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before="0" w:after="0"/>
        <w:ind w:hanging="0" w:right="-426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</w:t>
      </w:r>
    </w:p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b w:val="false"/>
          <w:sz w:val="24"/>
          <w:szCs w:val="24"/>
          <w:u w:val="none"/>
        </w:rPr>
      </w:pPr>
      <w:r>
        <w:rPr>
          <w:b w:val="false"/>
          <w:sz w:val="24"/>
          <w:szCs w:val="24"/>
          <w:u w:val="none"/>
        </w:rPr>
      </w:r>
    </w:p>
    <w:p>
      <w:pPr>
        <w:pStyle w:val="Standard"/>
        <w:spacing w:before="0" w:after="0"/>
        <w:ind w:hanging="0" w:right="-426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Standard"/>
        <w:spacing w:before="0" w:after="0"/>
        <w:ind w:hanging="0" w:right="-426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załącznik nr 2 do SWZ – oświadczenie  zgodnie z art. 125 ustawy Pzp</w:t>
      </w:r>
    </w:p>
    <w:p>
      <w:pPr>
        <w:pStyle w:val="Standard"/>
        <w:spacing w:lineRule="auto" w:lin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Wykonawca wspólnie ubiegający się o udzielenie zamówienia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podmiot udostępniający zasoby</w:t>
      </w:r>
      <w:r>
        <w:rPr>
          <w:rFonts w:ascii="Times New Roman" w:hAnsi="Times New Roman"/>
          <w:b/>
          <w:sz w:val="24"/>
          <w:szCs w:val="24"/>
          <w:vertAlign w:val="superscript"/>
        </w:rPr>
        <w:t>*1</w:t>
      </w:r>
      <w:r>
        <w:rPr>
          <w:rFonts w:ascii="Times New Roman" w:hAnsi="Times New Roman"/>
          <w:b/>
          <w:sz w:val="24"/>
          <w:szCs w:val="24"/>
        </w:rPr>
        <w:t>:</w:t>
      </w:r>
    </w:p>
    <w:p>
      <w:pPr>
        <w:pStyle w:val="Standard"/>
        <w:spacing w:lineRule="auto" w:line="240"/>
        <w:ind w:hanging="0" w:right="5954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Standard"/>
        <w:spacing w:lineRule="auto" w:line="240"/>
        <w:ind w:hanging="0" w:right="5954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………………………………</w:t>
      </w:r>
    </w:p>
    <w:p>
      <w:pPr>
        <w:pStyle w:val="Standard"/>
        <w:spacing w:lineRule="auto" w:line="240"/>
        <w:ind w:hanging="0" w:right="5953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>
      <w:pPr>
        <w:pStyle w:val="Standard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>
      <w:pPr>
        <w:pStyle w:val="Standard"/>
        <w:spacing w:lineRule="auto" w:line="240"/>
        <w:ind w:hanging="0" w:right="5954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Standard"/>
        <w:spacing w:lineRule="auto" w:line="240"/>
        <w:ind w:hanging="0" w:right="3969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 reprezentacji)</w:t>
        <w:tab/>
      </w:r>
    </w:p>
    <w:p>
      <w:pPr>
        <w:pStyle w:val="Standard"/>
        <w:spacing w:lineRule="auto" w:line="240"/>
        <w:ind w:hanging="0" w:right="397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  <w:tab/>
        <w:tab/>
        <w:tab/>
        <w:tab/>
        <w:tab/>
        <w:tab/>
        <w:tab/>
        <w:t xml:space="preserve">       </w:t>
      </w:r>
      <w:r>
        <w:rPr>
          <w:rFonts w:ascii="Times New Roman" w:hAnsi="Times New Roman"/>
          <w:sz w:val="24"/>
          <w:szCs w:val="24"/>
        </w:rPr>
        <w:t>Zamawiający:</w:t>
      </w:r>
    </w:p>
    <w:p>
      <w:pPr>
        <w:pStyle w:val="Standard"/>
        <w:spacing w:lineRule="auto" w:line="240"/>
        <w:ind w:hanging="0" w:left="5954"/>
        <w:rPr>
          <w:rFonts w:ascii="Times New Roman" w:hAnsi="Times New Roman" w:eastAsia="Times New Roman"/>
          <w:b/>
          <w:bCs/>
          <w:sz w:val="24"/>
          <w:szCs w:val="24"/>
          <w:lang w:eastAsia="ar-SA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ar-SA"/>
        </w:rPr>
        <w:t>Gmina Cieszyn</w:t>
      </w:r>
    </w:p>
    <w:p>
      <w:pPr>
        <w:pStyle w:val="Standard"/>
        <w:spacing w:lineRule="auto" w:line="240"/>
        <w:ind w:hanging="0" w:left="5954"/>
        <w:rPr>
          <w:rFonts w:ascii="Times New Roman" w:hAnsi="Times New Roman" w:eastAsia="Times New Roman"/>
          <w:bCs/>
          <w:sz w:val="24"/>
          <w:szCs w:val="24"/>
          <w:lang w:eastAsia="ar-SA"/>
        </w:rPr>
      </w:pPr>
      <w:r>
        <w:rPr>
          <w:rFonts w:eastAsia="Times New Roman" w:ascii="Times New Roman" w:hAnsi="Times New Roman"/>
          <w:bCs/>
          <w:sz w:val="24"/>
          <w:szCs w:val="24"/>
          <w:lang w:eastAsia="ar-SA"/>
        </w:rPr>
        <w:t>Rynek 1</w:t>
      </w:r>
    </w:p>
    <w:p>
      <w:pPr>
        <w:pStyle w:val="Standard"/>
        <w:spacing w:lineRule="auto" w:line="240" w:before="0" w:after="0"/>
        <w:ind w:hanging="0" w:right="-426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ab/>
        <w:tab/>
        <w:tab/>
        <w:tab/>
        <w:tab/>
        <w:t xml:space="preserve">      43-400 Cieszyn</w:t>
      </w:r>
    </w:p>
    <w:p>
      <w:pPr>
        <w:pStyle w:val="Standard"/>
        <w:spacing w:lineRule="auto" w:line="240" w:before="0" w:after="0"/>
        <w:ind w:hanging="0" w:right="-426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</w:r>
    </w:p>
    <w:p>
      <w:pPr>
        <w:pStyle w:val="Standard"/>
        <w:spacing w:lineRule="auto" w:line="240" w:before="0" w:after="0"/>
        <w:ind w:hanging="0" w:right="-426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</w:r>
    </w:p>
    <w:p>
      <w:pPr>
        <w:pStyle w:val="Standard"/>
        <w:spacing w:lineRule="auto" w:line="360" w:before="0" w:after="60"/>
        <w:jc w:val="center"/>
        <w:rPr/>
      </w:pPr>
      <w:r>
        <w:rPr>
          <w:rFonts w:ascii="Times New Roman" w:hAnsi="Times New Roman"/>
          <w:b/>
          <w:i/>
          <w:iCs/>
          <w:sz w:val="24"/>
          <w:szCs w:val="24"/>
        </w:rPr>
        <w:t>OŚWIADCZENIA</w:t>
      </w:r>
    </w:p>
    <w:p>
      <w:pPr>
        <w:pStyle w:val="Standard"/>
        <w:spacing w:lineRule="auto" w:line="360" w:before="0" w:after="60"/>
        <w:jc w:val="center"/>
        <w:rPr>
          <w:rFonts w:ascii="Times New Roman" w:hAnsi="Times New Roman" w:eastAsia="Calibri"/>
          <w:b/>
          <w:bCs/>
          <w:i/>
          <w:i/>
          <w:iCs/>
          <w:sz w:val="24"/>
          <w:szCs w:val="24"/>
          <w:vertAlign w:val="superscript"/>
        </w:rPr>
      </w:pPr>
      <w:r>
        <w:rPr>
          <w:rFonts w:eastAsia="Calibri" w:ascii="Times New Roman" w:hAnsi="Times New Roman"/>
          <w:b/>
          <w:bCs/>
          <w:i/>
          <w:iCs/>
          <w:sz w:val="24"/>
          <w:szCs w:val="24"/>
          <w:vertAlign w:val="superscript"/>
        </w:rPr>
      </w:r>
    </w:p>
    <w:p>
      <w:pPr>
        <w:pStyle w:val="Standard"/>
        <w:spacing w:lineRule="auto" w:line="360" w:before="0" w:after="6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/>
          <w:bCs/>
          <w:sz w:val="24"/>
          <w:szCs w:val="24"/>
        </w:rPr>
        <w:t>Oświadczenie składane na podstawie art. 125 ust. 1</w:t>
      </w:r>
      <w:r>
        <w:rPr>
          <w:rFonts w:eastAsia="Calibri" w:ascii="Times New Roman" w:hAnsi="Times New Roman"/>
          <w:bCs/>
          <w:sz w:val="24"/>
          <w:szCs w:val="24"/>
        </w:rPr>
        <w:t xml:space="preserve"> ustawy z dnia 11 września 2019 r. Prawo zamówień publicznych (dalej ustawa Pzp) dotyczące:</w:t>
      </w:r>
    </w:p>
    <w:p>
      <w:pPr>
        <w:pStyle w:val="Standard"/>
        <w:spacing w:lineRule="auto" w:line="360" w:before="0" w:after="6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1. spełniania warunków udziału w postępowaniu.</w:t>
      </w:r>
    </w:p>
    <w:p>
      <w:pPr>
        <w:pStyle w:val="Standard"/>
        <w:spacing w:lineRule="auto" w:line="360" w:before="0" w:after="6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2. braku podstaw wykluczenia.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Na potrzeby postępowania o udzielenie zamówienia publicznego pn.:</w:t>
      </w:r>
      <w:r>
        <w:rPr>
          <w:rStyle w:val="Strong"/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u w:val="none"/>
          <w:shd w:fill="auto" w:val="clear"/>
          <w:lang w:val="pl-PL" w:eastAsia="en-US" w:bidi="pl-PL"/>
        </w:rPr>
        <w:t xml:space="preserve"> </w:t>
      </w:r>
      <w:r>
        <w:rPr>
          <w:rStyle w:val="Strong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u w:val="none"/>
          <w:shd w:fill="FFFFFF" w:val="clear"/>
          <w:lang w:val="pl-PL" w:eastAsia="en-US" w:bidi="pl-PL"/>
        </w:rPr>
        <w:t>„Rozbudowa sieci kanalizacji sanitarnej wraz z przepompownią w rejonie Al. Piastowskiej i ul. Sportowej”</w:t>
      </w:r>
      <w:r>
        <w:rPr>
          <w:rStyle w:val="Strong"/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u w:val="none"/>
          <w:shd w:fill="FFFFFF" w:val="clear"/>
          <w:lang w:val="pl-PL" w:eastAsia="en-US" w:bidi="pl-PL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Style w:val="Strong"/>
          <w:rFonts w:eastAsia="Times New Roman" w:cs="Arial" w:ascii="Times New Roman" w:hAnsi="Times New Roman"/>
          <w:b w:val="false"/>
          <w:bCs w:val="false"/>
          <w:color w:val="000000"/>
          <w:sz w:val="24"/>
          <w:szCs w:val="24"/>
        </w:rPr>
        <w:t>prowadzonego przez Gminę Cieszyn, Rynek 1, 43-400 Cieszyn</w:t>
      </w:r>
      <w:r>
        <w:rPr>
          <w:rStyle w:val="Strong"/>
          <w:rFonts w:eastAsia="Times New Roman" w:cs="Arial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oświadczam, co następuje: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numPr>
          <w:ilvl w:val="0"/>
          <w:numId w:val="1"/>
        </w:numPr>
        <w:spacing w:lineRule="auto" w:line="360" w:before="0" w:after="0"/>
        <w:ind w:hanging="357" w:left="357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OŚWIADCZENIA O SPEŁNIANIU WARUNKU UDZIAŁU W POSTĘPOWANIU: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Oświadczam/my, że spełniam/my warunki udziału w postępowaniu określone przez zamawiającego w specyfikacji warunków zamówienia w punkcie</w:t>
      </w:r>
      <w:r>
        <w:rPr>
          <w:rFonts w:cs="Times New Roman"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Cs/>
          <w:sz w:val="24"/>
          <w:szCs w:val="24"/>
          <w:shd w:fill="auto" w:val="clear"/>
        </w:rPr>
        <w:t xml:space="preserve">5.1.4.4 SWZ </w:t>
      </w:r>
      <w:r>
        <w:rPr>
          <w:rFonts w:ascii="Times New Roman" w:hAnsi="Times New Roman"/>
          <w:sz w:val="24"/>
          <w:szCs w:val="24"/>
          <w:shd w:fill="auto" w:val="clear"/>
        </w:rPr>
        <w:t>w</w:t>
      </w:r>
      <w:r>
        <w:rPr>
          <w:rFonts w:ascii="Times New Roman" w:hAnsi="Times New Roman"/>
          <w:sz w:val="24"/>
          <w:szCs w:val="24"/>
        </w:rPr>
        <w:t xml:space="preserve"> zakresie 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pl-PL"/>
        </w:rPr>
        <w:t>zdolności technicznej lub zawodowej (zgodnie z art. 116 ustawy Pzp):</w:t>
      </w:r>
    </w:p>
    <w:p>
      <w:pPr>
        <w:pStyle w:val="Standard"/>
        <w:numPr>
          <w:ilvl w:val="0"/>
          <w:numId w:val="0"/>
        </w:numPr>
        <w:spacing w:lineRule="auto" w:line="360" w:before="0" w:after="0"/>
        <w:ind w:hanging="0" w:left="283"/>
        <w:jc w:val="both"/>
        <w:rPr/>
      </w:pPr>
      <w:r>
        <w:rPr>
          <w:rStyle w:val="Wysiwygdot--c1"/>
          <w:rFonts w:eastAsia="Calibri" w:cs="Times New Roman" w:ascii="Times New Roman" w:hAnsi="Times New Roman"/>
          <w:i w:val="false"/>
          <w:iCs/>
          <w:color w:val="000000"/>
          <w:kern w:val="0"/>
          <w:sz w:val="24"/>
          <w:szCs w:val="24"/>
          <w:lang w:val="pl-PL"/>
        </w:rPr>
        <w:t xml:space="preserve">Celem potwierdzenia warunku udziału w postępowaniu określonego </w:t>
      </w:r>
      <w:r>
        <w:rPr>
          <w:rStyle w:val="Wysiwygdot--c1"/>
          <w:rFonts w:eastAsia="Calibri" w:cs="Times New Roman" w:ascii="Times New Roman" w:hAnsi="Times New Roman"/>
          <w:i w:val="false"/>
          <w:iCs/>
          <w:color w:val="000000"/>
          <w:kern w:val="0"/>
          <w:sz w:val="24"/>
          <w:szCs w:val="24"/>
          <w:shd w:fill="auto" w:val="clear"/>
          <w:lang w:val="pl-PL"/>
        </w:rPr>
        <w:t xml:space="preserve">w </w:t>
      </w:r>
      <w:r>
        <w:rPr>
          <w:rStyle w:val="Wysiwygdot--c1"/>
          <w:rFonts w:eastAsia="Calibri" w:cs="Times New Roman" w:ascii="Times New Roman" w:hAnsi="Times New Roman"/>
          <w:b/>
          <w:bCs/>
          <w:i w:val="false"/>
          <w:iCs/>
          <w:color w:val="000000"/>
          <w:kern w:val="0"/>
          <w:sz w:val="24"/>
          <w:szCs w:val="24"/>
          <w:shd w:fill="auto" w:val="clear"/>
          <w:lang w:val="pl-PL"/>
        </w:rPr>
        <w:t>pkt 5.1.4.4 SWZ</w:t>
      </w:r>
      <w:r>
        <w:rPr>
          <w:rStyle w:val="Wysiwygdot--c1"/>
          <w:rFonts w:eastAsia="Calibri" w:cs="Times New Roman" w:ascii="Times New Roman" w:hAnsi="Times New Roman"/>
          <w:i w:val="false"/>
          <w:iCs/>
          <w:color w:val="000000"/>
          <w:kern w:val="0"/>
          <w:sz w:val="24"/>
          <w:szCs w:val="24"/>
          <w:shd w:fill="auto" w:val="clear"/>
          <w:lang w:val="pl-PL"/>
        </w:rPr>
        <w:t xml:space="preserve"> oświadczamy, że s</w:t>
      </w:r>
      <w:r>
        <w:rPr>
          <w:rStyle w:val="Wysiwygdot--c1"/>
          <w:rFonts w:eastAsia="Calibri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shd w:fill="auto" w:val="clear"/>
          <w:lang w:val="pl-PL"/>
        </w:rPr>
        <w:t>kierujemy do realizacji zamówienia osobę posiadającą kwalifikacje do kierowania robotami budowlanymi w specjalności instalacyjnej w zakresie sieci kanalizacyjnych.</w:t>
      </w:r>
    </w:p>
    <w:p>
      <w:pPr>
        <w:pStyle w:val="Standard"/>
        <w:numPr>
          <w:ilvl w:val="0"/>
          <w:numId w:val="0"/>
        </w:numPr>
        <w:spacing w:lineRule="auto" w:line="360" w:before="0" w:after="0"/>
        <w:ind w:hanging="0" w:left="283"/>
        <w:jc w:val="both"/>
        <w:rPr/>
      </w:pPr>
      <w:r>
        <w:rPr>
          <w:rStyle w:val="Wysiwygdot--c1"/>
          <w:rFonts w:eastAsia="Calibri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shd w:fill="auto" w:val="clear"/>
          <w:lang w:val="pl-PL"/>
        </w:rPr>
        <w:t>Imię i nazwisko:</w:t>
      </w:r>
      <w:r>
        <w:rPr>
          <w:rStyle w:val="Wysiwygdot--c1"/>
          <w:rFonts w:eastAsia="Calibri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shd w:fill="auto" w:val="clear"/>
          <w:lang w:val="pl-PL"/>
        </w:rPr>
        <w:t xml:space="preserve"> ……………………………………..</w:t>
      </w:r>
    </w:p>
    <w:p>
      <w:pPr>
        <w:pStyle w:val="Standard"/>
        <w:numPr>
          <w:ilvl w:val="0"/>
          <w:numId w:val="0"/>
        </w:numPr>
        <w:spacing w:lineRule="auto" w:line="360" w:before="0" w:after="0"/>
        <w:ind w:hanging="0" w:left="283"/>
        <w:jc w:val="both"/>
        <w:rPr/>
      </w:pPr>
      <w:r>
        <w:rPr>
          <w:rStyle w:val="Wysiwygdot--c1"/>
          <w:rFonts w:eastAsia="Calibri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shd w:fill="auto" w:val="clear"/>
          <w:lang w:val="pl-PL"/>
        </w:rPr>
        <w:t>Numer uprawnień:</w:t>
      </w:r>
      <w:r>
        <w:rPr>
          <w:rStyle w:val="Wysiwygdot--c1"/>
          <w:rFonts w:eastAsia="Calibri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shd w:fill="auto" w:val="clear"/>
          <w:lang w:val="pl-PL"/>
        </w:rPr>
        <w:t xml:space="preserve"> ……………………………………</w:t>
      </w:r>
    </w:p>
    <w:p>
      <w:pPr>
        <w:pStyle w:val="Standard"/>
        <w:numPr>
          <w:ilvl w:val="0"/>
          <w:numId w:val="0"/>
        </w:numPr>
        <w:spacing w:lineRule="auto" w:line="360" w:before="0" w:after="0"/>
        <w:ind w:hanging="0" w:left="283"/>
        <w:jc w:val="both"/>
        <w:rPr>
          <w:rStyle w:val="Wysiwygdot--c1"/>
          <w:rFonts w:ascii="Times New Roman" w:hAnsi="Times New Roman" w:eastAsia="Calibri" w:cs="Times New Roman"/>
          <w:i w:val="false"/>
          <w:i w:val="false"/>
          <w:iCs w:val="false"/>
          <w:color w:val="000000"/>
          <w:kern w:val="0"/>
          <w:sz w:val="24"/>
          <w:szCs w:val="24"/>
          <w:highlight w:val="none"/>
          <w:shd w:fill="auto" w:val="clear"/>
          <w:lang w:val="pl-PL"/>
        </w:rPr>
      </w:pPr>
      <w:r>
        <w:rPr>
          <w:rFonts w:eastAsia="Calibri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shd w:fill="auto" w:val="clear"/>
          <w:lang w:val="pl-PL"/>
        </w:rPr>
      </w:r>
    </w:p>
    <w:p>
      <w:pPr>
        <w:pStyle w:val="Standard"/>
        <w:spacing w:lineRule="auto" w:line="360" w:before="0" w:after="0"/>
        <w:ind w:hanging="0" w:left="720"/>
        <w:jc w:val="both"/>
        <w:rPr/>
      </w:pPr>
      <w:r>
        <w:rPr>
          <w:rStyle w:val="Wysiwygdot--c1"/>
          <w:rFonts w:eastAsia="Calibri" w:cs="Times New Roman" w:ascii="Times New Roman" w:hAnsi="Times New Roman"/>
          <w:i w:val="false"/>
          <w:iCs/>
          <w:color w:val="C9211E"/>
          <w:kern w:val="0"/>
          <w:sz w:val="24"/>
          <w:szCs w:val="24"/>
          <w:lang w:val="pl-PL"/>
        </w:rPr>
        <w:t>podstawa do dysponowania:</w:t>
      </w:r>
      <w:r>
        <w:rPr>
          <w:rStyle w:val="Wysiwygdot--c1"/>
          <w:rFonts w:eastAsia="Calibri" w:cs="Times New Roman" w:ascii="Times New Roman" w:hAnsi="Times New Roman"/>
          <w:i w:val="false"/>
          <w:iCs/>
          <w:color w:val="000000"/>
          <w:kern w:val="0"/>
          <w:sz w:val="24"/>
          <w:szCs w:val="24"/>
          <w:lang w:val="pl-PL"/>
        </w:rPr>
        <w:t xml:space="preserve"> potencjał własny/udostępniony </w:t>
      </w:r>
      <w:r>
        <w:rPr>
          <w:rStyle w:val="Wysiwygdot--c1"/>
          <w:rFonts w:eastAsia="Calibri" w:cs="Times New Roman" w:ascii="Times New Roman" w:hAnsi="Times New Roman"/>
          <w:b/>
          <w:i w:val="false"/>
          <w:iCs/>
          <w:color w:val="000000"/>
          <w:kern w:val="0"/>
          <w:sz w:val="24"/>
          <w:szCs w:val="24"/>
          <w:lang w:val="pl-PL"/>
        </w:rPr>
        <w:t>(pozostawić właściwe)</w:t>
      </w:r>
    </w:p>
    <w:p>
      <w:pPr>
        <w:pStyle w:val="Standard"/>
        <w:spacing w:lineRule="auto" w:line="360" w:before="0" w:after="0"/>
        <w:ind w:hanging="0" w:left="720"/>
        <w:jc w:val="both"/>
        <w:rPr>
          <w:rStyle w:val="Wysiwygdot--c1"/>
          <w:rFonts w:ascii="Times New Roman" w:hAnsi="Times New Roman" w:eastAsia="Calibri" w:cs="Times New Roman"/>
          <w:b/>
          <w:i w:val="false"/>
          <w:i w:val="false"/>
          <w:iCs/>
          <w:color w:val="000000"/>
          <w:kern w:val="0"/>
          <w:sz w:val="24"/>
          <w:szCs w:val="24"/>
          <w:lang w:val="pl-PL"/>
        </w:rPr>
      </w:pPr>
      <w:r>
        <w:rPr>
          <w:rFonts w:eastAsia="Calibri" w:cs="Times New Roman" w:ascii="Times New Roman" w:hAnsi="Times New Roman"/>
          <w:b/>
          <w:i w:val="false"/>
          <w:iCs/>
          <w:color w:val="000000"/>
          <w:kern w:val="0"/>
          <w:sz w:val="24"/>
          <w:szCs w:val="24"/>
          <w:lang w:val="pl-PL"/>
        </w:rPr>
      </w:r>
    </w:p>
    <w:p>
      <w:pPr>
        <w:pStyle w:val="Standard"/>
        <w:spacing w:lineRule="auto" w:line="360" w:before="0" w:after="0"/>
        <w:ind w:hanging="0" w:left="283"/>
        <w:jc w:val="both"/>
        <w:rPr>
          <w:rStyle w:val="Wysiwygdot--c1"/>
          <w:rFonts w:ascii="Times New Roman" w:hAnsi="Times New Roman" w:eastAsia="Calibri" w:cs="Times New Roman"/>
          <w:i w:val="false"/>
          <w:i w:val="false"/>
          <w:iCs/>
          <w:color w:val="000000"/>
          <w:kern w:val="0"/>
          <w:sz w:val="24"/>
          <w:szCs w:val="24"/>
          <w:shd w:fill="FFFF00" w:val="clear"/>
          <w:lang w:val="pl-PL"/>
        </w:rPr>
      </w:pPr>
      <w:r>
        <w:rPr>
          <w:rFonts w:eastAsia="Calibri" w:cs="Times New Roman" w:ascii="Times New Roman" w:hAnsi="Times New Roman"/>
          <w:i w:val="false"/>
          <w:iCs/>
          <w:color w:val="000000"/>
          <w:kern w:val="0"/>
          <w:sz w:val="24"/>
          <w:szCs w:val="24"/>
          <w:shd w:fill="FFFF00" w:val="clear"/>
          <w:lang w:val="pl-PL"/>
        </w:rPr>
      </w:r>
    </w:p>
    <w:p>
      <w:pPr>
        <w:pStyle w:val="Standard"/>
        <w:numPr>
          <w:ilvl w:val="0"/>
          <w:numId w:val="1"/>
        </w:numPr>
        <w:spacing w:lineRule="auto" w:line="360" w:before="0" w:after="0"/>
        <w:ind w:hanging="357" w:left="357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INFORMACJA O POLEGANIU NA ZASOBACH INNYCH PODMIOTÓW: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w celu wykazania spełniania warunków udziału w postępowaniu, określonych przez zamawiającego w specyfikacji warunków zamówienia polegam na zasobach następującego/ych podmiotu/ów: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</w:t>
        <w:tab/>
        <w:t>…………………………….……………………………….……………………,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następującym zakresie: ………………………………………………………………..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(wskazać podmiot/ty i określić odpowiedni zakres dla wskazanego podmiotu).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</w:t>
        <w:tab/>
        <w:t>…………………………….……………………………….……………………,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następującym zakresie: ………………………………………………………………..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(wskazać podmiot/ty i określić odpowiedni zakres dla wskazanego podmiotu).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Standard"/>
        <w:widowControl/>
        <w:suppressAutoHyphens w:val="true"/>
        <w:bidi w:val="0"/>
        <w:spacing w:lineRule="auto" w:line="360" w:before="0" w:after="0"/>
        <w:ind w:hanging="0" w:left="454" w:right="0"/>
        <w:jc w:val="both"/>
        <w:textAlignment w:val="baseline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UWAGA: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>W przypadku polegania na zasobach innych podmiotów do oferty należy załączyć:</w:t>
      </w:r>
    </w:p>
    <w:p>
      <w:pPr>
        <w:pStyle w:val="Standard"/>
        <w:spacing w:lineRule="auto" w:line="360" w:before="0" w:after="0"/>
        <w:ind w:hanging="0" w:left="454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oświadczenie podmiotu udostępniającego zasoby, potwierdzające brak podstaw wykluczenia tego podmiotu oraz odpowiednio spełnianie warunków udziału w postępowaniu lub kryteriów selekcji, w zakresie, w jakim wykonawca powołuje się na jego zasoby,</w:t>
      </w:r>
    </w:p>
    <w:p>
      <w:pPr>
        <w:pStyle w:val="Standard"/>
        <w:spacing w:lineRule="auto" w:line="360" w:before="0" w:after="0"/>
        <w:ind w:hanging="0"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zobowiązanie podmiotu udostępniającego zasoby do oddania mu do dyspozycji niezbędnych zasobów na potrzeby realizacji danego zamówienia (zgodnie z załącznikiem nr 4 do SWZ) lub inny podmiotowy środek dowodowy potwierdzający, że wykonawca realizując zamówienie, będzie dysponował niezbędnymi zasobami tych podmiotów</w:t>
      </w:r>
    </w:p>
    <w:p>
      <w:pPr>
        <w:pStyle w:val="Standard"/>
        <w:tabs>
          <w:tab w:val="clear" w:pos="709"/>
          <w:tab w:val="left" w:pos="7620" w:leader="none"/>
          <w:tab w:val="left" w:pos="7995" w:leader="none"/>
        </w:tabs>
        <w:spacing w:lineRule="auto" w:line="360" w:before="0" w:after="0"/>
        <w:ind w:firstLine="4962"/>
        <w:jc w:val="right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ab/>
        <w:tab/>
        <w:tab/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OŚWIADCZENIA DOTYCZĄCE WYKLUCZENIA Z POSTĘPOWANIA </w:t>
      </w:r>
      <w:r>
        <w:rPr>
          <w:rFonts w:cs="Times New Roman" w:ascii="Times New Roman" w:hAnsi="Times New Roman"/>
          <w:b/>
          <w:bCs/>
          <w:i/>
          <w:color w:val="FF0000"/>
          <w:sz w:val="24"/>
          <w:szCs w:val="24"/>
        </w:rPr>
        <w:t>(pozostawić właściwe oświadczenie)</w:t>
      </w:r>
    </w:p>
    <w:p>
      <w:pPr>
        <w:pStyle w:val="ListParagraph"/>
        <w:spacing w:lineRule="auto" w:line="360" w:before="0" w:after="0"/>
        <w:ind w:hanging="0"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nie podlegam wykluczeniu z postępowania na podstawie art. 108 ust. 1 pkt 1-6 ustawy Pzp</w:t>
      </w:r>
    </w:p>
    <w:p>
      <w:pPr>
        <w:pStyle w:val="ListParagraph"/>
        <w:spacing w:lineRule="auto" w:line="360" w:before="0" w:after="0"/>
        <w:ind w:hanging="0"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oraz  </w:t>
      </w:r>
    </w:p>
    <w:p>
      <w:pPr>
        <w:pStyle w:val="ListParagraph"/>
        <w:spacing w:lineRule="auto" w:line="36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nie podlegam wykluczeniu z postępowania na podstawie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art 7 ust.1 </w:t>
      </w:r>
      <w:r>
        <w:rPr>
          <w:rFonts w:cs="Times New Roman" w:ascii="Times New Roman" w:hAnsi="Times New Roman"/>
          <w:sz w:val="24"/>
          <w:szCs w:val="24"/>
        </w:rPr>
        <w:t>ustawy z dnia 13 kwietnia 2022 o szczególnych rozwiązaniach w zakresie przeciwdziałania wspieraniu agresji na Ukrainie oraz służących ochronie bezpieczeństwa narodowego (Dz.U. z 2024, poz. 507).</w:t>
      </w:r>
    </w:p>
    <w:p>
      <w:pPr>
        <w:pStyle w:val="Standard"/>
        <w:widowControl/>
        <w:suppressAutoHyphens w:val="true"/>
        <w:bidi w:val="0"/>
        <w:spacing w:lineRule="auto" w:line="360" w:before="0" w:after="0"/>
        <w:ind w:hanging="0" w:left="737" w:right="0"/>
        <w:jc w:val="both"/>
        <w:textAlignment w:val="baseline"/>
        <w:rPr>
          <w:color w:val="FF0000"/>
          <w:shd w:fill="auto" w:val="clear"/>
        </w:rPr>
      </w:pPr>
      <w:r>
        <w:rPr>
          <w:rFonts w:cs="Times New Roman" w:ascii="Times New Roman" w:hAnsi="Times New Roman"/>
          <w:color w:val="FF0000"/>
          <w:sz w:val="24"/>
          <w:szCs w:val="24"/>
          <w:shd w:fill="auto" w:val="clear"/>
        </w:rPr>
        <w:t>lub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oświadczam/my, że zachodzą w stosunku do mnie podstawy wykluczenia z  postępowania    na podstawie art. …………. ustawy Pzp </w:t>
      </w:r>
      <w:r>
        <w:rPr>
          <w:rFonts w:cs="Times New Roman" w:ascii="Times New Roman" w:hAnsi="Times New Roman"/>
          <w:i/>
          <w:iCs/>
          <w:sz w:val="24"/>
          <w:szCs w:val="24"/>
        </w:rPr>
        <w:t>(podać mającą zastosowanie podstawę wykluczenia spośród wymienionych w art. 108 ust. 1 pkt 1, 2, 5 lub 6 ustawy Pzp</w:t>
      </w:r>
      <w:r>
        <w:rPr>
          <w:rFonts w:cs="Times New Roman" w:ascii="Times New Roman" w:hAnsi="Times New Roman"/>
          <w:color w:val="000000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</w:p>
    <w:p>
      <w:pPr>
        <w:pStyle w:val="Standard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Standard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>
      <w:pPr>
        <w:pStyle w:val="Standard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 potwierdzenie powyższego przedkładam następujące środki dowodowe:</w:t>
      </w:r>
    </w:p>
    <w:p>
      <w:pPr>
        <w:pStyle w:val="Standard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1) ………………………………………………..</w:t>
      </w:r>
    </w:p>
    <w:p>
      <w:pPr>
        <w:pStyle w:val="Standard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2) ………………………………………………..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Jednocześnie oświadczam, że nie podlegam wykluczeniu na podstawie pozostałych przesłanek określonych w art. 108 ust.1 ustawy Pzp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 przesłanek określonych w art. 7 ust. 1  ustawy z dnia 13 kwietnia 2022 o szczególnych rozwiązaniach w zakresie przeciwdziałania wspieraniu agresji na Ukrainie oraz służących ochronie bezpieczeństwa narodowego.</w:t>
      </w:r>
    </w:p>
    <w:p>
      <w:pPr>
        <w:pStyle w:val="Standard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numPr>
          <w:ilvl w:val="0"/>
          <w:numId w:val="1"/>
        </w:numPr>
        <w:spacing w:lineRule="auto" w:line="360" w:before="0" w:after="0"/>
        <w:ind w:hanging="357"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OŚWIADCZENIE DOTYCZĄCE PODANYCH WYŻEJ INFORMACJ</w:t>
      </w:r>
      <w:r>
        <w:rPr>
          <w:rFonts w:cs="Times New Roman" w:ascii="Times New Roman" w:hAnsi="Times New Roman"/>
          <w:b/>
          <w:bCs/>
          <w:sz w:val="24"/>
          <w:szCs w:val="24"/>
        </w:rPr>
        <w:t>I</w:t>
      </w:r>
      <w:r>
        <w:rPr>
          <w:rFonts w:cs="Times New Roman" w:ascii="Times New Roman" w:hAnsi="Times New Roman"/>
          <w:b/>
          <w:sz w:val="24"/>
          <w:szCs w:val="24"/>
        </w:rPr>
        <w:t>: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Uprzedzony o odpowiedzialności karnej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>, oświadczam, że wszystkie informacje podane w powyższych oświadczeniach są aktualne zgodne z prawdą oraz zostały przedstawione z pełną świadomością konsekwencji wprowadzenia zamawiającego w błąd przy przedstawianiu informacji.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xtbody"/>
        <w:spacing w:lineRule="auto" w:line="264"/>
        <w:rPr>
          <w:bCs/>
          <w:iCs/>
          <w:sz w:val="20"/>
        </w:rPr>
      </w:pPr>
      <w:r>
        <w:rPr>
          <w:bCs/>
          <w:iCs/>
          <w:sz w:val="20"/>
          <w:vertAlign w:val="superscript"/>
        </w:rPr>
        <w:t xml:space="preserve">* </w:t>
      </w:r>
      <w:r>
        <w:rPr>
          <w:bCs/>
          <w:iCs/>
          <w:sz w:val="20"/>
        </w:rPr>
        <w:t>zaznaczyć właściwe</w:t>
      </w:r>
    </w:p>
    <w:p>
      <w:pPr>
        <w:pStyle w:val="Textbody"/>
        <w:spacing w:lineRule="auto" w:line="264"/>
        <w:rPr>
          <w:bCs/>
          <w:iCs/>
          <w:sz w:val="20"/>
        </w:rPr>
      </w:pPr>
      <w:r>
        <w:rPr>
          <w:bCs/>
          <w:iCs/>
          <w:sz w:val="20"/>
        </w:rPr>
      </w:r>
    </w:p>
    <w:p>
      <w:pPr>
        <w:pStyle w:val="Textbody"/>
        <w:spacing w:lineRule="auto" w:line="264"/>
        <w:rPr>
          <w:bCs/>
          <w:iCs/>
          <w:sz w:val="20"/>
          <w:vertAlign w:val="superscript"/>
        </w:rPr>
      </w:pPr>
      <w:r>
        <w:rPr>
          <w:bCs/>
          <w:iCs/>
          <w:sz w:val="20"/>
          <w:vertAlign w:val="superscript"/>
        </w:rPr>
        <w:t xml:space="preserve">1 </w:t>
      </w:r>
      <w:r>
        <w:rPr>
          <w:bCs/>
          <w:iCs/>
          <w:sz w:val="20"/>
        </w:rPr>
        <w:t>jeśli oświadczenie składa podmiot udostępniający potencjał nie jest wymagane wypełnienie pkt 2 „Informacja o poleganiu na zasobach innych podmiotów”</w:t>
      </w:r>
    </w:p>
    <w:p>
      <w:pPr>
        <w:pStyle w:val="Textbody"/>
        <w:spacing w:lineRule="auto" w:line="264"/>
        <w:rPr>
          <w:bCs/>
          <w:iCs/>
          <w:sz w:val="20"/>
          <w:vertAlign w:val="superscript"/>
        </w:rPr>
      </w:pPr>
      <w:r>
        <w:rPr>
          <w:bCs/>
          <w:iCs/>
          <w:sz w:val="20"/>
          <w:vertAlign w:val="superscript"/>
        </w:rPr>
      </w:r>
    </w:p>
    <w:p>
      <w:pPr>
        <w:pStyle w:val="Textbody"/>
        <w:spacing w:lineRule="auto" w:line="264"/>
        <w:rPr>
          <w:iCs/>
          <w:sz w:val="20"/>
        </w:rPr>
      </w:pPr>
      <w:r>
        <w:rPr>
          <w:bCs/>
          <w:iCs/>
          <w:sz w:val="20"/>
          <w:vertAlign w:val="superscript"/>
        </w:rPr>
        <w:t xml:space="preserve">2 </w:t>
      </w:r>
      <w:r>
        <w:rPr>
          <w:iCs/>
          <w:sz w:val="20"/>
          <w:vertAlign w:val="superscript"/>
        </w:rPr>
        <w:t xml:space="preserve"> </w:t>
      </w:r>
      <w:r>
        <w:rPr>
          <w:iCs/>
          <w:sz w:val="20"/>
        </w:rPr>
        <w:t>Pouczenie o odpowiedzialności karnej Art. 297 § 1 Kodeksu karnego (Dz. U. Nr 88 poz. 553 z późn. zm.):</w:t>
      </w:r>
    </w:p>
    <w:p>
      <w:pPr>
        <w:pStyle w:val="Standard"/>
        <w:tabs>
          <w:tab w:val="clear" w:pos="709"/>
          <w:tab w:val="left" w:pos="0" w:leader="none"/>
        </w:tabs>
        <w:spacing w:lineRule="auto" w:line="264" w:before="0" w:after="0"/>
        <w:jc w:val="both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„</w:t>
      </w:r>
      <w:r>
        <w:rPr>
          <w:rFonts w:cs="Times New Roman" w:ascii="Times New Roman" w:hAnsi="Times New Roman"/>
          <w:i/>
          <w:iCs/>
          <w:sz w:val="20"/>
          <w:szCs w:val="20"/>
        </w:rPr>
        <w:t>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>
      <w:pPr>
        <w:pStyle w:val="Standard"/>
        <w:tabs>
          <w:tab w:val="clear" w:pos="709"/>
          <w:tab w:val="left" w:pos="0" w:leader="none"/>
        </w:tabs>
        <w:spacing w:lineRule="auto" w:line="264" w:before="0" w:after="0"/>
        <w:jc w:val="both"/>
        <w:rPr>
          <w:rFonts w:ascii="Times New Roman" w:hAnsi="Times New Roman" w:cs="Times New Roman"/>
          <w:i/>
          <w:i/>
          <w:iCs/>
          <w:sz w:val="16"/>
          <w:szCs w:val="16"/>
        </w:rPr>
      </w:pPr>
      <w:r>
        <w:rPr>
          <w:rFonts w:cs="Times New Roman" w:ascii="Times New Roman" w:hAnsi="Times New Roman"/>
          <w:i/>
          <w:iCs/>
          <w:sz w:val="16"/>
          <w:szCs w:val="16"/>
        </w:rPr>
      </w:r>
    </w:p>
    <w:sectPr>
      <w:footerReference w:type="default" r:id="rId2"/>
      <w:type w:val="nextPage"/>
      <w:pgSz w:w="11906" w:h="16838"/>
      <w:pgMar w:left="1417" w:right="1417" w:gutter="0" w:header="0" w:top="993" w:footer="708" w:bottom="76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Times New Roman" w:hAnsi="Times New Roman" w:eastAsia="Times New Roman" w:cs="Times New Roman"/>
        <w:sz w:val="24"/>
        <w:szCs w:val="24"/>
        <w:lang w:eastAsia="ar-SA"/>
      </w:rPr>
    </w:pPr>
    <w:r>
      <w:rPr>
        <w:rFonts w:eastAsia="Times New Roman" w:cs="Times New Roman" w:ascii="Times New Roman" w:hAnsi="Times New Roman"/>
        <w:sz w:val="24"/>
        <w:szCs w:val="24"/>
        <w:lang w:eastAsia="ar-SA"/>
      </w:rPr>
      <w:t>nr zamówienia ZPIF.271.1.8.2025</w:t>
    </w:r>
  </w:p>
  <w:p>
    <w:pPr>
      <w:pStyle w:val="Footer"/>
      <w:jc w:val="left"/>
      <w:rPr/>
    </w:pPr>
    <w:r>
      <w:rPr/>
      <w:t xml:space="preserve"> </w:t>
    </w:r>
  </w:p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jc w:val="center"/>
      <w:outlineLvl w:val="0"/>
    </w:pPr>
    <w:rPr>
      <w:b/>
      <w:sz w:val="3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TekstprzypisukocowegoZnak" w:customStyle="1">
    <w:name w:val="Tekst przypisu końcowego Znak"/>
    <w:qFormat/>
    <w:rPr>
      <w:sz w:val="20"/>
      <w:szCs w:val="20"/>
    </w:rPr>
  </w:style>
  <w:style w:type="character" w:styleId="Znakiprzypiswkocowych" w:customStyle="1">
    <w:name w:val="Znaki przypisów końcowych"/>
    <w:qFormat/>
    <w:rPr/>
  </w:style>
  <w:style w:type="character" w:styleId="TekstprzypisudolnegoZnak" w:customStyle="1">
    <w:name w:val="Tekst przypisu dolnego Znak"/>
    <w:qFormat/>
    <w:rPr>
      <w:sz w:val="20"/>
      <w:szCs w:val="20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Annotationreference">
    <w:name w:val="annotation reference"/>
    <w:qFormat/>
    <w:rPr>
      <w:sz w:val="16"/>
      <w:szCs w:val="16"/>
    </w:rPr>
  </w:style>
  <w:style w:type="character" w:styleId="TekstkomentarzaZnak" w:customStyle="1">
    <w:name w:val="Tekst komentarza Znak"/>
    <w:qFormat/>
    <w:rPr>
      <w:sz w:val="20"/>
      <w:szCs w:val="20"/>
    </w:rPr>
  </w:style>
  <w:style w:type="character" w:styleId="TematkomentarzaZnak" w:customStyle="1">
    <w:name w:val="Temat komentarza Znak"/>
    <w:qFormat/>
    <w:rPr>
      <w:b/>
      <w:bCs/>
      <w:sz w:val="20"/>
      <w:szCs w:val="20"/>
    </w:rPr>
  </w:style>
  <w:style w:type="character" w:styleId="TekstdymkaZnak" w:customStyle="1">
    <w:name w:val="Tekst dymka Znak"/>
    <w:qFormat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</w:rPr>
  </w:style>
  <w:style w:type="character" w:styleId="TekstpodstawowyZnak" w:customStyle="1">
    <w:name w:val="Tekst podstawowy Znak"/>
    <w:qFormat/>
    <w:rPr>
      <w:rFonts w:ascii="Times New Roman" w:hAnsi="Times New Roman" w:eastAsia="Times New Roman" w:cs="Times New Roman"/>
      <w:b/>
      <w:i/>
      <w:sz w:val="24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Znakinumeracji" w:customStyle="1">
    <w:name w:val="Znaki numeracji"/>
    <w:qFormat/>
    <w:rPr/>
  </w:style>
  <w:style w:type="character" w:styleId="Fn-ref" w:customStyle="1">
    <w:name w:val="fn-ref"/>
    <w:qFormat/>
    <w:rPr/>
  </w:style>
  <w:style w:type="character" w:styleId="Alb" w:customStyle="1">
    <w:name w:val="a_lb"/>
    <w:qFormat/>
    <w:rPr/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WW8Num35z0">
    <w:name w:val="WW8Num35z0"/>
    <w:qFormat/>
    <w:rPr>
      <w:rFonts w:ascii="Symbol" w:hAnsi="Symbol" w:eastAsia="OpenSymbol"/>
    </w:rPr>
  </w:style>
  <w:style w:type="character" w:styleId="Nierozpoznanawzmianka1">
    <w:name w:val="Nierozpoznana wzmianka1"/>
    <w:qFormat/>
    <w:rPr>
      <w:color w:val="605E5C"/>
      <w:shd w:fill="E1DFDD" w:val="clear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Wysiwygdot--c1">
    <w:name w:val="wysiwyg__dot--c1"/>
    <w:basedOn w:val="DefaultParagraphFont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Mangal"/>
    </w:rPr>
  </w:style>
  <w:style w:type="paragraph" w:styleId="Gwkaistopka" w:customStyle="1">
    <w:name w:val="Główka i stopk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andard"/>
    <w:next w:val="BodyText"/>
    <w:pPr>
      <w:suppressLineNumbers/>
      <w:spacing w:lineRule="auto" w:line="240" w:before="0" w:after="0"/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SimSun, 宋体" w:cs="Tahoma"/>
      <w:color w:val="auto"/>
      <w:kern w:val="2"/>
      <w:sz w:val="22"/>
      <w:szCs w:val="22"/>
      <w:lang w:val="pl-PL" w:eastAsia="zh-CN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ListParagraph">
    <w:name w:val="List Paragraph"/>
    <w:basedOn w:val="Standard"/>
    <w:qFormat/>
    <w:pPr>
      <w:ind w:hanging="0" w:left="720"/>
    </w:pPr>
    <w:rPr/>
  </w:style>
  <w:style w:type="paragraph" w:styleId="Endnote" w:customStyle="1">
    <w:name w:val="Endnote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Footnote" w:customStyle="1">
    <w:name w:val="Footnote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Footer">
    <w:name w:val="Footer"/>
    <w:basedOn w:val="Standard"/>
    <w:pPr>
      <w:suppressLineNumbers/>
      <w:spacing w:lineRule="auto" w:line="240" w:before="0" w:after="0"/>
    </w:pPr>
    <w:rPr/>
  </w:style>
  <w:style w:type="paragraph" w:styleId="Annotationtext">
    <w:name w:val="annotation text"/>
    <w:basedOn w:val="Standard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Standard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BodyText3">
    <w:name w:val="Body Text 3"/>
    <w:basedOn w:val="Standard"/>
    <w:qFormat/>
    <w:pPr>
      <w:jc w:val="center"/>
    </w:pPr>
    <w:rPr>
      <w:b/>
      <w:bCs/>
    </w:rPr>
  </w:style>
  <w:style w:type="paragraph" w:styleId="WW-Tekstpodstawowy2" w:customStyle="1">
    <w:name w:val="WW-Tekst podstawowy 2"/>
    <w:basedOn w:val="Standard"/>
    <w:qFormat/>
    <w:pPr>
      <w:spacing w:lineRule="atLeast" w:line="120"/>
      <w:jc w:val="both"/>
    </w:pPr>
    <w:rPr>
      <w:b/>
      <w:szCs w:val="20"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Standardowy1" w:customStyle="1">
    <w:name w:val="Standardowy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pl-PL" w:eastAsia="en-U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0" w:cs="Liberation Serif"/>
      <w:color w:val="000000"/>
      <w:kern w:val="0"/>
      <w:sz w:val="24"/>
      <w:szCs w:val="22"/>
      <w:lang w:val="pl-PL" w:eastAsia="ar-SA" w:bidi="hi-IN"/>
    </w:rPr>
  </w:style>
  <w:style w:type="paragraph" w:styleId="Domylnie" w:customStyle="1">
    <w:name w:val="Domyślnie"/>
    <w:qFormat/>
    <w:pPr>
      <w:widowControl/>
      <w:suppressAutoHyphens w:val="true"/>
      <w:bidi w:val="0"/>
      <w:spacing w:before="0" w:after="200"/>
      <w:jc w:val="left"/>
    </w:pPr>
    <w:rPr>
      <w:rFonts w:ascii="Arial" w:hAnsi="Arial" w:eastAsia="Times New Roman" w:cs="Liberation Serif"/>
      <w:color w:val="00000A"/>
      <w:kern w:val="0"/>
      <w:sz w:val="22"/>
      <w:szCs w:val="20"/>
      <w:lang w:val="cs-CZ" w:eastAsia="ar-SA" w:bidi="hi-IN"/>
    </w:rPr>
  </w:style>
  <w:style w:type="paragraph" w:styleId="Tekstpodstawowy1" w:customStyle="1">
    <w:name w:val="Tekst podstawowy1"/>
    <w:basedOn w:val="Normal"/>
    <w:qFormat/>
    <w:pPr>
      <w:spacing w:before="0" w:after="120"/>
    </w:pPr>
    <w:rPr/>
  </w:style>
  <w:style w:type="paragraph" w:styleId="Western" w:customStyle="1">
    <w:name w:val="western"/>
    <w:basedOn w:val="Normal"/>
    <w:qFormat/>
    <w:pPr>
      <w:spacing w:beforeAutospacing="1" w:after="142"/>
    </w:pPr>
    <w:rPr>
      <w:rFonts w:ascii="Calibri" w:hAnsi="Calibri" w:eastAsia="Calibri"/>
      <w:color w:val="00000A"/>
      <w:lang w:eastAsia="ar-SA"/>
    </w:rPr>
  </w:style>
  <w:style w:type="paragraph" w:styleId="Sdfootnote-western" w:customStyle="1">
    <w:name w:val="sdfootnote-western"/>
    <w:basedOn w:val="Normal"/>
    <w:qFormat/>
    <w:pPr>
      <w:spacing w:lineRule="exact" w:line="259" w:beforeAutospacing="1" w:after="159"/>
    </w:pPr>
    <w:rPr>
      <w:rFonts w:ascii="Calibri" w:hAnsi="Calibri" w:eastAsia="Calibri"/>
      <w:color w:val="00000A"/>
      <w:lang w:eastAsia="ar-SA"/>
    </w:rPr>
  </w:style>
  <w:style w:type="paragraph" w:styleId="NormalWeb">
    <w:name w:val="Normal (Web)"/>
    <w:basedOn w:val="Normal"/>
    <w:qFormat/>
    <w:pPr>
      <w:spacing w:lineRule="exact" w:line="288" w:beforeAutospacing="1" w:after="142"/>
    </w:pPr>
    <w:rPr>
      <w:rFonts w:ascii="Times New Roman" w:hAnsi="Times New Roman" w:eastAsia="Times New Roman"/>
      <w:lang w:eastAsia="ar-SA"/>
    </w:rPr>
  </w:style>
  <w:style w:type="paragraph" w:styleId="Tekst" w:customStyle="1">
    <w:name w:val="tekst"/>
    <w:basedOn w:val="Normal"/>
    <w:qFormat/>
    <w:pPr>
      <w:spacing w:lineRule="exact" w:line="240" w:before="60" w:after="60"/>
      <w:jc w:val="both"/>
    </w:pPr>
    <w:rPr>
      <w:rFonts w:ascii="Arial" w:hAnsi="Arial" w:eastAsia="Times New Roman"/>
      <w:color w:val="00000A"/>
      <w:szCs w:val="20"/>
      <w:lang w:val="cs-CZ" w:eastAsia="ar-SA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f1b8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1A5FE-B95C-4DC7-BED2-28743A74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Application>LibreOffice/7.6.2.1$Windows_X86_64 LibreOffice_project/56f7684011345957bbf33a7ee678afaf4d2ba333</Application>
  <AppVersion>15.0000</AppVersion>
  <Pages>4</Pages>
  <Words>702</Words>
  <Characters>5017</Characters>
  <CharactersWithSpaces>5821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Rycko Marcin</dc:creator>
  <dc:description/>
  <dc:language>pl-PL</dc:language>
  <cp:lastModifiedBy/>
  <dcterms:modified xsi:type="dcterms:W3CDTF">2025-04-25T08:22:47Z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