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BB5F" w14:textId="7618E9F4" w:rsidR="003B01B3" w:rsidRDefault="003B01B3" w:rsidP="003B01B3">
      <w:pPr>
        <w:tabs>
          <w:tab w:val="num" w:pos="1009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B01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RODO</w:t>
      </w:r>
    </w:p>
    <w:p w14:paraId="34D43745" w14:textId="77777777" w:rsidR="003B01B3" w:rsidRPr="003B01B3" w:rsidRDefault="003B01B3" w:rsidP="003B01B3">
      <w:pPr>
        <w:tabs>
          <w:tab w:val="num" w:pos="1009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EF6A877" w14:textId="77777777" w:rsidR="003B01B3" w:rsidRDefault="003B01B3" w:rsidP="003B01B3">
      <w:pPr>
        <w:tabs>
          <w:tab w:val="num" w:pos="100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4A3793" w14:textId="74E76AEB" w:rsidR="003B01B3" w:rsidRPr="003B01B3" w:rsidRDefault="003B01B3" w:rsidP="003B01B3">
      <w:pPr>
        <w:tabs>
          <w:tab w:val="num" w:pos="100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5642CE27" w14:textId="33C90A7F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dministratorem Pani/Pana danych osobowych jest </w:t>
      </w:r>
      <w:r w:rsidRPr="003B01B3">
        <w:rPr>
          <w:rFonts w:ascii="Arial" w:eastAsia="Times New Roman" w:hAnsi="Arial" w:cs="Arial"/>
          <w:iCs/>
          <w:sz w:val="20"/>
          <w:szCs w:val="20"/>
          <w:lang w:eastAsia="pl-PL"/>
        </w:rPr>
        <w:t>Gmina Giżycko ul. Mickiewicza 33, 11-500 Giżycko,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reprezentowana przez Wójta Gminy Giżycko.</w:t>
      </w:r>
    </w:p>
    <w:p w14:paraId="5BEBA082" w14:textId="42A4748A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dministrator wyznaczył Inspektora Danych Osobowych, z którym można się kontaktować pod adresem e-mail: </w:t>
      </w:r>
      <w:bookmarkStart w:id="0" w:name="_Hlk60251176"/>
      <w:r w:rsidRPr="003B01B3">
        <w:rPr>
          <w:rFonts w:ascii="Arial" w:eastAsia="Times New Roman" w:hAnsi="Arial" w:cs="Arial"/>
          <w:sz w:val="20"/>
          <w:szCs w:val="20"/>
          <w:lang w:eastAsia="pl-PL"/>
        </w:rPr>
        <w:t>iod@ugg.pl</w:t>
      </w:r>
      <w:bookmarkEnd w:id="0"/>
      <w:r w:rsidR="008E6B6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9797C1B" w14:textId="7F3D1AB7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Pani/Pana dane osobowe przetwarzane będą na podstawie art. 6 ust. 1 lit. c RODO w celu związanym z przedmiotowym postępowaniem o udzielenie zamówienia publicznego, prowadzonym w trybie przetargu nieograniczonego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 xml:space="preserve"> zgodnie z art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 xml:space="preserve"> 70</w:t>
      </w:r>
      <w:r w:rsidR="003022B2" w:rsidRPr="00992CC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 xml:space="preserve"> – 70</w:t>
      </w:r>
      <w:r w:rsidR="003022B2" w:rsidRPr="00992CC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 xml:space="preserve"> ustawy Kodeks cywilny.</w:t>
      </w:r>
    </w:p>
    <w:p w14:paraId="449B12B1" w14:textId="509055C9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dbiorcami Pani/Pana danych osobowych będą osoby lub podmioty, którym udostępniona zostanie dokumentacja 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 xml:space="preserve">w ramach realizacji 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>, gdyż co do zasady postępowanie o udzielnie zamówienia publicznego jest jawne oraz osoby lub podmioty z którymi administrator zawarł umowy lub porozumienia dot. powierzenia przetwarzania danych w ramach realizacji zadań na rzecz Administratora zgodnie z art. 28 RODO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C28E5F3" w14:textId="0CC9BB9D" w:rsidR="003B01B3" w:rsidRPr="007C7195" w:rsidRDefault="003B01B3" w:rsidP="007C7195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Pani/Pana dane osobowe będą przechowywane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 xml:space="preserve"> przez okres wskazany w przepisach praw tj. Ustawie o narodowym zasobie archiwalnym i archiwach oraz </w:t>
      </w:r>
      <w:r w:rsidRPr="007C7195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 xml:space="preserve">odeksie cywilnym (art. 118 - przedawnienie roszczeń) – tj. </w:t>
      </w:r>
      <w:r w:rsidRPr="007C7195">
        <w:rPr>
          <w:rFonts w:ascii="Arial" w:eastAsia="Times New Roman" w:hAnsi="Arial" w:cs="Arial"/>
          <w:sz w:val="20"/>
          <w:szCs w:val="20"/>
          <w:lang w:eastAsia="pl-PL"/>
        </w:rPr>
        <w:t>nie krócej niż 3 lata i nie dłużej niż 6 lat od dnia zakończenia postępowania o udzielenie zamówienia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80A3FFF" w14:textId="109D7489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bowiązek podania przez Panią/Pana danych osobowych 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 xml:space="preserve">jest warunkiem niezbędnym do wzięcia udziału w postępowaniu i wynika on z 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wymog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ustawowy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>ch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określony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>ch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w przepisach Kodeksu cywilnego; konsekwencje niepodania określonych danych wynikają z ustawy Kodeks cywilny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C45CD43" w14:textId="038C5403" w:rsidR="003B01B3" w:rsidRPr="003B01B3" w:rsidRDefault="003B01B3" w:rsidP="003B01B3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F3525D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odniesieniu do Pani/Pana danych osobowych decyzje nie będą podejmowane w sposób zautomatyzowany, stosownie do art. 22 RODO.</w:t>
      </w:r>
    </w:p>
    <w:p w14:paraId="7CE062F2" w14:textId="397F98F5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F352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osiada Pani/Pan:</w:t>
      </w:r>
    </w:p>
    <w:p w14:paraId="1D4885A6" w14:textId="6F1BCCBD" w:rsidR="003B01B3" w:rsidRPr="00992CC5" w:rsidRDefault="003B01B3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15 RODO prawo dostępu do danych osobowych Pani/Pana dotyczących (w przypadku, gdy skorzystanie z tego prawa wymagałoby po stronie administratora 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92CC5">
        <w:rPr>
          <w:rFonts w:ascii="Arial" w:eastAsia="Times New Roman" w:hAnsi="Arial" w:cs="Arial"/>
          <w:sz w:val="20"/>
          <w:szCs w:val="20"/>
          <w:lang w:eastAsia="pl-PL"/>
        </w:rPr>
        <w:t>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23BFCFD" w14:textId="188A516B" w:rsidR="003B01B3" w:rsidRPr="003B01B3" w:rsidRDefault="003B01B3" w:rsidP="003B01B3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danych osobowych </w:t>
      </w:r>
      <w:r w:rsidR="00302C36" w:rsidRPr="00302C36">
        <w:rPr>
          <w:rFonts w:ascii="Arial" w:eastAsia="Times New Roman" w:hAnsi="Arial" w:cs="Arial"/>
          <w:i/>
          <w:sz w:val="20"/>
          <w:szCs w:val="20"/>
          <w:lang w:eastAsia="pl-PL"/>
        </w:rPr>
        <w:t>skorzystanie z prawa do sprostowania nie może skutkować zmianą wyniku postępowania</w:t>
      </w:r>
      <w:r w:rsidR="00302C36" w:rsidRPr="00302C36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o udzielenie zamówienia publicznego ani zmianą postanowień umowy w zakresie niezgodnym z ustawą </w:t>
      </w:r>
      <w:r w:rsidR="00D06DCD">
        <w:rPr>
          <w:rFonts w:ascii="Arial" w:eastAsia="Times New Roman" w:hAnsi="Arial" w:cs="Arial"/>
          <w:i/>
          <w:sz w:val="20"/>
          <w:szCs w:val="20"/>
          <w:lang w:eastAsia="pl-PL"/>
        </w:rPr>
        <w:t>Kodeks cywilny</w:t>
      </w:r>
      <w:r w:rsidR="00302C36" w:rsidRPr="00302C3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oraz nie może naruszać integralności protokołu oraz jego załączników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14:paraId="5265148E" w14:textId="0D6238EF" w:rsidR="003B01B3" w:rsidRDefault="003B01B3" w:rsidP="003B01B3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="00302C36" w:rsidRPr="00302C36">
        <w:rPr>
          <w:rFonts w:ascii="Arial" w:eastAsia="Times New Roman" w:hAnsi="Arial" w:cs="Arial"/>
          <w:i/>
          <w:sz w:val="20"/>
          <w:szCs w:val="2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C491256" w14:textId="3CEBD2F1" w:rsidR="00D06DCD" w:rsidRPr="003B01B3" w:rsidRDefault="00D06DCD" w:rsidP="003B01B3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Osobowych.</w:t>
      </w:r>
    </w:p>
    <w:p w14:paraId="46363C01" w14:textId="0C2EF21C" w:rsidR="003B01B3" w:rsidRPr="003B01B3" w:rsidRDefault="00F3525D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3B01B3" w:rsidRPr="003B01B3">
        <w:rPr>
          <w:rFonts w:ascii="Arial" w:eastAsia="Times New Roman" w:hAnsi="Arial" w:cs="Arial"/>
          <w:sz w:val="20"/>
          <w:szCs w:val="20"/>
          <w:lang w:eastAsia="pl-PL"/>
        </w:rPr>
        <w:t>ie przysługuje Pani/Panu:</w:t>
      </w:r>
    </w:p>
    <w:p w14:paraId="29A8C277" w14:textId="76FFE34C" w:rsidR="003B01B3" w:rsidRPr="003B01B3" w:rsidRDefault="003B01B3" w:rsidP="003B01B3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4A390960" w14:textId="51BFCBD3" w:rsidR="003B01B3" w:rsidRPr="003B01B3" w:rsidRDefault="003B01B3" w:rsidP="003B01B3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09297FEB" w14:textId="000AC204" w:rsidR="003B01B3" w:rsidRPr="003B01B3" w:rsidRDefault="003B01B3" w:rsidP="003B01B3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F3525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CD369D9" w14:textId="77777777" w:rsidR="003B01B3" w:rsidRDefault="003B01B3" w:rsidP="003B01B3"/>
    <w:p w14:paraId="31424992" w14:textId="5590AAA2" w:rsidR="003B01B3" w:rsidRDefault="003B01B3" w:rsidP="003B01B3">
      <w:pPr>
        <w:spacing w:after="0" w:line="240" w:lineRule="auto"/>
      </w:pPr>
      <w:r>
        <w:t xml:space="preserve">…………….……. (miejscowość), dnia ………….……. r. </w:t>
      </w:r>
    </w:p>
    <w:p w14:paraId="570D3696" w14:textId="77777777" w:rsidR="003B01B3" w:rsidRDefault="003B01B3" w:rsidP="003B01B3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3862749" w14:textId="30F3FC73" w:rsidR="00186C2A" w:rsidRDefault="003B01B3" w:rsidP="003B01B3">
      <w:pPr>
        <w:spacing w:after="0" w:line="240" w:lineRule="auto"/>
        <w:jc w:val="right"/>
      </w:pPr>
      <w:r>
        <w:t>(podpis)</w:t>
      </w:r>
    </w:p>
    <w:sectPr w:rsidR="00186C2A" w:rsidSect="003B01B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96435"/>
    <w:multiLevelType w:val="hybridMultilevel"/>
    <w:tmpl w:val="91062440"/>
    <w:lvl w:ilvl="0" w:tplc="1CD8CCD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2D46A50"/>
    <w:multiLevelType w:val="hybridMultilevel"/>
    <w:tmpl w:val="A06CFE56"/>
    <w:lvl w:ilvl="0" w:tplc="DF820BBA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 w15:restartNumberingAfterBreak="0">
    <w:nsid w:val="42143FB7"/>
    <w:multiLevelType w:val="hybridMultilevel"/>
    <w:tmpl w:val="0C80EB62"/>
    <w:lvl w:ilvl="0" w:tplc="D944B23E">
      <w:start w:val="1"/>
      <w:numFmt w:val="bullet"/>
      <w:lvlText w:val="−"/>
      <w:lvlJc w:val="left"/>
      <w:pPr>
        <w:ind w:left="17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" w15:restartNumberingAfterBreak="0">
    <w:nsid w:val="72365B96"/>
    <w:multiLevelType w:val="hybridMultilevel"/>
    <w:tmpl w:val="5E0A374A"/>
    <w:lvl w:ilvl="0" w:tplc="8C96DEC4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73BE0A75"/>
    <w:multiLevelType w:val="hybridMultilevel"/>
    <w:tmpl w:val="BD307CF6"/>
    <w:lvl w:ilvl="0" w:tplc="D944B23E">
      <w:start w:val="1"/>
      <w:numFmt w:val="bullet"/>
      <w:lvlText w:val="−"/>
      <w:lvlJc w:val="left"/>
      <w:pPr>
        <w:ind w:left="178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5" w15:restartNumberingAfterBreak="0">
    <w:nsid w:val="7677754A"/>
    <w:multiLevelType w:val="multilevel"/>
    <w:tmpl w:val="91D0801E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399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26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80" w:hanging="1800"/>
      </w:pPr>
      <w:rPr>
        <w:rFonts w:cs="Times New Roman" w:hint="default"/>
      </w:rPr>
    </w:lvl>
  </w:abstractNum>
  <w:num w:numId="1" w16cid:durableId="1135491521">
    <w:abstractNumId w:val="5"/>
  </w:num>
  <w:num w:numId="2" w16cid:durableId="1280255488">
    <w:abstractNumId w:val="0"/>
  </w:num>
  <w:num w:numId="3" w16cid:durableId="1513183587">
    <w:abstractNumId w:val="1"/>
  </w:num>
  <w:num w:numId="4" w16cid:durableId="358698060">
    <w:abstractNumId w:val="3"/>
  </w:num>
  <w:num w:numId="5" w16cid:durableId="310017731">
    <w:abstractNumId w:val="4"/>
  </w:num>
  <w:num w:numId="6" w16cid:durableId="1987589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B3"/>
    <w:rsid w:val="00186C2A"/>
    <w:rsid w:val="003022B2"/>
    <w:rsid w:val="00302C36"/>
    <w:rsid w:val="003B01B3"/>
    <w:rsid w:val="005C0CE4"/>
    <w:rsid w:val="007C7195"/>
    <w:rsid w:val="008E6B64"/>
    <w:rsid w:val="00992CC5"/>
    <w:rsid w:val="00A83B15"/>
    <w:rsid w:val="00D06DCD"/>
    <w:rsid w:val="00D27CBC"/>
    <w:rsid w:val="00F3525D"/>
    <w:rsid w:val="00FA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4521"/>
  <w15:chartTrackingRefBased/>
  <w15:docId w15:val="{B101C903-FBA0-4E11-8710-A63F6ED5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1B3"/>
    <w:pPr>
      <w:ind w:left="720"/>
      <w:contextualSpacing/>
    </w:pPr>
  </w:style>
  <w:style w:type="paragraph" w:styleId="Poprawka">
    <w:name w:val="Revision"/>
    <w:hidden/>
    <w:uiPriority w:val="99"/>
    <w:semiHidden/>
    <w:rsid w:val="005C0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6AC0EA-4EF0-164B-9C17-9C90AF56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Tkaczyk Dorota</dc:creator>
  <cp:keywords/>
  <dc:description/>
  <cp:lastModifiedBy>Marcin Giedrojć</cp:lastModifiedBy>
  <cp:revision>2</cp:revision>
  <dcterms:created xsi:type="dcterms:W3CDTF">2025-04-23T06:35:00Z</dcterms:created>
  <dcterms:modified xsi:type="dcterms:W3CDTF">2025-04-23T06:35:00Z</dcterms:modified>
</cp:coreProperties>
</file>