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491762E6" w:rsidR="00252A2D" w:rsidRPr="00F64B19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9629F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AC1DB5"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7FF52BB7" w:rsidR="00184EFA" w:rsidRPr="00F64B19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21WOG-SZP.2</w:t>
      </w:r>
      <w:r w:rsidR="00755A18"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12.</w:t>
      </w:r>
      <w:r w:rsidR="009511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="00A012B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.202</w:t>
      </w:r>
      <w:r w:rsidR="0003426C" w:rsidRPr="00F64B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</w:p>
    <w:p w14:paraId="186A369A" w14:textId="77777777" w:rsidR="00184EFA" w:rsidRPr="00F64B19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F64B19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F64B19" w:rsidRPr="00F64B19" w14:paraId="231F6EAB" w14:textId="77777777" w:rsidTr="00CF1972">
        <w:trPr>
          <w:trHeight w:val="989"/>
        </w:trPr>
        <w:tc>
          <w:tcPr>
            <w:tcW w:w="9193" w:type="dxa"/>
          </w:tcPr>
          <w:p w14:paraId="082C35FA" w14:textId="77777777" w:rsidR="00AC1DB5" w:rsidRPr="00F64B19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Pr="00F64B19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64B19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F64B19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F64B1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9DFA569" w14:textId="77777777" w:rsidR="00EE13A9" w:rsidRPr="00F64B1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F64B19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F64B19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26AD7CA0" w:rsidR="00F73779" w:rsidRPr="00F64B1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916AF1" w:rsidRPr="00F64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73779" w:rsidRPr="00F64B19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F73779" w:rsidRPr="00F64B19">
        <w:rPr>
          <w:rFonts w:ascii="Times New Roman" w:hAnsi="Times New Roman" w:cs="Times New Roman"/>
          <w:b/>
          <w:sz w:val="24"/>
          <w:szCs w:val="24"/>
        </w:rPr>
        <w:t>. Dz. U. z 202</w:t>
      </w:r>
      <w:r w:rsidR="00755A18" w:rsidRPr="00F64B19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755A18" w:rsidRPr="00F64B19">
        <w:rPr>
          <w:rFonts w:ascii="Times New Roman" w:hAnsi="Times New Roman" w:cs="Times New Roman"/>
          <w:b/>
          <w:sz w:val="24"/>
          <w:szCs w:val="24"/>
        </w:rPr>
        <w:t>1320</w:t>
      </w:r>
      <w:r w:rsidR="00F73779" w:rsidRPr="00F64B19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4D9A9E0" w14:textId="4F6907D2" w:rsidR="00F73779" w:rsidRPr="00F64B19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64B19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Pr="00F64B19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F64B19">
        <w:rPr>
          <w:rFonts w:ascii="Times New Roman" w:hAnsi="Times New Roman"/>
          <w:b/>
          <w:sz w:val="24"/>
          <w:szCs w:val="24"/>
        </w:rPr>
        <w:t>.</w:t>
      </w:r>
    </w:p>
    <w:p w14:paraId="6CF1983B" w14:textId="3E1DB691" w:rsidR="00252A2D" w:rsidRPr="00F64B19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CF1972"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Pr="00F64B19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48120EBC" w14:textId="4D9E56B1" w:rsidR="006C30F6" w:rsidRDefault="00252A2D" w:rsidP="006C30F6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B19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F64B19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br/>
        <w:t xml:space="preserve">z możliwością negocjacji na podstawie art. 275 pkt 2) ustawy </w:t>
      </w:r>
      <w:proofErr w:type="spellStart"/>
      <w:r w:rsidR="005B73DA" w:rsidRPr="00F64B19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F64B19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 w:rsidRPr="00F64B1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E709752" w14:textId="0ED5A718" w:rsidR="00A012BB" w:rsidRPr="00A012BB" w:rsidRDefault="00A012BB" w:rsidP="00A012B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01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REMONT DACHU BUDYNKU NR 51 W KNW PRZY UL. SIKORSKIEGO </w:t>
      </w:r>
      <w:r w:rsidRPr="00A012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BRANIEWIE NA PODSTAWIE POSIADANEJ DOKUMENTACJI.</w:t>
      </w:r>
    </w:p>
    <w:p w14:paraId="3028D5F9" w14:textId="2443FAC9" w:rsidR="009511C5" w:rsidRPr="009511C5" w:rsidRDefault="00A012BB" w:rsidP="009511C5">
      <w:pPr>
        <w:spacing w:after="9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A2D" w:rsidRPr="009511C5">
        <w:rPr>
          <w:rFonts w:ascii="Times New Roman" w:hAnsi="Times New Roman" w:cs="Times New Roman"/>
          <w:b/>
          <w:bCs/>
          <w:sz w:val="24"/>
          <w:szCs w:val="24"/>
        </w:rPr>
        <w:t>(nr postępowania</w:t>
      </w:r>
      <w:r w:rsidR="0043256D" w:rsidRPr="00951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1C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2A2D" w:rsidRPr="009511C5">
        <w:rPr>
          <w:rFonts w:ascii="Times New Roman" w:hAnsi="Times New Roman" w:cs="Times New Roman"/>
          <w:b/>
          <w:bCs/>
          <w:sz w:val="24"/>
          <w:szCs w:val="24"/>
        </w:rPr>
        <w:t>/SZ</w:t>
      </w:r>
      <w:r w:rsidR="00AC1DB5" w:rsidRPr="009511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52A2D" w:rsidRPr="009511C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3426C" w:rsidRPr="009511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F5101" w:rsidRPr="009511C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DBF2C5" w14:textId="7DB23E02" w:rsidR="00252A2D" w:rsidRPr="00F64B19" w:rsidRDefault="00252A2D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19">
        <w:rPr>
          <w:rFonts w:ascii="Times New Roman" w:hAnsi="Times New Roman" w:cs="Times New Roman"/>
          <w:sz w:val="24"/>
          <w:szCs w:val="24"/>
        </w:rPr>
        <w:t xml:space="preserve"> prowadzonego przez 21 Wojskowy Oddział Gospodarczy w Elblągu</w:t>
      </w:r>
      <w:r w:rsidRPr="00F64B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4B19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04FF3590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9511C5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0DB72ED9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9511C5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5E165B">
      <w:pPr>
        <w:rPr>
          <w:rFonts w:ascii="Times New Roman" w:hAnsi="Times New Roman" w:cs="Times New Roman"/>
          <w:sz w:val="24"/>
          <w:szCs w:val="24"/>
        </w:rPr>
      </w:pPr>
    </w:p>
    <w:p w14:paraId="64231EFF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</w:t>
      </w:r>
    </w:p>
    <w:p w14:paraId="2307BE8A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kwalifikowanym podpisem elektronicznym </w:t>
      </w:r>
    </w:p>
    <w:p w14:paraId="287F4941" w14:textId="6F441C8A" w:rsidR="005865CD" w:rsidRPr="007224CA" w:rsidRDefault="005865CD" w:rsidP="00CF197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D57E" w14:textId="77777777" w:rsidR="005E165B" w:rsidRDefault="005E165B" w:rsidP="00722F2E">
      <w:r>
        <w:separator/>
      </w:r>
    </w:p>
  </w:endnote>
  <w:endnote w:type="continuationSeparator" w:id="0">
    <w:p w14:paraId="1F203F47" w14:textId="77777777" w:rsidR="005E165B" w:rsidRDefault="005E165B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90D9" w14:textId="77777777" w:rsidR="005E165B" w:rsidRDefault="005E165B" w:rsidP="00722F2E">
      <w:r>
        <w:separator/>
      </w:r>
    </w:p>
  </w:footnote>
  <w:footnote w:type="continuationSeparator" w:id="0">
    <w:p w14:paraId="58EDE814" w14:textId="77777777" w:rsidR="005E165B" w:rsidRDefault="005E165B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2D"/>
    <w:rsid w:val="0003426C"/>
    <w:rsid w:val="000E6ECF"/>
    <w:rsid w:val="00137E7F"/>
    <w:rsid w:val="00167DFB"/>
    <w:rsid w:val="00184EFA"/>
    <w:rsid w:val="001E02C3"/>
    <w:rsid w:val="00252A2D"/>
    <w:rsid w:val="00257539"/>
    <w:rsid w:val="002711C2"/>
    <w:rsid w:val="002A3830"/>
    <w:rsid w:val="002F3807"/>
    <w:rsid w:val="0032514C"/>
    <w:rsid w:val="00372AE5"/>
    <w:rsid w:val="003759E4"/>
    <w:rsid w:val="003824BC"/>
    <w:rsid w:val="003E4445"/>
    <w:rsid w:val="003F35A9"/>
    <w:rsid w:val="0043256D"/>
    <w:rsid w:val="00455614"/>
    <w:rsid w:val="00481010"/>
    <w:rsid w:val="004906C1"/>
    <w:rsid w:val="004919B6"/>
    <w:rsid w:val="0049629F"/>
    <w:rsid w:val="004C1194"/>
    <w:rsid w:val="004E55E7"/>
    <w:rsid w:val="005760A2"/>
    <w:rsid w:val="005865CD"/>
    <w:rsid w:val="005B73DA"/>
    <w:rsid w:val="005E165B"/>
    <w:rsid w:val="006C30F6"/>
    <w:rsid w:val="006D21A9"/>
    <w:rsid w:val="007224CA"/>
    <w:rsid w:val="00722F2E"/>
    <w:rsid w:val="00750968"/>
    <w:rsid w:val="00755A18"/>
    <w:rsid w:val="008329FF"/>
    <w:rsid w:val="00861CA9"/>
    <w:rsid w:val="008F5101"/>
    <w:rsid w:val="00916AF1"/>
    <w:rsid w:val="009511C5"/>
    <w:rsid w:val="009C3F28"/>
    <w:rsid w:val="00A012BB"/>
    <w:rsid w:val="00A252FD"/>
    <w:rsid w:val="00A86C8D"/>
    <w:rsid w:val="00AA03EE"/>
    <w:rsid w:val="00AC1DB5"/>
    <w:rsid w:val="00AF160F"/>
    <w:rsid w:val="00B40EAA"/>
    <w:rsid w:val="00C008E9"/>
    <w:rsid w:val="00C201AD"/>
    <w:rsid w:val="00CF1972"/>
    <w:rsid w:val="00D36DD1"/>
    <w:rsid w:val="00D848B8"/>
    <w:rsid w:val="00DA6F7B"/>
    <w:rsid w:val="00E63B28"/>
    <w:rsid w:val="00E734E0"/>
    <w:rsid w:val="00E95CC0"/>
    <w:rsid w:val="00EE13A9"/>
    <w:rsid w:val="00F64B19"/>
    <w:rsid w:val="00F73779"/>
    <w:rsid w:val="00FA6F1D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A7407C6E-D2EC-404E-8E4E-FF85917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FB114A-19E3-448E-A373-AB3076460A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Adamczyk Katarzyna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Marcinkiewicz Barbara</dc:creator>
  <cp:lastModifiedBy>Dane Ukryte</cp:lastModifiedBy>
  <cp:revision>5</cp:revision>
  <cp:lastPrinted>2025-06-04T05:27:00Z</cp:lastPrinted>
  <dcterms:created xsi:type="dcterms:W3CDTF">2025-06-04T05:22:00Z</dcterms:created>
  <dcterms:modified xsi:type="dcterms:W3CDTF">2025-06-04T05:27:00Z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