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57CB" w14:textId="11080331" w:rsidR="00D00285" w:rsidRPr="002546C0" w:rsidRDefault="00D00285" w:rsidP="00D00285">
      <w:pPr>
        <w:keepNext/>
        <w:keepLines/>
        <w:spacing w:after="154" w:line="265" w:lineRule="auto"/>
        <w:ind w:left="10" w:right="432" w:hanging="10"/>
        <w:jc w:val="right"/>
        <w:outlineLvl w:val="0"/>
        <w:rPr>
          <w:rFonts w:eastAsia="Verdana" w:cstheme="minorHAnsi"/>
          <w:b/>
          <w:color w:val="000000" w:themeColor="text1"/>
          <w:sz w:val="18"/>
          <w:szCs w:val="18"/>
        </w:rPr>
      </w:pPr>
      <w:r w:rsidRPr="002546C0">
        <w:rPr>
          <w:rFonts w:eastAsia="Verdana" w:cstheme="minorHAnsi"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2546C0">
        <w:rPr>
          <w:rFonts w:eastAsia="Verdana" w:cstheme="minorHAnsi"/>
          <w:color w:val="000000" w:themeColor="text1"/>
          <w:sz w:val="18"/>
          <w:szCs w:val="18"/>
        </w:rPr>
        <w:t xml:space="preserve">                                                             </w:t>
      </w:r>
      <w:r w:rsidRPr="002546C0">
        <w:rPr>
          <w:rFonts w:eastAsia="Verdana" w:cstheme="minorHAnsi"/>
          <w:color w:val="000000" w:themeColor="text1"/>
          <w:sz w:val="18"/>
          <w:szCs w:val="18"/>
        </w:rPr>
        <w:t xml:space="preserve"> Postępowanie nr.:</w:t>
      </w:r>
      <w:r w:rsidRPr="002546C0">
        <w:rPr>
          <w:rFonts w:eastAsia="Verdana" w:cstheme="minorHAnsi"/>
          <w:b/>
          <w:color w:val="000000" w:themeColor="text1"/>
          <w:sz w:val="18"/>
          <w:szCs w:val="18"/>
        </w:rPr>
        <w:t xml:space="preserve"> </w:t>
      </w:r>
      <w:r w:rsidRPr="002546C0">
        <w:rPr>
          <w:rFonts w:cstheme="minorHAnsi"/>
          <w:b/>
          <w:sz w:val="20"/>
        </w:rPr>
        <w:t>BZP.2710.23.2025.MG</w:t>
      </w:r>
      <w:r w:rsidRPr="002546C0">
        <w:rPr>
          <w:rFonts w:eastAsia="Verdana" w:cstheme="minorHAnsi"/>
          <w:b/>
          <w:sz w:val="20"/>
          <w:szCs w:val="20"/>
        </w:rPr>
        <w:tab/>
      </w:r>
      <w:r w:rsidRPr="002546C0">
        <w:rPr>
          <w:rFonts w:eastAsia="Verdana" w:cstheme="minorHAnsi"/>
          <w:b/>
          <w:color w:val="000000" w:themeColor="text1"/>
          <w:sz w:val="18"/>
          <w:szCs w:val="18"/>
        </w:rPr>
        <w:tab/>
      </w:r>
      <w:r w:rsidRPr="002546C0">
        <w:rPr>
          <w:rFonts w:eastAsia="Verdana" w:cstheme="minorHAnsi"/>
          <w:b/>
          <w:color w:val="000000" w:themeColor="text1"/>
          <w:sz w:val="18"/>
          <w:szCs w:val="18"/>
        </w:rPr>
        <w:tab/>
      </w:r>
      <w:r w:rsidRPr="002546C0">
        <w:rPr>
          <w:rFonts w:eastAsia="Verdana" w:cstheme="minorHAnsi"/>
          <w:b/>
          <w:color w:val="000000" w:themeColor="text1"/>
          <w:sz w:val="18"/>
          <w:szCs w:val="18"/>
        </w:rPr>
        <w:tab/>
        <w:t xml:space="preserve">Załącznik nr 3 do SWZ </w:t>
      </w:r>
    </w:p>
    <w:p w14:paraId="703CE43A" w14:textId="77777777" w:rsidR="00D00285" w:rsidRPr="002546C0" w:rsidRDefault="00D00285" w:rsidP="00D002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cstheme="minorHAnsi"/>
          <w:color w:val="000000" w:themeColor="text1"/>
          <w:sz w:val="18"/>
          <w:szCs w:val="18"/>
        </w:rPr>
      </w:pPr>
    </w:p>
    <w:p w14:paraId="6B0C784F" w14:textId="77777777" w:rsidR="00D00285" w:rsidRPr="002546C0" w:rsidRDefault="00D00285" w:rsidP="00D002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rPr>
          <w:rFonts w:cstheme="minorHAnsi"/>
          <w:color w:val="000000" w:themeColor="text1"/>
          <w:sz w:val="18"/>
          <w:szCs w:val="18"/>
        </w:rPr>
      </w:pPr>
      <w:r w:rsidRPr="002546C0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</w:p>
    <w:p w14:paraId="587056A0" w14:textId="77777777" w:rsidR="00D00285" w:rsidRPr="002546C0" w:rsidRDefault="00D00285" w:rsidP="00D002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eastAsia="Times New Roman" w:cstheme="minorHAnsi"/>
          <w:b/>
          <w:bCs/>
          <w:color w:val="000000" w:themeColor="text1"/>
        </w:rPr>
      </w:pPr>
      <w:r w:rsidRPr="002546C0">
        <w:rPr>
          <w:rFonts w:eastAsia="Times New Roman" w:cstheme="minorHAnsi"/>
          <w:b/>
          <w:bCs/>
          <w:color w:val="000000" w:themeColor="text1"/>
        </w:rPr>
        <w:t>Opis przedmiotu zamówienia – specyfikacja techniczna- wymagania minimalne</w:t>
      </w:r>
    </w:p>
    <w:p w14:paraId="7E281535" w14:textId="77777777" w:rsidR="00D00285" w:rsidRPr="002546C0" w:rsidRDefault="00D00285" w:rsidP="00D002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 w:themeFill="text2" w:themeFillTint="33"/>
        <w:spacing w:after="0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271EF97D" w14:textId="77777777" w:rsidR="00D00285" w:rsidRPr="002546C0" w:rsidRDefault="00D00285" w:rsidP="00CB70DE">
      <w:pPr>
        <w:jc w:val="both"/>
        <w:rPr>
          <w:rFonts w:cstheme="minorHAnsi"/>
        </w:rPr>
      </w:pPr>
    </w:p>
    <w:p w14:paraId="0167EB06" w14:textId="26D269A4" w:rsidR="003929E0" w:rsidRPr="002546C0" w:rsidRDefault="00840021" w:rsidP="00CB70DE">
      <w:pPr>
        <w:jc w:val="both"/>
        <w:rPr>
          <w:rFonts w:cstheme="minorHAnsi"/>
        </w:rPr>
      </w:pPr>
      <w:r w:rsidRPr="002546C0">
        <w:rPr>
          <w:rFonts w:cstheme="minorHAnsi"/>
        </w:rPr>
        <w:t>Przedmiotem Zamówienia</w:t>
      </w:r>
      <w:r w:rsidR="00D00285" w:rsidRPr="002546C0">
        <w:rPr>
          <w:rFonts w:cstheme="minorHAnsi"/>
        </w:rPr>
        <w:t>:</w:t>
      </w:r>
      <w:r w:rsidRPr="002546C0">
        <w:rPr>
          <w:rFonts w:cstheme="minorHAnsi"/>
        </w:rPr>
        <w:t xml:space="preserve"> </w:t>
      </w:r>
      <w:r w:rsidR="00D00285" w:rsidRPr="002546C0">
        <w:rPr>
          <w:rFonts w:cstheme="minorHAnsi"/>
        </w:rPr>
        <w:t>„</w:t>
      </w:r>
      <w:r w:rsidR="00D00285" w:rsidRPr="002546C0">
        <w:rPr>
          <w:rFonts w:cstheme="minorHAnsi"/>
          <w:b/>
        </w:rPr>
        <w:t>Dostawa aparatury badawczej dla Wydziału Chemii UWr  - Titrator kulometryczny Karla Fischera”</w:t>
      </w:r>
    </w:p>
    <w:p w14:paraId="7BA45B9D" w14:textId="0AAFFECE" w:rsidR="00146399" w:rsidRPr="002546C0" w:rsidRDefault="00840021" w:rsidP="00CB70DE">
      <w:pPr>
        <w:jc w:val="both"/>
        <w:rPr>
          <w:rFonts w:cstheme="minorHAnsi"/>
        </w:rPr>
      </w:pPr>
      <w:r w:rsidRPr="002546C0">
        <w:rPr>
          <w:rFonts w:cstheme="minorHAnsi"/>
        </w:rPr>
        <w:t xml:space="preserve">Zamawiający wymaga, by przedmiot zamówienia był fabrycznie nowy i spełniał wszystkie obowiązujące normy prawne bezpieczeństwa przepisów polskich i Unii Europejskiej, z wszystkimi atestami oraz </w:t>
      </w:r>
      <w:bookmarkStart w:id="0" w:name="_Hlk197934206"/>
      <w:r w:rsidRPr="002546C0">
        <w:rPr>
          <w:rFonts w:cstheme="minorHAnsi"/>
        </w:rPr>
        <w:t>oznakowaniem zgodnie z obowiązującymi przepisami</w:t>
      </w:r>
      <w:bookmarkEnd w:id="0"/>
      <w:r w:rsidRPr="002546C0">
        <w:rPr>
          <w:rFonts w:cstheme="minorHAnsi"/>
        </w:rPr>
        <w:t>.</w:t>
      </w:r>
      <w:r w:rsidR="00FF50F1" w:rsidRPr="002546C0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5502"/>
        <w:gridCol w:w="2953"/>
      </w:tblGrid>
      <w:tr w:rsidR="006D6C23" w:rsidRPr="002546C0" w14:paraId="2B603430" w14:textId="77777777" w:rsidTr="00D00285">
        <w:tc>
          <w:tcPr>
            <w:tcW w:w="60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335C25" w14:textId="2D042204" w:rsidR="006D6C23" w:rsidRPr="002546C0" w:rsidRDefault="006D6C23" w:rsidP="00AF3295">
            <w:pPr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2546C0">
              <w:rPr>
                <w:rFonts w:eastAsia="Arial Unicode M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A0E7FA" w14:textId="4D377E5D" w:rsidR="006D6C23" w:rsidRPr="002546C0" w:rsidRDefault="006D6C23" w:rsidP="00AF3295">
            <w:pPr>
              <w:jc w:val="center"/>
              <w:rPr>
                <w:rFonts w:eastAsia="Arial Unicode MS" w:cstheme="minorHAnsi"/>
                <w:b/>
                <w:bCs/>
              </w:rPr>
            </w:pPr>
            <w:r w:rsidRPr="002546C0">
              <w:rPr>
                <w:rFonts w:eastAsia="Arial Unicode MS" w:cstheme="minorHAnsi"/>
                <w:b/>
                <w:bCs/>
              </w:rPr>
              <w:t>PARAMETRY WYMAGANE</w:t>
            </w:r>
          </w:p>
          <w:p w14:paraId="614376CD" w14:textId="53F04EEA" w:rsidR="006D6C23" w:rsidRPr="002546C0" w:rsidRDefault="006D6C23" w:rsidP="00AF3295">
            <w:pPr>
              <w:jc w:val="center"/>
              <w:rPr>
                <w:rFonts w:cstheme="minorHAnsi"/>
              </w:rPr>
            </w:pPr>
            <w:r w:rsidRPr="002546C0">
              <w:rPr>
                <w:rFonts w:eastAsia="Arial Unicode MS" w:cstheme="minorHAnsi"/>
                <w:b/>
                <w:bCs/>
              </w:rPr>
              <w:t>przez Zamawiającego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EBE1E1" w14:textId="64F7A700" w:rsidR="006D6C23" w:rsidRPr="002546C0" w:rsidRDefault="006D6C23" w:rsidP="00AF329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2546C0">
              <w:rPr>
                <w:rFonts w:cstheme="minorHAnsi"/>
                <w:b/>
                <w:sz w:val="24"/>
                <w:szCs w:val="24"/>
                <w:lang w:eastAsia="zh-CN"/>
              </w:rPr>
              <w:t xml:space="preserve">WYPEŁNIA </w:t>
            </w:r>
            <w:r w:rsidRPr="002546C0">
              <w:rPr>
                <w:rFonts w:eastAsia="Verdana" w:cstheme="minorHAnsi"/>
                <w:b/>
                <w:sz w:val="24"/>
                <w:szCs w:val="24"/>
                <w:lang w:eastAsia="zh-CN"/>
              </w:rPr>
              <w:t>WYKONAWCA</w:t>
            </w:r>
          </w:p>
          <w:p w14:paraId="60455AF0" w14:textId="77777777" w:rsidR="006D6C23" w:rsidRPr="002546C0" w:rsidRDefault="006D6C23" w:rsidP="00AF3295">
            <w:pPr>
              <w:jc w:val="center"/>
              <w:rPr>
                <w:rFonts w:cstheme="minorHAnsi"/>
                <w:bCs/>
                <w:sz w:val="20"/>
                <w:szCs w:val="20"/>
                <w:lang w:eastAsia="zh-CN"/>
              </w:rPr>
            </w:pPr>
            <w:r w:rsidRPr="002546C0">
              <w:rPr>
                <w:rFonts w:cstheme="minorHAnsi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2752AA21" w:rsidR="006D6C23" w:rsidRPr="002546C0" w:rsidRDefault="006D6C23" w:rsidP="00AF3295">
            <w:pPr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2546C0">
              <w:rPr>
                <w:rFonts w:eastAsia="Verdana,Verdana,Arial" w:cstheme="minorHAnsi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2546C0">
              <w:rPr>
                <w:rFonts w:eastAsia="Verdana,Verdana,Arial" w:cstheme="minorHAnsi"/>
                <w:b/>
                <w:sz w:val="20"/>
                <w:szCs w:val="20"/>
                <w:lang w:eastAsia="zh-CN"/>
              </w:rPr>
              <w:t xml:space="preserve">TAK </w:t>
            </w:r>
            <w:r w:rsidRPr="002546C0">
              <w:rPr>
                <w:rFonts w:eastAsia="Verdana,Verdana,Arial" w:cstheme="minorHAnsi"/>
                <w:bCs/>
                <w:sz w:val="20"/>
                <w:szCs w:val="20"/>
                <w:lang w:eastAsia="zh-CN"/>
              </w:rPr>
              <w:t>lub</w:t>
            </w:r>
            <w:r w:rsidRPr="002546C0">
              <w:rPr>
                <w:rFonts w:eastAsia="Verdana,Verdana,Arial" w:cstheme="minorHAnsi"/>
                <w:b/>
                <w:sz w:val="20"/>
                <w:szCs w:val="20"/>
                <w:lang w:eastAsia="zh-CN"/>
              </w:rPr>
              <w:t xml:space="preserve"> NIE</w:t>
            </w:r>
            <w:r w:rsidR="00D00285" w:rsidRPr="002546C0">
              <w:rPr>
                <w:rFonts w:eastAsia="Verdana,Verdana,Arial" w:cstheme="minorHAnsi"/>
                <w:b/>
                <w:sz w:val="20"/>
                <w:szCs w:val="20"/>
                <w:lang w:eastAsia="zh-CN"/>
              </w:rPr>
              <w:t>*</w:t>
            </w:r>
            <w:r w:rsidRPr="002546C0">
              <w:rPr>
                <w:rFonts w:eastAsia="Verdana,Verdana,Arial" w:cstheme="minorHAnsi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77777777" w:rsidR="006D6C23" w:rsidRPr="002546C0" w:rsidRDefault="006D6C23" w:rsidP="00AF3295">
            <w:pPr>
              <w:jc w:val="center"/>
              <w:rPr>
                <w:rFonts w:eastAsia="Verdana" w:cstheme="minorHAnsi"/>
                <w:sz w:val="20"/>
                <w:szCs w:val="20"/>
                <w:lang w:eastAsia="zh-CN"/>
              </w:rPr>
            </w:pPr>
            <w:r w:rsidRPr="002546C0">
              <w:rPr>
                <w:rFonts w:eastAsia="Verdana" w:cstheme="minorHAnsi"/>
                <w:sz w:val="20"/>
                <w:szCs w:val="20"/>
                <w:lang w:eastAsia="zh-CN"/>
              </w:rPr>
              <w:t xml:space="preserve">wykropkowanym określa w sposób </w:t>
            </w:r>
            <w:r w:rsidRPr="002546C0">
              <w:rPr>
                <w:rFonts w:eastAsia="Verdana" w:cstheme="minorHAnsi"/>
                <w:b/>
                <w:bCs/>
                <w:sz w:val="20"/>
                <w:szCs w:val="20"/>
                <w:lang w:eastAsia="zh-CN"/>
              </w:rPr>
              <w:t>jednoznaczny</w:t>
            </w:r>
            <w:r w:rsidRPr="002546C0">
              <w:rPr>
                <w:rFonts w:eastAsia="Verdana" w:cstheme="minorHAnsi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311715F3" w14:textId="77777777" w:rsidR="006D6C23" w:rsidRPr="002546C0" w:rsidRDefault="006D6C23" w:rsidP="00AF3295">
            <w:pPr>
              <w:spacing w:after="120"/>
              <w:jc w:val="center"/>
              <w:rPr>
                <w:rFonts w:eastAsia="Verdana" w:cstheme="minorHAnsi"/>
                <w:sz w:val="18"/>
                <w:szCs w:val="18"/>
                <w:lang w:eastAsia="zh-CN"/>
              </w:rPr>
            </w:pPr>
            <w:r w:rsidRPr="002546C0">
              <w:rPr>
                <w:rFonts w:eastAsia="Verdana" w:cstheme="minorHAnsi"/>
                <w:sz w:val="18"/>
                <w:szCs w:val="18"/>
                <w:lang w:eastAsia="zh-CN"/>
              </w:rPr>
              <w:t>______________________</w:t>
            </w:r>
          </w:p>
          <w:p w14:paraId="5DB1D169" w14:textId="29558104" w:rsidR="006D6C23" w:rsidRPr="002546C0" w:rsidRDefault="00D00285" w:rsidP="00AF32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46C0">
              <w:rPr>
                <w:rFonts w:cstheme="minorHAnsi"/>
                <w:sz w:val="18"/>
                <w:szCs w:val="18"/>
              </w:rPr>
              <w:t>*</w:t>
            </w:r>
            <w:r w:rsidR="006D6C23" w:rsidRPr="002546C0">
              <w:rPr>
                <w:rFonts w:cstheme="minorHAnsi"/>
                <w:sz w:val="18"/>
                <w:szCs w:val="18"/>
              </w:rPr>
              <w:t>Właściwa odpowiedź np. dla odpowiedzi TAK powinna zostać zaznaczona w następujący sposób:</w:t>
            </w:r>
          </w:p>
          <w:p w14:paraId="743188F6" w14:textId="182E5A39" w:rsidR="006D6C23" w:rsidRPr="002546C0" w:rsidRDefault="006D6C23" w:rsidP="00AF3295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  <w:sz w:val="18"/>
                <w:szCs w:val="18"/>
              </w:rPr>
              <w:t>TAK/</w:t>
            </w:r>
            <w:r w:rsidRPr="002546C0">
              <w:rPr>
                <w:rFonts w:cstheme="minorHAnsi"/>
                <w:strike/>
                <w:sz w:val="18"/>
                <w:szCs w:val="18"/>
              </w:rPr>
              <w:t>NIE</w:t>
            </w:r>
          </w:p>
        </w:tc>
      </w:tr>
      <w:tr w:rsidR="00D00285" w:rsidRPr="002546C0" w14:paraId="5F40B9F2" w14:textId="77777777" w:rsidTr="00D00285">
        <w:tc>
          <w:tcPr>
            <w:tcW w:w="60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4D88AD" w14:textId="512A5753" w:rsidR="00D00285" w:rsidRPr="002546C0" w:rsidRDefault="00D00285" w:rsidP="00AF3295">
            <w:pPr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2546C0">
              <w:rPr>
                <w:rFonts w:eastAsia="Arial Unicode MS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5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814145" w14:textId="6064DFE5" w:rsidR="00D00285" w:rsidRPr="002546C0" w:rsidRDefault="00D00285" w:rsidP="00AF3295">
            <w:pPr>
              <w:jc w:val="center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2546C0">
              <w:rPr>
                <w:rFonts w:eastAsia="Arial Unicode MS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B1C78A" w14:textId="18EE3EBE" w:rsidR="00D00285" w:rsidRPr="002546C0" w:rsidRDefault="00D00285" w:rsidP="00AF329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2546C0">
              <w:rPr>
                <w:rFonts w:cstheme="minorHAnsi"/>
                <w:b/>
                <w:sz w:val="24"/>
                <w:szCs w:val="24"/>
                <w:lang w:eastAsia="zh-CN"/>
              </w:rPr>
              <w:t>C</w:t>
            </w:r>
          </w:p>
        </w:tc>
      </w:tr>
      <w:tr w:rsidR="00D00285" w:rsidRPr="002546C0" w14:paraId="61D94AC5" w14:textId="77777777" w:rsidTr="002E21B7">
        <w:tc>
          <w:tcPr>
            <w:tcW w:w="607" w:type="dxa"/>
            <w:shd w:val="clear" w:color="auto" w:fill="D9D9D9" w:themeFill="background1" w:themeFillShade="D9"/>
          </w:tcPr>
          <w:p w14:paraId="5E45FB4E" w14:textId="61B46989" w:rsidR="00D00285" w:rsidRPr="002546C0" w:rsidRDefault="00D00285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</w:p>
        </w:tc>
        <w:tc>
          <w:tcPr>
            <w:tcW w:w="8455" w:type="dxa"/>
            <w:gridSpan w:val="2"/>
            <w:shd w:val="clear" w:color="auto" w:fill="D9D9D9" w:themeFill="background1" w:themeFillShade="D9"/>
          </w:tcPr>
          <w:p w14:paraId="0C7E3C3B" w14:textId="4460A45F" w:rsidR="00D00285" w:rsidRPr="002546C0" w:rsidRDefault="00D00285" w:rsidP="00D00285">
            <w:pPr>
              <w:widowControl w:val="0"/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/>
                <w:bCs/>
                <w:u w:val="single"/>
              </w:rPr>
              <w:t xml:space="preserve">Minimalne parametry techniczne </w:t>
            </w:r>
          </w:p>
        </w:tc>
      </w:tr>
      <w:tr w:rsidR="006D6C23" w:rsidRPr="002546C0" w14:paraId="6C93B824" w14:textId="77777777" w:rsidTr="003929E0">
        <w:tc>
          <w:tcPr>
            <w:tcW w:w="607" w:type="dxa"/>
          </w:tcPr>
          <w:p w14:paraId="68164F44" w14:textId="7F90C957" w:rsidR="006D6C23" w:rsidRPr="002546C0" w:rsidRDefault="00454352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1.1</w:t>
            </w:r>
          </w:p>
        </w:tc>
        <w:tc>
          <w:tcPr>
            <w:tcW w:w="5502" w:type="dxa"/>
          </w:tcPr>
          <w:p w14:paraId="3AEBCC87" w14:textId="62148DCE" w:rsidR="006D6C23" w:rsidRPr="002546C0" w:rsidRDefault="00854DC1" w:rsidP="003620B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Zakres pomiaru od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1 ppm do 5%</w:t>
            </w:r>
          </w:p>
        </w:tc>
        <w:tc>
          <w:tcPr>
            <w:tcW w:w="2953" w:type="dxa"/>
          </w:tcPr>
          <w:p w14:paraId="0312354F" w14:textId="4911F087" w:rsidR="006D6C23" w:rsidRPr="002546C0" w:rsidRDefault="005646AC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6D6C23" w:rsidRPr="002546C0" w14:paraId="0900DFE9" w14:textId="77777777" w:rsidTr="003929E0">
        <w:tc>
          <w:tcPr>
            <w:tcW w:w="607" w:type="dxa"/>
          </w:tcPr>
          <w:p w14:paraId="7A0C2FDE" w14:textId="43C2D53C" w:rsidR="006D6C23" w:rsidRPr="002546C0" w:rsidRDefault="00454352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0D04A7" w:rsidRPr="002546C0">
              <w:rPr>
                <w:rFonts w:cstheme="minorHAnsi"/>
              </w:rPr>
              <w:t>2</w:t>
            </w:r>
          </w:p>
        </w:tc>
        <w:tc>
          <w:tcPr>
            <w:tcW w:w="5502" w:type="dxa"/>
          </w:tcPr>
          <w:p w14:paraId="4095530E" w14:textId="14A094C2" w:rsidR="006D6C23" w:rsidRPr="002546C0" w:rsidRDefault="00854DC1" w:rsidP="003620B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Rozdzielczość od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0.1 ppm do 0.0001%</w:t>
            </w:r>
          </w:p>
        </w:tc>
        <w:tc>
          <w:tcPr>
            <w:tcW w:w="2953" w:type="dxa"/>
          </w:tcPr>
          <w:p w14:paraId="3BA02038" w14:textId="23AEED1F" w:rsidR="006D6C23" w:rsidRPr="002546C0" w:rsidRDefault="00F4717D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6D6C23" w:rsidRPr="002546C0" w14:paraId="3142010F" w14:textId="77777777" w:rsidTr="003929E0">
        <w:tc>
          <w:tcPr>
            <w:tcW w:w="607" w:type="dxa"/>
          </w:tcPr>
          <w:p w14:paraId="019A9FC7" w14:textId="38570DD9" w:rsidR="006D6C23" w:rsidRPr="002546C0" w:rsidRDefault="00454352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0D04A7" w:rsidRPr="002546C0">
              <w:rPr>
                <w:rFonts w:cstheme="minorHAnsi"/>
              </w:rPr>
              <w:t>3</w:t>
            </w:r>
          </w:p>
        </w:tc>
        <w:tc>
          <w:tcPr>
            <w:tcW w:w="5502" w:type="dxa"/>
          </w:tcPr>
          <w:p w14:paraId="23F03643" w14:textId="211764A2" w:rsidR="006D6C23" w:rsidRPr="002546C0" w:rsidRDefault="00854DC1" w:rsidP="003620B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Rodzaje próbek: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ciecz lub ciało stałe</w:t>
            </w:r>
          </w:p>
        </w:tc>
        <w:tc>
          <w:tcPr>
            <w:tcW w:w="2953" w:type="dxa"/>
          </w:tcPr>
          <w:p w14:paraId="515E7F2F" w14:textId="08CB8D3D" w:rsidR="006D6C23" w:rsidRPr="002546C0" w:rsidRDefault="00F4717D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6D6C23" w:rsidRPr="002546C0" w14:paraId="2A88C860" w14:textId="77777777" w:rsidTr="003929E0">
        <w:tc>
          <w:tcPr>
            <w:tcW w:w="607" w:type="dxa"/>
          </w:tcPr>
          <w:p w14:paraId="4C2F697A" w14:textId="43EAEBF0" w:rsidR="006D6C23" w:rsidRPr="002546C0" w:rsidRDefault="00454352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0D04A7" w:rsidRPr="002546C0">
              <w:rPr>
                <w:rFonts w:cstheme="minorHAnsi"/>
              </w:rPr>
              <w:t>4</w:t>
            </w:r>
          </w:p>
        </w:tc>
        <w:tc>
          <w:tcPr>
            <w:tcW w:w="5502" w:type="dxa"/>
          </w:tcPr>
          <w:p w14:paraId="51EE3CAB" w14:textId="5009D80B" w:rsidR="006D6C23" w:rsidRPr="002546C0" w:rsidRDefault="00854DC1" w:rsidP="003620B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Dozowanie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dynamiczne </w:t>
            </w:r>
          </w:p>
        </w:tc>
        <w:tc>
          <w:tcPr>
            <w:tcW w:w="2953" w:type="dxa"/>
          </w:tcPr>
          <w:p w14:paraId="3B9A53AC" w14:textId="03F621E0" w:rsidR="006D6C23" w:rsidRPr="002546C0" w:rsidRDefault="00F4717D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E1471A" w:rsidRPr="002546C0" w14:paraId="7A12F6A9" w14:textId="77777777" w:rsidTr="003929E0">
        <w:tc>
          <w:tcPr>
            <w:tcW w:w="607" w:type="dxa"/>
          </w:tcPr>
          <w:p w14:paraId="5691A710" w14:textId="2417A5FA" w:rsidR="00E1471A" w:rsidRPr="002546C0" w:rsidRDefault="00E1471A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1.5</w:t>
            </w:r>
          </w:p>
        </w:tc>
        <w:tc>
          <w:tcPr>
            <w:tcW w:w="5502" w:type="dxa"/>
          </w:tcPr>
          <w:p w14:paraId="2CC3022E" w14:textId="1997073A" w:rsidR="00E1471A" w:rsidRPr="002546C0" w:rsidRDefault="00E1471A" w:rsidP="003620BA">
            <w:pPr>
              <w:jc w:val="both"/>
              <w:rPr>
                <w:rFonts w:cstheme="minorHAnsi"/>
                <w:bCs/>
                <w:color w:val="202020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>Elektroda bez diafragmy</w:t>
            </w:r>
          </w:p>
        </w:tc>
        <w:tc>
          <w:tcPr>
            <w:tcW w:w="2953" w:type="dxa"/>
          </w:tcPr>
          <w:p w14:paraId="503771BB" w14:textId="77777777" w:rsidR="00E1471A" w:rsidRPr="002546C0" w:rsidRDefault="00E1471A" w:rsidP="003620BA">
            <w:pPr>
              <w:jc w:val="center"/>
              <w:rPr>
                <w:rFonts w:cstheme="minorHAnsi"/>
              </w:rPr>
            </w:pPr>
          </w:p>
        </w:tc>
      </w:tr>
      <w:tr w:rsidR="00854DC1" w:rsidRPr="002546C0" w14:paraId="177760B8" w14:textId="77777777" w:rsidTr="003929E0">
        <w:tc>
          <w:tcPr>
            <w:tcW w:w="607" w:type="dxa"/>
          </w:tcPr>
          <w:p w14:paraId="7F80D67D" w14:textId="70089952" w:rsidR="00854DC1" w:rsidRPr="002546C0" w:rsidRDefault="00854DC1" w:rsidP="00E1471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E1471A" w:rsidRPr="002546C0">
              <w:rPr>
                <w:rFonts w:cstheme="minorHAnsi"/>
              </w:rPr>
              <w:t>6</w:t>
            </w:r>
          </w:p>
        </w:tc>
        <w:tc>
          <w:tcPr>
            <w:tcW w:w="5502" w:type="dxa"/>
          </w:tcPr>
          <w:p w14:paraId="0CB17100" w14:textId="435DF642" w:rsidR="00854DC1" w:rsidRPr="002546C0" w:rsidRDefault="00854DC1" w:rsidP="003620BA">
            <w:pPr>
              <w:jc w:val="both"/>
              <w:rPr>
                <w:rFonts w:cstheme="minorHAnsi"/>
                <w:bCs/>
                <w:color w:val="202020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Korekta przesunięcia tła: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automatyczna lub wybierana przez użytkownika</w:t>
            </w:r>
          </w:p>
        </w:tc>
        <w:tc>
          <w:tcPr>
            <w:tcW w:w="2953" w:type="dxa"/>
          </w:tcPr>
          <w:p w14:paraId="0E48BC95" w14:textId="5DE8FDD0" w:rsidR="00854DC1" w:rsidRPr="002546C0" w:rsidRDefault="008A2459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854DC1" w:rsidRPr="002546C0" w14:paraId="664AE771" w14:textId="77777777" w:rsidTr="003929E0">
        <w:tc>
          <w:tcPr>
            <w:tcW w:w="607" w:type="dxa"/>
          </w:tcPr>
          <w:p w14:paraId="1C3626D1" w14:textId="29F65325" w:rsidR="00854DC1" w:rsidRPr="002546C0" w:rsidRDefault="00854DC1" w:rsidP="00E1471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E1471A" w:rsidRPr="002546C0">
              <w:rPr>
                <w:rFonts w:cstheme="minorHAnsi"/>
              </w:rPr>
              <w:t>7</w:t>
            </w:r>
          </w:p>
        </w:tc>
        <w:tc>
          <w:tcPr>
            <w:tcW w:w="5502" w:type="dxa"/>
          </w:tcPr>
          <w:p w14:paraId="647BEC47" w14:textId="7D930400" w:rsidR="00854DC1" w:rsidRPr="002546C0" w:rsidRDefault="00854DC1" w:rsidP="003620BA">
            <w:pPr>
              <w:jc w:val="both"/>
              <w:rPr>
                <w:rFonts w:cstheme="minorHAnsi"/>
                <w:bCs/>
                <w:color w:val="202020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>Punkty końcowe</w:t>
            </w:r>
            <w:r w:rsidR="00CE384A"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 cechuje</w:t>
            </w: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 xml:space="preserve">: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stała trwałość w mV, względne zatrzym. dryftu lub bezwzględne zatrzym. dryftu</w:t>
            </w:r>
          </w:p>
        </w:tc>
        <w:tc>
          <w:tcPr>
            <w:tcW w:w="2953" w:type="dxa"/>
          </w:tcPr>
          <w:p w14:paraId="01243D28" w14:textId="4E5DFB4A" w:rsidR="00854DC1" w:rsidRPr="002546C0" w:rsidRDefault="008A2459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854DC1" w:rsidRPr="002546C0" w14:paraId="1BF1E07E" w14:textId="77777777" w:rsidTr="003929E0">
        <w:tc>
          <w:tcPr>
            <w:tcW w:w="607" w:type="dxa"/>
          </w:tcPr>
          <w:p w14:paraId="072FD9DC" w14:textId="630B7F03" w:rsidR="00854DC1" w:rsidRPr="002546C0" w:rsidRDefault="00854DC1" w:rsidP="00E1471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E1471A" w:rsidRPr="002546C0">
              <w:rPr>
                <w:rFonts w:cstheme="minorHAnsi"/>
              </w:rPr>
              <w:t>8</w:t>
            </w:r>
          </w:p>
        </w:tc>
        <w:tc>
          <w:tcPr>
            <w:tcW w:w="5502" w:type="dxa"/>
          </w:tcPr>
          <w:p w14:paraId="51C57F59" w14:textId="598D5820" w:rsidR="00854DC1" w:rsidRPr="002546C0" w:rsidRDefault="00CE384A" w:rsidP="003620BA">
            <w:pPr>
              <w:jc w:val="both"/>
              <w:rPr>
                <w:rFonts w:cstheme="minorHAnsi"/>
                <w:bCs/>
                <w:color w:val="202020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>Zintegrowane mieszadło magnetyczne regulowane w zakresie 200-2000 obr./min z optycznym sprzężeniem zwrotnym do automatycznej kontroli prędkości</w:t>
            </w:r>
          </w:p>
        </w:tc>
        <w:tc>
          <w:tcPr>
            <w:tcW w:w="2953" w:type="dxa"/>
          </w:tcPr>
          <w:p w14:paraId="20B35C8A" w14:textId="067E20D9" w:rsidR="00854DC1" w:rsidRPr="002546C0" w:rsidRDefault="008A2459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8A2459" w:rsidRPr="002546C0" w14:paraId="286281FD" w14:textId="77777777" w:rsidTr="003929E0">
        <w:tc>
          <w:tcPr>
            <w:tcW w:w="607" w:type="dxa"/>
          </w:tcPr>
          <w:p w14:paraId="1C5D8E07" w14:textId="6D2D4B91" w:rsidR="008A2459" w:rsidRPr="002546C0" w:rsidRDefault="008A2459" w:rsidP="00E1471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</w:t>
            </w:r>
            <w:r w:rsidR="00E1471A" w:rsidRPr="002546C0">
              <w:rPr>
                <w:rFonts w:cstheme="minorHAnsi"/>
              </w:rPr>
              <w:t>9</w:t>
            </w:r>
          </w:p>
        </w:tc>
        <w:tc>
          <w:tcPr>
            <w:tcW w:w="5502" w:type="dxa"/>
          </w:tcPr>
          <w:p w14:paraId="4C1E5485" w14:textId="0D1DACBB" w:rsidR="008A2459" w:rsidRPr="002546C0" w:rsidRDefault="008A2459" w:rsidP="003620BA">
            <w:pPr>
              <w:jc w:val="both"/>
              <w:rPr>
                <w:rFonts w:cstheme="minorHAnsi"/>
                <w:bCs/>
                <w:color w:val="202020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202020"/>
                <w:shd w:val="clear" w:color="auto" w:fill="FFFFFF"/>
              </w:rPr>
              <w:t>Etap wstępnego miareczkowania</w:t>
            </w:r>
          </w:p>
        </w:tc>
        <w:tc>
          <w:tcPr>
            <w:tcW w:w="2953" w:type="dxa"/>
          </w:tcPr>
          <w:p w14:paraId="429D5213" w14:textId="46784991" w:rsidR="008A2459" w:rsidRPr="002546C0" w:rsidRDefault="008A2459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0D04A7" w:rsidRPr="002546C0" w14:paraId="2E9B96BB" w14:textId="77777777" w:rsidTr="003929E0">
        <w:tc>
          <w:tcPr>
            <w:tcW w:w="607" w:type="dxa"/>
          </w:tcPr>
          <w:p w14:paraId="6E73E4E5" w14:textId="052CFED3" w:rsidR="000D04A7" w:rsidRPr="002546C0" w:rsidRDefault="009F31DF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0D04A7" w:rsidRPr="002546C0">
              <w:rPr>
                <w:rFonts w:cstheme="minorHAnsi"/>
              </w:rPr>
              <w:t>.1</w:t>
            </w:r>
            <w:r w:rsidRPr="002546C0">
              <w:rPr>
                <w:rFonts w:cstheme="minorHAnsi"/>
              </w:rPr>
              <w:t>0</w:t>
            </w:r>
          </w:p>
        </w:tc>
        <w:tc>
          <w:tcPr>
            <w:tcW w:w="5502" w:type="dxa"/>
          </w:tcPr>
          <w:p w14:paraId="6F2106D2" w14:textId="121D574F" w:rsidR="000D04A7" w:rsidRPr="002546C0" w:rsidRDefault="00854DC1" w:rsidP="000D04A7">
            <w:pPr>
              <w:jc w:val="both"/>
              <w:rPr>
                <w:rFonts w:cstheme="minorHAnsi"/>
                <w:b/>
                <w:bCs/>
                <w:color w:val="202020"/>
              </w:rPr>
            </w:pPr>
            <w:r w:rsidRPr="002546C0">
              <w:rPr>
                <w:rFonts w:cstheme="minorHAnsi"/>
                <w:bCs/>
                <w:color w:val="202020"/>
              </w:rPr>
              <w:t xml:space="preserve">System obsługi rozpuszczalników: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uszczelniony system ze zintegrowaną membranową pompą powietrza</w:t>
            </w:r>
          </w:p>
        </w:tc>
        <w:tc>
          <w:tcPr>
            <w:tcW w:w="2953" w:type="dxa"/>
          </w:tcPr>
          <w:p w14:paraId="610F9A34" w14:textId="5F12A55E" w:rsidR="000D04A7" w:rsidRPr="002546C0" w:rsidRDefault="000D04A7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0D04A7" w:rsidRPr="002546C0" w14:paraId="03DF9A5F" w14:textId="77777777" w:rsidTr="003929E0">
        <w:tc>
          <w:tcPr>
            <w:tcW w:w="607" w:type="dxa"/>
          </w:tcPr>
          <w:p w14:paraId="21F2559C" w14:textId="59C627CA" w:rsidR="000D04A7" w:rsidRPr="002546C0" w:rsidRDefault="009F31DF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0D04A7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11</w:t>
            </w:r>
          </w:p>
        </w:tc>
        <w:tc>
          <w:tcPr>
            <w:tcW w:w="5502" w:type="dxa"/>
          </w:tcPr>
          <w:p w14:paraId="68CAF4B2" w14:textId="1D03CDB9" w:rsidR="000D04A7" w:rsidRPr="002546C0" w:rsidRDefault="00854DC1" w:rsidP="00854DC1">
            <w:pPr>
              <w:tabs>
                <w:tab w:val="left" w:pos="1245"/>
              </w:tabs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 xml:space="preserve">Liczba metod: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do 100 metod (standardowe i zdefiniowane przez użytkownika)</w:t>
            </w:r>
            <w:r w:rsidRPr="002546C0">
              <w:rPr>
                <w:rFonts w:cstheme="minorHAnsi"/>
              </w:rPr>
              <w:tab/>
            </w:r>
          </w:p>
        </w:tc>
        <w:tc>
          <w:tcPr>
            <w:tcW w:w="2953" w:type="dxa"/>
          </w:tcPr>
          <w:p w14:paraId="4D1A4541" w14:textId="695EEA80" w:rsidR="000D04A7" w:rsidRPr="002546C0" w:rsidRDefault="000D04A7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0D04A7" w:rsidRPr="002546C0" w14:paraId="11155808" w14:textId="77777777" w:rsidTr="003929E0">
        <w:tc>
          <w:tcPr>
            <w:tcW w:w="607" w:type="dxa"/>
          </w:tcPr>
          <w:p w14:paraId="3431D420" w14:textId="4481F2CC" w:rsidR="000D04A7" w:rsidRPr="002546C0" w:rsidRDefault="009F31DF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0D04A7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12</w:t>
            </w:r>
          </w:p>
        </w:tc>
        <w:tc>
          <w:tcPr>
            <w:tcW w:w="5502" w:type="dxa"/>
          </w:tcPr>
          <w:p w14:paraId="76A3B081" w14:textId="12463165" w:rsidR="000D04A7" w:rsidRPr="002546C0" w:rsidRDefault="00854DC1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Przechowywanie danych</w:t>
            </w:r>
            <w:r w:rsidR="008A2459" w:rsidRPr="002546C0">
              <w:rPr>
                <w:rFonts w:cstheme="minorHAnsi"/>
                <w:bCs/>
                <w:color w:val="4A4A4A"/>
                <w:shd w:val="clear" w:color="auto" w:fill="FFFFFF"/>
              </w:rPr>
              <w:t xml:space="preserve">: </w:t>
            </w:r>
            <w:r w:rsidR="008A2459" w:rsidRPr="002546C0">
              <w:rPr>
                <w:rFonts w:cstheme="minorHAnsi"/>
                <w:color w:val="202020"/>
                <w:shd w:val="clear" w:color="auto" w:fill="FFFFFF"/>
              </w:rPr>
              <w:t>do 100 raportów z miareczkowania i raportów szybkości dryfu</w:t>
            </w:r>
          </w:p>
        </w:tc>
        <w:tc>
          <w:tcPr>
            <w:tcW w:w="2953" w:type="dxa"/>
          </w:tcPr>
          <w:p w14:paraId="00B73FC0" w14:textId="6539296C" w:rsidR="000D04A7" w:rsidRPr="002546C0" w:rsidRDefault="000D04A7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0D04A7" w:rsidRPr="002546C0" w14:paraId="6B2DA168" w14:textId="77777777" w:rsidTr="003929E0">
        <w:tc>
          <w:tcPr>
            <w:tcW w:w="607" w:type="dxa"/>
          </w:tcPr>
          <w:p w14:paraId="7ADEF5FB" w14:textId="3250CB0C" w:rsidR="000D04A7" w:rsidRPr="002546C0" w:rsidRDefault="009F31DF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0D04A7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13</w:t>
            </w:r>
          </w:p>
        </w:tc>
        <w:tc>
          <w:tcPr>
            <w:tcW w:w="5502" w:type="dxa"/>
          </w:tcPr>
          <w:p w14:paraId="568FAA09" w14:textId="341E0751" w:rsidR="000D04A7" w:rsidRPr="002546C0" w:rsidRDefault="003B6F75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Możliwość podłączenia u</w:t>
            </w:r>
            <w:r w:rsidR="008A2459" w:rsidRPr="002546C0">
              <w:rPr>
                <w:rFonts w:cstheme="minorHAnsi"/>
                <w:bCs/>
                <w:color w:val="4A4A4A"/>
                <w:shd w:val="clear" w:color="auto" w:fill="FFFFFF"/>
              </w:rPr>
              <w:t>rządze</w:t>
            </w: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ń</w:t>
            </w:r>
            <w:r w:rsidR="008A2459" w:rsidRPr="002546C0">
              <w:rPr>
                <w:rFonts w:cstheme="minorHAnsi"/>
                <w:bCs/>
                <w:color w:val="4A4A4A"/>
                <w:shd w:val="clear" w:color="auto" w:fill="FFFFFF"/>
              </w:rPr>
              <w:t xml:space="preserve"> peryferyjn</w:t>
            </w: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ych</w:t>
            </w:r>
            <w:r w:rsidR="008A2459" w:rsidRPr="002546C0">
              <w:rPr>
                <w:rFonts w:cstheme="minorHAnsi"/>
                <w:bCs/>
                <w:color w:val="4A4A4A"/>
                <w:shd w:val="clear" w:color="auto" w:fill="FFFFFF"/>
              </w:rPr>
              <w:t xml:space="preserve">: </w:t>
            </w:r>
            <w:r w:rsidR="008A2459" w:rsidRPr="002546C0">
              <w:rPr>
                <w:rFonts w:cstheme="minorHAnsi"/>
                <w:color w:val="202020"/>
                <w:shd w:val="clear" w:color="auto" w:fill="FFFFFF"/>
              </w:rPr>
              <w:t>monitor, drukarka, klawiatura, wagi analityczne</w:t>
            </w:r>
          </w:p>
        </w:tc>
        <w:tc>
          <w:tcPr>
            <w:tcW w:w="2953" w:type="dxa"/>
          </w:tcPr>
          <w:p w14:paraId="607B09A3" w14:textId="5CF711E3" w:rsidR="000D04A7" w:rsidRPr="002546C0" w:rsidRDefault="000D04A7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8A2459" w:rsidRPr="002546C0" w14:paraId="2EAB5DC1" w14:textId="77777777" w:rsidTr="003929E0">
        <w:tc>
          <w:tcPr>
            <w:tcW w:w="607" w:type="dxa"/>
          </w:tcPr>
          <w:p w14:paraId="032F6A94" w14:textId="0A9F8BDE" w:rsidR="008A2459" w:rsidRPr="002546C0" w:rsidRDefault="009F31DF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lastRenderedPageBreak/>
              <w:t>1</w:t>
            </w:r>
            <w:r w:rsidR="008A2459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14</w:t>
            </w:r>
          </w:p>
        </w:tc>
        <w:tc>
          <w:tcPr>
            <w:tcW w:w="5502" w:type="dxa"/>
          </w:tcPr>
          <w:p w14:paraId="4D185408" w14:textId="12376618" w:rsidR="008A2459" w:rsidRPr="002546C0" w:rsidRDefault="008A2459" w:rsidP="000D04A7">
            <w:pPr>
              <w:jc w:val="both"/>
              <w:rPr>
                <w:rFonts w:cstheme="minorHAnsi"/>
                <w:bCs/>
                <w:color w:val="4A4A4A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Środowisko: temperatura od 10 do 40 stopni C, dopuszczalna względna wilgotność otoczenia RH &lt; 95%</w:t>
            </w:r>
          </w:p>
        </w:tc>
        <w:tc>
          <w:tcPr>
            <w:tcW w:w="2953" w:type="dxa"/>
          </w:tcPr>
          <w:p w14:paraId="395C8D74" w14:textId="2FBEEBF1" w:rsidR="008A2459" w:rsidRPr="002546C0" w:rsidRDefault="008A2459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CE384A" w:rsidRPr="002546C0" w14:paraId="5A8B58C5" w14:textId="77777777" w:rsidTr="003929E0">
        <w:tc>
          <w:tcPr>
            <w:tcW w:w="607" w:type="dxa"/>
          </w:tcPr>
          <w:p w14:paraId="11B29113" w14:textId="7B59B8BD" w:rsidR="00CE384A" w:rsidRPr="002546C0" w:rsidRDefault="00CE384A" w:rsidP="000D04A7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1.15</w:t>
            </w:r>
          </w:p>
        </w:tc>
        <w:tc>
          <w:tcPr>
            <w:tcW w:w="5502" w:type="dxa"/>
          </w:tcPr>
          <w:p w14:paraId="0A743C4E" w14:textId="3C9F93C9" w:rsidR="00CE384A" w:rsidRPr="002546C0" w:rsidRDefault="00CE384A" w:rsidP="000D04A7">
            <w:pPr>
              <w:jc w:val="both"/>
              <w:rPr>
                <w:rFonts w:cstheme="minorHAnsi"/>
                <w:bCs/>
                <w:color w:val="4A4A4A"/>
                <w:shd w:val="clear" w:color="auto" w:fill="FFFFFF"/>
              </w:rPr>
            </w:pPr>
            <w:r w:rsidRPr="002546C0">
              <w:rPr>
                <w:rFonts w:cstheme="minorHAnsi"/>
                <w:bCs/>
                <w:color w:val="4A4A4A"/>
                <w:shd w:val="clear" w:color="auto" w:fill="FFFFFF"/>
              </w:rPr>
              <w:t>Interfejs wagi do automatycznego ważenia</w:t>
            </w:r>
          </w:p>
        </w:tc>
        <w:tc>
          <w:tcPr>
            <w:tcW w:w="2953" w:type="dxa"/>
          </w:tcPr>
          <w:p w14:paraId="283A2ADE" w14:textId="71120517" w:rsidR="00CE384A" w:rsidRPr="002546C0" w:rsidRDefault="00CE384A" w:rsidP="000D04A7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3929E0" w:rsidRPr="002546C0" w14:paraId="345CAB5E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4C16AC40" w14:textId="0628CC56" w:rsidR="003929E0" w:rsidRPr="002546C0" w:rsidRDefault="009F31DF" w:rsidP="00CB70DE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8A2459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</w:t>
            </w:r>
            <w:r w:rsidR="00B9316B">
              <w:rPr>
                <w:rFonts w:cstheme="minorHAnsi"/>
              </w:rPr>
              <w:t>6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1CDB0418" w14:textId="27D84FAF" w:rsidR="003929E0" w:rsidRPr="002546C0" w:rsidRDefault="008A2459" w:rsidP="00637164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Krzywa miareczkowania wyświetlana w czasie rzeczywistym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1938D554" w14:textId="296A9394" w:rsidR="003929E0" w:rsidRPr="002546C0" w:rsidRDefault="003929E0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3929E0" w:rsidRPr="002546C0" w14:paraId="02FF2CF8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20778CE9" w14:textId="69506385" w:rsidR="003929E0" w:rsidRPr="002546C0" w:rsidRDefault="009F31DF" w:rsidP="00CB70DE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8A2459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</w:t>
            </w:r>
            <w:r w:rsidR="00B9316B">
              <w:rPr>
                <w:rFonts w:cstheme="minorHAnsi"/>
              </w:rPr>
              <w:t>7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25657DB8" w14:textId="51880CF0" w:rsidR="003929E0" w:rsidRPr="002546C0" w:rsidRDefault="008A2459" w:rsidP="00637164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Raport miareczkowania można konfigurować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4194C2BA" w14:textId="78AC4EE8" w:rsidR="003929E0" w:rsidRPr="002546C0" w:rsidRDefault="003929E0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3929E0" w:rsidRPr="002546C0" w14:paraId="0C6DB503" w14:textId="77777777" w:rsidTr="003929E0">
        <w:tc>
          <w:tcPr>
            <w:tcW w:w="607" w:type="dxa"/>
            <w:tcBorders>
              <w:bottom w:val="single" w:sz="4" w:space="0" w:color="auto"/>
            </w:tcBorders>
          </w:tcPr>
          <w:p w14:paraId="0366A510" w14:textId="3ECE1A6E" w:rsidR="003929E0" w:rsidRPr="002546C0" w:rsidRDefault="009F31DF" w:rsidP="00CB70DE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8A2459" w:rsidRPr="002546C0">
              <w:rPr>
                <w:rFonts w:cstheme="minorHAnsi"/>
              </w:rPr>
              <w:t>.</w:t>
            </w:r>
            <w:r w:rsidRPr="002546C0">
              <w:rPr>
                <w:rFonts w:cstheme="minorHAnsi"/>
              </w:rPr>
              <w:t>1</w:t>
            </w:r>
            <w:r w:rsidR="00B9316B">
              <w:rPr>
                <w:rFonts w:cstheme="minorHAnsi"/>
              </w:rPr>
              <w:t>8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13D70BA4" w14:textId="2D54487A" w:rsidR="003929E0" w:rsidRPr="002546C0" w:rsidRDefault="008A2459" w:rsidP="00637164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 xml:space="preserve">Przesyłanie danych </w:t>
            </w:r>
            <w:r w:rsidRPr="002546C0">
              <w:rPr>
                <w:rFonts w:cstheme="minorHAnsi"/>
                <w:color w:val="202020"/>
                <w:shd w:val="clear" w:color="auto" w:fill="FFFFFF"/>
              </w:rPr>
              <w:t>na dysk flash USB lub komputer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3BE6483A" w14:textId="055C18B0" w:rsidR="003929E0" w:rsidRPr="002546C0" w:rsidRDefault="003929E0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  <w:tr w:rsidR="009736AD" w:rsidRPr="002546C0" w14:paraId="5836BBE5" w14:textId="77777777" w:rsidTr="003929E0">
        <w:tc>
          <w:tcPr>
            <w:tcW w:w="607" w:type="dxa"/>
          </w:tcPr>
          <w:p w14:paraId="57737F73" w14:textId="2D7BC066" w:rsidR="009736AD" w:rsidRPr="002546C0" w:rsidRDefault="009F31DF" w:rsidP="006333EA">
            <w:pPr>
              <w:jc w:val="both"/>
              <w:rPr>
                <w:rFonts w:cstheme="minorHAnsi"/>
              </w:rPr>
            </w:pPr>
            <w:r w:rsidRPr="002546C0">
              <w:rPr>
                <w:rFonts w:cstheme="minorHAnsi"/>
              </w:rPr>
              <w:t>1</w:t>
            </w:r>
            <w:r w:rsidR="00FA2F3B" w:rsidRPr="002546C0">
              <w:rPr>
                <w:rFonts w:cstheme="minorHAnsi"/>
              </w:rPr>
              <w:t>.1</w:t>
            </w:r>
            <w:r w:rsidR="00B9316B">
              <w:rPr>
                <w:rFonts w:cstheme="minorHAnsi"/>
              </w:rPr>
              <w:t>9</w:t>
            </w:r>
          </w:p>
        </w:tc>
        <w:tc>
          <w:tcPr>
            <w:tcW w:w="5502" w:type="dxa"/>
          </w:tcPr>
          <w:p w14:paraId="04ED327A" w14:textId="12646782" w:rsidR="009736AD" w:rsidRPr="002546C0" w:rsidRDefault="008A2459" w:rsidP="008A245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202020"/>
                <w:kern w:val="0"/>
                <w:lang w:eastAsia="pl-PL"/>
                <w14:ligatures w14:val="none"/>
              </w:rPr>
            </w:pPr>
            <w:r w:rsidRPr="002546C0">
              <w:rPr>
                <w:rFonts w:eastAsia="Times New Roman" w:cstheme="minorHAnsi"/>
                <w:color w:val="202020"/>
                <w:kern w:val="0"/>
                <w:lang w:eastAsia="pl-PL"/>
                <w14:ligatures w14:val="none"/>
              </w:rPr>
              <w:t>Wyraźnie wyświetlane ostrzeżenia i komunikaty o błędach</w:t>
            </w:r>
          </w:p>
        </w:tc>
        <w:tc>
          <w:tcPr>
            <w:tcW w:w="2953" w:type="dxa"/>
          </w:tcPr>
          <w:p w14:paraId="1AB621AD" w14:textId="056E8861" w:rsidR="009736AD" w:rsidRPr="002546C0" w:rsidRDefault="00E1471A" w:rsidP="003620BA">
            <w:pPr>
              <w:jc w:val="center"/>
              <w:rPr>
                <w:rFonts w:cstheme="minorHAnsi"/>
              </w:rPr>
            </w:pPr>
            <w:r w:rsidRPr="002546C0">
              <w:rPr>
                <w:rFonts w:cstheme="minorHAnsi"/>
              </w:rPr>
              <w:t>TAK/NIE</w:t>
            </w:r>
          </w:p>
        </w:tc>
      </w:tr>
    </w:tbl>
    <w:p w14:paraId="7DDCBF49" w14:textId="77777777" w:rsidR="00B76F71" w:rsidRPr="002546C0" w:rsidRDefault="00B76F71" w:rsidP="00CB70DE">
      <w:pPr>
        <w:jc w:val="both"/>
        <w:rPr>
          <w:rFonts w:cstheme="minorHAnsi"/>
        </w:rPr>
      </w:pPr>
    </w:p>
    <w:p w14:paraId="0556D16A" w14:textId="77777777" w:rsidR="00FF50F1" w:rsidRPr="002546C0" w:rsidRDefault="00FF50F1" w:rsidP="00CB70DE">
      <w:pPr>
        <w:jc w:val="both"/>
        <w:rPr>
          <w:rFonts w:cstheme="minorHAnsi"/>
        </w:rPr>
      </w:pPr>
    </w:p>
    <w:p w14:paraId="47B75942" w14:textId="77777777" w:rsidR="00D00285" w:rsidRPr="002546C0" w:rsidRDefault="00D00285" w:rsidP="00D00285">
      <w:pPr>
        <w:spacing w:after="208"/>
        <w:jc w:val="both"/>
        <w:rPr>
          <w:rFonts w:eastAsia="Verdana" w:cstheme="minorHAnsi"/>
          <w:sz w:val="20"/>
          <w:szCs w:val="20"/>
        </w:rPr>
      </w:pPr>
      <w:r w:rsidRPr="002546C0">
        <w:rPr>
          <w:rFonts w:eastAsia="Verdana" w:cstheme="minorHAnsi"/>
          <w:sz w:val="20"/>
          <w:szCs w:val="20"/>
        </w:rPr>
        <w:t xml:space="preserve">Potwierdzam, że oferowany sprzęt spełnia wszystkie wyżej wymienione parametry i wymagania oraz, że oferuję warunki dostawy i gwarancji (zgodnie z załącznikiem nr 1,  stanowiący Formularz ofertowy nr 1 do SWZ). </w:t>
      </w:r>
    </w:p>
    <w:p w14:paraId="5FE82373" w14:textId="77777777" w:rsidR="00D00285" w:rsidRPr="002546C0" w:rsidRDefault="00D00285" w:rsidP="00D00285">
      <w:pPr>
        <w:spacing w:after="208"/>
        <w:rPr>
          <w:rFonts w:cstheme="minorHAnsi"/>
          <w:color w:val="000000" w:themeColor="text1"/>
          <w:sz w:val="20"/>
          <w:szCs w:val="20"/>
        </w:rPr>
      </w:pPr>
    </w:p>
    <w:p w14:paraId="67A4D0E3" w14:textId="77777777" w:rsidR="00D00285" w:rsidRPr="002546C0" w:rsidRDefault="00D00285" w:rsidP="00D00285">
      <w:pPr>
        <w:spacing w:after="0"/>
        <w:jc w:val="both"/>
        <w:rPr>
          <w:rFonts w:eastAsia="Verdana" w:cstheme="minorHAnsi"/>
          <w:b/>
          <w:bCs/>
          <w:color w:val="FF0000"/>
          <w:sz w:val="20"/>
          <w:szCs w:val="20"/>
          <w:u w:val="single"/>
        </w:rPr>
      </w:pPr>
      <w:r w:rsidRPr="002546C0">
        <w:rPr>
          <w:rFonts w:eastAsia="Verdana" w:cstheme="minorHAnsi"/>
          <w:b/>
          <w:bCs/>
          <w:color w:val="FF0000"/>
          <w:sz w:val="20"/>
          <w:szCs w:val="20"/>
          <w:u w:val="single"/>
        </w:rPr>
        <w:t>Uwaga!</w:t>
      </w:r>
    </w:p>
    <w:p w14:paraId="38EE73B3" w14:textId="20B0DC88" w:rsidR="00D00285" w:rsidRPr="002546C0" w:rsidRDefault="00D00285" w:rsidP="00D00285">
      <w:pPr>
        <w:spacing w:after="0"/>
        <w:jc w:val="both"/>
        <w:rPr>
          <w:rFonts w:cstheme="minorHAnsi"/>
          <w:sz w:val="20"/>
          <w:szCs w:val="20"/>
        </w:rPr>
      </w:pPr>
      <w:r w:rsidRPr="002546C0">
        <w:rPr>
          <w:rFonts w:eastAsia="Verdana" w:cstheme="minorHAnsi"/>
          <w:sz w:val="20"/>
          <w:szCs w:val="20"/>
        </w:rPr>
        <w:t xml:space="preserve">Niniejszy dokument należy opatrzyć </w:t>
      </w:r>
      <w:r w:rsidRPr="002546C0">
        <w:rPr>
          <w:rFonts w:eastAsia="Verdana" w:cstheme="minorHAnsi"/>
          <w:b/>
          <w:bCs/>
          <w:sz w:val="20"/>
          <w:szCs w:val="20"/>
        </w:rPr>
        <w:t>kwalifikowanym podpisem elektronicznym lub podpisem zaufanym lub podpisem osobistym,</w:t>
      </w:r>
      <w:r w:rsidRPr="002546C0">
        <w:rPr>
          <w:rFonts w:cstheme="minorHAnsi"/>
          <w:sz w:val="20"/>
          <w:szCs w:val="20"/>
        </w:rPr>
        <w:t xml:space="preserve"> </w:t>
      </w:r>
      <w:r w:rsidRPr="002546C0">
        <w:rPr>
          <w:rFonts w:eastAsia="Verdana" w:cstheme="minorHAnsi"/>
          <w:sz w:val="20"/>
          <w:szCs w:val="20"/>
        </w:rPr>
        <w:t>przez osobę/osoby uprawnioną/e do reprezentowania Wykonawcy/Wykonawców wspólnie ubiegających się o zamówienie.</w:t>
      </w:r>
    </w:p>
    <w:p w14:paraId="3FFBF615" w14:textId="77777777" w:rsidR="00E35DD2" w:rsidRPr="002546C0" w:rsidRDefault="00E35DD2" w:rsidP="00CB70DE">
      <w:pPr>
        <w:jc w:val="both"/>
        <w:rPr>
          <w:rFonts w:cstheme="minorHAnsi"/>
        </w:rPr>
      </w:pPr>
    </w:p>
    <w:p w14:paraId="401C681C" w14:textId="77777777" w:rsidR="00E35DD2" w:rsidRPr="002546C0" w:rsidRDefault="00E35DD2" w:rsidP="00CB70DE">
      <w:pPr>
        <w:jc w:val="both"/>
        <w:rPr>
          <w:rFonts w:cstheme="minorHAnsi"/>
        </w:rPr>
      </w:pPr>
    </w:p>
    <w:p w14:paraId="1CD2C3E7" w14:textId="77777777" w:rsidR="00E35DD2" w:rsidRPr="002546C0" w:rsidRDefault="00E35DD2" w:rsidP="00CB70DE">
      <w:pPr>
        <w:jc w:val="both"/>
        <w:rPr>
          <w:rFonts w:cstheme="minorHAnsi"/>
        </w:rPr>
      </w:pPr>
    </w:p>
    <w:sectPr w:rsidR="00E35DD2" w:rsidRPr="0025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0B9B"/>
    <w:multiLevelType w:val="multilevel"/>
    <w:tmpl w:val="EA14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D7F00"/>
    <w:multiLevelType w:val="multilevel"/>
    <w:tmpl w:val="E9923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60F04"/>
    <w:multiLevelType w:val="multilevel"/>
    <w:tmpl w:val="7A684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832439">
    <w:abstractNumId w:val="1"/>
  </w:num>
  <w:num w:numId="2" w16cid:durableId="1516111197">
    <w:abstractNumId w:val="5"/>
  </w:num>
  <w:num w:numId="3" w16cid:durableId="456534814">
    <w:abstractNumId w:val="0"/>
  </w:num>
  <w:num w:numId="4" w16cid:durableId="195971442">
    <w:abstractNumId w:val="3"/>
  </w:num>
  <w:num w:numId="5" w16cid:durableId="267006748">
    <w:abstractNumId w:val="4"/>
  </w:num>
  <w:num w:numId="6" w16cid:durableId="61259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6EF3"/>
    <w:rsid w:val="00052651"/>
    <w:rsid w:val="000713FE"/>
    <w:rsid w:val="00072B70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103802"/>
    <w:rsid w:val="0012062F"/>
    <w:rsid w:val="00127E97"/>
    <w:rsid w:val="001307EF"/>
    <w:rsid w:val="00141B0E"/>
    <w:rsid w:val="00146399"/>
    <w:rsid w:val="00193E2F"/>
    <w:rsid w:val="001A4C4E"/>
    <w:rsid w:val="001A6B63"/>
    <w:rsid w:val="001D0C8B"/>
    <w:rsid w:val="001D13F5"/>
    <w:rsid w:val="001E08EE"/>
    <w:rsid w:val="00204CA7"/>
    <w:rsid w:val="0022200A"/>
    <w:rsid w:val="00236C73"/>
    <w:rsid w:val="00243AC5"/>
    <w:rsid w:val="0024690D"/>
    <w:rsid w:val="002546C0"/>
    <w:rsid w:val="00254A84"/>
    <w:rsid w:val="00263D67"/>
    <w:rsid w:val="00270930"/>
    <w:rsid w:val="00272D0A"/>
    <w:rsid w:val="0029701E"/>
    <w:rsid w:val="002974B8"/>
    <w:rsid w:val="002A403B"/>
    <w:rsid w:val="002B4D27"/>
    <w:rsid w:val="002C50EE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60BB"/>
    <w:rsid w:val="003620BA"/>
    <w:rsid w:val="003929E0"/>
    <w:rsid w:val="003A0015"/>
    <w:rsid w:val="003A2925"/>
    <w:rsid w:val="003A6BCF"/>
    <w:rsid w:val="003B6F75"/>
    <w:rsid w:val="003B70A3"/>
    <w:rsid w:val="003C0DC0"/>
    <w:rsid w:val="003C11AE"/>
    <w:rsid w:val="003C156C"/>
    <w:rsid w:val="003D22CE"/>
    <w:rsid w:val="003D44C6"/>
    <w:rsid w:val="003D57DF"/>
    <w:rsid w:val="003F199C"/>
    <w:rsid w:val="003F1F3C"/>
    <w:rsid w:val="004117F6"/>
    <w:rsid w:val="00420CBA"/>
    <w:rsid w:val="00422E55"/>
    <w:rsid w:val="0042367F"/>
    <w:rsid w:val="00423AF8"/>
    <w:rsid w:val="00454352"/>
    <w:rsid w:val="004738DA"/>
    <w:rsid w:val="00477A16"/>
    <w:rsid w:val="004811F5"/>
    <w:rsid w:val="00483852"/>
    <w:rsid w:val="00485B2C"/>
    <w:rsid w:val="004A1B43"/>
    <w:rsid w:val="004A3F3E"/>
    <w:rsid w:val="004A6FA3"/>
    <w:rsid w:val="004C4292"/>
    <w:rsid w:val="004C4FBD"/>
    <w:rsid w:val="004C7FCE"/>
    <w:rsid w:val="004D0C47"/>
    <w:rsid w:val="004D375C"/>
    <w:rsid w:val="004D6E99"/>
    <w:rsid w:val="004E7FBD"/>
    <w:rsid w:val="004F0E9D"/>
    <w:rsid w:val="00506719"/>
    <w:rsid w:val="00522024"/>
    <w:rsid w:val="00546E00"/>
    <w:rsid w:val="0055222D"/>
    <w:rsid w:val="005646AC"/>
    <w:rsid w:val="00567950"/>
    <w:rsid w:val="00575277"/>
    <w:rsid w:val="00583FD3"/>
    <w:rsid w:val="005A2DB3"/>
    <w:rsid w:val="005C6100"/>
    <w:rsid w:val="005E37E2"/>
    <w:rsid w:val="005F2079"/>
    <w:rsid w:val="005F46EA"/>
    <w:rsid w:val="005F725D"/>
    <w:rsid w:val="00614723"/>
    <w:rsid w:val="00620432"/>
    <w:rsid w:val="00630539"/>
    <w:rsid w:val="00630BF5"/>
    <w:rsid w:val="00636F57"/>
    <w:rsid w:val="00637164"/>
    <w:rsid w:val="00660CE0"/>
    <w:rsid w:val="00665E7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2C74"/>
    <w:rsid w:val="006D6C23"/>
    <w:rsid w:val="007133B1"/>
    <w:rsid w:val="007326BC"/>
    <w:rsid w:val="00745491"/>
    <w:rsid w:val="0076273C"/>
    <w:rsid w:val="00765B31"/>
    <w:rsid w:val="007726D5"/>
    <w:rsid w:val="0078542F"/>
    <w:rsid w:val="00794B08"/>
    <w:rsid w:val="007E7C9C"/>
    <w:rsid w:val="00801AB4"/>
    <w:rsid w:val="00804EF2"/>
    <w:rsid w:val="008156C1"/>
    <w:rsid w:val="00816720"/>
    <w:rsid w:val="00840021"/>
    <w:rsid w:val="00840DFA"/>
    <w:rsid w:val="00843E52"/>
    <w:rsid w:val="00854DC1"/>
    <w:rsid w:val="00864E9B"/>
    <w:rsid w:val="00870C03"/>
    <w:rsid w:val="0087380A"/>
    <w:rsid w:val="0088151E"/>
    <w:rsid w:val="00895BAF"/>
    <w:rsid w:val="008A2459"/>
    <w:rsid w:val="008B2773"/>
    <w:rsid w:val="008D3F19"/>
    <w:rsid w:val="008D7427"/>
    <w:rsid w:val="008D754B"/>
    <w:rsid w:val="008F3E3C"/>
    <w:rsid w:val="00903E3A"/>
    <w:rsid w:val="009127AC"/>
    <w:rsid w:val="00915BB3"/>
    <w:rsid w:val="0093291A"/>
    <w:rsid w:val="009570AC"/>
    <w:rsid w:val="009736AD"/>
    <w:rsid w:val="00973F25"/>
    <w:rsid w:val="00987449"/>
    <w:rsid w:val="00987F06"/>
    <w:rsid w:val="00991467"/>
    <w:rsid w:val="009E6FBF"/>
    <w:rsid w:val="009F31DF"/>
    <w:rsid w:val="00A012A5"/>
    <w:rsid w:val="00A12952"/>
    <w:rsid w:val="00A13A39"/>
    <w:rsid w:val="00A15022"/>
    <w:rsid w:val="00A35EED"/>
    <w:rsid w:val="00A37957"/>
    <w:rsid w:val="00A403C0"/>
    <w:rsid w:val="00A43D46"/>
    <w:rsid w:val="00A61369"/>
    <w:rsid w:val="00A64BBC"/>
    <w:rsid w:val="00A94FD0"/>
    <w:rsid w:val="00AA01B2"/>
    <w:rsid w:val="00AA4115"/>
    <w:rsid w:val="00AD6088"/>
    <w:rsid w:val="00AD7F20"/>
    <w:rsid w:val="00AE05A4"/>
    <w:rsid w:val="00AE0ACA"/>
    <w:rsid w:val="00AE7703"/>
    <w:rsid w:val="00AF3295"/>
    <w:rsid w:val="00B14846"/>
    <w:rsid w:val="00B1509C"/>
    <w:rsid w:val="00B256F7"/>
    <w:rsid w:val="00B33629"/>
    <w:rsid w:val="00B5066D"/>
    <w:rsid w:val="00B54C8F"/>
    <w:rsid w:val="00B65EBC"/>
    <w:rsid w:val="00B76F71"/>
    <w:rsid w:val="00B82ADE"/>
    <w:rsid w:val="00B9316B"/>
    <w:rsid w:val="00B93924"/>
    <w:rsid w:val="00BA5796"/>
    <w:rsid w:val="00BB596A"/>
    <w:rsid w:val="00BC7DAC"/>
    <w:rsid w:val="00BE2A28"/>
    <w:rsid w:val="00BE6783"/>
    <w:rsid w:val="00C140DE"/>
    <w:rsid w:val="00C167D1"/>
    <w:rsid w:val="00C2524E"/>
    <w:rsid w:val="00C25560"/>
    <w:rsid w:val="00C33ADD"/>
    <w:rsid w:val="00C4489D"/>
    <w:rsid w:val="00C47D19"/>
    <w:rsid w:val="00C63C87"/>
    <w:rsid w:val="00C6653F"/>
    <w:rsid w:val="00C66D93"/>
    <w:rsid w:val="00CA2A87"/>
    <w:rsid w:val="00CB70DE"/>
    <w:rsid w:val="00CC3C26"/>
    <w:rsid w:val="00CC3E7B"/>
    <w:rsid w:val="00CE135B"/>
    <w:rsid w:val="00CE1AB1"/>
    <w:rsid w:val="00CE384A"/>
    <w:rsid w:val="00CE7808"/>
    <w:rsid w:val="00D00285"/>
    <w:rsid w:val="00D07720"/>
    <w:rsid w:val="00D13074"/>
    <w:rsid w:val="00D300DD"/>
    <w:rsid w:val="00D3631E"/>
    <w:rsid w:val="00D426C1"/>
    <w:rsid w:val="00D43404"/>
    <w:rsid w:val="00D51C5A"/>
    <w:rsid w:val="00D54A01"/>
    <w:rsid w:val="00D56884"/>
    <w:rsid w:val="00D63002"/>
    <w:rsid w:val="00D77110"/>
    <w:rsid w:val="00D81C72"/>
    <w:rsid w:val="00D875E4"/>
    <w:rsid w:val="00DA0329"/>
    <w:rsid w:val="00DB0707"/>
    <w:rsid w:val="00DC1A68"/>
    <w:rsid w:val="00DD7A80"/>
    <w:rsid w:val="00DE7EC0"/>
    <w:rsid w:val="00E01568"/>
    <w:rsid w:val="00E05205"/>
    <w:rsid w:val="00E063D8"/>
    <w:rsid w:val="00E1471A"/>
    <w:rsid w:val="00E14A8C"/>
    <w:rsid w:val="00E35DD2"/>
    <w:rsid w:val="00E35E92"/>
    <w:rsid w:val="00E42794"/>
    <w:rsid w:val="00E565F4"/>
    <w:rsid w:val="00E64A75"/>
    <w:rsid w:val="00EB1D12"/>
    <w:rsid w:val="00EC5596"/>
    <w:rsid w:val="00F02105"/>
    <w:rsid w:val="00F1383F"/>
    <w:rsid w:val="00F14F35"/>
    <w:rsid w:val="00F4717D"/>
    <w:rsid w:val="00F52CB9"/>
    <w:rsid w:val="00F932B7"/>
    <w:rsid w:val="00F96420"/>
    <w:rsid w:val="00FA2F3B"/>
    <w:rsid w:val="00FB0A1D"/>
    <w:rsid w:val="00FC3EC4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character" w:customStyle="1" w:styleId="rynqvb">
    <w:name w:val="rynqvb"/>
    <w:basedOn w:val="Domylnaczcionkaakapitu"/>
    <w:rsid w:val="008A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Monika Golińczak</cp:lastModifiedBy>
  <cp:revision>3</cp:revision>
  <cp:lastPrinted>2025-05-15T07:42:00Z</cp:lastPrinted>
  <dcterms:created xsi:type="dcterms:W3CDTF">2025-05-15T07:39:00Z</dcterms:created>
  <dcterms:modified xsi:type="dcterms:W3CDTF">2025-05-15T07:43:00Z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