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0668" w14:textId="77777777" w:rsidR="00886AB1" w:rsidRPr="002A683C" w:rsidRDefault="00886AB1" w:rsidP="00886AB1">
      <w:pPr>
        <w:spacing w:after="0"/>
        <w:rPr>
          <w:rFonts w:ascii="Times New Roman" w:hAnsi="Times New Roman"/>
        </w:rPr>
      </w:pPr>
    </w:p>
    <w:p w14:paraId="4FF79574" w14:textId="77777777" w:rsidR="000F2473" w:rsidRPr="002A683C" w:rsidRDefault="000F2473" w:rsidP="00886AB1">
      <w:pPr>
        <w:spacing w:after="0"/>
        <w:rPr>
          <w:rFonts w:ascii="Times New Roman" w:hAnsi="Times New Roman"/>
        </w:rPr>
      </w:pPr>
    </w:p>
    <w:p w14:paraId="2F439BA2" w14:textId="13885C9A" w:rsidR="0060326A" w:rsidRPr="002A683C" w:rsidRDefault="0060326A" w:rsidP="0060326A">
      <w:pPr>
        <w:spacing w:after="0"/>
        <w:jc w:val="right"/>
        <w:rPr>
          <w:rFonts w:ascii="Times New Roman" w:hAnsi="Times New Roman"/>
          <w:b/>
        </w:rPr>
      </w:pPr>
      <w:r w:rsidRPr="002A683C">
        <w:rPr>
          <w:rFonts w:ascii="Times New Roman" w:hAnsi="Times New Roman"/>
          <w:b/>
        </w:rPr>
        <w:t>Załącznik nr.</w:t>
      </w:r>
      <w:r w:rsidR="004A2D55">
        <w:rPr>
          <w:rFonts w:ascii="Times New Roman" w:hAnsi="Times New Roman"/>
          <w:b/>
        </w:rPr>
        <w:t xml:space="preserve"> 1 (1)</w:t>
      </w:r>
    </w:p>
    <w:p w14:paraId="4FB6619A" w14:textId="77777777" w:rsidR="006633B6" w:rsidRPr="002A683C" w:rsidRDefault="006633B6" w:rsidP="00886AB1">
      <w:pPr>
        <w:spacing w:after="0"/>
        <w:rPr>
          <w:rFonts w:ascii="Times New Roman" w:hAnsi="Times New Roman"/>
        </w:rPr>
      </w:pPr>
    </w:p>
    <w:p w14:paraId="22CB434A" w14:textId="58792215" w:rsidR="00886AB1" w:rsidRPr="002A683C" w:rsidRDefault="00886AB1" w:rsidP="00886AB1">
      <w:pPr>
        <w:spacing w:after="0"/>
        <w:rPr>
          <w:rFonts w:ascii="Times New Roman" w:hAnsi="Times New Roman"/>
        </w:rPr>
      </w:pPr>
      <w:r w:rsidRPr="002A683C">
        <w:rPr>
          <w:rFonts w:ascii="Times New Roman" w:hAnsi="Times New Roman"/>
        </w:rPr>
        <w:t xml:space="preserve">Przedmiot  zamówienia:  </w:t>
      </w:r>
      <w:r w:rsidR="008319A6" w:rsidRPr="002A683C">
        <w:rPr>
          <w:rFonts w:ascii="Times New Roman" w:hAnsi="Times New Roman"/>
        </w:rPr>
        <w:t xml:space="preserve">Łóżko </w:t>
      </w:r>
      <w:proofErr w:type="spellStart"/>
      <w:r w:rsidR="008319A6" w:rsidRPr="002A683C">
        <w:rPr>
          <w:rFonts w:ascii="Times New Roman" w:hAnsi="Times New Roman"/>
        </w:rPr>
        <w:t>bariatryczne</w:t>
      </w:r>
      <w:proofErr w:type="spellEnd"/>
      <w:r w:rsidR="008319A6" w:rsidRPr="002A683C">
        <w:rPr>
          <w:rFonts w:ascii="Times New Roman" w:hAnsi="Times New Roman"/>
        </w:rPr>
        <w:t xml:space="preserve"> </w:t>
      </w:r>
      <w:r w:rsidR="00B91578">
        <w:rPr>
          <w:rFonts w:ascii="Times New Roman" w:hAnsi="Times New Roman"/>
        </w:rPr>
        <w:t>1 szt.</w:t>
      </w:r>
    </w:p>
    <w:p w14:paraId="6AE12866" w14:textId="77777777" w:rsidR="000F2473" w:rsidRPr="002A683C" w:rsidRDefault="000F2473" w:rsidP="00A309F8">
      <w:pPr>
        <w:autoSpaceDN w:val="0"/>
        <w:textAlignment w:val="baseline"/>
        <w:rPr>
          <w:rFonts w:ascii="Times New Roman" w:hAnsi="Times New Roman"/>
          <w:lang w:eastAsia="pl-PL"/>
        </w:rPr>
      </w:pPr>
    </w:p>
    <w:p w14:paraId="5AD7CBF0" w14:textId="77777777" w:rsidR="00A309F8" w:rsidRPr="002A683C" w:rsidRDefault="00A309F8" w:rsidP="00A309F8">
      <w:pPr>
        <w:autoSpaceDN w:val="0"/>
        <w:textAlignment w:val="baseline"/>
        <w:rPr>
          <w:rFonts w:ascii="Times New Roman" w:hAnsi="Times New Roman"/>
          <w:lang w:eastAsia="pl-PL"/>
        </w:rPr>
      </w:pPr>
      <w:r w:rsidRPr="002A683C">
        <w:rPr>
          <w:rFonts w:ascii="Times New Roman" w:hAnsi="Times New Roman"/>
          <w:lang w:eastAsia="pl-PL"/>
        </w:rPr>
        <w:t xml:space="preserve">Producent </w:t>
      </w:r>
      <w:r w:rsidR="000F2473" w:rsidRPr="002A683C">
        <w:rPr>
          <w:rFonts w:ascii="Times New Roman" w:hAnsi="Times New Roman"/>
          <w:lang w:eastAsia="pl-PL"/>
        </w:rPr>
        <w:t>:</w:t>
      </w:r>
      <w:r w:rsidRPr="002A683C">
        <w:rPr>
          <w:rFonts w:ascii="Times New Roman" w:hAnsi="Times New Roman"/>
          <w:lang w:eastAsia="pl-PL"/>
        </w:rPr>
        <w:t xml:space="preserve"> </w:t>
      </w:r>
    </w:p>
    <w:p w14:paraId="23B78BD5" w14:textId="77777777" w:rsidR="000F2473" w:rsidRPr="002A683C" w:rsidRDefault="00A309F8" w:rsidP="00A309F8">
      <w:pPr>
        <w:autoSpaceDN w:val="0"/>
        <w:textAlignment w:val="baseline"/>
        <w:rPr>
          <w:rFonts w:ascii="Times New Roman" w:hAnsi="Times New Roman"/>
          <w:lang w:eastAsia="pl-PL"/>
        </w:rPr>
      </w:pPr>
      <w:r w:rsidRPr="002A683C">
        <w:rPr>
          <w:rFonts w:ascii="Times New Roman" w:hAnsi="Times New Roman"/>
          <w:lang w:eastAsia="pl-PL"/>
        </w:rPr>
        <w:t xml:space="preserve">Nazwa-model/typ </w:t>
      </w:r>
      <w:r w:rsidR="000F2473" w:rsidRPr="002A683C">
        <w:rPr>
          <w:rFonts w:ascii="Times New Roman" w:hAnsi="Times New Roman"/>
          <w:lang w:eastAsia="pl-PL"/>
        </w:rPr>
        <w:t>:</w:t>
      </w:r>
    </w:p>
    <w:p w14:paraId="537C3575" w14:textId="7D744B9A" w:rsidR="00A309F8" w:rsidRPr="002A683C" w:rsidRDefault="00A309F8" w:rsidP="00A309F8">
      <w:pPr>
        <w:autoSpaceDN w:val="0"/>
        <w:textAlignment w:val="baseline"/>
        <w:rPr>
          <w:rFonts w:ascii="Times New Roman" w:hAnsi="Times New Roman"/>
          <w:lang w:eastAsia="pl-PL"/>
        </w:rPr>
      </w:pPr>
      <w:r w:rsidRPr="002A683C">
        <w:rPr>
          <w:rFonts w:ascii="Times New Roman" w:hAnsi="Times New Roman"/>
          <w:lang w:eastAsia="pl-PL"/>
        </w:rPr>
        <w:t>Rok produkcji (</w:t>
      </w:r>
      <w:r w:rsidR="0057492A">
        <w:rPr>
          <w:rFonts w:ascii="Times New Roman" w:hAnsi="Times New Roman"/>
          <w:lang w:eastAsia="pl-PL"/>
        </w:rPr>
        <w:t>f</w:t>
      </w:r>
      <w:r w:rsidRPr="002A683C">
        <w:rPr>
          <w:rFonts w:ascii="Times New Roman" w:hAnsi="Times New Roman"/>
          <w:lang w:eastAsia="pl-PL"/>
        </w:rPr>
        <w:t>abrycznie nowy z 20</w:t>
      </w:r>
      <w:r w:rsidR="000F2473" w:rsidRPr="002A683C">
        <w:rPr>
          <w:rFonts w:ascii="Times New Roman" w:hAnsi="Times New Roman"/>
          <w:lang w:eastAsia="pl-PL"/>
        </w:rPr>
        <w:t>2</w:t>
      </w:r>
      <w:r w:rsidR="00312B1C" w:rsidRPr="002A683C">
        <w:rPr>
          <w:rFonts w:ascii="Times New Roman" w:hAnsi="Times New Roman"/>
          <w:lang w:eastAsia="pl-PL"/>
        </w:rPr>
        <w:t>5</w:t>
      </w:r>
      <w:r w:rsidRPr="002A683C">
        <w:rPr>
          <w:rFonts w:ascii="Times New Roman" w:hAnsi="Times New Roman"/>
          <w:lang w:eastAsia="pl-PL"/>
        </w:rPr>
        <w:t xml:space="preserve">r.) </w:t>
      </w:r>
      <w:r w:rsidR="000F2473" w:rsidRPr="002A683C">
        <w:rPr>
          <w:rFonts w:ascii="Times New Roman" w:hAnsi="Times New Roman"/>
          <w:lang w:eastAsia="pl-PL"/>
        </w:rPr>
        <w:t>:</w:t>
      </w:r>
    </w:p>
    <w:tbl>
      <w:tblPr>
        <w:tblStyle w:val="Tabela-Siatka"/>
        <w:tblW w:w="10916" w:type="dxa"/>
        <w:tblInd w:w="-743" w:type="dxa"/>
        <w:tblLook w:val="04A0" w:firstRow="1" w:lastRow="0" w:firstColumn="1" w:lastColumn="0" w:noHBand="0" w:noVBand="1"/>
      </w:tblPr>
      <w:tblGrid>
        <w:gridCol w:w="851"/>
        <w:gridCol w:w="5904"/>
        <w:gridCol w:w="1475"/>
        <w:gridCol w:w="2686"/>
      </w:tblGrid>
      <w:tr w:rsidR="007A32A9" w:rsidRPr="002A683C" w14:paraId="48DEC048" w14:textId="77777777" w:rsidTr="000F2473">
        <w:tc>
          <w:tcPr>
            <w:tcW w:w="851" w:type="dxa"/>
          </w:tcPr>
          <w:p w14:paraId="5F1BA37E" w14:textId="77777777" w:rsidR="00886AB1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 xml:space="preserve">    Lp.</w:t>
            </w:r>
          </w:p>
        </w:tc>
        <w:tc>
          <w:tcPr>
            <w:tcW w:w="5904" w:type="dxa"/>
          </w:tcPr>
          <w:p w14:paraId="425BF862" w14:textId="77777777" w:rsidR="00886AB1" w:rsidRPr="002A683C" w:rsidRDefault="00886AB1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eastAsia="Times New Roman" w:hAnsi="Times New Roman"/>
                <w:b/>
                <w:bCs/>
                <w:lang w:eastAsia="pl-PL"/>
              </w:rPr>
              <w:t>Parametry techniczne:</w:t>
            </w:r>
          </w:p>
        </w:tc>
        <w:tc>
          <w:tcPr>
            <w:tcW w:w="0" w:type="auto"/>
          </w:tcPr>
          <w:p w14:paraId="5D5498BF" w14:textId="77777777" w:rsidR="00886AB1" w:rsidRPr="002A683C" w:rsidRDefault="00886AB1">
            <w:pPr>
              <w:rPr>
                <w:rFonts w:ascii="Times New Roman" w:hAnsi="Times New Roman"/>
                <w:b/>
              </w:rPr>
            </w:pPr>
            <w:r w:rsidRPr="002A683C">
              <w:rPr>
                <w:rFonts w:ascii="Times New Roman" w:hAnsi="Times New Roman"/>
                <w:b/>
              </w:rPr>
              <w:t>Parametr Wymagany</w:t>
            </w:r>
          </w:p>
        </w:tc>
        <w:tc>
          <w:tcPr>
            <w:tcW w:w="2686" w:type="dxa"/>
          </w:tcPr>
          <w:p w14:paraId="1174CCBA" w14:textId="77777777" w:rsidR="00886AB1" w:rsidRPr="002A683C" w:rsidRDefault="00886AB1" w:rsidP="00C83571">
            <w:pPr>
              <w:rPr>
                <w:rFonts w:ascii="Times New Roman" w:hAnsi="Times New Roman"/>
                <w:b/>
              </w:rPr>
            </w:pPr>
            <w:r w:rsidRPr="002A683C">
              <w:rPr>
                <w:rFonts w:ascii="Times New Roman" w:hAnsi="Times New Roman"/>
                <w:b/>
              </w:rPr>
              <w:t>Parametr Oferowany</w:t>
            </w:r>
            <w:r w:rsidR="001C6D5A" w:rsidRPr="002A683C">
              <w:rPr>
                <w:rFonts w:ascii="Times New Roman" w:hAnsi="Times New Roman"/>
                <w:b/>
              </w:rPr>
              <w:t xml:space="preserve"> ( należy wpisać)</w:t>
            </w:r>
          </w:p>
        </w:tc>
      </w:tr>
      <w:tr w:rsidR="007A32A9" w:rsidRPr="002A683C" w14:paraId="6E18EF98" w14:textId="77777777" w:rsidTr="000F2473">
        <w:tc>
          <w:tcPr>
            <w:tcW w:w="851" w:type="dxa"/>
          </w:tcPr>
          <w:p w14:paraId="2483534A" w14:textId="77777777" w:rsidR="000F2473" w:rsidRPr="002A683C" w:rsidRDefault="000F2473" w:rsidP="000F24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04" w:type="dxa"/>
          </w:tcPr>
          <w:p w14:paraId="5D1EFC26" w14:textId="77777777" w:rsidR="00886AB1" w:rsidRPr="002A683C" w:rsidRDefault="00886AB1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eastAsia="Times New Roman" w:hAnsi="Times New Roman"/>
                <w:b/>
                <w:bCs/>
                <w:lang w:eastAsia="pl-PL"/>
              </w:rPr>
              <w:t>Parametry ogólne:</w:t>
            </w:r>
          </w:p>
        </w:tc>
        <w:tc>
          <w:tcPr>
            <w:tcW w:w="0" w:type="auto"/>
          </w:tcPr>
          <w:p w14:paraId="08BC1579" w14:textId="77777777" w:rsidR="00886AB1" w:rsidRPr="002A683C" w:rsidRDefault="00886AB1">
            <w:pPr>
              <w:rPr>
                <w:rFonts w:ascii="Times New Roman" w:hAnsi="Times New Roman"/>
              </w:rPr>
            </w:pPr>
          </w:p>
        </w:tc>
        <w:tc>
          <w:tcPr>
            <w:tcW w:w="2686" w:type="dxa"/>
          </w:tcPr>
          <w:p w14:paraId="32908A5D" w14:textId="77777777" w:rsidR="00886AB1" w:rsidRPr="002A683C" w:rsidRDefault="00886AB1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5EAFC25F" w14:textId="77777777" w:rsidTr="000F2473">
        <w:tc>
          <w:tcPr>
            <w:tcW w:w="851" w:type="dxa"/>
            <w:vAlign w:val="center"/>
          </w:tcPr>
          <w:p w14:paraId="4DAC83F1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E4E99C7" w14:textId="669B382E" w:rsidR="000F2473" w:rsidRPr="002A683C" w:rsidRDefault="008319A6" w:rsidP="000F2473">
            <w:pPr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color w:val="000000" w:themeColor="text1"/>
                <w:sz w:val="18"/>
                <w:szCs w:val="18"/>
              </w:rPr>
              <w:t xml:space="preserve">Łóżko, elektryczne sterowanie funkcjami, </w:t>
            </w:r>
            <w:proofErr w:type="spellStart"/>
            <w:r w:rsidRPr="002A683C">
              <w:rPr>
                <w:rFonts w:ascii="Times New Roman" w:eastAsiaTheme="minorHAnsi" w:hAnsi="Times New Roman"/>
                <w:color w:val="000000" w:themeColor="text1"/>
                <w:sz w:val="18"/>
                <w:szCs w:val="18"/>
              </w:rPr>
              <w:t>bariatryczne</w:t>
            </w:r>
            <w:proofErr w:type="spellEnd"/>
          </w:p>
        </w:tc>
        <w:tc>
          <w:tcPr>
            <w:tcW w:w="0" w:type="auto"/>
          </w:tcPr>
          <w:p w14:paraId="586E5057" w14:textId="77777777" w:rsidR="000F2473" w:rsidRPr="002A683C" w:rsidRDefault="000F2473" w:rsidP="000F2473">
            <w:pPr>
              <w:ind w:left="708" w:hanging="708"/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1B0D0CC6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47DD45EB" w14:textId="77777777" w:rsidTr="000F2473">
        <w:tc>
          <w:tcPr>
            <w:tcW w:w="851" w:type="dxa"/>
            <w:vAlign w:val="center"/>
          </w:tcPr>
          <w:p w14:paraId="17C0AA6E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9832296" w14:textId="5256B8A5" w:rsidR="000F2473" w:rsidRPr="002A683C" w:rsidRDefault="008319A6" w:rsidP="008319A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Łóżko z elektrycznie sterowanymi funkcjami, 4 segmenty, z których 3 połączone są przegubowo a 1 zamocowany jest centralnie.</w:t>
            </w:r>
          </w:p>
        </w:tc>
        <w:tc>
          <w:tcPr>
            <w:tcW w:w="0" w:type="auto"/>
          </w:tcPr>
          <w:p w14:paraId="26D2A3D8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79E456A7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4E92FB83" w14:textId="77777777" w:rsidTr="000F2473">
        <w:tc>
          <w:tcPr>
            <w:tcW w:w="851" w:type="dxa"/>
            <w:vAlign w:val="center"/>
          </w:tcPr>
          <w:p w14:paraId="0ED02EF4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6E56043" w14:textId="10CBE378" w:rsidR="008319A6" w:rsidRPr="002A683C" w:rsidRDefault="008319A6" w:rsidP="008319A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Leże łóżka można wyregulować na dwie szerokości: 102 cm i 122 cm i jest wykonane całkowicie z tworzywa</w:t>
            </w:r>
          </w:p>
          <w:p w14:paraId="48AAA84E" w14:textId="0AC30988" w:rsidR="008319A6" w:rsidRPr="002A683C" w:rsidRDefault="008319A6" w:rsidP="008319A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HPL (</w:t>
            </w:r>
            <w:r w:rsidR="00C13DD0" w:rsidRPr="002A683C">
              <w:rPr>
                <w:rFonts w:ascii="Times New Roman" w:eastAsiaTheme="minorHAnsi" w:hAnsi="Times New Roman"/>
                <w:sz w:val="18"/>
                <w:szCs w:val="18"/>
              </w:rPr>
              <w:t>z wyjątkiem</w:t>
            </w: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 xml:space="preserve"> gładkiej powierzchni i zaokrąglonych krawędzi) zawartego też w wyciąganych bocznych</w:t>
            </w:r>
          </w:p>
          <w:p w14:paraId="63A5ED4D" w14:textId="56079A7E" w:rsidR="000F2473" w:rsidRPr="002A683C" w:rsidRDefault="008319A6" w:rsidP="008319A6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częściach poszerzających.</w:t>
            </w:r>
          </w:p>
        </w:tc>
        <w:tc>
          <w:tcPr>
            <w:tcW w:w="0" w:type="auto"/>
          </w:tcPr>
          <w:p w14:paraId="6F8D98AF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26275921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631D4BC0" w14:textId="77777777" w:rsidTr="000F2473">
        <w:tc>
          <w:tcPr>
            <w:tcW w:w="851" w:type="dxa"/>
            <w:vAlign w:val="center"/>
          </w:tcPr>
          <w:p w14:paraId="77C7B717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3C7D9C7" w14:textId="4B6AFFCA" w:rsidR="000F2473" w:rsidRPr="002A683C" w:rsidRDefault="00773890" w:rsidP="0077389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Regulacja segmentu oparcia pleców i podudzia odbywa się za pomocą bardzo wytrzymałych siłowników o zwiększonej mocy (6000/7000 N) gwarantującego długie i niezawodne działanie.</w:t>
            </w:r>
          </w:p>
        </w:tc>
        <w:tc>
          <w:tcPr>
            <w:tcW w:w="0" w:type="auto"/>
          </w:tcPr>
          <w:p w14:paraId="64FA7AD6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784751E2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58D25D06" w14:textId="77777777" w:rsidTr="000F2473">
        <w:tc>
          <w:tcPr>
            <w:tcW w:w="851" w:type="dxa"/>
            <w:vAlign w:val="center"/>
          </w:tcPr>
          <w:p w14:paraId="75F0004E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3999C65" w14:textId="285DC42C" w:rsidR="008028DE" w:rsidRPr="002A683C" w:rsidRDefault="008028DE" w:rsidP="008028D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Regulacja segmentu oparcia uda ergonomicznie zsynchronizowana z regulacją segmentu podudzia.</w:t>
            </w:r>
          </w:p>
          <w:p w14:paraId="13489E55" w14:textId="567E3A60" w:rsidR="000F2473" w:rsidRPr="002A683C" w:rsidRDefault="008028DE" w:rsidP="008028D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Leże z wbudowaną funkcją wyciąganego elementu przedłużenia o maksymalnej długości 180 mm.</w:t>
            </w:r>
          </w:p>
        </w:tc>
        <w:tc>
          <w:tcPr>
            <w:tcW w:w="0" w:type="auto"/>
          </w:tcPr>
          <w:p w14:paraId="63EEEF3B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605C87CB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59821A6A" w14:textId="77777777" w:rsidTr="000F2473">
        <w:tc>
          <w:tcPr>
            <w:tcW w:w="851" w:type="dxa"/>
            <w:vAlign w:val="center"/>
          </w:tcPr>
          <w:p w14:paraId="194786B3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8073A7F" w14:textId="15CC9B21" w:rsidR="000F2473" w:rsidRPr="002A683C" w:rsidRDefault="00B21BEF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Rama nośna wyposażona we wzmocnione gniazda na wysięgnik do płynów infuzyjnych i wysięgnik dla pacjenta.</w:t>
            </w:r>
          </w:p>
        </w:tc>
        <w:tc>
          <w:tcPr>
            <w:tcW w:w="0" w:type="auto"/>
          </w:tcPr>
          <w:p w14:paraId="785C0030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7C801A69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3ACA6B87" w14:textId="77777777" w:rsidTr="000F2473">
        <w:tc>
          <w:tcPr>
            <w:tcW w:w="851" w:type="dxa"/>
            <w:vAlign w:val="center"/>
          </w:tcPr>
          <w:p w14:paraId="6F3C407A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5827EB4" w14:textId="5E7E2F4A" w:rsidR="000F2473" w:rsidRPr="002A683C" w:rsidRDefault="00A55FA3" w:rsidP="00A55FA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 xml:space="preserve">Regulacja wysokości przy pomocy dwóch elektrycznych siłowników o zwiększonej mocy </w:t>
            </w:r>
            <w:r w:rsidR="00B563B0">
              <w:rPr>
                <w:rFonts w:ascii="Times New Roman" w:eastAsiaTheme="minorHAnsi" w:hAnsi="Times New Roman"/>
                <w:sz w:val="18"/>
                <w:szCs w:val="18"/>
              </w:rPr>
              <w:t xml:space="preserve">min.  </w:t>
            </w: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 xml:space="preserve">(12000 N), pozwalających  na bezpieczne podniesienie ciężaru do </w:t>
            </w:r>
            <w:r w:rsidR="00B563B0">
              <w:rPr>
                <w:rFonts w:ascii="Times New Roman" w:eastAsiaTheme="minorHAnsi" w:hAnsi="Times New Roman"/>
                <w:sz w:val="18"/>
                <w:szCs w:val="18"/>
              </w:rPr>
              <w:t xml:space="preserve">min. </w:t>
            </w: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400 kg.</w:t>
            </w:r>
          </w:p>
        </w:tc>
        <w:tc>
          <w:tcPr>
            <w:tcW w:w="0" w:type="auto"/>
          </w:tcPr>
          <w:p w14:paraId="2A43BF4B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040E7C7D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2FE751B6" w14:textId="77777777" w:rsidTr="000F2473">
        <w:tc>
          <w:tcPr>
            <w:tcW w:w="851" w:type="dxa"/>
            <w:vAlign w:val="center"/>
          </w:tcPr>
          <w:p w14:paraId="028BE2A7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82D485" w14:textId="7848323D" w:rsidR="000F2473" w:rsidRPr="002A683C" w:rsidRDefault="005C1E32" w:rsidP="005C1E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Łóżko wyposażone w układ sterowania na przyciski dla pacjenta i panel sterowania do wyłącznego użycia przez wykwalifikowany personel medyczny.</w:t>
            </w:r>
          </w:p>
        </w:tc>
        <w:tc>
          <w:tcPr>
            <w:tcW w:w="0" w:type="auto"/>
          </w:tcPr>
          <w:p w14:paraId="751FC077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5E279761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66479701" w14:textId="77777777" w:rsidTr="000F2473">
        <w:tc>
          <w:tcPr>
            <w:tcW w:w="851" w:type="dxa"/>
            <w:vAlign w:val="center"/>
          </w:tcPr>
          <w:p w14:paraId="5836750E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5861E04B" w14:textId="3D44FFFD" w:rsidR="00A1460D" w:rsidRPr="002A683C" w:rsidRDefault="00A1460D" w:rsidP="00A1460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Przyciskowy układ sterowania dla pacjenta z możliwością powieszenia na poręczach bocznych, posiadający następujące funkcje:</w:t>
            </w:r>
          </w:p>
          <w:p w14:paraId="3DE67D01" w14:textId="77777777" w:rsidR="00A1460D" w:rsidRPr="002A683C" w:rsidRDefault="00A1460D" w:rsidP="00A1460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- przycisk bezpieczeństwa ON/OFF z lampką LED wskazującą tryb ON (włączony);</w:t>
            </w:r>
          </w:p>
          <w:p w14:paraId="4E566E72" w14:textId="77777777" w:rsidR="00A1460D" w:rsidRPr="002A683C" w:rsidRDefault="00A1460D" w:rsidP="00A1460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- regulację segmentu oparcia pleców z lampką LED wskazującą zablokowaną funkcję;</w:t>
            </w:r>
          </w:p>
          <w:p w14:paraId="64D7F882" w14:textId="77777777" w:rsidR="00A1460D" w:rsidRPr="002A683C" w:rsidRDefault="00A1460D" w:rsidP="00A1460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- regulację segmentu podudzia z lampką LED wskazującą zablokowaną funkcję;</w:t>
            </w:r>
          </w:p>
          <w:p w14:paraId="4C657F0C" w14:textId="77777777" w:rsidR="00A1460D" w:rsidRPr="002A683C" w:rsidRDefault="00A1460D" w:rsidP="00A1460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- jednoczesną regulację segmentu oparcia pleców i segmentu podudzia;</w:t>
            </w:r>
          </w:p>
          <w:p w14:paraId="6CC7D7CF" w14:textId="77777777" w:rsidR="00A1460D" w:rsidRPr="002A683C" w:rsidRDefault="00A1460D" w:rsidP="00A1460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- regulację wysokości z lampką LED wskazującą zablokowaną funkcję;</w:t>
            </w:r>
          </w:p>
          <w:p w14:paraId="49AF01FB" w14:textId="77777777" w:rsidR="00A1460D" w:rsidRPr="002A683C" w:rsidRDefault="00A1460D" w:rsidP="00A1460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- bezpieczne zejście pacjenta z łóżka, podniesienie segmentu oparcia pleców, obniżenie segmentu oparcia podudzia</w:t>
            </w:r>
          </w:p>
          <w:p w14:paraId="3C356DEE" w14:textId="59EBD5AB" w:rsidR="000F2473" w:rsidRPr="002A683C" w:rsidRDefault="00A1460D" w:rsidP="00A1460D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do pozycji zerowej i łóżka do minimalnej wysokości.</w:t>
            </w:r>
          </w:p>
        </w:tc>
        <w:tc>
          <w:tcPr>
            <w:tcW w:w="0" w:type="auto"/>
          </w:tcPr>
          <w:p w14:paraId="68C7271D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3B3473B4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48D5D4A6" w14:textId="77777777" w:rsidTr="000F2473">
        <w:tc>
          <w:tcPr>
            <w:tcW w:w="851" w:type="dxa"/>
            <w:vAlign w:val="center"/>
          </w:tcPr>
          <w:p w14:paraId="637900AA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2608A5E" w14:textId="7C123B35" w:rsidR="00A1460D" w:rsidRPr="002A683C" w:rsidRDefault="00A1460D" w:rsidP="00A1460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Wszystkie elektryczne kontrolki na układzie sterowania dla pacjenta mogą być zablokowane przez wykwalifikowany personel bezpośrednio z panelu sterowania operatora; sygnał alarmowy powiadamia o zablokowanych</w:t>
            </w:r>
          </w:p>
          <w:p w14:paraId="341B6AE7" w14:textId="2CA925D8" w:rsidR="000F2473" w:rsidRPr="002A683C" w:rsidRDefault="00A1460D" w:rsidP="00A1460D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funkcjach.</w:t>
            </w:r>
          </w:p>
        </w:tc>
        <w:tc>
          <w:tcPr>
            <w:tcW w:w="0" w:type="auto"/>
          </w:tcPr>
          <w:p w14:paraId="1AE0DE09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3FB2C900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71CF9AC5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4BC15D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4B45FD8D" w14:textId="61E1667D" w:rsidR="000F2473" w:rsidRPr="002A683C" w:rsidRDefault="00A1460D" w:rsidP="00A1460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 xml:space="preserve">Panel sterowania dla operatora </w:t>
            </w:r>
            <w:r w:rsidR="000D0326" w:rsidRPr="002A683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 xml:space="preserve">z </w:t>
            </w:r>
            <w:r w:rsidRPr="002A683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moż</w:t>
            </w:r>
            <w:r w:rsidR="000D0326" w:rsidRPr="002A683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liwością</w:t>
            </w:r>
            <w:r w:rsidRPr="002A683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 xml:space="preserve">  zawiesz</w:t>
            </w:r>
            <w:r w:rsidR="000D0326" w:rsidRPr="002A683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 xml:space="preserve">enia </w:t>
            </w:r>
            <w:r w:rsidRPr="002A683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na szczytach łóżka i poręczach bocznych, posiadaj</w:t>
            </w:r>
            <w:r w:rsidR="000D0326" w:rsidRPr="002A683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ący</w:t>
            </w:r>
            <w:r w:rsidRPr="002A683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 xml:space="preserve"> następujące funkcje: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71CF239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0C85530C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6F8ECD63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471663C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4D6BF093" w14:textId="0C6E5242" w:rsidR="000F2473" w:rsidRPr="002A683C" w:rsidRDefault="001B46A8" w:rsidP="001B46A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- przycisk bezpieczeństwa ON/OFF, 2 lampki LED pokazujące rodzaj zasilania elektrycznego, tzn. z sieci elektrycznej lub akumulatora, wtedy gdy układ sterowania jest włączony; wyposażony w lampkę LED na baterię cały czas informującą o poziomie naładowania akumulatora, zarówno przy podłączeniu do sieci elektrycznej, jak i podczas zasilania akumulatorem;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0F91D01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2FDA94E4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239A16A0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A31A5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F6953" w14:textId="22A10201" w:rsidR="000F2473" w:rsidRPr="002A683C" w:rsidRDefault="00C465F7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- regulację wysokości z lampką LED informującą o blokadzie funkcji na panelu pacjenta;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785B96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295E5971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4735B729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2B20B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53980" w14:textId="4871B991" w:rsidR="000F2473" w:rsidRPr="002A683C" w:rsidRDefault="00C465F7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- regulację segmentu oparcia pleców z lampką LED informującą o blokadzie funkcji na panelu pacjenta;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28B8D64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3EBBD70C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1506860B" w14:textId="77777777" w:rsidTr="000F2473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07B87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FEFDD" w14:textId="1B021879" w:rsidR="000F2473" w:rsidRPr="002A683C" w:rsidRDefault="00C465F7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- jednoczesną regulację segmentu oparcia pleców i segmentu podudzia (</w:t>
            </w:r>
            <w:proofErr w:type="spellStart"/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autokontur</w:t>
            </w:r>
            <w:proofErr w:type="spellEnd"/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);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EB1DADC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68260123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3F1090E2" w14:textId="77777777" w:rsidTr="000F2473"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650FDCF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</w:tcBorders>
            <w:vAlign w:val="center"/>
          </w:tcPr>
          <w:p w14:paraId="5C25AF4F" w14:textId="338402FD" w:rsidR="000F2473" w:rsidRPr="002A683C" w:rsidRDefault="00C465F7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blokadę funkcji na układzie sterowania dla pacjenta;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C363FC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5EDF7ECE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1C4FC96F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9930517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18373F24" w14:textId="7E89B9AC" w:rsidR="000F2473" w:rsidRPr="002A683C" w:rsidRDefault="00C465F7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- pozycję krzesła kardiologicznego za pomocą jednego wyjątkowego sterownika progresywnego;</w:t>
            </w:r>
          </w:p>
        </w:tc>
        <w:tc>
          <w:tcPr>
            <w:tcW w:w="0" w:type="auto"/>
          </w:tcPr>
          <w:p w14:paraId="1A7DFE41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6E8FC399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00BBCAA9" w14:textId="77777777" w:rsidTr="000F2473">
        <w:tc>
          <w:tcPr>
            <w:tcW w:w="851" w:type="dxa"/>
            <w:tcBorders>
              <w:right w:val="single" w:sz="4" w:space="0" w:color="auto"/>
            </w:tcBorders>
          </w:tcPr>
          <w:p w14:paraId="3BEF5CC0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5904" w:type="dxa"/>
            <w:tcBorders>
              <w:left w:val="single" w:sz="4" w:space="0" w:color="auto"/>
            </w:tcBorders>
            <w:vAlign w:val="center"/>
          </w:tcPr>
          <w:p w14:paraId="68C5F8C8" w14:textId="36008A18" w:rsidR="000F2473" w:rsidRPr="002A683C" w:rsidRDefault="00C465F7" w:rsidP="00C465F7">
            <w:pPr>
              <w:rPr>
                <w:rFonts w:ascii="Times New Roman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 xml:space="preserve">- przyciski do pozycji </w:t>
            </w:r>
            <w:proofErr w:type="spellStart"/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Trendelenburga</w:t>
            </w:r>
            <w:proofErr w:type="spellEnd"/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/anty-</w:t>
            </w:r>
            <w:proofErr w:type="spellStart"/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Trendelenburga</w:t>
            </w:r>
            <w:proofErr w:type="spellEnd"/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;</w:t>
            </w:r>
          </w:p>
        </w:tc>
        <w:tc>
          <w:tcPr>
            <w:tcW w:w="0" w:type="auto"/>
          </w:tcPr>
          <w:p w14:paraId="0DE5F1FE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49814EE0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41DE7068" w14:textId="77777777" w:rsidTr="000F2473">
        <w:tc>
          <w:tcPr>
            <w:tcW w:w="851" w:type="dxa"/>
            <w:vAlign w:val="center"/>
          </w:tcPr>
          <w:p w14:paraId="3F5A5C5C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84146E7" w14:textId="77777777" w:rsidR="00C465F7" w:rsidRPr="002A683C" w:rsidRDefault="00C465F7" w:rsidP="00C465F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- pozycję do badań za pomocą przycisku z jednoczesnym zerowaniem segmentów materaca i regulacją wysokości</w:t>
            </w:r>
          </w:p>
          <w:p w14:paraId="0895FA49" w14:textId="7B4A0440" w:rsidR="000F2473" w:rsidRPr="002A683C" w:rsidRDefault="00C465F7" w:rsidP="00C465F7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do wysokości wygodnej do zbadania pacjenta;</w:t>
            </w:r>
          </w:p>
        </w:tc>
        <w:tc>
          <w:tcPr>
            <w:tcW w:w="0" w:type="auto"/>
          </w:tcPr>
          <w:p w14:paraId="7CAF7EAF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739BFA4E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19F9BEC7" w14:textId="77777777" w:rsidTr="000F2473">
        <w:tc>
          <w:tcPr>
            <w:tcW w:w="851" w:type="dxa"/>
            <w:vAlign w:val="center"/>
          </w:tcPr>
          <w:p w14:paraId="0D8B192E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C51B38F" w14:textId="2B2BDAE2" w:rsidR="000F2473" w:rsidRPr="002A683C" w:rsidRDefault="00C465F7" w:rsidP="00C465F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- pozycję do masażu serca i pozycję bezpiecznego zejścia z łóżka za pomocą przycisku zerującego wszystkie segmenty materaca z jednoczesnym obniżeniem do minimalnej wysokości;</w:t>
            </w:r>
          </w:p>
        </w:tc>
        <w:tc>
          <w:tcPr>
            <w:tcW w:w="0" w:type="auto"/>
          </w:tcPr>
          <w:p w14:paraId="5562311E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33032045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54117C80" w14:textId="77777777" w:rsidTr="000F2473">
        <w:tc>
          <w:tcPr>
            <w:tcW w:w="851" w:type="dxa"/>
            <w:vAlign w:val="center"/>
          </w:tcPr>
          <w:p w14:paraId="1D188541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A2A7F5D" w14:textId="77777777" w:rsidR="00C465F7" w:rsidRPr="002A683C" w:rsidRDefault="00C465F7" w:rsidP="00C465F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 xml:space="preserve">- pozycję </w:t>
            </w:r>
            <w:proofErr w:type="spellStart"/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antyszokową</w:t>
            </w:r>
            <w:proofErr w:type="spellEnd"/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 xml:space="preserve"> za pomocą szybkiego zerowania wszystkich segmentów materaca z jednoczesnym ułożeniem</w:t>
            </w:r>
          </w:p>
          <w:p w14:paraId="50BCC17D" w14:textId="3B64EA60" w:rsidR="000F2473" w:rsidRPr="002A683C" w:rsidRDefault="00C465F7" w:rsidP="00C465F7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 xml:space="preserve">pacjenta w pozycji </w:t>
            </w:r>
            <w:proofErr w:type="spellStart"/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Trendelenburga</w:t>
            </w:r>
            <w:proofErr w:type="spellEnd"/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 xml:space="preserve"> w sytuacji zagrożenia życia;</w:t>
            </w:r>
          </w:p>
        </w:tc>
        <w:tc>
          <w:tcPr>
            <w:tcW w:w="0" w:type="auto"/>
          </w:tcPr>
          <w:p w14:paraId="7457BF0F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  <w:tc>
          <w:tcPr>
            <w:tcW w:w="2686" w:type="dxa"/>
            <w:vAlign w:val="center"/>
          </w:tcPr>
          <w:p w14:paraId="65499CCE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4102516A" w14:textId="77777777" w:rsidTr="000F2473">
        <w:tc>
          <w:tcPr>
            <w:tcW w:w="851" w:type="dxa"/>
            <w:vAlign w:val="center"/>
          </w:tcPr>
          <w:p w14:paraId="3DE22965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85ADAF0" w14:textId="7151719D" w:rsidR="000F2473" w:rsidRPr="002A683C" w:rsidRDefault="00C465F7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- sygnalizację przy pomocy lampki LED zabiegów konserwacyjnych i usterek elektrycznych.</w:t>
            </w:r>
          </w:p>
        </w:tc>
        <w:tc>
          <w:tcPr>
            <w:tcW w:w="0" w:type="auto"/>
          </w:tcPr>
          <w:p w14:paraId="408DFB76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21F4A247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7DD65CBE" w14:textId="77777777" w:rsidTr="000F2473">
        <w:tc>
          <w:tcPr>
            <w:tcW w:w="851" w:type="dxa"/>
            <w:vAlign w:val="center"/>
          </w:tcPr>
          <w:p w14:paraId="10FA1E43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8839F54" w14:textId="58BFEA56" w:rsidR="00C465F7" w:rsidRPr="002A683C" w:rsidRDefault="00C465F7" w:rsidP="00C465F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Podczas gdy układy sterowania nie są używane przez kilka minut, moduł sterujący automatycznie przełącza się do trybu</w:t>
            </w:r>
          </w:p>
          <w:p w14:paraId="6C8455AB" w14:textId="77777777" w:rsidR="00C465F7" w:rsidRPr="002A683C" w:rsidRDefault="00C465F7" w:rsidP="00C465F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spellStart"/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switch</w:t>
            </w:r>
            <w:proofErr w:type="spellEnd"/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-OFF (wyłączony), aby ograniczyć zużycie energii. System aktywuje się ponownie po naciśnięciu przycisku</w:t>
            </w:r>
          </w:p>
          <w:p w14:paraId="6667A024" w14:textId="2BD78093" w:rsidR="000F2473" w:rsidRPr="002A683C" w:rsidRDefault="00C465F7" w:rsidP="00C465F7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proofErr w:type="spellStart"/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switch</w:t>
            </w:r>
            <w:proofErr w:type="spellEnd"/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-ON (włączony) na układzie sterowania.</w:t>
            </w:r>
          </w:p>
        </w:tc>
        <w:tc>
          <w:tcPr>
            <w:tcW w:w="0" w:type="auto"/>
          </w:tcPr>
          <w:p w14:paraId="307780F0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739A3453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6A3F4E57" w14:textId="77777777" w:rsidTr="000F2473">
        <w:tc>
          <w:tcPr>
            <w:tcW w:w="851" w:type="dxa"/>
            <w:vAlign w:val="center"/>
          </w:tcPr>
          <w:p w14:paraId="23B0EA53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551A2B06" w14:textId="2204DE68" w:rsidR="000F2473" w:rsidRPr="002A683C" w:rsidRDefault="00191F48" w:rsidP="00191F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Łóżko wyposażone jest w dodatkowy akumulator do ponownego ładowania, co pozwala na regulację również podczas transportu łóżka i w czasie braku energii elektrycznej.</w:t>
            </w:r>
          </w:p>
        </w:tc>
        <w:tc>
          <w:tcPr>
            <w:tcW w:w="0" w:type="auto"/>
          </w:tcPr>
          <w:p w14:paraId="67F159D9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3110BD6A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7155E81F" w14:textId="77777777" w:rsidTr="000F2473">
        <w:tc>
          <w:tcPr>
            <w:tcW w:w="851" w:type="dxa"/>
            <w:vAlign w:val="center"/>
          </w:tcPr>
          <w:p w14:paraId="19AD60B6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B63D852" w14:textId="5C69EBFC" w:rsidR="000F2473" w:rsidRPr="002A683C" w:rsidRDefault="00191F48" w:rsidP="00191F4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Podczas regulacji segment oparcia pleców z możliwością ruchów rotacyjnych, automatycznie przesuwa się do tyłu, aby zrównoważyć nacisk pacjenta na materac. Funkcja pozwalająca to na uniknięcie ciągłego zmieniania pozycji pacjenta na łóżku, ograniczenie nacisku na obszar splotu/miednicy, poprawę procesu oddychania i ułożenie pacjenta w znacznie bardziej wygodnej pozycji. Poprzez możliwość ruchów rotacyjnych segment oparcia pleców z możliwością  przesuwa się do tyłu o min.11 cm.</w:t>
            </w:r>
          </w:p>
        </w:tc>
        <w:tc>
          <w:tcPr>
            <w:tcW w:w="0" w:type="auto"/>
          </w:tcPr>
          <w:p w14:paraId="306E9017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1C9A9514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671B9A74" w14:textId="77777777" w:rsidTr="000F2473">
        <w:tc>
          <w:tcPr>
            <w:tcW w:w="851" w:type="dxa"/>
            <w:vAlign w:val="center"/>
          </w:tcPr>
          <w:p w14:paraId="07B6CE86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2DF7DCCF" w14:textId="54247139" w:rsidR="00462E35" w:rsidRPr="002A683C" w:rsidRDefault="00462E35" w:rsidP="00462E3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W nagłych przypadkach, segment oparcia pleców z możliwością opuszczenia ręcznie za pomocą CPR: dźwigni szybkiego zwalniania segmentu, dostępnej po obydwóch stronach łóżka; dźwignia  łatwa do zlokalizowania</w:t>
            </w:r>
          </w:p>
          <w:p w14:paraId="0B1D9551" w14:textId="5AEE6059" w:rsidR="000F2473" w:rsidRPr="002A683C" w:rsidRDefault="00462E35" w:rsidP="00462E3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niezależnie od pozycji łóżka, nawet na najniższej wysokości, a także z podniesionymi i opuszczonymi poręczami.</w:t>
            </w:r>
          </w:p>
        </w:tc>
        <w:tc>
          <w:tcPr>
            <w:tcW w:w="0" w:type="auto"/>
          </w:tcPr>
          <w:p w14:paraId="08F60578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613C732E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02330F71" w14:textId="77777777" w:rsidTr="000F2473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9013FD0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2FF9E914" w14:textId="7836AE3A" w:rsidR="000F2473" w:rsidRPr="002A683C" w:rsidRDefault="009842C3" w:rsidP="009842C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Szczyty łóżka z pomalowanymi rurkami stalowymi i płytami HPL (wysokociśnieniowy laminat) z regulacją  szerokości zgodnie z ustawieniami leża</w:t>
            </w:r>
          </w:p>
        </w:tc>
        <w:tc>
          <w:tcPr>
            <w:tcW w:w="0" w:type="auto"/>
          </w:tcPr>
          <w:p w14:paraId="216F67EE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49F2C9C3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54D3C5AF" w14:textId="77777777" w:rsidTr="000F2473">
        <w:tc>
          <w:tcPr>
            <w:tcW w:w="851" w:type="dxa"/>
            <w:tcBorders>
              <w:bottom w:val="single" w:sz="4" w:space="0" w:color="auto"/>
            </w:tcBorders>
          </w:tcPr>
          <w:p w14:paraId="7BE40E1B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</w:p>
        </w:tc>
        <w:tc>
          <w:tcPr>
            <w:tcW w:w="5904" w:type="dxa"/>
            <w:tcBorders>
              <w:bottom w:val="single" w:sz="4" w:space="0" w:color="auto"/>
            </w:tcBorders>
            <w:vAlign w:val="center"/>
          </w:tcPr>
          <w:p w14:paraId="76FE1A84" w14:textId="6FEB7AA3" w:rsidR="000F2473" w:rsidRPr="002A683C" w:rsidRDefault="00E302AA" w:rsidP="00E302A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Składane poręcze boczne, zaprojektowane tak, aby mogły wytrzymać mocne naciski, zapewniają możliwość osłony o wysokości 40 cm nad powierzchnią leża i posiadające system regulacji, który uwzględnia 2 szerokości leża.</w:t>
            </w:r>
          </w:p>
        </w:tc>
        <w:tc>
          <w:tcPr>
            <w:tcW w:w="0" w:type="auto"/>
          </w:tcPr>
          <w:p w14:paraId="0D4C42B3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41A79389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5B330C13" w14:textId="77777777" w:rsidTr="000F2473"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5B53BF63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tcBorders>
              <w:top w:val="single" w:sz="4" w:space="0" w:color="auto"/>
            </w:tcBorders>
            <w:vAlign w:val="center"/>
          </w:tcPr>
          <w:p w14:paraId="36E219A0" w14:textId="1FD99886" w:rsidR="000F2473" w:rsidRPr="002A683C" w:rsidRDefault="0052273F" w:rsidP="0052273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 xml:space="preserve">Rama podstawy wyposażona  w podwójne koła jezdne o średnicy 150 mm ze wzmocnionym mechanizmem łożyskowym dla łącznej obciążalności sięgającej </w:t>
            </w:r>
            <w:r w:rsidR="00946FF8" w:rsidRPr="002A683C">
              <w:rPr>
                <w:rFonts w:ascii="Times New Roman" w:eastAsiaTheme="minorHAnsi" w:hAnsi="Times New Roman"/>
                <w:sz w:val="18"/>
                <w:szCs w:val="18"/>
              </w:rPr>
              <w:t xml:space="preserve">min </w:t>
            </w: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800 kg.</w:t>
            </w:r>
          </w:p>
        </w:tc>
        <w:tc>
          <w:tcPr>
            <w:tcW w:w="0" w:type="auto"/>
          </w:tcPr>
          <w:p w14:paraId="1AFDCEBE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15F10AAB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56BA1795" w14:textId="77777777" w:rsidTr="000F2473">
        <w:tc>
          <w:tcPr>
            <w:tcW w:w="851" w:type="dxa"/>
            <w:vAlign w:val="center"/>
          </w:tcPr>
          <w:p w14:paraId="50631975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C8E9045" w14:textId="435A7ECA" w:rsidR="00946FF8" w:rsidRPr="002A683C" w:rsidRDefault="00946FF8" w:rsidP="00946FF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 xml:space="preserve">Koła z systemem blokady centralnej z kołem kierunkowym, uruchamianej przy pomocy dwóch sterowników nożnych. </w:t>
            </w:r>
          </w:p>
          <w:p w14:paraId="04D46E35" w14:textId="05A589E2" w:rsidR="000F2473" w:rsidRPr="002A683C" w:rsidRDefault="000F2473" w:rsidP="00946FF8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</w:tcPr>
          <w:p w14:paraId="64948C6B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31DBC24F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45AE8F6F" w14:textId="77777777" w:rsidTr="000F2473">
        <w:tc>
          <w:tcPr>
            <w:tcW w:w="851" w:type="dxa"/>
            <w:vAlign w:val="center"/>
          </w:tcPr>
          <w:p w14:paraId="3C278286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52C72EE3" w14:textId="67F56CE4" w:rsidR="000F2473" w:rsidRPr="002A683C" w:rsidRDefault="00946FF8" w:rsidP="00946FF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 xml:space="preserve">Wykończenie z powłoki epoksydowej z dodatkiem antybakteryjnym </w:t>
            </w:r>
            <w:proofErr w:type="spellStart"/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BioCote</w:t>
            </w:r>
            <w:proofErr w:type="spellEnd"/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 xml:space="preserve"> na bazie jonów srebra,</w:t>
            </w:r>
            <w:r w:rsidR="00BB0EFE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ułatwiające czyszczenie.</w:t>
            </w:r>
          </w:p>
        </w:tc>
        <w:tc>
          <w:tcPr>
            <w:tcW w:w="0" w:type="auto"/>
          </w:tcPr>
          <w:p w14:paraId="3E5E9CFF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  <w:tc>
          <w:tcPr>
            <w:tcW w:w="2686" w:type="dxa"/>
            <w:vAlign w:val="center"/>
          </w:tcPr>
          <w:p w14:paraId="4EB9B701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4F90C4F5" w14:textId="77777777" w:rsidTr="000F2473">
        <w:tc>
          <w:tcPr>
            <w:tcW w:w="851" w:type="dxa"/>
            <w:vAlign w:val="center"/>
          </w:tcPr>
          <w:p w14:paraId="54C168A5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AD85B2F" w14:textId="6B345026" w:rsidR="000F2473" w:rsidRPr="002A683C" w:rsidRDefault="00577139" w:rsidP="000F24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Dane techniczne</w:t>
            </w:r>
          </w:p>
        </w:tc>
        <w:tc>
          <w:tcPr>
            <w:tcW w:w="0" w:type="auto"/>
          </w:tcPr>
          <w:p w14:paraId="792EDA5C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157BF5C8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71DD9B7D" w14:textId="77777777" w:rsidTr="000F2473">
        <w:tc>
          <w:tcPr>
            <w:tcW w:w="851" w:type="dxa"/>
            <w:vAlign w:val="center"/>
          </w:tcPr>
          <w:p w14:paraId="7FE0D9E5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0141FCC" w14:textId="78F9B270" w:rsidR="000F2473" w:rsidRPr="002A683C" w:rsidRDefault="00577139" w:rsidP="0057713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Całkowite wymiary: 226x113 cm</w:t>
            </w:r>
            <w:r w:rsidR="00B563B0">
              <w:rPr>
                <w:rFonts w:ascii="Times New Roman" w:eastAsiaTheme="minorHAnsi" w:hAnsi="Times New Roman"/>
                <w:sz w:val="18"/>
                <w:szCs w:val="18"/>
              </w:rPr>
              <w:t xml:space="preserve"> (+/- 1 cm)</w:t>
            </w:r>
          </w:p>
        </w:tc>
        <w:tc>
          <w:tcPr>
            <w:tcW w:w="0" w:type="auto"/>
          </w:tcPr>
          <w:p w14:paraId="4F14CDD1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6C28BCBD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68BAE117" w14:textId="77777777" w:rsidTr="000F2473">
        <w:tc>
          <w:tcPr>
            <w:tcW w:w="851" w:type="dxa"/>
            <w:vAlign w:val="center"/>
          </w:tcPr>
          <w:p w14:paraId="5DA2FBC6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50A1D463" w14:textId="673C3B37" w:rsidR="000F2473" w:rsidRPr="002A683C" w:rsidRDefault="00577139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Minimalne wymiary leża: 200x102 cm</w:t>
            </w:r>
            <w:r w:rsidR="00B563B0">
              <w:rPr>
                <w:rFonts w:ascii="Times New Roman" w:eastAsiaTheme="minorHAnsi" w:hAnsi="Times New Roman"/>
                <w:sz w:val="18"/>
                <w:szCs w:val="18"/>
              </w:rPr>
              <w:t xml:space="preserve"> (+/- 1 cm)</w:t>
            </w:r>
          </w:p>
        </w:tc>
        <w:tc>
          <w:tcPr>
            <w:tcW w:w="0" w:type="auto"/>
          </w:tcPr>
          <w:p w14:paraId="6B5DC4A9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074E7A6A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3949BDE9" w14:textId="77777777" w:rsidTr="000F2473">
        <w:tc>
          <w:tcPr>
            <w:tcW w:w="851" w:type="dxa"/>
            <w:vAlign w:val="center"/>
          </w:tcPr>
          <w:p w14:paraId="645A0C1D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D8FAFCA" w14:textId="1EE39EE2" w:rsidR="000F2473" w:rsidRPr="002A683C" w:rsidRDefault="00577139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Wymiary leża po jego maksymalnym przedłużeniu: 218x122 cm</w:t>
            </w:r>
            <w:r w:rsidR="00B563B0">
              <w:rPr>
                <w:rFonts w:ascii="Times New Roman" w:eastAsiaTheme="minorHAnsi" w:hAnsi="Times New Roman"/>
                <w:sz w:val="18"/>
                <w:szCs w:val="18"/>
              </w:rPr>
              <w:t xml:space="preserve"> (+/- 1 cm)</w:t>
            </w:r>
          </w:p>
        </w:tc>
        <w:tc>
          <w:tcPr>
            <w:tcW w:w="0" w:type="auto"/>
          </w:tcPr>
          <w:p w14:paraId="3C57D0DE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0FF4B17D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06AF8881" w14:textId="77777777" w:rsidTr="000F2473">
        <w:tc>
          <w:tcPr>
            <w:tcW w:w="851" w:type="dxa"/>
            <w:vAlign w:val="center"/>
          </w:tcPr>
          <w:p w14:paraId="5D0761A5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F39D426" w14:textId="1D530AFC" w:rsidR="000F2473" w:rsidRPr="002A683C" w:rsidRDefault="00577139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Wysokość leża: min. 38 cm, maks. 85 cm</w:t>
            </w:r>
            <w:r w:rsidR="00B563B0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14:paraId="688CB482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78F5BF0F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509AA4A6" w14:textId="77777777" w:rsidTr="000F2473">
        <w:tc>
          <w:tcPr>
            <w:tcW w:w="851" w:type="dxa"/>
            <w:vAlign w:val="center"/>
          </w:tcPr>
          <w:p w14:paraId="17147F7A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3498A19" w14:textId="4D5F48FC" w:rsidR="000F2473" w:rsidRPr="002A683C" w:rsidRDefault="000F2473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7139" w:rsidRPr="002A683C">
              <w:rPr>
                <w:rFonts w:ascii="Times New Roman" w:eastAsiaTheme="minorHAnsi" w:hAnsi="Times New Roman"/>
                <w:sz w:val="18"/>
                <w:szCs w:val="18"/>
              </w:rPr>
              <w:t xml:space="preserve">Kąt pozycji </w:t>
            </w:r>
            <w:proofErr w:type="spellStart"/>
            <w:r w:rsidR="00577139" w:rsidRPr="002A683C">
              <w:rPr>
                <w:rFonts w:ascii="Times New Roman" w:eastAsiaTheme="minorHAnsi" w:hAnsi="Times New Roman"/>
                <w:sz w:val="18"/>
                <w:szCs w:val="18"/>
              </w:rPr>
              <w:t>Trendelenburga</w:t>
            </w:r>
            <w:proofErr w:type="spellEnd"/>
            <w:r w:rsidR="00577139" w:rsidRPr="002A683C">
              <w:rPr>
                <w:rFonts w:ascii="Times New Roman" w:eastAsiaTheme="minorHAnsi" w:hAnsi="Times New Roman"/>
                <w:sz w:val="18"/>
                <w:szCs w:val="18"/>
              </w:rPr>
              <w:t>/anty-</w:t>
            </w:r>
            <w:proofErr w:type="spellStart"/>
            <w:r w:rsidR="00577139" w:rsidRPr="002A683C">
              <w:rPr>
                <w:rFonts w:ascii="Times New Roman" w:eastAsiaTheme="minorHAnsi" w:hAnsi="Times New Roman"/>
                <w:sz w:val="18"/>
                <w:szCs w:val="18"/>
              </w:rPr>
              <w:t>Trendelenburga</w:t>
            </w:r>
            <w:proofErr w:type="spellEnd"/>
            <w:r w:rsidR="00577139" w:rsidRPr="002A683C">
              <w:rPr>
                <w:rFonts w:ascii="Times New Roman" w:eastAsiaTheme="minorHAnsi" w:hAnsi="Times New Roman"/>
                <w:sz w:val="18"/>
                <w:szCs w:val="18"/>
              </w:rPr>
              <w:t>:</w:t>
            </w:r>
            <w:r w:rsidR="00B563B0">
              <w:rPr>
                <w:rFonts w:ascii="Times New Roman" w:eastAsiaTheme="minorHAnsi" w:hAnsi="Times New Roman"/>
                <w:sz w:val="18"/>
                <w:szCs w:val="18"/>
              </w:rPr>
              <w:t xml:space="preserve"> min. </w:t>
            </w:r>
            <w:r w:rsidR="00577139" w:rsidRPr="002A683C">
              <w:rPr>
                <w:rFonts w:ascii="Times New Roman" w:eastAsiaTheme="minorHAnsi" w:hAnsi="Times New Roman"/>
                <w:sz w:val="18"/>
                <w:szCs w:val="18"/>
              </w:rPr>
              <w:t>+17°/-17°</w:t>
            </w:r>
          </w:p>
        </w:tc>
        <w:tc>
          <w:tcPr>
            <w:tcW w:w="0" w:type="auto"/>
          </w:tcPr>
          <w:p w14:paraId="0743AE43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4A80F743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2012CA7B" w14:textId="77777777" w:rsidTr="000F2473">
        <w:tc>
          <w:tcPr>
            <w:tcW w:w="851" w:type="dxa"/>
          </w:tcPr>
          <w:p w14:paraId="57AB4FF1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</w:p>
        </w:tc>
        <w:tc>
          <w:tcPr>
            <w:tcW w:w="5904" w:type="dxa"/>
            <w:vAlign w:val="center"/>
          </w:tcPr>
          <w:p w14:paraId="013B264E" w14:textId="0B0989CB" w:rsidR="000F2473" w:rsidRPr="002A683C" w:rsidRDefault="00577139" w:rsidP="0057713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 xml:space="preserve">Dopuszczalne obciążenie robocze, również przy podnoszeniu: </w:t>
            </w:r>
            <w:r w:rsidR="00B563B0">
              <w:rPr>
                <w:rFonts w:ascii="Times New Roman" w:eastAsiaTheme="minorHAnsi" w:hAnsi="Times New Roman"/>
                <w:sz w:val="18"/>
                <w:szCs w:val="18"/>
              </w:rPr>
              <w:t xml:space="preserve">min. </w:t>
            </w: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400 kg</w:t>
            </w:r>
          </w:p>
        </w:tc>
        <w:tc>
          <w:tcPr>
            <w:tcW w:w="0" w:type="auto"/>
          </w:tcPr>
          <w:p w14:paraId="55392F30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0DD42EC4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37F9CBD9" w14:textId="77777777" w:rsidTr="000F2473">
        <w:tc>
          <w:tcPr>
            <w:tcW w:w="851" w:type="dxa"/>
            <w:vAlign w:val="center"/>
          </w:tcPr>
          <w:p w14:paraId="0BEE89C8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592880DE" w14:textId="5D56C1AE" w:rsidR="000F2473" w:rsidRPr="002A683C" w:rsidRDefault="00577139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 xml:space="preserve">Stopień ochrony przed wpływami środowiska: </w:t>
            </w:r>
            <w:r w:rsidR="00B563B0">
              <w:rPr>
                <w:rFonts w:ascii="Times New Roman" w:eastAsiaTheme="minorHAnsi" w:hAnsi="Times New Roman"/>
                <w:sz w:val="18"/>
                <w:szCs w:val="18"/>
              </w:rPr>
              <w:t xml:space="preserve">min. </w:t>
            </w: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IPX5</w:t>
            </w:r>
          </w:p>
        </w:tc>
        <w:tc>
          <w:tcPr>
            <w:tcW w:w="0" w:type="auto"/>
          </w:tcPr>
          <w:p w14:paraId="01E49BDE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3A3C579C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01D762A3" w14:textId="77777777" w:rsidTr="000F2473">
        <w:tc>
          <w:tcPr>
            <w:tcW w:w="851" w:type="dxa"/>
            <w:vAlign w:val="center"/>
          </w:tcPr>
          <w:p w14:paraId="050E1BF4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9530422" w14:textId="5D419F56" w:rsidR="000F2473" w:rsidRPr="002A683C" w:rsidRDefault="00577139" w:rsidP="000F247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STANDARDOWA CHARAKTERYSTYKA ELEKTRYCZNA</w:t>
            </w: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:</w:t>
            </w:r>
          </w:p>
        </w:tc>
        <w:tc>
          <w:tcPr>
            <w:tcW w:w="0" w:type="auto"/>
          </w:tcPr>
          <w:p w14:paraId="50D2516F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  <w:tc>
          <w:tcPr>
            <w:tcW w:w="2686" w:type="dxa"/>
            <w:vAlign w:val="center"/>
          </w:tcPr>
          <w:p w14:paraId="2F8AFB4C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60B68F28" w14:textId="77777777" w:rsidTr="000F2473">
        <w:tc>
          <w:tcPr>
            <w:tcW w:w="851" w:type="dxa"/>
            <w:vAlign w:val="center"/>
          </w:tcPr>
          <w:p w14:paraId="3EEFBA64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DCE6A7F" w14:textId="48A8FA8C" w:rsidR="000F2473" w:rsidRPr="002A683C" w:rsidRDefault="00577139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Napięcie sieciowe: 230 V +/-10%</w:t>
            </w:r>
          </w:p>
        </w:tc>
        <w:tc>
          <w:tcPr>
            <w:tcW w:w="0" w:type="auto"/>
          </w:tcPr>
          <w:p w14:paraId="42D83E49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7CDA608A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27BDC298" w14:textId="77777777" w:rsidTr="000F2473">
        <w:tc>
          <w:tcPr>
            <w:tcW w:w="851" w:type="dxa"/>
          </w:tcPr>
          <w:p w14:paraId="569EE97E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</w:p>
        </w:tc>
        <w:tc>
          <w:tcPr>
            <w:tcW w:w="5904" w:type="dxa"/>
            <w:vAlign w:val="center"/>
          </w:tcPr>
          <w:p w14:paraId="29705932" w14:textId="6B67BEEA" w:rsidR="000F2473" w:rsidRPr="002A683C" w:rsidRDefault="00577139" w:rsidP="0057713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Częstotliwość sieci: 50/60 Hz zamienianych na 24 V</w:t>
            </w:r>
          </w:p>
        </w:tc>
        <w:tc>
          <w:tcPr>
            <w:tcW w:w="0" w:type="auto"/>
          </w:tcPr>
          <w:p w14:paraId="561AA582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</w:tcPr>
          <w:p w14:paraId="574C5DF7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</w:p>
        </w:tc>
      </w:tr>
      <w:tr w:rsidR="000F2473" w:rsidRPr="002A683C" w14:paraId="7CE4212D" w14:textId="77777777" w:rsidTr="000F2473">
        <w:tc>
          <w:tcPr>
            <w:tcW w:w="851" w:type="dxa"/>
            <w:vAlign w:val="center"/>
          </w:tcPr>
          <w:p w14:paraId="35DF1058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982D29D" w14:textId="4F210E1F" w:rsidR="000F2473" w:rsidRPr="002A683C" w:rsidRDefault="00577139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Wtyczka typu SCHÜKO</w:t>
            </w:r>
          </w:p>
        </w:tc>
        <w:tc>
          <w:tcPr>
            <w:tcW w:w="0" w:type="auto"/>
          </w:tcPr>
          <w:p w14:paraId="3AD6B849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5A68ADE5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3B898B38" w14:textId="77777777" w:rsidTr="000F2473">
        <w:tc>
          <w:tcPr>
            <w:tcW w:w="851" w:type="dxa"/>
            <w:vAlign w:val="center"/>
          </w:tcPr>
          <w:p w14:paraId="56D9A645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6CC86B2" w14:textId="2ECDC980" w:rsidR="000F2473" w:rsidRPr="002A683C" w:rsidRDefault="00577139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Maksymalny pobór mocy: 370 VA</w:t>
            </w:r>
          </w:p>
        </w:tc>
        <w:tc>
          <w:tcPr>
            <w:tcW w:w="0" w:type="auto"/>
          </w:tcPr>
          <w:p w14:paraId="1F584E81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19C87DA9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4C1FAF4E" w14:textId="77777777" w:rsidTr="000F2473">
        <w:tc>
          <w:tcPr>
            <w:tcW w:w="851" w:type="dxa"/>
            <w:vAlign w:val="center"/>
          </w:tcPr>
          <w:p w14:paraId="26AEC07B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91B000F" w14:textId="1FBA1398" w:rsidR="000F2473" w:rsidRPr="002A683C" w:rsidRDefault="00577139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Klasa izolacji: I - TYP: B</w:t>
            </w:r>
          </w:p>
        </w:tc>
        <w:tc>
          <w:tcPr>
            <w:tcW w:w="0" w:type="auto"/>
          </w:tcPr>
          <w:p w14:paraId="3BDDFCF7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4E3E6E70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65172B6F" w14:textId="77777777" w:rsidTr="000F2473">
        <w:tc>
          <w:tcPr>
            <w:tcW w:w="851" w:type="dxa"/>
            <w:vAlign w:val="center"/>
          </w:tcPr>
          <w:p w14:paraId="76951D66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5195B8A1" w14:textId="25F3FE96" w:rsidR="000F2473" w:rsidRPr="002A683C" w:rsidRDefault="00577139" w:rsidP="000F2473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Łóżko wyposażone jest w gniazdo wyrównania potencjałów.</w:t>
            </w:r>
          </w:p>
        </w:tc>
        <w:tc>
          <w:tcPr>
            <w:tcW w:w="0" w:type="auto"/>
          </w:tcPr>
          <w:p w14:paraId="77D8EBF3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57E0C5F5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2A683C" w14:paraId="7C925DFF" w14:textId="77777777" w:rsidTr="000F2473">
        <w:tc>
          <w:tcPr>
            <w:tcW w:w="851" w:type="dxa"/>
            <w:vAlign w:val="center"/>
          </w:tcPr>
          <w:p w14:paraId="44EA1C96" w14:textId="77777777" w:rsidR="000F2473" w:rsidRPr="002A683C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527E2D3" w14:textId="77777777" w:rsidR="00577139" w:rsidRPr="002A683C" w:rsidRDefault="00577139" w:rsidP="0057713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WYRÓB MEDYCZNY KLASY I, SPEŁNIAJĄCY WYMOGI EUROPEJSKIEJ DYREKTYWY 93/42/EEC,</w:t>
            </w:r>
          </w:p>
          <w:p w14:paraId="16359C3D" w14:textId="77777777" w:rsidR="00577139" w:rsidRPr="002A683C" w:rsidRDefault="00577139" w:rsidP="0057713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Z UWZGLĘDNIENIEM ZMIAN WPROWADZONYCH DYREKTYWĄ 2007/47/EC.</w:t>
            </w:r>
          </w:p>
          <w:p w14:paraId="21B77AF2" w14:textId="77777777" w:rsidR="00577139" w:rsidRPr="002A683C" w:rsidRDefault="00577139" w:rsidP="0057713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ZASTOSOWANE STANDARDY TECHNICZNE: CEI EN 60529; CEI EN 60601-1; CEI EN 60601-1-2; CEI EN</w:t>
            </w:r>
          </w:p>
          <w:p w14:paraId="64578978" w14:textId="70746BCB" w:rsidR="000F2473" w:rsidRPr="002A683C" w:rsidRDefault="00577139" w:rsidP="00577139">
            <w:pP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2A683C">
              <w:rPr>
                <w:rFonts w:ascii="Times New Roman" w:eastAsiaTheme="minorHAnsi" w:hAnsi="Times New Roman"/>
                <w:sz w:val="18"/>
                <w:szCs w:val="18"/>
              </w:rPr>
              <w:t>60601-1-4; UNI CEI EN ISO 14971; UNI EN 980; UNI EN 1041; UNI 6141; UNI CEI EN 60601-2-52 lub równoważne.</w:t>
            </w:r>
          </w:p>
        </w:tc>
        <w:tc>
          <w:tcPr>
            <w:tcW w:w="0" w:type="auto"/>
          </w:tcPr>
          <w:p w14:paraId="0D41BEC7" w14:textId="77777777" w:rsidR="000F2473" w:rsidRPr="002A683C" w:rsidRDefault="000F2473" w:rsidP="000F2473">
            <w:pPr>
              <w:rPr>
                <w:rFonts w:ascii="Times New Roman" w:hAnsi="Times New Roman"/>
              </w:rPr>
            </w:pPr>
            <w:r w:rsidRPr="002A683C">
              <w:rPr>
                <w:rFonts w:ascii="Times New Roman" w:hAnsi="Times New Roman"/>
              </w:rPr>
              <w:t>TAK</w:t>
            </w:r>
          </w:p>
        </w:tc>
        <w:tc>
          <w:tcPr>
            <w:tcW w:w="2686" w:type="dxa"/>
            <w:vAlign w:val="center"/>
          </w:tcPr>
          <w:p w14:paraId="2E408746" w14:textId="77777777" w:rsidR="000F2473" w:rsidRPr="002A683C" w:rsidRDefault="000F2473" w:rsidP="000F2473">
            <w:pPr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0F2473" w:rsidRPr="001B4918" w14:paraId="6E785CEB" w14:textId="77777777" w:rsidTr="000F2473">
        <w:tc>
          <w:tcPr>
            <w:tcW w:w="851" w:type="dxa"/>
            <w:vAlign w:val="center"/>
          </w:tcPr>
          <w:p w14:paraId="3183356F" w14:textId="442369E0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11A59F6B" w14:textId="624110F4" w:rsidR="000F2473" w:rsidRPr="001B4918" w:rsidRDefault="00066EF1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Wyposażenie dodatkowe:</w:t>
            </w:r>
          </w:p>
        </w:tc>
        <w:tc>
          <w:tcPr>
            <w:tcW w:w="0" w:type="auto"/>
          </w:tcPr>
          <w:p w14:paraId="19E19946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7EC1DE41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7A58F5AB" w14:textId="77777777" w:rsidTr="000F2473">
        <w:tc>
          <w:tcPr>
            <w:tcW w:w="851" w:type="dxa"/>
            <w:vAlign w:val="center"/>
          </w:tcPr>
          <w:p w14:paraId="1A91A693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60B00AF9" w14:textId="0EF88EB8" w:rsidR="000F2473" w:rsidRPr="001B4918" w:rsidRDefault="00066EF1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Materac dopasowany do łóżka zarówno w standardowym położeniu leża jak i rozsuniętym leżem do 122 cm.</w:t>
            </w:r>
          </w:p>
        </w:tc>
        <w:tc>
          <w:tcPr>
            <w:tcW w:w="0" w:type="auto"/>
          </w:tcPr>
          <w:p w14:paraId="5CA1EDCA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4B2C3779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46ECA478" w14:textId="77777777" w:rsidTr="000F2473">
        <w:tc>
          <w:tcPr>
            <w:tcW w:w="851" w:type="dxa"/>
            <w:vAlign w:val="center"/>
          </w:tcPr>
          <w:p w14:paraId="41D5A3B9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3BF6BAC3" w14:textId="4DC19BC9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</w:tcPr>
          <w:p w14:paraId="03679A6B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389BAA9A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26DED737" w14:textId="77777777" w:rsidTr="000F2473">
        <w:tc>
          <w:tcPr>
            <w:tcW w:w="851" w:type="dxa"/>
            <w:vAlign w:val="center"/>
          </w:tcPr>
          <w:p w14:paraId="7F6E7737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4BE08133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b/>
                <w:sz w:val="20"/>
                <w:szCs w:val="20"/>
              </w:rPr>
              <w:t>WYMAGANIA DODATKOWE</w:t>
            </w:r>
          </w:p>
        </w:tc>
        <w:tc>
          <w:tcPr>
            <w:tcW w:w="0" w:type="auto"/>
          </w:tcPr>
          <w:p w14:paraId="7EC963E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F0AA815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0DA1AF5B" w14:textId="77777777" w:rsidTr="000F2473">
        <w:tc>
          <w:tcPr>
            <w:tcW w:w="851" w:type="dxa"/>
            <w:vAlign w:val="center"/>
          </w:tcPr>
          <w:p w14:paraId="4DF32B8D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04DAA082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Szkolenia w zakresie obsługi dla personelu medycznego </w:t>
            </w:r>
          </w:p>
        </w:tc>
        <w:tc>
          <w:tcPr>
            <w:tcW w:w="0" w:type="auto"/>
          </w:tcPr>
          <w:p w14:paraId="524C5E5D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6CCE60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1C4B3AF9" w14:textId="77777777" w:rsidTr="000F2473">
        <w:tc>
          <w:tcPr>
            <w:tcW w:w="851" w:type="dxa"/>
            <w:vAlign w:val="center"/>
          </w:tcPr>
          <w:p w14:paraId="0ED0DF7F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E1ACFC4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Dostępność części na min. 10 lat</w:t>
            </w:r>
          </w:p>
        </w:tc>
        <w:tc>
          <w:tcPr>
            <w:tcW w:w="0" w:type="auto"/>
          </w:tcPr>
          <w:p w14:paraId="65A1A117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04ADD82F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F2473" w:rsidRPr="001B4918" w14:paraId="5B774CF7" w14:textId="77777777" w:rsidTr="000F2473">
        <w:tc>
          <w:tcPr>
            <w:tcW w:w="851" w:type="dxa"/>
            <w:vAlign w:val="center"/>
          </w:tcPr>
          <w:p w14:paraId="0D222945" w14:textId="77777777" w:rsidR="000F2473" w:rsidRPr="001B4918" w:rsidRDefault="000F2473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295E221" w14:textId="77777777" w:rsidR="000F2473" w:rsidRPr="001B4918" w:rsidRDefault="000F2473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 xml:space="preserve">Autoryzowany serwis producenta </w:t>
            </w:r>
          </w:p>
        </w:tc>
        <w:tc>
          <w:tcPr>
            <w:tcW w:w="0" w:type="auto"/>
          </w:tcPr>
          <w:p w14:paraId="7B10F050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53E035A8" w14:textId="77777777" w:rsidR="000F2473" w:rsidRPr="001B4918" w:rsidRDefault="000F2473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6C0B" w:rsidRPr="001B4918" w14:paraId="574D0817" w14:textId="77777777" w:rsidTr="000F2473">
        <w:tc>
          <w:tcPr>
            <w:tcW w:w="851" w:type="dxa"/>
            <w:vAlign w:val="center"/>
          </w:tcPr>
          <w:p w14:paraId="0AD07EE5" w14:textId="77777777" w:rsidR="00A56C0B" w:rsidRPr="001B4918" w:rsidRDefault="00A56C0B" w:rsidP="000F2473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904" w:type="dxa"/>
            <w:vAlign w:val="center"/>
          </w:tcPr>
          <w:p w14:paraId="7BA0BE87" w14:textId="645117FC" w:rsidR="00A56C0B" w:rsidRPr="001B4918" w:rsidRDefault="00A56C0B" w:rsidP="00A56C0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Gwarancja min 36 miesięcy. Przeglądy techniczne w cenie oferty w okresie gwarancji zgodnie  wymogami producenta, ostatni przegląd na koniec okresu gwarancyjnego. </w:t>
            </w:r>
          </w:p>
        </w:tc>
        <w:tc>
          <w:tcPr>
            <w:tcW w:w="0" w:type="auto"/>
          </w:tcPr>
          <w:p w14:paraId="60BA28BE" w14:textId="77777777" w:rsidR="00A56C0B" w:rsidRPr="001B4918" w:rsidRDefault="00D906B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B4918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686" w:type="dxa"/>
            <w:vAlign w:val="center"/>
          </w:tcPr>
          <w:p w14:paraId="60B9E9D9" w14:textId="77777777" w:rsidR="00A56C0B" w:rsidRPr="001B4918" w:rsidRDefault="00A56C0B" w:rsidP="000F247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13C4787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Powyższe warunki graniczne stanowią wymagania odcinające. Nie spełnienie nawet jednego z w/w</w:t>
      </w:r>
    </w:p>
    <w:p w14:paraId="4090D278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wymagań spowoduje odrzucenie oferty.</w:t>
      </w:r>
    </w:p>
    <w:p w14:paraId="0EE729ED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 xml:space="preserve">Oferowane urządzenie o wyspecyfikowanych parametrach ma być kompletne i po dostawie gotowe </w:t>
      </w:r>
    </w:p>
    <w:p w14:paraId="554024E4" w14:textId="77777777" w:rsidR="00B1646D" w:rsidRPr="001B4918" w:rsidRDefault="00B1646D" w:rsidP="00B1646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1B4918">
        <w:rPr>
          <w:rFonts w:asciiTheme="minorHAnsi" w:hAnsiTheme="minorHAnsi" w:cstheme="minorHAnsi"/>
          <w:sz w:val="20"/>
          <w:szCs w:val="20"/>
        </w:rPr>
        <w:t>do pracy zgodnie z przezna</w:t>
      </w:r>
      <w:r w:rsidR="00B57388" w:rsidRPr="001B4918">
        <w:rPr>
          <w:rFonts w:asciiTheme="minorHAnsi" w:hAnsiTheme="minorHAnsi" w:cstheme="minorHAnsi"/>
          <w:sz w:val="20"/>
          <w:szCs w:val="20"/>
        </w:rPr>
        <w:t>czeniem bez dodatkowych zakupów</w:t>
      </w:r>
    </w:p>
    <w:p w14:paraId="18D416B9" w14:textId="77777777" w:rsidR="00B57388" w:rsidRPr="001B4918" w:rsidRDefault="00B57388" w:rsidP="00B1646D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1F35FB7" w14:textId="49135455" w:rsidR="008900CF" w:rsidRPr="001B4918" w:rsidRDefault="004A2D55" w:rsidP="008900CF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Podpis elektroniczny</w:t>
      </w:r>
    </w:p>
    <w:sectPr w:rsidR="008900CF" w:rsidRPr="001B4918" w:rsidSect="000174C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A73CE"/>
    <w:multiLevelType w:val="hybridMultilevel"/>
    <w:tmpl w:val="D5E08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8702D"/>
    <w:multiLevelType w:val="hybridMultilevel"/>
    <w:tmpl w:val="A73E7B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D4D5D"/>
    <w:multiLevelType w:val="hybridMultilevel"/>
    <w:tmpl w:val="3F0AE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D08AA"/>
    <w:multiLevelType w:val="hybridMultilevel"/>
    <w:tmpl w:val="9872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8D3EDD"/>
    <w:multiLevelType w:val="hybridMultilevel"/>
    <w:tmpl w:val="A73E7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31997">
    <w:abstractNumId w:val="3"/>
  </w:num>
  <w:num w:numId="2" w16cid:durableId="195309870">
    <w:abstractNumId w:val="0"/>
  </w:num>
  <w:num w:numId="3" w16cid:durableId="458186379">
    <w:abstractNumId w:val="2"/>
  </w:num>
  <w:num w:numId="4" w16cid:durableId="129060699">
    <w:abstractNumId w:val="4"/>
  </w:num>
  <w:num w:numId="5" w16cid:durableId="1661348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AB1"/>
    <w:rsid w:val="00016CF5"/>
    <w:rsid w:val="000174CF"/>
    <w:rsid w:val="00047158"/>
    <w:rsid w:val="00066EF1"/>
    <w:rsid w:val="000D0326"/>
    <w:rsid w:val="000E7F84"/>
    <w:rsid w:val="000F2473"/>
    <w:rsid w:val="00191F48"/>
    <w:rsid w:val="001B46A8"/>
    <w:rsid w:val="001B4918"/>
    <w:rsid w:val="001C6D5A"/>
    <w:rsid w:val="002308AC"/>
    <w:rsid w:val="002A683C"/>
    <w:rsid w:val="00312B1C"/>
    <w:rsid w:val="00356A04"/>
    <w:rsid w:val="003866F4"/>
    <w:rsid w:val="00401CBE"/>
    <w:rsid w:val="00411B62"/>
    <w:rsid w:val="00462E35"/>
    <w:rsid w:val="0049631B"/>
    <w:rsid w:val="004A23D5"/>
    <w:rsid w:val="004A2D55"/>
    <w:rsid w:val="00512403"/>
    <w:rsid w:val="0052273F"/>
    <w:rsid w:val="00542187"/>
    <w:rsid w:val="0057492A"/>
    <w:rsid w:val="00577139"/>
    <w:rsid w:val="005B327D"/>
    <w:rsid w:val="005B5713"/>
    <w:rsid w:val="005C1E32"/>
    <w:rsid w:val="0060326A"/>
    <w:rsid w:val="006633B6"/>
    <w:rsid w:val="00773890"/>
    <w:rsid w:val="007A32A9"/>
    <w:rsid w:val="007A62F5"/>
    <w:rsid w:val="007B6A5C"/>
    <w:rsid w:val="007C3A5F"/>
    <w:rsid w:val="007C78EE"/>
    <w:rsid w:val="008028DE"/>
    <w:rsid w:val="008319A6"/>
    <w:rsid w:val="0083355C"/>
    <w:rsid w:val="00841C3A"/>
    <w:rsid w:val="00851A61"/>
    <w:rsid w:val="00886AB1"/>
    <w:rsid w:val="008900CF"/>
    <w:rsid w:val="008F0872"/>
    <w:rsid w:val="00946FF8"/>
    <w:rsid w:val="009842C3"/>
    <w:rsid w:val="00A1460D"/>
    <w:rsid w:val="00A309F8"/>
    <w:rsid w:val="00A55FA3"/>
    <w:rsid w:val="00A56C0B"/>
    <w:rsid w:val="00A774F2"/>
    <w:rsid w:val="00AF7A06"/>
    <w:rsid w:val="00B1646D"/>
    <w:rsid w:val="00B21BEF"/>
    <w:rsid w:val="00B563B0"/>
    <w:rsid w:val="00B57388"/>
    <w:rsid w:val="00B91578"/>
    <w:rsid w:val="00BB0EFE"/>
    <w:rsid w:val="00C13DD0"/>
    <w:rsid w:val="00C465F7"/>
    <w:rsid w:val="00C83571"/>
    <w:rsid w:val="00CF6A43"/>
    <w:rsid w:val="00D149C2"/>
    <w:rsid w:val="00D906BB"/>
    <w:rsid w:val="00DA5944"/>
    <w:rsid w:val="00E302AA"/>
    <w:rsid w:val="00E55F2A"/>
    <w:rsid w:val="00EF0850"/>
    <w:rsid w:val="00F53EF9"/>
    <w:rsid w:val="00FD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898E"/>
  <w15:docId w15:val="{4065A12D-B814-964F-A76D-953C93D9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A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8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8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1131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Zachura</cp:lastModifiedBy>
  <cp:revision>2</cp:revision>
  <cp:lastPrinted>2024-08-29T16:37:00Z</cp:lastPrinted>
  <dcterms:created xsi:type="dcterms:W3CDTF">2024-07-03T19:19:00Z</dcterms:created>
  <dcterms:modified xsi:type="dcterms:W3CDTF">2025-04-18T07:08:00Z</dcterms:modified>
</cp:coreProperties>
</file>