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4214B" w14:textId="39593370" w:rsidR="004C3186" w:rsidRPr="007C6E94" w:rsidRDefault="004C3186" w:rsidP="004346E8">
      <w:pPr>
        <w:pStyle w:val="Tytu"/>
        <w:pBdr>
          <w:top w:val="single" w:sz="6" w:space="0" w:color="auto"/>
        </w:pBdr>
        <w:tabs>
          <w:tab w:val="clear" w:pos="6096"/>
          <w:tab w:val="left" w:pos="-2700"/>
          <w:tab w:val="left" w:pos="832"/>
          <w:tab w:val="center" w:pos="4819"/>
        </w:tabs>
        <w:ind w:left="284"/>
        <w:jc w:val="left"/>
        <w:rPr>
          <w:spacing w:val="40"/>
          <w:szCs w:val="28"/>
        </w:rPr>
      </w:pPr>
      <w:bookmarkStart w:id="0" w:name="_GoBack"/>
      <w:bookmarkEnd w:id="0"/>
      <w:r w:rsidRPr="007C6E94">
        <w:rPr>
          <w:spacing w:val="40"/>
          <w:sz w:val="24"/>
        </w:rPr>
        <w:tab/>
      </w:r>
      <w:r w:rsidRPr="007C6E94">
        <w:rPr>
          <w:spacing w:val="40"/>
          <w:szCs w:val="28"/>
        </w:rPr>
        <w:tab/>
        <w:t>1 REGIONALNA BAZA LOGISTYCZNA</w:t>
      </w:r>
      <w:r w:rsidRPr="007C6E94">
        <w:rPr>
          <w:b w:val="0"/>
          <w:i/>
          <w:szCs w:val="28"/>
        </w:rPr>
        <w:t xml:space="preserve">            </w:t>
      </w:r>
    </w:p>
    <w:p w14:paraId="2696E7E4" w14:textId="097F3782" w:rsidR="004F2652" w:rsidRPr="007C6E94" w:rsidRDefault="004F2652" w:rsidP="004F2652">
      <w:pPr>
        <w:tabs>
          <w:tab w:val="left" w:pos="1491"/>
        </w:tabs>
        <w:spacing w:before="240"/>
        <w:jc w:val="center"/>
        <w:rPr>
          <w:b/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                        </w:t>
      </w:r>
      <w:r w:rsidR="006B48A9">
        <w:rPr>
          <w:sz w:val="20"/>
          <w:szCs w:val="28"/>
        </w:rPr>
        <w:t xml:space="preserve">                            </w:t>
      </w:r>
      <w:r>
        <w:rPr>
          <w:sz w:val="20"/>
          <w:szCs w:val="28"/>
        </w:rPr>
        <w:t xml:space="preserve"> </w:t>
      </w:r>
      <w:r w:rsidRPr="009B4660">
        <w:rPr>
          <w:sz w:val="22"/>
          <w:szCs w:val="28"/>
        </w:rPr>
        <w:t xml:space="preserve">dnia </w:t>
      </w:r>
      <w:r w:rsidR="009B15AB">
        <w:rPr>
          <w:sz w:val="22"/>
          <w:szCs w:val="28"/>
        </w:rPr>
        <w:t>15</w:t>
      </w:r>
      <w:r w:rsidRPr="009B4660">
        <w:rPr>
          <w:sz w:val="22"/>
          <w:szCs w:val="28"/>
        </w:rPr>
        <w:t xml:space="preserve"> </w:t>
      </w:r>
      <w:r w:rsidR="00037173">
        <w:rPr>
          <w:sz w:val="22"/>
          <w:szCs w:val="28"/>
        </w:rPr>
        <w:t>kwietnia</w:t>
      </w:r>
      <w:r w:rsidRPr="00B557E8">
        <w:rPr>
          <w:sz w:val="22"/>
          <w:szCs w:val="28"/>
        </w:rPr>
        <w:t xml:space="preserve"> 202</w:t>
      </w:r>
      <w:r w:rsidR="00037173">
        <w:rPr>
          <w:sz w:val="22"/>
          <w:szCs w:val="28"/>
        </w:rPr>
        <w:t>5</w:t>
      </w:r>
      <w:r w:rsidRPr="00B557E8">
        <w:rPr>
          <w:sz w:val="22"/>
          <w:szCs w:val="28"/>
        </w:rPr>
        <w:t xml:space="preserve"> roku </w:t>
      </w:r>
      <w:r w:rsidRPr="00B557E8">
        <w:rPr>
          <w:b/>
          <w:i/>
          <w:sz w:val="22"/>
          <w:szCs w:val="28"/>
        </w:rPr>
        <w:t xml:space="preserve">                              </w:t>
      </w:r>
    </w:p>
    <w:p w14:paraId="064AD393" w14:textId="293EEB1D" w:rsidR="004F2652" w:rsidRPr="00B557E8" w:rsidRDefault="004F2652" w:rsidP="004F2652">
      <w:pPr>
        <w:rPr>
          <w:b/>
          <w:sz w:val="22"/>
          <w:szCs w:val="28"/>
        </w:rPr>
      </w:pPr>
      <w:r w:rsidRPr="00B557E8">
        <w:rPr>
          <w:b/>
          <w:sz w:val="22"/>
          <w:szCs w:val="28"/>
        </w:rPr>
        <w:t xml:space="preserve">         </w:t>
      </w:r>
      <w:r>
        <w:rPr>
          <w:b/>
          <w:sz w:val="22"/>
          <w:szCs w:val="28"/>
        </w:rPr>
        <w:t xml:space="preserve">   </w:t>
      </w:r>
      <w:r w:rsidRPr="009F48C5">
        <w:rPr>
          <w:b/>
          <w:sz w:val="22"/>
          <w:szCs w:val="28"/>
        </w:rPr>
        <w:t>1RBLog-SZP.2612.</w:t>
      </w:r>
      <w:r w:rsidR="00037173" w:rsidRPr="009F48C5">
        <w:rPr>
          <w:b/>
          <w:sz w:val="22"/>
          <w:szCs w:val="28"/>
        </w:rPr>
        <w:t>2</w:t>
      </w:r>
      <w:r w:rsidR="009F48C5" w:rsidRPr="009F48C5">
        <w:rPr>
          <w:b/>
          <w:sz w:val="22"/>
          <w:szCs w:val="28"/>
        </w:rPr>
        <w:t>9</w:t>
      </w:r>
      <w:r w:rsidRPr="009F48C5">
        <w:rPr>
          <w:b/>
          <w:sz w:val="22"/>
          <w:szCs w:val="28"/>
        </w:rPr>
        <w:t>.202</w:t>
      </w:r>
      <w:r w:rsidR="00037173" w:rsidRPr="009F48C5">
        <w:rPr>
          <w:b/>
          <w:sz w:val="22"/>
          <w:szCs w:val="28"/>
        </w:rPr>
        <w:t>5</w:t>
      </w:r>
    </w:p>
    <w:p w14:paraId="7FA35549" w14:textId="77777777" w:rsidR="004F2652" w:rsidRPr="007C6E94" w:rsidRDefault="004F2652" w:rsidP="004F2652">
      <w:pPr>
        <w:rPr>
          <w:b/>
          <w:sz w:val="28"/>
          <w:szCs w:val="28"/>
        </w:rPr>
      </w:pPr>
    </w:p>
    <w:p w14:paraId="31ABE395" w14:textId="61BD09E5" w:rsidR="00C0322F" w:rsidRPr="00C0322F" w:rsidRDefault="00C0322F" w:rsidP="00C0322F">
      <w:pPr>
        <w:rPr>
          <w:b/>
        </w:rPr>
      </w:pPr>
      <w:r w:rsidRPr="00833C2B">
        <w:rPr>
          <w:b/>
        </w:rPr>
        <w:t xml:space="preserve">            Z A T W I E R D Z A M                       </w:t>
      </w:r>
    </w:p>
    <w:p w14:paraId="7703950E" w14:textId="77777777" w:rsidR="00C0322F" w:rsidRDefault="00C0322F" w:rsidP="00C0322F">
      <w:pPr>
        <w:rPr>
          <w:b/>
        </w:rPr>
      </w:pPr>
      <w:r w:rsidRPr="00833C2B">
        <w:rPr>
          <w:b/>
        </w:rPr>
        <w:t xml:space="preserve">                       </w:t>
      </w:r>
    </w:p>
    <w:p w14:paraId="2A4690AA" w14:textId="205EFC59" w:rsidR="00C0322F" w:rsidRPr="00833C2B" w:rsidRDefault="00C0322F" w:rsidP="00C0322F">
      <w:pPr>
        <w:rPr>
          <w:b/>
        </w:rPr>
      </w:pPr>
      <w:r w:rsidRPr="00833C2B">
        <w:rPr>
          <w:b/>
        </w:rPr>
        <w:t xml:space="preserve">                     </w:t>
      </w:r>
    </w:p>
    <w:p w14:paraId="702892CF" w14:textId="77777777" w:rsidR="00C0322F" w:rsidRPr="00833C2B" w:rsidRDefault="00C0322F" w:rsidP="00C0322F">
      <w:r w:rsidRPr="00833C2B">
        <w:rPr>
          <w:b/>
        </w:rPr>
        <w:t xml:space="preserve">                                                                             </w:t>
      </w:r>
    </w:p>
    <w:p w14:paraId="5F951339" w14:textId="62BD2E72" w:rsidR="00C0322F" w:rsidRPr="0054457A" w:rsidRDefault="00C0322F" w:rsidP="00C0322F">
      <w:r>
        <w:rPr>
          <w:b/>
          <w:spacing w:val="42"/>
        </w:rPr>
        <w:t xml:space="preserve"> </w:t>
      </w:r>
      <w:r w:rsidRPr="00833C2B">
        <w:rPr>
          <w:b/>
          <w:spacing w:val="42"/>
        </w:rPr>
        <w:t xml:space="preserve"> </w:t>
      </w:r>
      <w:r>
        <w:rPr>
          <w:b/>
          <w:spacing w:val="42"/>
        </w:rPr>
        <w:t xml:space="preserve"> </w:t>
      </w:r>
      <w:r w:rsidR="00B96325">
        <w:rPr>
          <w:b/>
          <w:spacing w:val="42"/>
        </w:rPr>
        <w:t>(-)</w:t>
      </w:r>
      <w:r>
        <w:rPr>
          <w:b/>
          <w:spacing w:val="42"/>
        </w:rPr>
        <w:t xml:space="preserve"> </w:t>
      </w:r>
      <w:r w:rsidRPr="00833C2B">
        <w:rPr>
          <w:b/>
          <w:spacing w:val="42"/>
        </w:rPr>
        <w:t>płk Janusz KRYSZPIN</w:t>
      </w:r>
    </w:p>
    <w:p w14:paraId="4FD6FC02" w14:textId="5EF6D6BE" w:rsidR="004F2652" w:rsidRDefault="004F2652" w:rsidP="004F2652">
      <w:pPr>
        <w:ind w:right="5811"/>
        <w:rPr>
          <w:b/>
          <w:szCs w:val="28"/>
        </w:rPr>
      </w:pPr>
    </w:p>
    <w:p w14:paraId="3E991090" w14:textId="0563B4C3" w:rsidR="00C0322F" w:rsidRDefault="00C0322F" w:rsidP="004F2652">
      <w:pPr>
        <w:ind w:right="5811"/>
        <w:rPr>
          <w:b/>
          <w:szCs w:val="28"/>
        </w:rPr>
      </w:pPr>
    </w:p>
    <w:p w14:paraId="5D1A52A3" w14:textId="2CA7E2B1" w:rsidR="00C0322F" w:rsidRDefault="00C0322F" w:rsidP="004F2652">
      <w:pPr>
        <w:ind w:right="5811"/>
        <w:rPr>
          <w:b/>
          <w:szCs w:val="28"/>
        </w:rPr>
      </w:pPr>
    </w:p>
    <w:p w14:paraId="3FB068AF" w14:textId="2821B72F" w:rsidR="00C0322F" w:rsidRDefault="00C0322F" w:rsidP="00C0322F">
      <w:pPr>
        <w:ind w:right="5811"/>
        <w:jc w:val="center"/>
        <w:rPr>
          <w:b/>
          <w:szCs w:val="28"/>
        </w:rPr>
      </w:pPr>
    </w:p>
    <w:p w14:paraId="02785855" w14:textId="1389F8D9" w:rsidR="00DD63D1" w:rsidRDefault="00DD63D1" w:rsidP="004F2652">
      <w:pPr>
        <w:ind w:right="5811"/>
        <w:rPr>
          <w:b/>
          <w:szCs w:val="28"/>
        </w:rPr>
      </w:pPr>
    </w:p>
    <w:p w14:paraId="2F1C48F7" w14:textId="6B28050B" w:rsidR="00DD63D1" w:rsidRDefault="00DD63D1" w:rsidP="004F2652">
      <w:pPr>
        <w:ind w:right="5811"/>
        <w:rPr>
          <w:b/>
          <w:szCs w:val="28"/>
        </w:rPr>
      </w:pPr>
    </w:p>
    <w:p w14:paraId="7956649D" w14:textId="77777777" w:rsidR="00DD63D1" w:rsidRPr="00761047" w:rsidRDefault="00DD63D1" w:rsidP="004F2652">
      <w:pPr>
        <w:ind w:right="5811"/>
        <w:rPr>
          <w:b/>
          <w:szCs w:val="28"/>
        </w:rPr>
      </w:pPr>
    </w:p>
    <w:p w14:paraId="058EAE99" w14:textId="77777777" w:rsidR="004F2652" w:rsidRPr="007C6E94" w:rsidRDefault="004F2652" w:rsidP="004F2652">
      <w:pPr>
        <w:ind w:right="5811"/>
        <w:rPr>
          <w:szCs w:val="28"/>
        </w:rPr>
      </w:pPr>
    </w:p>
    <w:p w14:paraId="4DCCDD34" w14:textId="77777777" w:rsidR="004F2652" w:rsidRPr="007C6E94" w:rsidRDefault="004F2652" w:rsidP="004F2652">
      <w:pPr>
        <w:jc w:val="center"/>
        <w:rPr>
          <w:b/>
          <w:i/>
          <w:color w:val="FF0000"/>
          <w:sz w:val="28"/>
          <w:szCs w:val="28"/>
        </w:rPr>
      </w:pPr>
      <w:r w:rsidRPr="007C6E94">
        <w:rPr>
          <w:noProof/>
          <w:sz w:val="32"/>
          <w:szCs w:val="32"/>
        </w:rPr>
        <w:drawing>
          <wp:inline distT="0" distB="0" distL="0" distR="0" wp14:anchorId="3F7D258E" wp14:editId="3F168A2F">
            <wp:extent cx="1036320" cy="1097280"/>
            <wp:effectExtent l="0" t="0" r="0" b="7620"/>
            <wp:docPr id="1" name="Obraz 1" descr="G:\tarcza dobra jasno 300 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G:\tarcza dobra jasno 300 dp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EE184" w14:textId="77777777" w:rsidR="004F2652" w:rsidRDefault="004F2652" w:rsidP="004F2652">
      <w:pPr>
        <w:keepNext/>
        <w:jc w:val="center"/>
        <w:outlineLvl w:val="6"/>
        <w:rPr>
          <w:b/>
          <w:sz w:val="28"/>
          <w:szCs w:val="28"/>
          <w:u w:val="single"/>
        </w:rPr>
      </w:pPr>
    </w:p>
    <w:p w14:paraId="382E65B0" w14:textId="77777777" w:rsidR="004F2652" w:rsidRDefault="004F2652" w:rsidP="004F2652">
      <w:pPr>
        <w:keepNext/>
        <w:jc w:val="center"/>
        <w:outlineLvl w:val="6"/>
        <w:rPr>
          <w:b/>
          <w:i/>
          <w:sz w:val="32"/>
          <w:szCs w:val="28"/>
        </w:rPr>
      </w:pPr>
      <w:r w:rsidRPr="007960DE">
        <w:rPr>
          <w:b/>
          <w:i/>
          <w:sz w:val="32"/>
          <w:szCs w:val="28"/>
        </w:rPr>
        <w:t>Specyfikacja Warunków Zamówienia (SWZ)</w:t>
      </w:r>
    </w:p>
    <w:p w14:paraId="66FFD785" w14:textId="77777777" w:rsidR="004F2652" w:rsidRPr="007960DE" w:rsidRDefault="004F2652" w:rsidP="004F2652">
      <w:pPr>
        <w:keepNext/>
        <w:jc w:val="center"/>
        <w:outlineLvl w:val="6"/>
        <w:rPr>
          <w:sz w:val="32"/>
          <w:szCs w:val="28"/>
        </w:rPr>
      </w:pPr>
    </w:p>
    <w:p w14:paraId="7FFBE733" w14:textId="4BF50004" w:rsidR="004F2652" w:rsidRPr="007960DE" w:rsidRDefault="004F2652" w:rsidP="004F2652">
      <w:pPr>
        <w:tabs>
          <w:tab w:val="left" w:pos="6237"/>
        </w:tabs>
        <w:jc w:val="center"/>
        <w:rPr>
          <w:bCs/>
          <w:szCs w:val="28"/>
        </w:rPr>
      </w:pPr>
      <w:r w:rsidRPr="007960DE">
        <w:rPr>
          <w:szCs w:val="28"/>
        </w:rPr>
        <w:t xml:space="preserve">w postępowaniu o udzielenie zamówienia publicznego, prowadzonego zgodnie </w:t>
      </w:r>
      <w:r w:rsidRPr="007960DE">
        <w:rPr>
          <w:szCs w:val="28"/>
        </w:rPr>
        <w:br/>
        <w:t xml:space="preserve">z ustawą z dnia 11 września 2019 r. Prawo Zamówień Publicznych </w:t>
      </w:r>
      <w:r w:rsidRPr="007960DE">
        <w:rPr>
          <w:szCs w:val="28"/>
        </w:rPr>
        <w:br/>
      </w:r>
      <w:r w:rsidRPr="007960DE">
        <w:rPr>
          <w:bCs/>
          <w:szCs w:val="28"/>
        </w:rPr>
        <w:t>(</w:t>
      </w:r>
      <w:r w:rsidR="00037173">
        <w:rPr>
          <w:bCs/>
          <w:szCs w:val="28"/>
        </w:rPr>
        <w:t>t. j. Dz. U. z 2024 r., poz. 1320</w:t>
      </w:r>
      <w:r w:rsidRPr="007960DE">
        <w:rPr>
          <w:bCs/>
          <w:szCs w:val="28"/>
        </w:rPr>
        <w:t xml:space="preserve">) dla zamówień klasycznych, których wartość </w:t>
      </w:r>
      <w:r w:rsidRPr="007960DE">
        <w:rPr>
          <w:bCs/>
          <w:szCs w:val="28"/>
        </w:rPr>
        <w:br/>
        <w:t>jest równa lub przekracza kwotę 130 000 złotych</w:t>
      </w:r>
      <w:r w:rsidR="0056221D">
        <w:rPr>
          <w:bCs/>
          <w:szCs w:val="28"/>
        </w:rPr>
        <w:t>)</w:t>
      </w:r>
    </w:p>
    <w:p w14:paraId="7DE18037" w14:textId="77777777" w:rsidR="004F2652" w:rsidRDefault="004F2652" w:rsidP="004F2652">
      <w:pPr>
        <w:jc w:val="center"/>
        <w:rPr>
          <w:sz w:val="28"/>
          <w:szCs w:val="28"/>
        </w:rPr>
      </w:pPr>
    </w:p>
    <w:p w14:paraId="6BA0D667" w14:textId="1C2B1AEA" w:rsidR="004F2652" w:rsidRDefault="004F2652" w:rsidP="004F2652">
      <w:pPr>
        <w:rPr>
          <w:b/>
          <w:sz w:val="28"/>
          <w:szCs w:val="28"/>
        </w:rPr>
      </w:pPr>
    </w:p>
    <w:p w14:paraId="144E2827" w14:textId="5F2A5AB6" w:rsidR="004F2652" w:rsidRPr="007C6E94" w:rsidRDefault="004F2652" w:rsidP="004F2652">
      <w:pPr>
        <w:rPr>
          <w:b/>
          <w:sz w:val="28"/>
          <w:szCs w:val="28"/>
        </w:rPr>
      </w:pPr>
    </w:p>
    <w:p w14:paraId="15672807" w14:textId="77777777" w:rsidR="004F2652" w:rsidRPr="007960DE" w:rsidRDefault="004F2652" w:rsidP="004F2652">
      <w:pPr>
        <w:rPr>
          <w:b/>
          <w:sz w:val="28"/>
          <w:szCs w:val="28"/>
        </w:rPr>
      </w:pPr>
      <w:r w:rsidRPr="007960DE">
        <w:rPr>
          <w:b/>
          <w:sz w:val="28"/>
          <w:szCs w:val="28"/>
        </w:rPr>
        <w:t>NAZWA POSTĘPOWANIA:</w:t>
      </w:r>
    </w:p>
    <w:p w14:paraId="385F0539" w14:textId="1839BE7F" w:rsidR="006B48A9" w:rsidRPr="007C6E94" w:rsidRDefault="006B48A9" w:rsidP="004F2652">
      <w:pPr>
        <w:rPr>
          <w:b/>
          <w:sz w:val="28"/>
          <w:szCs w:val="28"/>
        </w:rPr>
      </w:pPr>
    </w:p>
    <w:p w14:paraId="0B10213E" w14:textId="7E6AB2C7" w:rsidR="000A09DC" w:rsidRPr="00A313F2" w:rsidRDefault="000A09DC" w:rsidP="000A09DC">
      <w:pPr>
        <w:shd w:val="clear" w:color="auto" w:fill="FFFFFF"/>
        <w:tabs>
          <w:tab w:val="left" w:pos="389"/>
          <w:tab w:val="left" w:leader="dot" w:pos="9677"/>
        </w:tabs>
        <w:jc w:val="center"/>
        <w:rPr>
          <w:b/>
          <w:sz w:val="28"/>
          <w:szCs w:val="28"/>
        </w:rPr>
      </w:pPr>
    </w:p>
    <w:p w14:paraId="04D7F2B0" w14:textId="77777777" w:rsidR="000A09DC" w:rsidRPr="00943DD7" w:rsidRDefault="000A09DC" w:rsidP="000A09DC">
      <w:pPr>
        <w:widowControl w:val="0"/>
        <w:shd w:val="clear" w:color="auto" w:fill="FFFFFF"/>
        <w:tabs>
          <w:tab w:val="left" w:pos="389"/>
          <w:tab w:val="left" w:leader="dot" w:pos="9677"/>
        </w:tabs>
        <w:jc w:val="center"/>
        <w:rPr>
          <w:b/>
          <w:szCs w:val="28"/>
        </w:rPr>
      </w:pPr>
      <w:r w:rsidRPr="00943DD7">
        <w:rPr>
          <w:b/>
          <w:sz w:val="28"/>
          <w:szCs w:val="28"/>
        </w:rPr>
        <w:t>Dostawa amunicji sportowej</w:t>
      </w:r>
    </w:p>
    <w:p w14:paraId="6B85EF06" w14:textId="77777777" w:rsidR="000A09DC" w:rsidRPr="00A313F2" w:rsidRDefault="000A09DC" w:rsidP="000A09DC">
      <w:pPr>
        <w:widowControl w:val="0"/>
        <w:shd w:val="clear" w:color="auto" w:fill="FFFFFF"/>
        <w:tabs>
          <w:tab w:val="left" w:pos="389"/>
          <w:tab w:val="left" w:leader="dot" w:pos="9677"/>
        </w:tabs>
        <w:jc w:val="center"/>
        <w:rPr>
          <w:b/>
          <w:sz w:val="28"/>
          <w:szCs w:val="28"/>
        </w:rPr>
      </w:pPr>
      <w:r w:rsidRPr="00A313F2">
        <w:rPr>
          <w:b/>
          <w:sz w:val="28"/>
          <w:szCs w:val="28"/>
        </w:rPr>
        <w:br/>
      </w:r>
    </w:p>
    <w:p w14:paraId="0C2FB604" w14:textId="77777777" w:rsidR="000A09DC" w:rsidRPr="00A313F2" w:rsidRDefault="000A09DC" w:rsidP="000A09DC">
      <w:pPr>
        <w:widowControl w:val="0"/>
        <w:jc w:val="both"/>
        <w:rPr>
          <w:b/>
          <w:szCs w:val="28"/>
        </w:rPr>
      </w:pPr>
    </w:p>
    <w:p w14:paraId="647F6E9D" w14:textId="3194C6A1" w:rsidR="009B4660" w:rsidRPr="00C0322F" w:rsidRDefault="000A09DC" w:rsidP="00C0322F">
      <w:pPr>
        <w:widowControl w:val="0"/>
        <w:spacing w:before="120" w:after="120" w:line="276" w:lineRule="auto"/>
        <w:jc w:val="both"/>
        <w:rPr>
          <w:sz w:val="22"/>
          <w:szCs w:val="28"/>
        </w:rPr>
      </w:pPr>
      <w:r w:rsidRPr="00A313F2">
        <w:rPr>
          <w:sz w:val="22"/>
          <w:szCs w:val="28"/>
        </w:rPr>
        <w:t xml:space="preserve">Ogłoszenie o zamówieniu zamieszczono w Biuletynie Zamówień Publicznych w dniu </w:t>
      </w:r>
      <w:r w:rsidR="00B96325">
        <w:rPr>
          <w:b/>
          <w:sz w:val="22"/>
          <w:szCs w:val="28"/>
        </w:rPr>
        <w:t xml:space="preserve">15.04.2025 r                  </w:t>
      </w:r>
      <w:r w:rsidRPr="00A313F2">
        <w:rPr>
          <w:b/>
          <w:sz w:val="22"/>
          <w:szCs w:val="28"/>
        </w:rPr>
        <w:t xml:space="preserve"> </w:t>
      </w:r>
      <w:r w:rsidRPr="00A313F2">
        <w:rPr>
          <w:sz w:val="22"/>
          <w:szCs w:val="28"/>
        </w:rPr>
        <w:t xml:space="preserve">pod numerem </w:t>
      </w:r>
      <w:r w:rsidRPr="00A313F2">
        <w:rPr>
          <w:b/>
          <w:sz w:val="22"/>
          <w:szCs w:val="28"/>
        </w:rPr>
        <w:t>202</w:t>
      </w:r>
      <w:r>
        <w:rPr>
          <w:b/>
          <w:sz w:val="22"/>
          <w:szCs w:val="28"/>
        </w:rPr>
        <w:t xml:space="preserve">5/BZP </w:t>
      </w:r>
      <w:r w:rsidR="00B96325">
        <w:rPr>
          <w:b/>
          <w:sz w:val="22"/>
          <w:szCs w:val="28"/>
        </w:rPr>
        <w:t>00192292/01</w:t>
      </w:r>
      <w:r w:rsidRPr="00A313F2">
        <w:rPr>
          <w:b/>
          <w:sz w:val="22"/>
          <w:szCs w:val="28"/>
        </w:rPr>
        <w:t xml:space="preserve"> z dnia </w:t>
      </w:r>
      <w:r w:rsidR="00B96325">
        <w:rPr>
          <w:b/>
          <w:sz w:val="22"/>
          <w:szCs w:val="28"/>
        </w:rPr>
        <w:t>15.04.2025 r,</w:t>
      </w:r>
    </w:p>
    <w:p w14:paraId="69D511CF" w14:textId="77777777" w:rsidR="00C0322F" w:rsidRDefault="00C0322F" w:rsidP="004346E8">
      <w:pPr>
        <w:jc w:val="both"/>
        <w:rPr>
          <w:b/>
          <w:sz w:val="28"/>
          <w:szCs w:val="28"/>
        </w:rPr>
      </w:pPr>
    </w:p>
    <w:p w14:paraId="0BF9C3A6" w14:textId="476DE844" w:rsidR="000A09DC" w:rsidRDefault="004F2652" w:rsidP="004346E8">
      <w:pPr>
        <w:jc w:val="both"/>
        <w:rPr>
          <w:b/>
          <w:sz w:val="28"/>
          <w:szCs w:val="28"/>
        </w:rPr>
      </w:pPr>
      <w:r w:rsidRPr="006B48A9">
        <w:rPr>
          <w:b/>
          <w:sz w:val="28"/>
          <w:szCs w:val="28"/>
        </w:rPr>
        <w:t xml:space="preserve">Numer sprawy  </w:t>
      </w:r>
      <w:r w:rsidR="00037173" w:rsidRPr="00A052FA">
        <w:rPr>
          <w:b/>
          <w:sz w:val="28"/>
          <w:szCs w:val="28"/>
        </w:rPr>
        <w:t>2</w:t>
      </w:r>
      <w:r w:rsidR="00A052FA" w:rsidRPr="00A052FA">
        <w:rPr>
          <w:b/>
          <w:sz w:val="28"/>
          <w:szCs w:val="28"/>
        </w:rPr>
        <w:t>9</w:t>
      </w:r>
      <w:r w:rsidR="00C0322F">
        <w:rPr>
          <w:b/>
          <w:sz w:val="28"/>
          <w:szCs w:val="28"/>
        </w:rPr>
        <w:t>/2025</w:t>
      </w:r>
    </w:p>
    <w:p w14:paraId="604AC7F9" w14:textId="554A22FC" w:rsidR="000A09DC" w:rsidRPr="007C6E94" w:rsidRDefault="000A09DC" w:rsidP="004346E8">
      <w:pPr>
        <w:jc w:val="both"/>
        <w:rPr>
          <w:b/>
          <w:sz w:val="28"/>
          <w:szCs w:val="28"/>
        </w:rPr>
      </w:pPr>
    </w:p>
    <w:p w14:paraId="3C099812" w14:textId="37B744BF" w:rsidR="0085217C" w:rsidRPr="007C6E94" w:rsidRDefault="00037173" w:rsidP="004346E8">
      <w:pPr>
        <w:pStyle w:val="Nagwek5"/>
        <w:pBdr>
          <w:left w:val="single" w:sz="6" w:space="0" w:color="auto"/>
          <w:right w:val="single" w:sz="6" w:space="0" w:color="auto"/>
        </w:pBdr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KWIECIEŃ</w:t>
      </w:r>
      <w:r w:rsidR="005C4BD6">
        <w:rPr>
          <w:spacing w:val="40"/>
          <w:sz w:val="28"/>
          <w:szCs w:val="28"/>
        </w:rPr>
        <w:t xml:space="preserve"> 202</w:t>
      </w:r>
      <w:r>
        <w:rPr>
          <w:spacing w:val="40"/>
          <w:sz w:val="28"/>
          <w:szCs w:val="28"/>
        </w:rPr>
        <w:t>5</w:t>
      </w:r>
    </w:p>
    <w:p w14:paraId="3E8F0FE8" w14:textId="4499597C" w:rsidR="00F23708" w:rsidRPr="00AF039D" w:rsidRDefault="00AF039D" w:rsidP="00AF039D">
      <w:pPr>
        <w:tabs>
          <w:tab w:val="left" w:pos="5978"/>
        </w:tabs>
      </w:pPr>
      <w:r>
        <w:tab/>
      </w:r>
    </w:p>
    <w:p w14:paraId="5D4FA5AC" w14:textId="77777777" w:rsidR="0025097B" w:rsidRPr="00AB020E" w:rsidRDefault="0025097B" w:rsidP="00F932A1">
      <w:pPr>
        <w:pStyle w:val="Nagwek5"/>
        <w:pBdr>
          <w:left w:val="single" w:sz="6" w:space="0" w:color="auto"/>
        </w:pBdr>
        <w:rPr>
          <w:sz w:val="22"/>
          <w:szCs w:val="22"/>
        </w:rPr>
      </w:pPr>
      <w:r w:rsidRPr="00AB020E">
        <w:rPr>
          <w:sz w:val="22"/>
          <w:szCs w:val="22"/>
        </w:rPr>
        <w:lastRenderedPageBreak/>
        <w:t>Rozdział I</w:t>
      </w:r>
    </w:p>
    <w:p w14:paraId="53938D47" w14:textId="77777777" w:rsidR="0025097B" w:rsidRPr="007C6E94" w:rsidRDefault="0025097B" w:rsidP="00F932A1">
      <w:pPr>
        <w:pStyle w:val="Nagwek5"/>
        <w:pBdr>
          <w:left w:val="single" w:sz="6" w:space="0" w:color="auto"/>
        </w:pBdr>
        <w:rPr>
          <w:sz w:val="22"/>
          <w:szCs w:val="22"/>
        </w:rPr>
      </w:pPr>
      <w:r w:rsidRPr="00AB020E">
        <w:rPr>
          <w:sz w:val="22"/>
          <w:szCs w:val="22"/>
        </w:rPr>
        <w:t>Informacje ogólne</w:t>
      </w:r>
    </w:p>
    <w:p w14:paraId="4D27E56D" w14:textId="77777777" w:rsidR="00192132" w:rsidRPr="00A313F2" w:rsidRDefault="00192132" w:rsidP="00EA3B21">
      <w:pPr>
        <w:pStyle w:val="Akapitzlist"/>
        <w:widowControl w:val="0"/>
        <w:numPr>
          <w:ilvl w:val="0"/>
          <w:numId w:val="74"/>
        </w:numPr>
        <w:spacing w:before="120"/>
        <w:ind w:left="283" w:hanging="357"/>
        <w:contextualSpacing w:val="0"/>
        <w:jc w:val="both"/>
        <w:rPr>
          <w:b/>
          <w:sz w:val="22"/>
          <w:szCs w:val="22"/>
        </w:rPr>
      </w:pPr>
      <w:r w:rsidRPr="00A313F2">
        <w:rPr>
          <w:sz w:val="22"/>
          <w:szCs w:val="22"/>
        </w:rPr>
        <w:t xml:space="preserve">Zamawiający: </w:t>
      </w:r>
      <w:r w:rsidRPr="00A313F2">
        <w:rPr>
          <w:b/>
          <w:sz w:val="22"/>
          <w:szCs w:val="22"/>
        </w:rPr>
        <w:t>Skarb Państwa – 1 Regionalna Baza Logistyczna, 78 – 600 Wałcz, ul. Ciasna 7.</w:t>
      </w:r>
    </w:p>
    <w:p w14:paraId="0E997246" w14:textId="77777777" w:rsidR="00192132" w:rsidRPr="00A313F2" w:rsidRDefault="00192132" w:rsidP="00192132">
      <w:pPr>
        <w:widowControl w:val="0"/>
        <w:tabs>
          <w:tab w:val="left" w:pos="1985"/>
        </w:tabs>
        <w:ind w:left="1560"/>
        <w:jc w:val="both"/>
        <w:rPr>
          <w:sz w:val="22"/>
          <w:szCs w:val="22"/>
        </w:rPr>
      </w:pPr>
      <w:r w:rsidRPr="00A313F2">
        <w:rPr>
          <w:sz w:val="22"/>
          <w:szCs w:val="22"/>
        </w:rPr>
        <w:t>Regon 320927404</w:t>
      </w:r>
    </w:p>
    <w:p w14:paraId="2FC19B95" w14:textId="77777777" w:rsidR="00192132" w:rsidRPr="00A313F2" w:rsidRDefault="00192132" w:rsidP="00192132">
      <w:pPr>
        <w:widowControl w:val="0"/>
        <w:tabs>
          <w:tab w:val="left" w:pos="1985"/>
        </w:tabs>
        <w:ind w:left="1560"/>
        <w:jc w:val="both"/>
        <w:rPr>
          <w:sz w:val="22"/>
          <w:szCs w:val="22"/>
        </w:rPr>
      </w:pPr>
      <w:r w:rsidRPr="00A313F2">
        <w:rPr>
          <w:sz w:val="22"/>
          <w:szCs w:val="22"/>
        </w:rPr>
        <w:t>NIP 7651684463</w:t>
      </w:r>
    </w:p>
    <w:p w14:paraId="317A66CA" w14:textId="77777777" w:rsidR="00192132" w:rsidRPr="00A313F2" w:rsidRDefault="00192132" w:rsidP="00192132">
      <w:pPr>
        <w:widowControl w:val="0"/>
        <w:tabs>
          <w:tab w:val="left" w:pos="1985"/>
        </w:tabs>
        <w:ind w:left="1560"/>
        <w:jc w:val="both"/>
        <w:rPr>
          <w:sz w:val="22"/>
          <w:szCs w:val="22"/>
        </w:rPr>
      </w:pPr>
      <w:r w:rsidRPr="00A313F2">
        <w:rPr>
          <w:sz w:val="22"/>
          <w:szCs w:val="22"/>
        </w:rPr>
        <w:t>tel. 261 472 424</w:t>
      </w:r>
    </w:p>
    <w:p w14:paraId="3FC62E0C" w14:textId="77777777" w:rsidR="00192132" w:rsidRPr="00A313F2" w:rsidRDefault="00192132" w:rsidP="00037173">
      <w:pPr>
        <w:widowControl w:val="0"/>
        <w:tabs>
          <w:tab w:val="left" w:pos="1985"/>
        </w:tabs>
        <w:ind w:left="1560"/>
        <w:jc w:val="both"/>
        <w:rPr>
          <w:rStyle w:val="Hipercze"/>
          <w:color w:val="auto"/>
          <w:sz w:val="22"/>
          <w:szCs w:val="22"/>
        </w:rPr>
      </w:pPr>
      <w:r w:rsidRPr="00A313F2">
        <w:rPr>
          <w:sz w:val="22"/>
          <w:szCs w:val="22"/>
        </w:rPr>
        <w:t xml:space="preserve">Strona internetowa: </w:t>
      </w:r>
      <w:hyperlink r:id="rId10" w:history="1">
        <w:r w:rsidRPr="00A313F2">
          <w:rPr>
            <w:rStyle w:val="Hipercze"/>
            <w:color w:val="auto"/>
            <w:sz w:val="22"/>
            <w:szCs w:val="22"/>
          </w:rPr>
          <w:t>www.1rblog.wp.mil.pl</w:t>
        </w:r>
      </w:hyperlink>
    </w:p>
    <w:p w14:paraId="30E153F5" w14:textId="77777777" w:rsidR="00192132" w:rsidRPr="00A313F2" w:rsidRDefault="00192132" w:rsidP="00037173">
      <w:pPr>
        <w:widowControl w:val="0"/>
        <w:tabs>
          <w:tab w:val="left" w:pos="1985"/>
        </w:tabs>
        <w:ind w:left="1560"/>
        <w:jc w:val="both"/>
        <w:rPr>
          <w:rStyle w:val="Hipercze"/>
          <w:color w:val="auto"/>
          <w:sz w:val="22"/>
          <w:szCs w:val="22"/>
        </w:rPr>
      </w:pPr>
      <w:r w:rsidRPr="00A313F2">
        <w:rPr>
          <w:sz w:val="22"/>
          <w:szCs w:val="22"/>
        </w:rPr>
        <w:t xml:space="preserve">Poczta elektroniczna: </w:t>
      </w:r>
      <w:hyperlink r:id="rId11" w:history="1">
        <w:r w:rsidRPr="00A313F2">
          <w:rPr>
            <w:rStyle w:val="Hipercze"/>
            <w:color w:val="auto"/>
            <w:sz w:val="22"/>
            <w:szCs w:val="22"/>
          </w:rPr>
          <w:t>1rblog.szp@ron.mil.pl</w:t>
        </w:r>
      </w:hyperlink>
    </w:p>
    <w:p w14:paraId="4F5EB06D" w14:textId="77777777" w:rsidR="00192132" w:rsidRPr="00A313F2" w:rsidRDefault="00192132" w:rsidP="00037173">
      <w:pPr>
        <w:widowControl w:val="0"/>
        <w:tabs>
          <w:tab w:val="left" w:pos="1985"/>
        </w:tabs>
        <w:ind w:left="1560"/>
        <w:jc w:val="both"/>
        <w:rPr>
          <w:rStyle w:val="Hipercze"/>
          <w:color w:val="auto"/>
          <w:sz w:val="22"/>
          <w:szCs w:val="22"/>
          <w:u w:val="none"/>
        </w:rPr>
      </w:pPr>
      <w:r w:rsidRPr="00A313F2">
        <w:rPr>
          <w:rStyle w:val="Hipercze"/>
          <w:color w:val="auto"/>
          <w:sz w:val="22"/>
          <w:szCs w:val="22"/>
          <w:u w:val="none"/>
        </w:rPr>
        <w:t>Godziny Pracy: Pon. – Czw. 7:00 – 15:30, Pt. 7:00 – 13:00</w:t>
      </w:r>
    </w:p>
    <w:p w14:paraId="7EA317F1" w14:textId="77777777" w:rsidR="00192132" w:rsidRPr="00A313F2" w:rsidRDefault="00192132" w:rsidP="00037173">
      <w:pPr>
        <w:widowControl w:val="0"/>
        <w:tabs>
          <w:tab w:val="left" w:pos="1985"/>
        </w:tabs>
        <w:ind w:left="1560"/>
        <w:jc w:val="both"/>
        <w:rPr>
          <w:rStyle w:val="Hipercze"/>
          <w:color w:val="auto"/>
          <w:sz w:val="22"/>
          <w:szCs w:val="22"/>
          <w:u w:val="none"/>
        </w:rPr>
      </w:pPr>
      <w:r w:rsidRPr="00A313F2">
        <w:rPr>
          <w:rStyle w:val="Hipercze"/>
          <w:color w:val="auto"/>
          <w:sz w:val="22"/>
          <w:szCs w:val="22"/>
          <w:u w:val="none"/>
        </w:rPr>
        <w:t>Konto bankowe:</w:t>
      </w:r>
    </w:p>
    <w:p w14:paraId="51DA6A4B" w14:textId="77777777" w:rsidR="00192132" w:rsidRPr="00A313F2" w:rsidRDefault="00192132" w:rsidP="00373769">
      <w:pPr>
        <w:pStyle w:val="Akapitzlist"/>
        <w:widowControl w:val="0"/>
        <w:numPr>
          <w:ilvl w:val="0"/>
          <w:numId w:val="48"/>
        </w:numPr>
        <w:tabs>
          <w:tab w:val="left" w:pos="1985"/>
        </w:tabs>
        <w:ind w:left="709" w:firstLine="851"/>
        <w:jc w:val="both"/>
        <w:rPr>
          <w:sz w:val="22"/>
          <w:szCs w:val="22"/>
        </w:rPr>
      </w:pPr>
      <w:r w:rsidRPr="00A313F2">
        <w:rPr>
          <w:rStyle w:val="Hipercze"/>
          <w:color w:val="auto"/>
          <w:sz w:val="22"/>
          <w:szCs w:val="22"/>
          <w:u w:val="none"/>
        </w:rPr>
        <w:t>do wpłaty wadium:</w:t>
      </w:r>
      <w:r w:rsidRPr="00A313F2">
        <w:rPr>
          <w:b/>
          <w:sz w:val="22"/>
          <w:szCs w:val="22"/>
        </w:rPr>
        <w:t xml:space="preserve"> </w:t>
      </w:r>
      <w:r w:rsidRPr="00A313F2">
        <w:rPr>
          <w:sz w:val="22"/>
          <w:szCs w:val="22"/>
        </w:rPr>
        <w:t>NBP o/o Bydgoszcz</w:t>
      </w:r>
      <w:r w:rsidRPr="00A313F2">
        <w:rPr>
          <w:i/>
          <w:sz w:val="22"/>
          <w:szCs w:val="22"/>
        </w:rPr>
        <w:t xml:space="preserve"> </w:t>
      </w:r>
      <w:r w:rsidRPr="00A313F2">
        <w:rPr>
          <w:b/>
          <w:sz w:val="22"/>
          <w:szCs w:val="22"/>
        </w:rPr>
        <w:t>76 1010 1078 0083 1213 9120 2000</w:t>
      </w:r>
    </w:p>
    <w:p w14:paraId="432C8EE5" w14:textId="77777777" w:rsidR="00192132" w:rsidRPr="00A313F2" w:rsidRDefault="00192132" w:rsidP="00373769">
      <w:pPr>
        <w:pStyle w:val="Akapitzlist"/>
        <w:widowControl w:val="0"/>
        <w:numPr>
          <w:ilvl w:val="0"/>
          <w:numId w:val="48"/>
        </w:numPr>
        <w:tabs>
          <w:tab w:val="left" w:pos="1985"/>
        </w:tabs>
        <w:ind w:left="709" w:firstLine="851"/>
        <w:jc w:val="both"/>
        <w:rPr>
          <w:rStyle w:val="Hipercze"/>
          <w:color w:val="auto"/>
          <w:sz w:val="22"/>
          <w:szCs w:val="22"/>
          <w:u w:val="none"/>
        </w:rPr>
      </w:pPr>
      <w:r w:rsidRPr="00A313F2">
        <w:rPr>
          <w:rStyle w:val="Hipercze"/>
          <w:color w:val="auto"/>
          <w:sz w:val="22"/>
          <w:szCs w:val="22"/>
          <w:u w:val="none"/>
        </w:rPr>
        <w:t>do wpłaty ZNWU:</w:t>
      </w:r>
      <w:r w:rsidRPr="00A313F2">
        <w:rPr>
          <w:b/>
          <w:sz w:val="22"/>
          <w:szCs w:val="22"/>
        </w:rPr>
        <w:t xml:space="preserve">  </w:t>
      </w:r>
      <w:r w:rsidRPr="00A313F2">
        <w:rPr>
          <w:sz w:val="22"/>
          <w:szCs w:val="22"/>
        </w:rPr>
        <w:t>NBP o/o Bydgoszcz</w:t>
      </w:r>
      <w:r w:rsidRPr="00A313F2">
        <w:rPr>
          <w:i/>
          <w:sz w:val="22"/>
          <w:szCs w:val="22"/>
        </w:rPr>
        <w:t xml:space="preserve"> </w:t>
      </w:r>
      <w:r w:rsidRPr="00A313F2">
        <w:rPr>
          <w:b/>
          <w:sz w:val="22"/>
          <w:szCs w:val="22"/>
        </w:rPr>
        <w:t>47 1010 1078 0083 1213 9120 0000.</w:t>
      </w:r>
    </w:p>
    <w:p w14:paraId="67C17D70" w14:textId="238F5414" w:rsidR="00C021AB" w:rsidRPr="00B557E8" w:rsidRDefault="00192132" w:rsidP="00EA3B21">
      <w:pPr>
        <w:pStyle w:val="Akapitzlist"/>
        <w:widowControl w:val="0"/>
        <w:numPr>
          <w:ilvl w:val="0"/>
          <w:numId w:val="74"/>
        </w:numPr>
        <w:spacing w:before="120" w:after="240"/>
        <w:ind w:left="283" w:hanging="357"/>
        <w:contextualSpacing w:val="0"/>
        <w:jc w:val="both"/>
        <w:rPr>
          <w:sz w:val="22"/>
          <w:szCs w:val="22"/>
        </w:rPr>
      </w:pPr>
      <w:r w:rsidRPr="00A313F2">
        <w:rPr>
          <w:sz w:val="22"/>
          <w:szCs w:val="22"/>
        </w:rPr>
        <w:t xml:space="preserve">Postępowanie prowadzone jest w formie elektronicznej przy użyciu systemu </w:t>
      </w:r>
      <w:r w:rsidR="004F2652" w:rsidRPr="004F2652">
        <w:rPr>
          <w:b/>
          <w:sz w:val="22"/>
          <w:szCs w:val="22"/>
        </w:rPr>
        <w:t>Platforma zakupowa</w:t>
      </w:r>
      <w:r w:rsidRPr="00A313F2">
        <w:rPr>
          <w:sz w:val="22"/>
          <w:szCs w:val="22"/>
        </w:rPr>
        <w:t>, dostępnego pod adresem</w:t>
      </w:r>
      <w:r w:rsidR="004F2652" w:rsidRPr="00224DC4">
        <w:rPr>
          <w:sz w:val="22"/>
          <w:szCs w:val="22"/>
        </w:rPr>
        <w:t xml:space="preserve">: </w:t>
      </w:r>
      <w:hyperlink r:id="rId12" w:history="1">
        <w:r w:rsidR="004F2652" w:rsidRPr="001705AC">
          <w:rPr>
            <w:rStyle w:val="Hipercze"/>
            <w:b/>
            <w:sz w:val="22"/>
            <w:szCs w:val="22"/>
          </w:rPr>
          <w:t>https://platformazakupowa.pl</w:t>
        </w:r>
      </w:hyperlink>
      <w:r w:rsidRPr="00A313F2">
        <w:rPr>
          <w:rStyle w:val="Hipercze"/>
          <w:color w:val="auto"/>
          <w:sz w:val="22"/>
          <w:szCs w:val="22"/>
          <w:u w:val="none"/>
        </w:rPr>
        <w:t xml:space="preserve">  zwanego w treści SWZ „platformą zakupową”.</w:t>
      </w:r>
    </w:p>
    <w:p w14:paraId="04F61E0A" w14:textId="77777777" w:rsidR="0025097B" w:rsidRPr="00AB020E" w:rsidRDefault="0025097B" w:rsidP="008A327E">
      <w:pPr>
        <w:pStyle w:val="Tytu"/>
        <w:pBdr>
          <w:top w:val="single" w:sz="6" w:space="3" w:color="auto"/>
        </w:pBdr>
        <w:rPr>
          <w:sz w:val="22"/>
          <w:szCs w:val="22"/>
        </w:rPr>
      </w:pPr>
      <w:r w:rsidRPr="00AB020E">
        <w:rPr>
          <w:sz w:val="22"/>
          <w:szCs w:val="22"/>
        </w:rPr>
        <w:t>Rozdział II</w:t>
      </w:r>
    </w:p>
    <w:p w14:paraId="70EB0BC5" w14:textId="77777777" w:rsidR="0025097B" w:rsidRPr="007C6E94" w:rsidRDefault="0025097B" w:rsidP="008A327E">
      <w:pPr>
        <w:pStyle w:val="Tytu"/>
        <w:pBdr>
          <w:top w:val="single" w:sz="6" w:space="3" w:color="auto"/>
        </w:pBdr>
        <w:rPr>
          <w:sz w:val="22"/>
          <w:szCs w:val="22"/>
        </w:rPr>
      </w:pPr>
      <w:r w:rsidRPr="004F2652">
        <w:rPr>
          <w:sz w:val="22"/>
          <w:szCs w:val="22"/>
        </w:rPr>
        <w:t>Tryb udzielenia zamówienia</w:t>
      </w:r>
      <w:r w:rsidRPr="007C6E94">
        <w:rPr>
          <w:sz w:val="22"/>
          <w:szCs w:val="22"/>
        </w:rPr>
        <w:t xml:space="preserve"> </w:t>
      </w:r>
    </w:p>
    <w:p w14:paraId="3BE5322B" w14:textId="3938E47A" w:rsidR="008F6758" w:rsidRPr="007C6E94" w:rsidRDefault="008F6758" w:rsidP="00CC0D8A">
      <w:pPr>
        <w:pStyle w:val="Tekstpodstawowy3"/>
        <w:spacing w:before="120" w:after="120"/>
        <w:jc w:val="both"/>
        <w:rPr>
          <w:b w:val="0"/>
          <w:sz w:val="22"/>
          <w:szCs w:val="22"/>
        </w:rPr>
      </w:pPr>
      <w:r w:rsidRPr="007C6E94">
        <w:rPr>
          <w:b w:val="0"/>
          <w:sz w:val="22"/>
          <w:szCs w:val="22"/>
        </w:rPr>
        <w:t xml:space="preserve">Postępowanie o udzielenie zamówienia publicznego prowadzone jest w </w:t>
      </w:r>
      <w:r w:rsidRPr="00192132">
        <w:rPr>
          <w:sz w:val="22"/>
          <w:szCs w:val="22"/>
        </w:rPr>
        <w:t>trybie podstawowym bez przeprowadzenia negocjacji</w:t>
      </w:r>
      <w:r w:rsidRPr="007C6E94">
        <w:rPr>
          <w:b w:val="0"/>
          <w:sz w:val="22"/>
          <w:szCs w:val="22"/>
        </w:rPr>
        <w:t xml:space="preserve"> zgodnie z art. 275 ust. 1 ustawy z dnia 11 września 2019 r. Prawo zamówień publicznych (</w:t>
      </w:r>
      <w:r w:rsidR="00EC2946">
        <w:rPr>
          <w:b w:val="0"/>
          <w:sz w:val="22"/>
          <w:szCs w:val="22"/>
        </w:rPr>
        <w:t xml:space="preserve">t. j. </w:t>
      </w:r>
      <w:r w:rsidRPr="007C6E94">
        <w:rPr>
          <w:b w:val="0"/>
          <w:sz w:val="22"/>
          <w:szCs w:val="22"/>
        </w:rPr>
        <w:t xml:space="preserve">Dz. U. z </w:t>
      </w:r>
      <w:r w:rsidR="00B557E8">
        <w:rPr>
          <w:b w:val="0"/>
          <w:sz w:val="22"/>
          <w:szCs w:val="22"/>
        </w:rPr>
        <w:t>2024</w:t>
      </w:r>
      <w:r w:rsidRPr="007C6E94">
        <w:rPr>
          <w:b w:val="0"/>
          <w:sz w:val="22"/>
          <w:szCs w:val="22"/>
        </w:rPr>
        <w:t xml:space="preserve"> r., poz. </w:t>
      </w:r>
      <w:r w:rsidR="00B557E8">
        <w:rPr>
          <w:b w:val="0"/>
          <w:sz w:val="22"/>
          <w:szCs w:val="22"/>
        </w:rPr>
        <w:t>1320</w:t>
      </w:r>
      <w:r w:rsidRPr="007C6E94">
        <w:rPr>
          <w:b w:val="0"/>
          <w:sz w:val="22"/>
          <w:szCs w:val="22"/>
        </w:rPr>
        <w:t xml:space="preserve">), dalej zwanej </w:t>
      </w:r>
      <w:r w:rsidR="00A512A8">
        <w:rPr>
          <w:b w:val="0"/>
          <w:sz w:val="22"/>
          <w:szCs w:val="22"/>
        </w:rPr>
        <w:t>u</w:t>
      </w:r>
      <w:r w:rsidRPr="007C6E94">
        <w:rPr>
          <w:b w:val="0"/>
          <w:sz w:val="22"/>
          <w:szCs w:val="22"/>
        </w:rPr>
        <w:t xml:space="preserve">Pzp. W zakresie nieuregulowanym niniejszą SWZ mają zastosowanie przepisy ustawy </w:t>
      </w:r>
      <w:r>
        <w:rPr>
          <w:b w:val="0"/>
          <w:sz w:val="22"/>
          <w:szCs w:val="22"/>
        </w:rPr>
        <w:t xml:space="preserve">uPzp </w:t>
      </w:r>
      <w:r w:rsidRPr="007C6E94">
        <w:rPr>
          <w:b w:val="0"/>
          <w:sz w:val="22"/>
          <w:szCs w:val="22"/>
        </w:rPr>
        <w:t>oraz aktów wykonawczych wydanych na jej podstawie.</w:t>
      </w:r>
    </w:p>
    <w:p w14:paraId="63603EA7" w14:textId="77777777" w:rsidR="00171724" w:rsidRPr="00AB020E" w:rsidRDefault="00171724" w:rsidP="008A327E">
      <w:pPr>
        <w:pStyle w:val="Tytu"/>
        <w:spacing w:before="240"/>
        <w:rPr>
          <w:sz w:val="22"/>
          <w:szCs w:val="22"/>
        </w:rPr>
      </w:pPr>
      <w:r w:rsidRPr="00AB020E">
        <w:rPr>
          <w:sz w:val="22"/>
          <w:szCs w:val="22"/>
        </w:rPr>
        <w:t>Rozdział III</w:t>
      </w:r>
    </w:p>
    <w:p w14:paraId="7E50805B" w14:textId="77777777" w:rsidR="00171724" w:rsidRPr="007C6E94" w:rsidRDefault="00171724" w:rsidP="008A327E">
      <w:pPr>
        <w:pStyle w:val="Tytu"/>
        <w:rPr>
          <w:sz w:val="22"/>
          <w:szCs w:val="22"/>
        </w:rPr>
      </w:pPr>
      <w:r w:rsidRPr="00AB020E">
        <w:rPr>
          <w:sz w:val="22"/>
          <w:szCs w:val="22"/>
        </w:rPr>
        <w:t xml:space="preserve"> </w:t>
      </w:r>
      <w:r w:rsidRPr="004F2652">
        <w:rPr>
          <w:sz w:val="22"/>
          <w:szCs w:val="22"/>
        </w:rPr>
        <w:t>Opis przedmiotu zamówienia</w:t>
      </w:r>
    </w:p>
    <w:p w14:paraId="7F1D9D3C" w14:textId="54A145D6" w:rsidR="000A09DC" w:rsidRPr="00AD7A5B" w:rsidRDefault="000A09DC" w:rsidP="00EA3B21">
      <w:pPr>
        <w:widowControl w:val="0"/>
        <w:numPr>
          <w:ilvl w:val="0"/>
          <w:numId w:val="98"/>
        </w:numPr>
        <w:tabs>
          <w:tab w:val="left" w:pos="-4820"/>
        </w:tabs>
        <w:suppressAutoHyphens/>
        <w:spacing w:after="120"/>
        <w:ind w:left="284"/>
        <w:jc w:val="both"/>
        <w:rPr>
          <w:rFonts w:eastAsia="Arial Narrow"/>
          <w:sz w:val="22"/>
          <w:szCs w:val="22"/>
        </w:rPr>
      </w:pPr>
      <w:r w:rsidRPr="00745857">
        <w:rPr>
          <w:sz w:val="22"/>
          <w:szCs w:val="22"/>
        </w:rPr>
        <w:t xml:space="preserve">Przedmiotem </w:t>
      </w:r>
      <w:r w:rsidRPr="00745857">
        <w:rPr>
          <w:rFonts w:eastAsia="Arial Narrow"/>
          <w:sz w:val="22"/>
          <w:szCs w:val="22"/>
        </w:rPr>
        <w:t xml:space="preserve">zamówienia jest </w:t>
      </w:r>
      <w:r w:rsidRPr="00745857">
        <w:rPr>
          <w:rFonts w:eastAsia="Arial Narrow"/>
          <w:b/>
          <w:sz w:val="22"/>
          <w:szCs w:val="22"/>
        </w:rPr>
        <w:t xml:space="preserve">dostawa </w:t>
      </w:r>
      <w:r>
        <w:rPr>
          <w:rFonts w:eastAsia="Arial Narrow"/>
          <w:b/>
          <w:sz w:val="22"/>
          <w:szCs w:val="22"/>
        </w:rPr>
        <w:t>amunicji sportowej</w:t>
      </w:r>
      <w:r w:rsidRPr="00745857">
        <w:rPr>
          <w:rFonts w:eastAsia="Arial Narrow"/>
          <w:sz w:val="22"/>
          <w:szCs w:val="22"/>
        </w:rPr>
        <w:t xml:space="preserve"> zgodnie ze wskazanymi przez Zamawiającego wymaganiami jakościowymi zamieszczonymi w </w:t>
      </w:r>
      <w:r>
        <w:rPr>
          <w:rFonts w:eastAsia="Arial Narrow"/>
          <w:sz w:val="22"/>
          <w:szCs w:val="22"/>
        </w:rPr>
        <w:t>niniejszym Rozdziale SWZ, o następujących parametrach taktyczno – technicznych zgodnie z</w:t>
      </w:r>
      <w:r w:rsidR="00AA76AB">
        <w:rPr>
          <w:rFonts w:eastAsia="Arial Narrow"/>
          <w:sz w:val="22"/>
          <w:szCs w:val="22"/>
        </w:rPr>
        <w:t>e</w:t>
      </w:r>
      <w:r>
        <w:rPr>
          <w:rFonts w:eastAsia="Arial Narrow"/>
          <w:sz w:val="22"/>
          <w:szCs w:val="22"/>
        </w:rPr>
        <w:t xml:space="preserve"> „</w:t>
      </w:r>
      <w:r w:rsidR="00AA76AB">
        <w:rPr>
          <w:rFonts w:eastAsia="Arial Narrow"/>
          <w:sz w:val="22"/>
          <w:szCs w:val="22"/>
        </w:rPr>
        <w:t>Szczegółowym Opisem Przedmiotu Z</w:t>
      </w:r>
      <w:r>
        <w:rPr>
          <w:rFonts w:eastAsia="Arial Narrow"/>
          <w:sz w:val="22"/>
          <w:szCs w:val="22"/>
        </w:rPr>
        <w:t xml:space="preserve">amówienia” stanowiącym załącznik </w:t>
      </w:r>
      <w:r w:rsidRPr="008010EF">
        <w:rPr>
          <w:rFonts w:eastAsia="Arial Narrow"/>
          <w:sz w:val="22"/>
          <w:szCs w:val="22"/>
        </w:rPr>
        <w:t xml:space="preserve">nr </w:t>
      </w:r>
      <w:r w:rsidR="00AD7A5B" w:rsidRPr="008010EF">
        <w:rPr>
          <w:rFonts w:eastAsia="Arial Narrow"/>
          <w:sz w:val="22"/>
          <w:szCs w:val="22"/>
        </w:rPr>
        <w:t>4</w:t>
      </w:r>
      <w:r>
        <w:rPr>
          <w:rFonts w:eastAsia="Arial Narrow"/>
          <w:sz w:val="22"/>
          <w:szCs w:val="22"/>
        </w:rPr>
        <w:t xml:space="preserve"> do niniejszej SWZ </w:t>
      </w:r>
      <w:r w:rsidR="00AA76AB">
        <w:rPr>
          <w:rFonts w:eastAsia="Arial Narrow"/>
          <w:sz w:val="22"/>
          <w:szCs w:val="22"/>
        </w:rPr>
        <w:t>oraz zgodnie z „Projektowanymi Postanowieniami U</w:t>
      </w:r>
      <w:r>
        <w:rPr>
          <w:rFonts w:eastAsia="Arial Narrow"/>
          <w:sz w:val="22"/>
          <w:szCs w:val="22"/>
        </w:rPr>
        <w:t xml:space="preserve">mowy” stanowiącymi załącznik </w:t>
      </w:r>
      <w:r w:rsidRPr="008010EF">
        <w:rPr>
          <w:rFonts w:eastAsia="Arial Narrow"/>
          <w:sz w:val="22"/>
          <w:szCs w:val="22"/>
        </w:rPr>
        <w:t>nr 3</w:t>
      </w:r>
      <w:r>
        <w:rPr>
          <w:rFonts w:eastAsia="Arial Narrow"/>
          <w:sz w:val="22"/>
          <w:szCs w:val="22"/>
        </w:rPr>
        <w:t xml:space="preserve"> do SWZ </w:t>
      </w:r>
      <w:r w:rsidR="00AD7A5B">
        <w:rPr>
          <w:rFonts w:eastAsia="Arial Narrow"/>
          <w:sz w:val="22"/>
          <w:szCs w:val="22"/>
        </w:rPr>
        <w:t>w ilości i asortymencie wyszczególnionym w poniższej tabeli:</w:t>
      </w:r>
    </w:p>
    <w:tbl>
      <w:tblPr>
        <w:tblW w:w="105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734"/>
        <w:gridCol w:w="1067"/>
        <w:gridCol w:w="1067"/>
        <w:gridCol w:w="1334"/>
        <w:gridCol w:w="1333"/>
        <w:gridCol w:w="1067"/>
        <w:gridCol w:w="1067"/>
        <w:gridCol w:w="1067"/>
      </w:tblGrid>
      <w:tr w:rsidR="00EF4D86" w:rsidRPr="00407B5F" w14:paraId="00B8387E" w14:textId="7E23DE21" w:rsidTr="00407B5F">
        <w:trPr>
          <w:trHeight w:val="928"/>
        </w:trPr>
        <w:tc>
          <w:tcPr>
            <w:tcW w:w="800" w:type="dxa"/>
            <w:shd w:val="clear" w:color="auto" w:fill="FBD4B4" w:themeFill="accent6" w:themeFillTint="66"/>
            <w:vAlign w:val="center"/>
          </w:tcPr>
          <w:p w14:paraId="6CB2169D" w14:textId="77777777" w:rsidR="00EF4D86" w:rsidRPr="00407B5F" w:rsidRDefault="00EF4D86" w:rsidP="0016336D">
            <w:pPr>
              <w:tabs>
                <w:tab w:val="num" w:pos="424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07B5F">
              <w:rPr>
                <w:rFonts w:eastAsia="Calibri"/>
                <w:sz w:val="16"/>
                <w:szCs w:val="16"/>
                <w:lang w:eastAsia="en-US"/>
              </w:rPr>
              <w:t>Nr zadania</w:t>
            </w:r>
          </w:p>
        </w:tc>
        <w:tc>
          <w:tcPr>
            <w:tcW w:w="1734" w:type="dxa"/>
            <w:shd w:val="clear" w:color="auto" w:fill="FBD4B4" w:themeFill="accent6" w:themeFillTint="66"/>
            <w:vAlign w:val="center"/>
          </w:tcPr>
          <w:p w14:paraId="071A65B2" w14:textId="77777777" w:rsidR="00EF4D86" w:rsidRPr="00407B5F" w:rsidRDefault="00EF4D86" w:rsidP="0016336D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07B5F">
              <w:rPr>
                <w:rFonts w:eastAsia="Calibri"/>
                <w:sz w:val="16"/>
                <w:szCs w:val="16"/>
                <w:lang w:eastAsia="en-US"/>
              </w:rPr>
              <w:t>Nazwa amunicji</w:t>
            </w:r>
          </w:p>
        </w:tc>
        <w:tc>
          <w:tcPr>
            <w:tcW w:w="1067" w:type="dxa"/>
            <w:shd w:val="clear" w:color="auto" w:fill="FBD4B4" w:themeFill="accent6" w:themeFillTint="66"/>
            <w:vAlign w:val="center"/>
          </w:tcPr>
          <w:p w14:paraId="1ABC1D6E" w14:textId="77777777" w:rsidR="00EF4D86" w:rsidRPr="00407B5F" w:rsidRDefault="00EF4D86" w:rsidP="0016336D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07B5F">
              <w:rPr>
                <w:rFonts w:eastAsia="Calibri"/>
                <w:sz w:val="16"/>
                <w:szCs w:val="16"/>
                <w:lang w:eastAsia="en-US"/>
              </w:rPr>
              <w:t>Masa pocisku [g]</w:t>
            </w:r>
          </w:p>
        </w:tc>
        <w:tc>
          <w:tcPr>
            <w:tcW w:w="1067" w:type="dxa"/>
            <w:shd w:val="clear" w:color="auto" w:fill="FBD4B4" w:themeFill="accent6" w:themeFillTint="66"/>
            <w:vAlign w:val="center"/>
          </w:tcPr>
          <w:p w14:paraId="3DC1CE8A" w14:textId="77777777" w:rsidR="00EF4D86" w:rsidRPr="00407B5F" w:rsidRDefault="00EF4D86" w:rsidP="0016336D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07B5F">
              <w:rPr>
                <w:rFonts w:eastAsia="Calibri"/>
                <w:sz w:val="16"/>
                <w:szCs w:val="16"/>
                <w:lang w:eastAsia="en-US"/>
              </w:rPr>
              <w:t>Prędkość początkowa</w:t>
            </w:r>
          </w:p>
          <w:p w14:paraId="4F1D6C35" w14:textId="77777777" w:rsidR="00EF4D86" w:rsidRPr="00407B5F" w:rsidRDefault="00EF4D86" w:rsidP="0016336D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07B5F">
              <w:rPr>
                <w:rFonts w:eastAsia="Calibri"/>
                <w:sz w:val="16"/>
                <w:szCs w:val="16"/>
                <w:lang w:eastAsia="en-US"/>
              </w:rPr>
              <w:t>[m/s]</w:t>
            </w:r>
          </w:p>
        </w:tc>
        <w:tc>
          <w:tcPr>
            <w:tcW w:w="1334" w:type="dxa"/>
            <w:shd w:val="clear" w:color="auto" w:fill="FBD4B4" w:themeFill="accent6" w:themeFillTint="66"/>
            <w:vAlign w:val="center"/>
          </w:tcPr>
          <w:p w14:paraId="36CD128F" w14:textId="77777777" w:rsidR="00EF4D86" w:rsidRPr="00407B5F" w:rsidRDefault="00EF4D86" w:rsidP="0016336D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07B5F">
              <w:rPr>
                <w:rFonts w:eastAsia="Calibri"/>
                <w:sz w:val="16"/>
                <w:szCs w:val="16"/>
                <w:lang w:eastAsia="en-US"/>
              </w:rPr>
              <w:t>Energia początkowa [J]</w:t>
            </w:r>
          </w:p>
        </w:tc>
        <w:tc>
          <w:tcPr>
            <w:tcW w:w="1333" w:type="dxa"/>
            <w:shd w:val="clear" w:color="auto" w:fill="FBD4B4" w:themeFill="accent6" w:themeFillTint="66"/>
          </w:tcPr>
          <w:p w14:paraId="744DC19A" w14:textId="77777777" w:rsidR="00EF4D86" w:rsidRPr="00407B5F" w:rsidRDefault="00EF4D86" w:rsidP="0016336D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07B5F">
              <w:rPr>
                <w:rFonts w:eastAsia="Calibri"/>
                <w:sz w:val="16"/>
                <w:szCs w:val="16"/>
                <w:lang w:eastAsia="en-US"/>
              </w:rPr>
              <w:t>Parametry dla lufy o długości [mm]</w:t>
            </w:r>
          </w:p>
        </w:tc>
        <w:tc>
          <w:tcPr>
            <w:tcW w:w="1067" w:type="dxa"/>
            <w:shd w:val="clear" w:color="auto" w:fill="FBD4B4" w:themeFill="accent6" w:themeFillTint="66"/>
            <w:vAlign w:val="center"/>
          </w:tcPr>
          <w:p w14:paraId="66091FFD" w14:textId="77777777" w:rsidR="00EF4D86" w:rsidRPr="00407B5F" w:rsidRDefault="00EF4D86" w:rsidP="0016336D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07B5F">
              <w:rPr>
                <w:rFonts w:eastAsia="Calibri"/>
                <w:sz w:val="16"/>
                <w:szCs w:val="16"/>
                <w:lang w:eastAsia="en-US"/>
              </w:rPr>
              <w:t>Ilość podstawowa [szt.]</w:t>
            </w:r>
          </w:p>
        </w:tc>
        <w:tc>
          <w:tcPr>
            <w:tcW w:w="1067" w:type="dxa"/>
            <w:shd w:val="clear" w:color="auto" w:fill="FBD4B4" w:themeFill="accent6" w:themeFillTint="66"/>
            <w:vAlign w:val="center"/>
          </w:tcPr>
          <w:p w14:paraId="071D0E3F" w14:textId="60CB779A" w:rsidR="00EF4D86" w:rsidRPr="00407B5F" w:rsidRDefault="00EF4D86" w:rsidP="00407B5F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07B5F">
              <w:rPr>
                <w:rFonts w:eastAsia="Calibri"/>
                <w:sz w:val="16"/>
                <w:szCs w:val="16"/>
                <w:lang w:eastAsia="en-US"/>
              </w:rPr>
              <w:t xml:space="preserve">Ilość </w:t>
            </w:r>
            <w:r w:rsidR="00407B5F">
              <w:rPr>
                <w:rFonts w:eastAsia="Calibri"/>
                <w:sz w:val="16"/>
                <w:szCs w:val="16"/>
                <w:lang w:eastAsia="en-US"/>
              </w:rPr>
              <w:t xml:space="preserve">opcja </w:t>
            </w:r>
            <w:r w:rsidRPr="00407B5F">
              <w:rPr>
                <w:rFonts w:eastAsia="Calibri"/>
                <w:sz w:val="16"/>
                <w:szCs w:val="16"/>
                <w:lang w:eastAsia="en-US"/>
              </w:rPr>
              <w:t>[szt.]</w:t>
            </w:r>
          </w:p>
        </w:tc>
        <w:tc>
          <w:tcPr>
            <w:tcW w:w="1067" w:type="dxa"/>
            <w:shd w:val="clear" w:color="auto" w:fill="FBD4B4" w:themeFill="accent6" w:themeFillTint="66"/>
          </w:tcPr>
          <w:p w14:paraId="20CE0A6E" w14:textId="77777777" w:rsidR="00407B5F" w:rsidRDefault="00407B5F" w:rsidP="00407B5F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65108F88" w14:textId="4F592BB9" w:rsidR="00407B5F" w:rsidRDefault="00407B5F" w:rsidP="00407B5F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07B5F">
              <w:rPr>
                <w:rFonts w:eastAsia="Calibri"/>
                <w:sz w:val="16"/>
                <w:szCs w:val="16"/>
                <w:lang w:eastAsia="en-US"/>
              </w:rPr>
              <w:t xml:space="preserve">Ilość </w:t>
            </w:r>
            <w:r>
              <w:rPr>
                <w:rFonts w:eastAsia="Calibri"/>
                <w:sz w:val="16"/>
                <w:szCs w:val="16"/>
                <w:lang w:eastAsia="en-US"/>
              </w:rPr>
              <w:t>łącznie</w:t>
            </w:r>
          </w:p>
          <w:p w14:paraId="410D9442" w14:textId="2AFA72BD" w:rsidR="00EF4D86" w:rsidRPr="00407B5F" w:rsidRDefault="00407B5F" w:rsidP="00407B5F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07B5F">
              <w:rPr>
                <w:rFonts w:eastAsia="Calibri"/>
                <w:sz w:val="16"/>
                <w:szCs w:val="16"/>
                <w:lang w:eastAsia="en-US"/>
              </w:rPr>
              <w:t>[szt.]</w:t>
            </w:r>
          </w:p>
        </w:tc>
      </w:tr>
      <w:tr w:rsidR="00EF4D86" w:rsidRPr="00407B5F" w14:paraId="79CB5206" w14:textId="40FD7860" w:rsidTr="00407B5F">
        <w:trPr>
          <w:trHeight w:val="634"/>
        </w:trPr>
        <w:tc>
          <w:tcPr>
            <w:tcW w:w="800" w:type="dxa"/>
            <w:shd w:val="clear" w:color="auto" w:fill="FDE9D9" w:themeFill="accent6" w:themeFillTint="33"/>
            <w:vAlign w:val="center"/>
          </w:tcPr>
          <w:p w14:paraId="365BF6B1" w14:textId="77777777" w:rsidR="00EF4D86" w:rsidRPr="00407B5F" w:rsidRDefault="00EF4D86" w:rsidP="0016336D">
            <w:pPr>
              <w:tabs>
                <w:tab w:val="num" w:pos="426"/>
              </w:tabs>
              <w:spacing w:line="276" w:lineRule="auto"/>
              <w:ind w:left="426" w:hanging="426"/>
              <w:jc w:val="center"/>
              <w:rPr>
                <w:sz w:val="16"/>
                <w:szCs w:val="16"/>
              </w:rPr>
            </w:pPr>
            <w:r w:rsidRPr="00407B5F">
              <w:rPr>
                <w:sz w:val="16"/>
                <w:szCs w:val="16"/>
              </w:rPr>
              <w:t>1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113B1A2" w14:textId="77777777" w:rsidR="00EF4D86" w:rsidRPr="00407B5F" w:rsidRDefault="00EF4D86" w:rsidP="0016336D">
            <w:pPr>
              <w:tabs>
                <w:tab w:val="num" w:pos="426"/>
              </w:tabs>
              <w:spacing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07B5F">
              <w:rPr>
                <w:b/>
                <w:sz w:val="16"/>
                <w:szCs w:val="16"/>
              </w:rPr>
              <w:t>Amunicja sportowa - 22 long Rifle Lapua Midas +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B923DCF" w14:textId="77777777" w:rsidR="00EF4D86" w:rsidRPr="00407B5F" w:rsidRDefault="00EF4D86" w:rsidP="0016336D">
            <w:pPr>
              <w:tabs>
                <w:tab w:val="num" w:pos="426"/>
              </w:tabs>
              <w:spacing w:line="276" w:lineRule="auto"/>
              <w:ind w:left="426" w:hanging="426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07B5F">
              <w:rPr>
                <w:rFonts w:eastAsia="Calibri"/>
                <w:sz w:val="16"/>
                <w:szCs w:val="16"/>
                <w:lang w:eastAsia="en-US"/>
              </w:rPr>
              <w:t xml:space="preserve">2,59 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45A239C" w14:textId="77777777" w:rsidR="00EF4D86" w:rsidRPr="00407B5F" w:rsidRDefault="00EF4D86" w:rsidP="0016336D">
            <w:pPr>
              <w:tabs>
                <w:tab w:val="num" w:pos="426"/>
              </w:tabs>
              <w:spacing w:line="276" w:lineRule="auto"/>
              <w:ind w:left="426" w:hanging="426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07B5F">
              <w:rPr>
                <w:rFonts w:eastAsia="Calibri"/>
                <w:sz w:val="16"/>
                <w:szCs w:val="16"/>
                <w:lang w:eastAsia="en-US"/>
              </w:rPr>
              <w:t>327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71151553" w14:textId="77777777" w:rsidR="00EF4D86" w:rsidRPr="00407B5F" w:rsidRDefault="00EF4D86" w:rsidP="0016336D">
            <w:pPr>
              <w:tabs>
                <w:tab w:val="num" w:pos="426"/>
              </w:tabs>
              <w:spacing w:line="276" w:lineRule="auto"/>
              <w:ind w:left="426" w:hanging="426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07B5F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0E00271" w14:textId="77777777" w:rsidR="00EF4D86" w:rsidRPr="00407B5F" w:rsidRDefault="00EF4D86" w:rsidP="0016336D">
            <w:pPr>
              <w:tabs>
                <w:tab w:val="num" w:pos="426"/>
              </w:tabs>
              <w:spacing w:line="276" w:lineRule="auto"/>
              <w:ind w:left="426" w:hanging="426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07B5F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7" w:type="dxa"/>
            <w:vAlign w:val="center"/>
          </w:tcPr>
          <w:p w14:paraId="3CCA9B78" w14:textId="77777777" w:rsidR="00EF4D86" w:rsidRPr="00407B5F" w:rsidRDefault="00EF4D86" w:rsidP="0016336D">
            <w:pPr>
              <w:tabs>
                <w:tab w:val="num" w:pos="426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07B5F">
              <w:rPr>
                <w:rFonts w:eastAsia="Calibri"/>
                <w:sz w:val="16"/>
                <w:szCs w:val="16"/>
                <w:lang w:eastAsia="en-US"/>
              </w:rPr>
              <w:t>30 000</w:t>
            </w:r>
          </w:p>
        </w:tc>
        <w:tc>
          <w:tcPr>
            <w:tcW w:w="1067" w:type="dxa"/>
            <w:vAlign w:val="center"/>
          </w:tcPr>
          <w:p w14:paraId="43BB0C15" w14:textId="77777777" w:rsidR="00EF4D86" w:rsidRPr="00407B5F" w:rsidRDefault="00EF4D86" w:rsidP="0016336D">
            <w:pPr>
              <w:tabs>
                <w:tab w:val="num" w:pos="426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vAlign w:val="center"/>
          </w:tcPr>
          <w:p w14:paraId="56FFD0E4" w14:textId="5354A54F" w:rsidR="00EF4D86" w:rsidRPr="00407B5F" w:rsidRDefault="00407B5F" w:rsidP="0016336D">
            <w:pPr>
              <w:tabs>
                <w:tab w:val="num" w:pos="426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30 000</w:t>
            </w:r>
          </w:p>
        </w:tc>
      </w:tr>
      <w:tr w:rsidR="00EF4D86" w:rsidRPr="00407B5F" w14:paraId="055371BE" w14:textId="2EFDA8C0" w:rsidTr="00407B5F">
        <w:trPr>
          <w:trHeight w:val="658"/>
        </w:trPr>
        <w:tc>
          <w:tcPr>
            <w:tcW w:w="800" w:type="dxa"/>
            <w:shd w:val="clear" w:color="auto" w:fill="FDE9D9" w:themeFill="accent6" w:themeFillTint="33"/>
            <w:vAlign w:val="center"/>
          </w:tcPr>
          <w:p w14:paraId="0816AC90" w14:textId="77777777" w:rsidR="00EF4D86" w:rsidRPr="00407B5F" w:rsidRDefault="00EF4D86" w:rsidP="0016336D">
            <w:pPr>
              <w:tabs>
                <w:tab w:val="num" w:pos="426"/>
              </w:tabs>
              <w:spacing w:line="276" w:lineRule="auto"/>
              <w:ind w:left="426" w:hanging="426"/>
              <w:jc w:val="center"/>
              <w:rPr>
                <w:sz w:val="16"/>
                <w:szCs w:val="16"/>
              </w:rPr>
            </w:pPr>
            <w:r w:rsidRPr="00407B5F">
              <w:rPr>
                <w:sz w:val="16"/>
                <w:szCs w:val="16"/>
              </w:rPr>
              <w:t>2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68E6D7DE" w14:textId="77777777" w:rsidR="00EF4D86" w:rsidRPr="00407B5F" w:rsidRDefault="00EF4D86" w:rsidP="0016336D">
            <w:pPr>
              <w:tabs>
                <w:tab w:val="num" w:pos="426"/>
              </w:tabs>
              <w:spacing w:line="276" w:lineRule="auto"/>
              <w:rPr>
                <w:b/>
                <w:sz w:val="16"/>
                <w:szCs w:val="16"/>
              </w:rPr>
            </w:pPr>
            <w:r w:rsidRPr="00407B5F">
              <w:rPr>
                <w:b/>
                <w:sz w:val="16"/>
                <w:szCs w:val="16"/>
              </w:rPr>
              <w:t>Amunicja sportowa - 22 long Rifle Lapua X-Act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AF44B64" w14:textId="77777777" w:rsidR="00EF4D86" w:rsidRPr="00407B5F" w:rsidRDefault="00EF4D86" w:rsidP="0016336D">
            <w:pPr>
              <w:tabs>
                <w:tab w:val="num" w:pos="426"/>
              </w:tabs>
              <w:spacing w:line="276" w:lineRule="auto"/>
              <w:ind w:left="426" w:hanging="426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07B5F">
              <w:rPr>
                <w:rFonts w:eastAsia="Calibri"/>
                <w:sz w:val="16"/>
                <w:szCs w:val="16"/>
                <w:lang w:eastAsia="en-US"/>
              </w:rPr>
              <w:t>2,59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8FD432D" w14:textId="77777777" w:rsidR="00EF4D86" w:rsidRPr="00407B5F" w:rsidRDefault="00EF4D86" w:rsidP="0016336D">
            <w:pPr>
              <w:tabs>
                <w:tab w:val="num" w:pos="426"/>
              </w:tabs>
              <w:spacing w:line="276" w:lineRule="auto"/>
              <w:ind w:left="426" w:hanging="426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07B5F">
              <w:rPr>
                <w:rFonts w:eastAsia="Calibri"/>
                <w:sz w:val="16"/>
                <w:szCs w:val="16"/>
                <w:lang w:eastAsia="en-US"/>
              </w:rPr>
              <w:t>317-331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7706D4F5" w14:textId="77777777" w:rsidR="00EF4D86" w:rsidRPr="00407B5F" w:rsidRDefault="00EF4D86" w:rsidP="0016336D">
            <w:pPr>
              <w:tabs>
                <w:tab w:val="num" w:pos="426"/>
              </w:tabs>
              <w:spacing w:line="276" w:lineRule="auto"/>
              <w:ind w:left="426" w:hanging="426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07B5F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C24C35F" w14:textId="77777777" w:rsidR="00EF4D86" w:rsidRPr="00407B5F" w:rsidRDefault="00EF4D86" w:rsidP="0016336D">
            <w:pPr>
              <w:tabs>
                <w:tab w:val="num" w:pos="426"/>
              </w:tabs>
              <w:spacing w:line="276" w:lineRule="auto"/>
              <w:ind w:left="426" w:hanging="426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07B5F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7" w:type="dxa"/>
            <w:vAlign w:val="center"/>
          </w:tcPr>
          <w:p w14:paraId="096803D5" w14:textId="77777777" w:rsidR="00EF4D86" w:rsidRPr="00407B5F" w:rsidRDefault="00EF4D86" w:rsidP="0016336D">
            <w:pPr>
              <w:tabs>
                <w:tab w:val="num" w:pos="426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07B5F">
              <w:rPr>
                <w:rFonts w:eastAsia="Calibri"/>
                <w:sz w:val="16"/>
                <w:szCs w:val="16"/>
                <w:lang w:eastAsia="en-US"/>
              </w:rPr>
              <w:t>70 000</w:t>
            </w:r>
          </w:p>
        </w:tc>
        <w:tc>
          <w:tcPr>
            <w:tcW w:w="1067" w:type="dxa"/>
            <w:vAlign w:val="center"/>
          </w:tcPr>
          <w:p w14:paraId="7667C091" w14:textId="77777777" w:rsidR="00EF4D86" w:rsidRPr="00407B5F" w:rsidRDefault="00EF4D86" w:rsidP="0016336D">
            <w:pPr>
              <w:tabs>
                <w:tab w:val="num" w:pos="426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07B5F">
              <w:rPr>
                <w:rFonts w:eastAsia="Calibri"/>
                <w:sz w:val="16"/>
                <w:szCs w:val="16"/>
                <w:lang w:eastAsia="en-US"/>
              </w:rPr>
              <w:t>20 000</w:t>
            </w:r>
          </w:p>
        </w:tc>
        <w:tc>
          <w:tcPr>
            <w:tcW w:w="1067" w:type="dxa"/>
            <w:vAlign w:val="center"/>
          </w:tcPr>
          <w:p w14:paraId="543F9322" w14:textId="5C3BC948" w:rsidR="00EF4D86" w:rsidRPr="00407B5F" w:rsidRDefault="00407B5F" w:rsidP="0016336D">
            <w:pPr>
              <w:tabs>
                <w:tab w:val="num" w:pos="426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90 000</w:t>
            </w:r>
          </w:p>
        </w:tc>
      </w:tr>
      <w:tr w:rsidR="00EF4D86" w:rsidRPr="00407B5F" w14:paraId="63DF6056" w14:textId="25FC60D6" w:rsidTr="00407B5F">
        <w:trPr>
          <w:trHeight w:val="550"/>
        </w:trPr>
        <w:tc>
          <w:tcPr>
            <w:tcW w:w="800" w:type="dxa"/>
            <w:shd w:val="clear" w:color="auto" w:fill="FDE9D9" w:themeFill="accent6" w:themeFillTint="33"/>
            <w:vAlign w:val="center"/>
          </w:tcPr>
          <w:p w14:paraId="6D3F2B43" w14:textId="5C09BAF7" w:rsidR="00EF4D86" w:rsidRPr="00407B5F" w:rsidRDefault="00EF4D86" w:rsidP="000A14A0">
            <w:pPr>
              <w:tabs>
                <w:tab w:val="num" w:pos="426"/>
              </w:tabs>
              <w:ind w:hanging="426"/>
              <w:jc w:val="center"/>
              <w:rPr>
                <w:sz w:val="16"/>
                <w:szCs w:val="16"/>
              </w:rPr>
            </w:pPr>
            <w:r w:rsidRPr="00407B5F">
              <w:rPr>
                <w:sz w:val="16"/>
                <w:szCs w:val="16"/>
              </w:rPr>
              <w:t xml:space="preserve">        3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B6B8DBF" w14:textId="77777777" w:rsidR="00EF4D86" w:rsidRPr="00407B5F" w:rsidRDefault="00EF4D86" w:rsidP="000A14A0">
            <w:pPr>
              <w:tabs>
                <w:tab w:val="num" w:pos="426"/>
              </w:tabs>
              <w:rPr>
                <w:b/>
                <w:sz w:val="16"/>
                <w:szCs w:val="16"/>
              </w:rPr>
            </w:pPr>
            <w:r w:rsidRPr="00407B5F">
              <w:rPr>
                <w:b/>
                <w:sz w:val="16"/>
                <w:szCs w:val="16"/>
              </w:rPr>
              <w:t>Amunicja sportowa - 22 long Rifle Lapua Center X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8299B26" w14:textId="3B118FD3" w:rsidR="00EF4D86" w:rsidRPr="00407B5F" w:rsidRDefault="00EF4D86" w:rsidP="000A14A0">
            <w:pPr>
              <w:tabs>
                <w:tab w:val="num" w:pos="426"/>
              </w:tabs>
              <w:ind w:hanging="426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07B5F">
              <w:rPr>
                <w:rFonts w:eastAsia="Calibri"/>
                <w:sz w:val="16"/>
                <w:szCs w:val="16"/>
                <w:lang w:eastAsia="en-US"/>
              </w:rPr>
              <w:t xml:space="preserve">         2,59 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F31D493" w14:textId="46C7B9E7" w:rsidR="00EF4D86" w:rsidRPr="00407B5F" w:rsidRDefault="00EF4D86" w:rsidP="000A14A0">
            <w:pPr>
              <w:tabs>
                <w:tab w:val="num" w:pos="426"/>
              </w:tabs>
              <w:ind w:hanging="426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07B5F">
              <w:rPr>
                <w:rFonts w:eastAsia="Calibri"/>
                <w:sz w:val="16"/>
                <w:szCs w:val="16"/>
                <w:lang w:eastAsia="en-US"/>
              </w:rPr>
              <w:t xml:space="preserve">       327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45B4E817" w14:textId="77777777" w:rsidR="00EF4D86" w:rsidRPr="00407B5F" w:rsidRDefault="00EF4D86" w:rsidP="000A14A0">
            <w:pPr>
              <w:tabs>
                <w:tab w:val="num" w:pos="426"/>
              </w:tabs>
              <w:ind w:hanging="426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07B5F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8388848" w14:textId="77777777" w:rsidR="00EF4D86" w:rsidRPr="00407B5F" w:rsidRDefault="00EF4D86" w:rsidP="000A14A0">
            <w:pPr>
              <w:tabs>
                <w:tab w:val="num" w:pos="426"/>
              </w:tabs>
              <w:ind w:hanging="426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07B5F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7" w:type="dxa"/>
            <w:vAlign w:val="center"/>
          </w:tcPr>
          <w:p w14:paraId="3BD10866" w14:textId="77777777" w:rsidR="00EF4D86" w:rsidRPr="00407B5F" w:rsidRDefault="00EF4D86" w:rsidP="000A14A0">
            <w:pPr>
              <w:tabs>
                <w:tab w:val="num" w:pos="426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07B5F">
              <w:rPr>
                <w:rFonts w:eastAsia="Calibri"/>
                <w:sz w:val="16"/>
                <w:szCs w:val="16"/>
                <w:lang w:eastAsia="en-US"/>
              </w:rPr>
              <w:t>30 000</w:t>
            </w:r>
          </w:p>
        </w:tc>
        <w:tc>
          <w:tcPr>
            <w:tcW w:w="1067" w:type="dxa"/>
            <w:vAlign w:val="center"/>
          </w:tcPr>
          <w:p w14:paraId="5D3C0D84" w14:textId="77777777" w:rsidR="00EF4D86" w:rsidRPr="00407B5F" w:rsidRDefault="00EF4D86" w:rsidP="000A14A0">
            <w:pPr>
              <w:tabs>
                <w:tab w:val="num" w:pos="426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vAlign w:val="center"/>
          </w:tcPr>
          <w:p w14:paraId="5E1BB148" w14:textId="16E85014" w:rsidR="00EF4D86" w:rsidRPr="00407B5F" w:rsidRDefault="00407B5F" w:rsidP="000A14A0">
            <w:pPr>
              <w:tabs>
                <w:tab w:val="num" w:pos="426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30 000</w:t>
            </w:r>
          </w:p>
        </w:tc>
      </w:tr>
    </w:tbl>
    <w:p w14:paraId="6E97D82E" w14:textId="1EF9EA32" w:rsidR="000A09DC" w:rsidRDefault="000A09DC" w:rsidP="000A14A0">
      <w:pPr>
        <w:widowControl w:val="0"/>
        <w:tabs>
          <w:tab w:val="left" w:pos="-4820"/>
        </w:tabs>
        <w:suppressAutoHyphens/>
        <w:jc w:val="both"/>
        <w:rPr>
          <w:rFonts w:eastAsia="Arial Narrow"/>
          <w:sz w:val="22"/>
          <w:szCs w:val="22"/>
        </w:rPr>
      </w:pPr>
    </w:p>
    <w:p w14:paraId="4B02A610" w14:textId="111FFEDA" w:rsidR="00AD7A5B" w:rsidRDefault="00761184" w:rsidP="00EA3B21">
      <w:pPr>
        <w:widowControl w:val="0"/>
        <w:numPr>
          <w:ilvl w:val="0"/>
          <w:numId w:val="98"/>
        </w:numPr>
        <w:tabs>
          <w:tab w:val="left" w:pos="-4820"/>
        </w:tabs>
        <w:suppressAutoHyphens/>
        <w:ind w:left="0" w:hanging="284"/>
        <w:jc w:val="both"/>
        <w:rPr>
          <w:bCs/>
          <w:sz w:val="22"/>
          <w:szCs w:val="22"/>
        </w:rPr>
      </w:pPr>
      <w:r w:rsidRPr="005F65DF">
        <w:rPr>
          <w:bCs/>
          <w:sz w:val="22"/>
          <w:szCs w:val="22"/>
        </w:rPr>
        <w:t>Zamawiający nie dopuszcza rozwiązań równoważnych</w:t>
      </w:r>
      <w:r>
        <w:rPr>
          <w:bCs/>
          <w:sz w:val="22"/>
          <w:szCs w:val="22"/>
        </w:rPr>
        <w:t xml:space="preserve">. </w:t>
      </w:r>
      <w:r w:rsidR="00AD7A5B" w:rsidRPr="00AE7F9E">
        <w:rPr>
          <w:bCs/>
          <w:sz w:val="22"/>
          <w:szCs w:val="22"/>
        </w:rPr>
        <w:t>Ze względu na przeznaczenie wyrobu (przygotowanie do między</w:t>
      </w:r>
      <w:r w:rsidR="00B853CA">
        <w:rPr>
          <w:bCs/>
          <w:sz w:val="22"/>
          <w:szCs w:val="22"/>
        </w:rPr>
        <w:t xml:space="preserve">narodowych zawodów strzeleckich </w:t>
      </w:r>
      <w:r w:rsidR="00AD7A5B" w:rsidRPr="00AE7F9E">
        <w:rPr>
          <w:bCs/>
          <w:sz w:val="22"/>
          <w:szCs w:val="22"/>
        </w:rPr>
        <w:t>- strzelectwo  wyczynowe) niezbędne jest pozyskanie precyzyjnej amunicji sportowej o parametrach taktyczno</w:t>
      </w:r>
      <w:r w:rsidR="00B853CA">
        <w:rPr>
          <w:bCs/>
          <w:sz w:val="22"/>
          <w:szCs w:val="22"/>
        </w:rPr>
        <w:t xml:space="preserve"> </w:t>
      </w:r>
      <w:r w:rsidR="00AD7A5B" w:rsidRPr="00AE7F9E">
        <w:rPr>
          <w:bCs/>
          <w:sz w:val="22"/>
          <w:szCs w:val="22"/>
        </w:rPr>
        <w:t>-</w:t>
      </w:r>
      <w:r w:rsidR="00E136EE">
        <w:rPr>
          <w:bCs/>
          <w:sz w:val="22"/>
          <w:szCs w:val="22"/>
        </w:rPr>
        <w:t xml:space="preserve"> </w:t>
      </w:r>
      <w:r w:rsidR="00AD7A5B" w:rsidRPr="00AE7F9E">
        <w:rPr>
          <w:bCs/>
          <w:sz w:val="22"/>
          <w:szCs w:val="22"/>
        </w:rPr>
        <w:t xml:space="preserve">technicznych jak używana podczas zawodów (parametry powinny być zgodne z powyższą tabelą </w:t>
      </w:r>
      <w:r w:rsidR="00AD7A5B">
        <w:rPr>
          <w:bCs/>
          <w:sz w:val="22"/>
          <w:szCs w:val="22"/>
        </w:rPr>
        <w:t>(ust. 1 niniejszego Rozdziału S</w:t>
      </w:r>
      <w:r w:rsidR="00AD7A5B" w:rsidRPr="00AE7F9E">
        <w:rPr>
          <w:bCs/>
          <w:sz w:val="22"/>
          <w:szCs w:val="22"/>
        </w:rPr>
        <w:t xml:space="preserve">WZ)). </w:t>
      </w:r>
    </w:p>
    <w:p w14:paraId="3FA98C27" w14:textId="77777777" w:rsidR="00AD7A5B" w:rsidRPr="00AE7F9E" w:rsidRDefault="00AD7A5B" w:rsidP="00407B5F">
      <w:pPr>
        <w:widowControl w:val="0"/>
        <w:tabs>
          <w:tab w:val="left" w:pos="-4820"/>
        </w:tabs>
        <w:suppressAutoHyphens/>
        <w:spacing w:before="60"/>
        <w:jc w:val="both"/>
        <w:rPr>
          <w:bCs/>
          <w:sz w:val="22"/>
          <w:szCs w:val="22"/>
        </w:rPr>
      </w:pPr>
      <w:r w:rsidRPr="00AE7F9E">
        <w:rPr>
          <w:bCs/>
          <w:sz w:val="22"/>
          <w:szCs w:val="22"/>
        </w:rPr>
        <w:t>Wskazanie konkretnego typu i marki amunicji w przedmiocie zamówienia, posiadającej określone parametry taktyczno-techniczne wynika z faktu, iż jest ona obecnie stosowana z powodzeniem przez Wojskowe Zespoły Sportowe, posiadające odpowiednio przystrzelone lufy broni oraz jest efektem obserwacji światowych trendów w strzelectwie sportowym.</w:t>
      </w:r>
    </w:p>
    <w:p w14:paraId="667293ED" w14:textId="43F6EA73" w:rsidR="00AD7A5B" w:rsidRDefault="00AD7A5B" w:rsidP="00407B5F">
      <w:pPr>
        <w:widowControl w:val="0"/>
        <w:tabs>
          <w:tab w:val="left" w:pos="-4820"/>
        </w:tabs>
        <w:suppressAutoHyphens/>
        <w:spacing w:before="60"/>
        <w:jc w:val="both"/>
        <w:rPr>
          <w:bCs/>
          <w:sz w:val="22"/>
          <w:szCs w:val="22"/>
        </w:rPr>
      </w:pPr>
      <w:r w:rsidRPr="00AE7F9E">
        <w:rPr>
          <w:bCs/>
          <w:sz w:val="22"/>
          <w:szCs w:val="22"/>
        </w:rPr>
        <w:t xml:space="preserve">Celem nadrzędnym zakupu wskazanej amunicji sportowej jest zapewnienie warunków do treningu </w:t>
      </w:r>
      <w:r>
        <w:rPr>
          <w:bCs/>
          <w:sz w:val="22"/>
          <w:szCs w:val="22"/>
        </w:rPr>
        <w:br/>
      </w:r>
      <w:r w:rsidRPr="00AE7F9E">
        <w:rPr>
          <w:bCs/>
          <w:sz w:val="22"/>
          <w:szCs w:val="22"/>
        </w:rPr>
        <w:t>i strzelań na poziomie zawodów krajowych i międzynarodowych (w tym olimpiad) poprzez zakup amunicji sprawdzonej i najwyższej jakości.</w:t>
      </w:r>
    </w:p>
    <w:p w14:paraId="757B09A8" w14:textId="5216BFCA" w:rsidR="00AD518B" w:rsidRPr="00AD518B" w:rsidRDefault="00AD518B" w:rsidP="00EA3B21">
      <w:pPr>
        <w:pStyle w:val="Akapitzlist"/>
        <w:numPr>
          <w:ilvl w:val="0"/>
          <w:numId w:val="98"/>
        </w:numPr>
        <w:tabs>
          <w:tab w:val="num" w:pos="426"/>
        </w:tabs>
        <w:ind w:left="0" w:hanging="284"/>
        <w:jc w:val="both"/>
        <w:rPr>
          <w:bCs/>
          <w:sz w:val="22"/>
          <w:szCs w:val="22"/>
        </w:rPr>
      </w:pPr>
      <w:r w:rsidRPr="00AD518B">
        <w:rPr>
          <w:bCs/>
          <w:sz w:val="22"/>
          <w:szCs w:val="22"/>
        </w:rPr>
        <w:t xml:space="preserve">Naboje powinny być fabrycznie zapakowane, posiadać etykiety zawierające numer katalogowy oraz znak firmowy producenta, nr serii, a także nienaruszone cechy pierwotnego opakowania. </w:t>
      </w:r>
    </w:p>
    <w:p w14:paraId="728D1D02" w14:textId="77777777" w:rsidR="00AD518B" w:rsidRDefault="00AD518B" w:rsidP="00407B5F">
      <w:pPr>
        <w:widowControl w:val="0"/>
        <w:tabs>
          <w:tab w:val="left" w:pos="-4820"/>
        </w:tabs>
        <w:suppressAutoHyphens/>
        <w:spacing w:before="60"/>
        <w:jc w:val="both"/>
        <w:rPr>
          <w:bCs/>
          <w:sz w:val="22"/>
          <w:szCs w:val="22"/>
        </w:rPr>
      </w:pPr>
    </w:p>
    <w:p w14:paraId="3406505C" w14:textId="2A88B81D" w:rsidR="000A14A0" w:rsidRDefault="000A14A0" w:rsidP="00EA3B21">
      <w:pPr>
        <w:pStyle w:val="Akapitzlist"/>
        <w:numPr>
          <w:ilvl w:val="0"/>
          <w:numId w:val="98"/>
        </w:numPr>
        <w:ind w:left="0" w:hanging="284"/>
        <w:jc w:val="both"/>
        <w:rPr>
          <w:bCs/>
          <w:sz w:val="22"/>
          <w:szCs w:val="22"/>
        </w:rPr>
      </w:pPr>
      <w:r w:rsidRPr="00AE7F9E">
        <w:rPr>
          <w:bCs/>
          <w:sz w:val="22"/>
          <w:szCs w:val="22"/>
        </w:rPr>
        <w:t xml:space="preserve">Dostarczone wyroby powinny być nowe, wyprodukowane w roku dostawy. Dopuszcza się dostawę amunicji </w:t>
      </w:r>
      <w:r w:rsidR="00407B5F">
        <w:rPr>
          <w:bCs/>
          <w:sz w:val="22"/>
          <w:szCs w:val="22"/>
        </w:rPr>
        <w:t xml:space="preserve">  </w:t>
      </w:r>
      <w:r w:rsidRPr="00AE7F9E">
        <w:rPr>
          <w:bCs/>
          <w:sz w:val="22"/>
          <w:szCs w:val="22"/>
        </w:rPr>
        <w:t>wyprodukowanej w 202</w:t>
      </w:r>
      <w:r>
        <w:rPr>
          <w:bCs/>
          <w:sz w:val="22"/>
          <w:szCs w:val="22"/>
        </w:rPr>
        <w:t>4</w:t>
      </w:r>
      <w:r w:rsidRPr="00AE7F9E">
        <w:rPr>
          <w:bCs/>
          <w:sz w:val="22"/>
          <w:szCs w:val="22"/>
        </w:rPr>
        <w:t xml:space="preserve"> roku, z zastrzeżeniem zachowania wymaganego terminu gwarancji. </w:t>
      </w:r>
    </w:p>
    <w:p w14:paraId="7EFF0751" w14:textId="01645A86" w:rsidR="00407B5F" w:rsidRPr="00407B5F" w:rsidRDefault="000A14A0" w:rsidP="00EA3B21">
      <w:pPr>
        <w:pStyle w:val="Akapitzlist"/>
        <w:numPr>
          <w:ilvl w:val="0"/>
          <w:numId w:val="98"/>
        </w:numPr>
        <w:ind w:left="0" w:hanging="284"/>
        <w:jc w:val="both"/>
        <w:rPr>
          <w:bCs/>
          <w:sz w:val="22"/>
          <w:szCs w:val="22"/>
        </w:rPr>
      </w:pPr>
      <w:r w:rsidRPr="0049055C">
        <w:rPr>
          <w:bCs/>
          <w:sz w:val="22"/>
          <w:szCs w:val="22"/>
        </w:rPr>
        <w:t>System zarządzania jakością Wykonawcy powinien spełniać wymagania ISO 9001 w zakresie przedmiotu zamówienia</w:t>
      </w:r>
      <w:r>
        <w:rPr>
          <w:bCs/>
          <w:sz w:val="22"/>
          <w:szCs w:val="22"/>
        </w:rPr>
        <w:t>.</w:t>
      </w:r>
    </w:p>
    <w:p w14:paraId="662EDA28" w14:textId="06355948" w:rsidR="00407B5F" w:rsidRPr="00A62DBA" w:rsidRDefault="00407B5F" w:rsidP="00EA3B21">
      <w:pPr>
        <w:pStyle w:val="Akapitzlist"/>
        <w:keepNext/>
        <w:keepLines/>
        <w:numPr>
          <w:ilvl w:val="0"/>
          <w:numId w:val="98"/>
        </w:numPr>
        <w:suppressLineNumbers/>
        <w:suppressAutoHyphens/>
        <w:ind w:left="0" w:hanging="284"/>
        <w:jc w:val="both"/>
        <w:rPr>
          <w:bCs/>
          <w:sz w:val="22"/>
          <w:szCs w:val="22"/>
        </w:rPr>
      </w:pPr>
      <w:r w:rsidRPr="004A0ED2">
        <w:rPr>
          <w:bCs/>
          <w:sz w:val="22"/>
          <w:szCs w:val="22"/>
        </w:rPr>
        <w:t>Zgodnie z art 441 ust. 1 ustawy Pzp, Zamawiający przewiduje możliwość skorzystania z „Prawa opcji” polegającego na możliwości zwiększenia podstawowego zakresu ilościowego przedmiotu Umowy określonego co do asortymentu i ilośc</w:t>
      </w:r>
      <w:r>
        <w:rPr>
          <w:bCs/>
          <w:sz w:val="22"/>
          <w:szCs w:val="22"/>
        </w:rPr>
        <w:t>i w tabeli zawartej w Rozdziale III, ust. 1 niniejszej SWZ</w:t>
      </w:r>
      <w:r w:rsidRPr="004A0ED2">
        <w:rPr>
          <w:bCs/>
          <w:sz w:val="22"/>
          <w:szCs w:val="22"/>
        </w:rPr>
        <w:t xml:space="preserve"> „Ilość podstawowa”,  maksymalnie o ilości wskazane w kolumnie nazwanej „Ilość </w:t>
      </w:r>
      <w:r>
        <w:rPr>
          <w:bCs/>
          <w:sz w:val="22"/>
          <w:szCs w:val="22"/>
        </w:rPr>
        <w:t>opcja</w:t>
      </w:r>
      <w:r w:rsidRPr="004A0ED2">
        <w:rPr>
          <w:bCs/>
          <w:sz w:val="22"/>
          <w:szCs w:val="22"/>
        </w:rPr>
        <w:t>”.</w:t>
      </w:r>
      <w:r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(dotyczy zadania </w:t>
      </w:r>
      <w:r>
        <w:rPr>
          <w:b/>
          <w:bCs/>
          <w:sz w:val="22"/>
          <w:szCs w:val="22"/>
        </w:rPr>
        <w:br/>
        <w:t>nr 2)</w:t>
      </w:r>
      <w:r w:rsidR="00A62DBA">
        <w:rPr>
          <w:b/>
          <w:bCs/>
          <w:sz w:val="22"/>
          <w:szCs w:val="22"/>
        </w:rPr>
        <w:t>.</w:t>
      </w:r>
    </w:p>
    <w:p w14:paraId="47AEDF72" w14:textId="002D6941" w:rsidR="00A62DBA" w:rsidRDefault="00A62DBA" w:rsidP="00EA3B21">
      <w:pPr>
        <w:pStyle w:val="Akapitzlist"/>
        <w:keepNext/>
        <w:keepLines/>
        <w:numPr>
          <w:ilvl w:val="0"/>
          <w:numId w:val="98"/>
        </w:numPr>
        <w:suppressLineNumbers/>
        <w:suppressAutoHyphens/>
        <w:ind w:left="0" w:hanging="284"/>
        <w:jc w:val="both"/>
        <w:rPr>
          <w:bCs/>
          <w:sz w:val="22"/>
          <w:szCs w:val="22"/>
        </w:rPr>
      </w:pPr>
      <w:r w:rsidRPr="00410319">
        <w:rPr>
          <w:bCs/>
          <w:sz w:val="22"/>
          <w:szCs w:val="22"/>
        </w:rPr>
        <w:t>Zamawiający poinformuje Wykonawcę o skorzystaniu z prawa opcji w ciągu 20 dni liczonych od dnia podpisania Umowy, z terminem realizacji do 100 dni liczonych od dnia wysłania informacji o uruchomieniu prawa opcji.</w:t>
      </w:r>
      <w:r w:rsidR="009E5042" w:rsidRPr="00410319">
        <w:rPr>
          <w:bCs/>
          <w:sz w:val="22"/>
          <w:szCs w:val="22"/>
        </w:rPr>
        <w:t xml:space="preserve"> , nie później niż do dnia 30 września 2025 r.</w:t>
      </w:r>
    </w:p>
    <w:p w14:paraId="692B9C75" w14:textId="6FC93346" w:rsidR="009816C1" w:rsidRPr="00410319" w:rsidRDefault="009816C1" w:rsidP="00EA3B21">
      <w:pPr>
        <w:pStyle w:val="Akapitzlist"/>
        <w:keepNext/>
        <w:keepLines/>
        <w:numPr>
          <w:ilvl w:val="0"/>
          <w:numId w:val="98"/>
        </w:numPr>
        <w:suppressLineNumbers/>
        <w:suppressAutoHyphens/>
        <w:ind w:left="0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Zamawiający wymaga, aby Wykonawca w „Formularzu ofertowym” stanowiącym Załącznik nr 1 do niniejszej SWZ w tabeli w kolumnie nr 2 wskazał pełną nazwę handlową oraz nazwę producenta zaoferowanego przedmiotu zamówienia.</w:t>
      </w:r>
      <w:r w:rsidR="007F65A4">
        <w:rPr>
          <w:bCs/>
          <w:sz w:val="22"/>
          <w:szCs w:val="22"/>
        </w:rPr>
        <w:t xml:space="preserve"> Zamawiający informuje, że w przypadku kiedy Wykonawca nie poda w tabeli w kolumnie nr 2, bądź pominie którąś z żądanych przez Zamawiającego informację (tj. nazwę handlową lub nazwę producenta) oferta Wykonawcy zostanie odrzucona na podstawie art. 226 ust. 1 pkt 5) ustawy Pzp.</w:t>
      </w:r>
    </w:p>
    <w:p w14:paraId="7F2EE985" w14:textId="77777777" w:rsidR="00407B5F" w:rsidRPr="0049055C" w:rsidRDefault="00407B5F" w:rsidP="00EA3B21">
      <w:pPr>
        <w:pStyle w:val="Akapitzlist"/>
        <w:numPr>
          <w:ilvl w:val="0"/>
          <w:numId w:val="98"/>
        </w:numPr>
        <w:ind w:left="0" w:hanging="284"/>
        <w:jc w:val="both"/>
        <w:rPr>
          <w:bCs/>
          <w:sz w:val="22"/>
          <w:szCs w:val="22"/>
        </w:rPr>
      </w:pPr>
      <w:r w:rsidRPr="0049055C">
        <w:rPr>
          <w:bCs/>
          <w:sz w:val="22"/>
          <w:szCs w:val="22"/>
        </w:rPr>
        <w:t>Wspólny</w:t>
      </w:r>
      <w:r w:rsidRPr="0049055C">
        <w:rPr>
          <w:sz w:val="22"/>
          <w:szCs w:val="22"/>
        </w:rPr>
        <w:t xml:space="preserve"> </w:t>
      </w:r>
      <w:r w:rsidRPr="0049055C">
        <w:rPr>
          <w:sz w:val="22"/>
        </w:rPr>
        <w:t>Słownik</w:t>
      </w:r>
      <w:r w:rsidRPr="0049055C">
        <w:rPr>
          <w:sz w:val="22"/>
          <w:szCs w:val="22"/>
        </w:rPr>
        <w:t xml:space="preserve"> Zamówień (CPV): </w:t>
      </w:r>
    </w:p>
    <w:p w14:paraId="45C19877" w14:textId="0221E382" w:rsidR="00407B5F" w:rsidRPr="00C9685F" w:rsidRDefault="00407B5F" w:rsidP="00AD518B">
      <w:pPr>
        <w:ind w:left="284" w:hanging="284"/>
        <w:jc w:val="both"/>
        <w:rPr>
          <w:sz w:val="22"/>
          <w:szCs w:val="22"/>
        </w:rPr>
      </w:pPr>
      <w:r w:rsidRPr="00C9685F">
        <w:rPr>
          <w:sz w:val="22"/>
          <w:szCs w:val="22"/>
          <w:u w:val="single"/>
        </w:rPr>
        <w:t>Grupa</w:t>
      </w:r>
      <w:r w:rsidRPr="00C9685F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35300000 – 7 </w:t>
      </w:r>
      <w:r w:rsidRPr="00C9685F">
        <w:rPr>
          <w:sz w:val="22"/>
          <w:szCs w:val="22"/>
        </w:rPr>
        <w:t xml:space="preserve">– </w:t>
      </w:r>
      <w:r>
        <w:rPr>
          <w:sz w:val="22"/>
          <w:szCs w:val="22"/>
        </w:rPr>
        <w:t>Broń, amunicja i podobne elementy</w:t>
      </w:r>
      <w:r w:rsidRPr="00C9685F">
        <w:rPr>
          <w:sz w:val="22"/>
          <w:szCs w:val="22"/>
        </w:rPr>
        <w:t>;</w:t>
      </w:r>
    </w:p>
    <w:p w14:paraId="4E5DBB08" w14:textId="3EEC4A09" w:rsidR="00407B5F" w:rsidRPr="00407B5F" w:rsidRDefault="00407B5F" w:rsidP="00AD518B">
      <w:pPr>
        <w:widowControl w:val="0"/>
        <w:tabs>
          <w:tab w:val="left" w:pos="-4820"/>
        </w:tabs>
        <w:suppressAutoHyphens/>
        <w:ind w:left="284" w:hanging="284"/>
        <w:jc w:val="both"/>
        <w:rPr>
          <w:sz w:val="22"/>
          <w:szCs w:val="22"/>
        </w:rPr>
      </w:pPr>
      <w:r w:rsidRPr="00C9685F">
        <w:rPr>
          <w:sz w:val="22"/>
          <w:szCs w:val="22"/>
          <w:u w:val="single"/>
        </w:rPr>
        <w:t>Kategoria</w:t>
      </w:r>
      <w:r w:rsidRPr="00C9685F">
        <w:rPr>
          <w:sz w:val="22"/>
          <w:szCs w:val="22"/>
        </w:rPr>
        <w:t xml:space="preserve">: </w:t>
      </w:r>
      <w:r>
        <w:rPr>
          <w:rFonts w:eastAsia="Calibri"/>
          <w:sz w:val="22"/>
          <w:szCs w:val="22"/>
          <w:lang w:eastAsia="en-US"/>
        </w:rPr>
        <w:t>35330000 – 6 Amunicja</w:t>
      </w:r>
      <w:r w:rsidRPr="00C9685F">
        <w:rPr>
          <w:rFonts w:eastAsia="Calibri"/>
          <w:sz w:val="22"/>
          <w:szCs w:val="22"/>
          <w:lang w:eastAsia="en-US"/>
        </w:rPr>
        <w:t>.</w:t>
      </w:r>
    </w:p>
    <w:p w14:paraId="73F71B78" w14:textId="78A3D1B1" w:rsidR="007B57D8" w:rsidRPr="00AB020E" w:rsidRDefault="007B57D8" w:rsidP="007B57D8">
      <w:pPr>
        <w:pStyle w:val="Tytu"/>
        <w:spacing w:before="240"/>
        <w:rPr>
          <w:sz w:val="22"/>
          <w:szCs w:val="22"/>
        </w:rPr>
      </w:pPr>
      <w:r w:rsidRPr="00AB020E">
        <w:rPr>
          <w:sz w:val="22"/>
          <w:szCs w:val="22"/>
        </w:rPr>
        <w:t>Rozdział IV</w:t>
      </w:r>
    </w:p>
    <w:p w14:paraId="059B636D" w14:textId="378335E2" w:rsidR="00851110" w:rsidRPr="00851110" w:rsidRDefault="007B57D8" w:rsidP="00851110">
      <w:pPr>
        <w:pStyle w:val="Tytu"/>
        <w:rPr>
          <w:sz w:val="22"/>
          <w:szCs w:val="22"/>
        </w:rPr>
      </w:pPr>
      <w:r w:rsidRPr="00AB020E">
        <w:rPr>
          <w:sz w:val="22"/>
          <w:szCs w:val="22"/>
        </w:rPr>
        <w:t xml:space="preserve"> </w:t>
      </w:r>
      <w:r w:rsidRPr="004F2652">
        <w:rPr>
          <w:sz w:val="22"/>
          <w:szCs w:val="22"/>
        </w:rPr>
        <w:t xml:space="preserve">Opis </w:t>
      </w:r>
      <w:r w:rsidR="00221027" w:rsidRPr="004F2652">
        <w:rPr>
          <w:sz w:val="22"/>
          <w:szCs w:val="22"/>
        </w:rPr>
        <w:t>części zamówienia</w:t>
      </w:r>
    </w:p>
    <w:p w14:paraId="3629D3CA" w14:textId="77777777" w:rsidR="00352CE7" w:rsidRPr="00130644" w:rsidRDefault="00352CE7" w:rsidP="00EA3B21">
      <w:pPr>
        <w:pStyle w:val="Akapitzlist"/>
        <w:numPr>
          <w:ilvl w:val="0"/>
          <w:numId w:val="99"/>
        </w:numPr>
        <w:spacing w:before="60"/>
        <w:ind w:left="284" w:hanging="284"/>
        <w:contextualSpacing w:val="0"/>
        <w:jc w:val="both"/>
        <w:rPr>
          <w:sz w:val="22"/>
          <w:szCs w:val="22"/>
        </w:rPr>
      </w:pPr>
      <w:r w:rsidRPr="00130644">
        <w:rPr>
          <w:sz w:val="22"/>
          <w:szCs w:val="22"/>
        </w:rPr>
        <w:t xml:space="preserve">Zamawiający </w:t>
      </w:r>
      <w:r>
        <w:rPr>
          <w:sz w:val="22"/>
          <w:szCs w:val="22"/>
        </w:rPr>
        <w:t xml:space="preserve">nie </w:t>
      </w:r>
      <w:r w:rsidRPr="00130644">
        <w:rPr>
          <w:sz w:val="22"/>
          <w:szCs w:val="22"/>
        </w:rPr>
        <w:t xml:space="preserve">dokonał podziału zamówienia na części, z których </w:t>
      </w:r>
      <w:r w:rsidRPr="00130644">
        <w:rPr>
          <w:bCs/>
          <w:sz w:val="22"/>
          <w:szCs w:val="22"/>
        </w:rPr>
        <w:t>każda stanowi przedmiot odrębnego postępowania o udzielenie zamówienia</w:t>
      </w:r>
      <w:r>
        <w:rPr>
          <w:bCs/>
          <w:sz w:val="22"/>
          <w:szCs w:val="22"/>
        </w:rPr>
        <w:t>.</w:t>
      </w:r>
    </w:p>
    <w:p w14:paraId="7DAEB56F" w14:textId="77777777" w:rsidR="00352CE7" w:rsidRPr="002115B9" w:rsidRDefault="00352CE7" w:rsidP="00EA3B21">
      <w:pPr>
        <w:pStyle w:val="Akapitzlist"/>
        <w:numPr>
          <w:ilvl w:val="0"/>
          <w:numId w:val="99"/>
        </w:numPr>
        <w:spacing w:before="60"/>
        <w:ind w:left="284" w:hanging="284"/>
        <w:contextualSpacing w:val="0"/>
        <w:jc w:val="both"/>
        <w:rPr>
          <w:bCs/>
          <w:sz w:val="22"/>
          <w:szCs w:val="22"/>
        </w:rPr>
      </w:pPr>
      <w:r w:rsidRPr="002115B9">
        <w:rPr>
          <w:bCs/>
          <w:sz w:val="22"/>
          <w:szCs w:val="22"/>
        </w:rPr>
        <w:t xml:space="preserve">Zamawiający dopuścił możliwość składania ofert częściowych w rozbiciu na trzy części (zadania) </w:t>
      </w:r>
      <w:r w:rsidRPr="002115B9">
        <w:rPr>
          <w:bCs/>
          <w:sz w:val="22"/>
          <w:szCs w:val="22"/>
        </w:rPr>
        <w:br/>
        <w:t>w ramach jednego postępowania:</w:t>
      </w:r>
    </w:p>
    <w:p w14:paraId="32736759" w14:textId="13CC2DEE" w:rsidR="00352CE7" w:rsidRPr="00B838A4" w:rsidRDefault="00352CE7" w:rsidP="00EA3B21">
      <w:pPr>
        <w:pStyle w:val="Akapitzlist"/>
        <w:widowControl w:val="0"/>
        <w:numPr>
          <w:ilvl w:val="0"/>
          <w:numId w:val="100"/>
        </w:numPr>
        <w:spacing w:before="60"/>
        <w:ind w:left="709" w:hanging="357"/>
        <w:contextualSpacing w:val="0"/>
        <w:jc w:val="both"/>
        <w:rPr>
          <w:rFonts w:eastAsia="Calibri"/>
          <w:b/>
          <w:sz w:val="20"/>
          <w:szCs w:val="20"/>
          <w:lang w:eastAsia="en-US"/>
        </w:rPr>
      </w:pPr>
      <w:r w:rsidRPr="00E85ADD">
        <w:rPr>
          <w:rFonts w:eastAsia="Calibri"/>
          <w:b/>
          <w:sz w:val="20"/>
          <w:szCs w:val="20"/>
          <w:lang w:eastAsia="en-US"/>
        </w:rPr>
        <w:t xml:space="preserve">Zadanie nr 1 </w:t>
      </w:r>
      <w:r w:rsidRPr="00E85ADD">
        <w:rPr>
          <w:rFonts w:eastAsia="Calibri"/>
          <w:sz w:val="20"/>
          <w:szCs w:val="20"/>
          <w:lang w:eastAsia="en-US"/>
        </w:rPr>
        <w:t>–</w:t>
      </w:r>
      <w:r w:rsidRPr="00E85ADD">
        <w:rPr>
          <w:rFonts w:eastAsia="Calibri"/>
          <w:b/>
          <w:sz w:val="20"/>
          <w:szCs w:val="20"/>
          <w:lang w:eastAsia="en-US"/>
        </w:rPr>
        <w:t xml:space="preserve"> </w:t>
      </w:r>
      <w:r w:rsidRPr="00B838A4">
        <w:rPr>
          <w:rFonts w:eastAsia="Calibri"/>
          <w:sz w:val="20"/>
          <w:szCs w:val="20"/>
          <w:lang w:eastAsia="en-US"/>
        </w:rPr>
        <w:t xml:space="preserve">Dostawa amunicji sportowej </w:t>
      </w:r>
      <w:r w:rsidR="00B838A4" w:rsidRPr="00B838A4">
        <w:rPr>
          <w:rFonts w:eastAsia="Calibri"/>
          <w:sz w:val="20"/>
          <w:szCs w:val="20"/>
          <w:lang w:eastAsia="en-US"/>
        </w:rPr>
        <w:t>22 long Rifle Lapua Midas +.</w:t>
      </w:r>
    </w:p>
    <w:p w14:paraId="10509D46" w14:textId="647C8C1F" w:rsidR="00352CE7" w:rsidRPr="00B838A4" w:rsidRDefault="00352CE7" w:rsidP="00EA3B21">
      <w:pPr>
        <w:pStyle w:val="Akapitzlist"/>
        <w:widowControl w:val="0"/>
        <w:numPr>
          <w:ilvl w:val="0"/>
          <w:numId w:val="100"/>
        </w:numPr>
        <w:spacing w:before="60"/>
        <w:ind w:left="709" w:hanging="357"/>
        <w:contextualSpacing w:val="0"/>
        <w:jc w:val="both"/>
        <w:rPr>
          <w:rFonts w:eastAsia="Calibri"/>
          <w:b/>
          <w:sz w:val="20"/>
          <w:szCs w:val="20"/>
          <w:lang w:eastAsia="en-US"/>
        </w:rPr>
      </w:pPr>
      <w:r w:rsidRPr="00B838A4">
        <w:rPr>
          <w:rFonts w:eastAsia="Calibri"/>
          <w:b/>
          <w:sz w:val="20"/>
          <w:szCs w:val="20"/>
          <w:lang w:eastAsia="en-US"/>
        </w:rPr>
        <w:t xml:space="preserve">Zadanie nr 2 </w:t>
      </w:r>
      <w:r w:rsidRPr="00B838A4">
        <w:rPr>
          <w:rFonts w:eastAsia="Calibri"/>
          <w:sz w:val="20"/>
          <w:szCs w:val="20"/>
          <w:lang w:eastAsia="en-US"/>
        </w:rPr>
        <w:t>– Dostawa amunicji sportowej 22 long Rifle Lapua X-A</w:t>
      </w:r>
      <w:r w:rsidR="00B718A0">
        <w:rPr>
          <w:rFonts w:eastAsia="Calibri"/>
          <w:sz w:val="20"/>
          <w:szCs w:val="20"/>
          <w:lang w:eastAsia="en-US"/>
        </w:rPr>
        <w:t>ct</w:t>
      </w:r>
      <w:r w:rsidRPr="00B838A4">
        <w:rPr>
          <w:rFonts w:eastAsia="Calibri"/>
          <w:sz w:val="20"/>
          <w:szCs w:val="20"/>
          <w:lang w:eastAsia="en-US"/>
        </w:rPr>
        <w:t>.</w:t>
      </w:r>
    </w:p>
    <w:p w14:paraId="7FAE3508" w14:textId="6E4FD085" w:rsidR="00352CE7" w:rsidRPr="00B838A4" w:rsidRDefault="00352CE7" w:rsidP="00EA3B21">
      <w:pPr>
        <w:pStyle w:val="Akapitzlist"/>
        <w:widowControl w:val="0"/>
        <w:numPr>
          <w:ilvl w:val="0"/>
          <w:numId w:val="100"/>
        </w:numPr>
        <w:spacing w:before="60"/>
        <w:ind w:left="709" w:hanging="357"/>
        <w:contextualSpacing w:val="0"/>
        <w:jc w:val="both"/>
        <w:rPr>
          <w:rFonts w:eastAsia="Calibri"/>
          <w:sz w:val="20"/>
          <w:szCs w:val="20"/>
          <w:lang w:eastAsia="en-US"/>
        </w:rPr>
      </w:pPr>
      <w:r w:rsidRPr="00B838A4">
        <w:rPr>
          <w:rFonts w:eastAsia="Calibri"/>
          <w:b/>
          <w:sz w:val="20"/>
          <w:szCs w:val="20"/>
          <w:lang w:eastAsia="en-US"/>
        </w:rPr>
        <w:t xml:space="preserve">Zadanie nr 3 </w:t>
      </w:r>
      <w:r w:rsidRPr="00B838A4">
        <w:rPr>
          <w:rFonts w:eastAsia="Calibri"/>
          <w:sz w:val="20"/>
          <w:szCs w:val="20"/>
          <w:lang w:eastAsia="en-US"/>
        </w:rPr>
        <w:t>– Dostawa amunicji sportowej 22 long Rifle Lapua Center X.</w:t>
      </w:r>
    </w:p>
    <w:p w14:paraId="5935735C" w14:textId="77777777" w:rsidR="00352CE7" w:rsidRPr="00976A7E" w:rsidRDefault="00352CE7" w:rsidP="00EA3B21">
      <w:pPr>
        <w:pStyle w:val="Akapitzlist"/>
        <w:numPr>
          <w:ilvl w:val="0"/>
          <w:numId w:val="99"/>
        </w:numPr>
        <w:spacing w:before="60" w:after="60"/>
        <w:ind w:left="284" w:hanging="284"/>
        <w:contextualSpacing w:val="0"/>
        <w:jc w:val="both"/>
        <w:rPr>
          <w:bCs/>
          <w:sz w:val="22"/>
          <w:szCs w:val="22"/>
        </w:rPr>
      </w:pPr>
      <w:r w:rsidRPr="00704645">
        <w:rPr>
          <w:bCs/>
          <w:sz w:val="22"/>
          <w:szCs w:val="22"/>
        </w:rPr>
        <w:t xml:space="preserve">Wykonawca może złożyć ofertę w odniesieniu do jednej, kilku lub wszystkich części zamówienia </w:t>
      </w:r>
      <w:r>
        <w:rPr>
          <w:bCs/>
          <w:sz w:val="22"/>
          <w:szCs w:val="22"/>
        </w:rPr>
        <w:br/>
      </w:r>
      <w:r w:rsidRPr="00704645">
        <w:rPr>
          <w:bCs/>
          <w:sz w:val="22"/>
          <w:szCs w:val="22"/>
        </w:rPr>
        <w:t>(art. 91 ust. 1).</w:t>
      </w:r>
    </w:p>
    <w:p w14:paraId="7472D71C" w14:textId="77777777" w:rsidR="00D94EE3" w:rsidRPr="00AB020E" w:rsidRDefault="00D94EE3" w:rsidP="008A327E">
      <w:pPr>
        <w:pStyle w:val="Nagwek9"/>
        <w:rPr>
          <w:sz w:val="22"/>
          <w:szCs w:val="22"/>
        </w:rPr>
      </w:pPr>
      <w:r w:rsidRPr="00AB020E">
        <w:rPr>
          <w:sz w:val="22"/>
          <w:szCs w:val="22"/>
        </w:rPr>
        <w:t>Rozdział V</w:t>
      </w:r>
    </w:p>
    <w:p w14:paraId="74B33698" w14:textId="77777777" w:rsidR="00B320F1" w:rsidRPr="00351AC9" w:rsidRDefault="00B320F1" w:rsidP="008A327E">
      <w:pPr>
        <w:pStyle w:val="Nagwek9"/>
        <w:rPr>
          <w:sz w:val="22"/>
          <w:szCs w:val="22"/>
        </w:rPr>
      </w:pPr>
      <w:r w:rsidRPr="00351AC9">
        <w:rPr>
          <w:sz w:val="22"/>
          <w:szCs w:val="22"/>
        </w:rPr>
        <w:t>Informacje dodatkowe</w:t>
      </w:r>
    </w:p>
    <w:p w14:paraId="747F2809" w14:textId="0618D954" w:rsidR="00756DFF" w:rsidRPr="00FC20C1" w:rsidRDefault="00756DFF" w:rsidP="00EA3B21">
      <w:pPr>
        <w:pStyle w:val="Akapitzlist"/>
        <w:numPr>
          <w:ilvl w:val="0"/>
          <w:numId w:val="83"/>
        </w:numPr>
        <w:spacing w:before="120"/>
        <w:ind w:left="284" w:hanging="284"/>
        <w:jc w:val="both"/>
        <w:rPr>
          <w:bCs/>
          <w:sz w:val="22"/>
          <w:szCs w:val="22"/>
        </w:rPr>
      </w:pPr>
      <w:r w:rsidRPr="00FC20C1">
        <w:rPr>
          <w:bCs/>
          <w:sz w:val="22"/>
          <w:szCs w:val="22"/>
        </w:rPr>
        <w:t>Zamawiający</w:t>
      </w:r>
      <w:r w:rsidR="000A432F" w:rsidRPr="00FC20C1">
        <w:rPr>
          <w:bCs/>
          <w:sz w:val="22"/>
          <w:szCs w:val="22"/>
        </w:rPr>
        <w:t xml:space="preserve"> na podstawie art. 2</w:t>
      </w:r>
      <w:r w:rsidR="00FC20C1">
        <w:rPr>
          <w:bCs/>
          <w:sz w:val="22"/>
          <w:szCs w:val="22"/>
        </w:rPr>
        <w:t>81</w:t>
      </w:r>
      <w:r w:rsidR="000A432F" w:rsidRPr="00FC20C1">
        <w:rPr>
          <w:bCs/>
          <w:sz w:val="22"/>
          <w:szCs w:val="22"/>
        </w:rPr>
        <w:t xml:space="preserve"> ust. 2 uPzp</w:t>
      </w:r>
      <w:r w:rsidRPr="00FC20C1">
        <w:rPr>
          <w:bCs/>
          <w:sz w:val="22"/>
          <w:szCs w:val="22"/>
        </w:rPr>
        <w:t xml:space="preserve"> informuje, że</w:t>
      </w:r>
      <w:r w:rsidR="004A2AB3" w:rsidRPr="00FC20C1">
        <w:rPr>
          <w:bCs/>
          <w:sz w:val="22"/>
          <w:szCs w:val="22"/>
        </w:rPr>
        <w:t>:</w:t>
      </w:r>
    </w:p>
    <w:p w14:paraId="253086B5" w14:textId="77777777" w:rsidR="000A432F" w:rsidRPr="00FC20C1" w:rsidRDefault="00756DFF" w:rsidP="00373769">
      <w:pPr>
        <w:pStyle w:val="Akapitzlist"/>
        <w:numPr>
          <w:ilvl w:val="0"/>
          <w:numId w:val="49"/>
        </w:numPr>
        <w:spacing w:before="60"/>
        <w:ind w:left="284" w:hanging="284"/>
        <w:jc w:val="both"/>
        <w:rPr>
          <w:bCs/>
          <w:color w:val="FF0000"/>
          <w:sz w:val="22"/>
          <w:szCs w:val="22"/>
        </w:rPr>
      </w:pPr>
      <w:r w:rsidRPr="00FC20C1">
        <w:rPr>
          <w:bCs/>
          <w:sz w:val="22"/>
          <w:szCs w:val="22"/>
        </w:rPr>
        <w:t>nie dopuszcza składania ofert wariantowych;</w:t>
      </w:r>
    </w:p>
    <w:p w14:paraId="5BD92889" w14:textId="79E61940" w:rsidR="004A2AB3" w:rsidRPr="00FC20C1" w:rsidRDefault="000A432F" w:rsidP="00373769">
      <w:pPr>
        <w:pStyle w:val="Akapitzlist"/>
        <w:numPr>
          <w:ilvl w:val="0"/>
          <w:numId w:val="49"/>
        </w:numPr>
        <w:spacing w:before="60"/>
        <w:ind w:left="284" w:hanging="284"/>
        <w:jc w:val="both"/>
        <w:rPr>
          <w:bCs/>
          <w:color w:val="FF0000"/>
          <w:sz w:val="22"/>
          <w:szCs w:val="22"/>
        </w:rPr>
      </w:pPr>
      <w:r w:rsidRPr="00FC20C1">
        <w:rPr>
          <w:bCs/>
          <w:sz w:val="22"/>
          <w:szCs w:val="22"/>
        </w:rPr>
        <w:t xml:space="preserve">nie przewiduje przeprowadzenia </w:t>
      </w:r>
      <w:r w:rsidR="004A2AB3" w:rsidRPr="00FC20C1">
        <w:rPr>
          <w:bCs/>
          <w:sz w:val="22"/>
          <w:szCs w:val="22"/>
        </w:rPr>
        <w:t>aukcji elektronicznej,</w:t>
      </w:r>
      <w:r w:rsidRPr="00FC20C1">
        <w:rPr>
          <w:bCs/>
          <w:sz w:val="22"/>
          <w:szCs w:val="22"/>
        </w:rPr>
        <w:t xml:space="preserve"> o której mowa w art. 308 ust. 1 ustawy Pzp,</w:t>
      </w:r>
    </w:p>
    <w:p w14:paraId="385DB6FC" w14:textId="67195596" w:rsidR="004A2AB3" w:rsidRPr="00FC20C1" w:rsidRDefault="000A432F" w:rsidP="00373769">
      <w:pPr>
        <w:pStyle w:val="Akapitzlist"/>
        <w:numPr>
          <w:ilvl w:val="0"/>
          <w:numId w:val="49"/>
        </w:numPr>
        <w:ind w:left="284" w:hanging="284"/>
        <w:jc w:val="both"/>
        <w:rPr>
          <w:bCs/>
          <w:sz w:val="22"/>
          <w:szCs w:val="22"/>
        </w:rPr>
      </w:pPr>
      <w:r w:rsidRPr="00FC20C1">
        <w:rPr>
          <w:bCs/>
          <w:sz w:val="22"/>
          <w:szCs w:val="22"/>
        </w:rPr>
        <w:t xml:space="preserve">nie przewiduje </w:t>
      </w:r>
      <w:r w:rsidR="004A2AB3" w:rsidRPr="00FC20C1">
        <w:rPr>
          <w:bCs/>
          <w:sz w:val="22"/>
          <w:szCs w:val="22"/>
        </w:rPr>
        <w:t>zastosowania wymagań zatrudniania osób, o których mowa w art. 96 ust. 2 pkt 2 ustawy Pzp,</w:t>
      </w:r>
    </w:p>
    <w:p w14:paraId="2986EBB9" w14:textId="7CCB565A" w:rsidR="004A2AB3" w:rsidRPr="00FC20C1" w:rsidRDefault="000A432F" w:rsidP="00373769">
      <w:pPr>
        <w:pStyle w:val="Akapitzlist"/>
        <w:numPr>
          <w:ilvl w:val="0"/>
          <w:numId w:val="49"/>
        </w:numPr>
        <w:ind w:left="284" w:hanging="284"/>
        <w:jc w:val="both"/>
        <w:rPr>
          <w:bCs/>
          <w:sz w:val="22"/>
          <w:szCs w:val="22"/>
        </w:rPr>
      </w:pPr>
      <w:r w:rsidRPr="00FC20C1">
        <w:rPr>
          <w:bCs/>
          <w:sz w:val="22"/>
          <w:szCs w:val="22"/>
        </w:rPr>
        <w:t xml:space="preserve">nie przewiduje </w:t>
      </w:r>
      <w:r w:rsidR="004A2AB3" w:rsidRPr="00FC20C1">
        <w:rPr>
          <w:bCs/>
          <w:sz w:val="22"/>
          <w:szCs w:val="22"/>
        </w:rPr>
        <w:t>zastosowania wymagań, o których mowa w art. 94 ustawy Pzp,</w:t>
      </w:r>
    </w:p>
    <w:p w14:paraId="403A58AB" w14:textId="77777777" w:rsidR="00756DFF" w:rsidRPr="00FC20C1" w:rsidRDefault="00756DFF" w:rsidP="00373769">
      <w:pPr>
        <w:pStyle w:val="Akapitzlist"/>
        <w:numPr>
          <w:ilvl w:val="0"/>
          <w:numId w:val="49"/>
        </w:numPr>
        <w:spacing w:before="60"/>
        <w:ind w:left="284" w:hanging="284"/>
        <w:jc w:val="both"/>
        <w:rPr>
          <w:bCs/>
          <w:sz w:val="22"/>
          <w:szCs w:val="22"/>
        </w:rPr>
      </w:pPr>
      <w:r w:rsidRPr="00FC20C1">
        <w:rPr>
          <w:bCs/>
          <w:sz w:val="22"/>
          <w:szCs w:val="22"/>
        </w:rPr>
        <w:t>nie przewiduje możliwości udzielenia zamówień, o których mowa w art. 214 ust. 1 pkt 8 ustawy Pzp;</w:t>
      </w:r>
    </w:p>
    <w:p w14:paraId="565BE260" w14:textId="77777777" w:rsidR="00756DFF" w:rsidRPr="00FC20C1" w:rsidRDefault="00756DFF" w:rsidP="00373769">
      <w:pPr>
        <w:pStyle w:val="Akapitzlist"/>
        <w:numPr>
          <w:ilvl w:val="0"/>
          <w:numId w:val="49"/>
        </w:numPr>
        <w:spacing w:before="60"/>
        <w:ind w:left="284" w:hanging="284"/>
        <w:jc w:val="both"/>
        <w:rPr>
          <w:bCs/>
          <w:sz w:val="22"/>
          <w:szCs w:val="22"/>
        </w:rPr>
      </w:pPr>
      <w:r w:rsidRPr="00FC20C1">
        <w:rPr>
          <w:bCs/>
          <w:sz w:val="22"/>
          <w:szCs w:val="22"/>
        </w:rPr>
        <w:t>nie przewiduje rozliczenia między Zamawiającym a Wykonawcami w walutach obcych</w:t>
      </w:r>
      <w:r w:rsidRPr="00FC20C1">
        <w:rPr>
          <w:sz w:val="22"/>
          <w:szCs w:val="22"/>
        </w:rPr>
        <w:t xml:space="preserve"> (r</w:t>
      </w:r>
      <w:r w:rsidRPr="00FC20C1">
        <w:rPr>
          <w:bCs/>
          <w:sz w:val="22"/>
          <w:szCs w:val="22"/>
        </w:rPr>
        <w:t>ozliczenia będą prowadzone jedynie w złotych polskich);</w:t>
      </w:r>
    </w:p>
    <w:p w14:paraId="1E086062" w14:textId="15B93055" w:rsidR="00756DFF" w:rsidRPr="00FC20C1" w:rsidRDefault="00756DFF" w:rsidP="00373769">
      <w:pPr>
        <w:pStyle w:val="Akapitzlist"/>
        <w:numPr>
          <w:ilvl w:val="0"/>
          <w:numId w:val="49"/>
        </w:numPr>
        <w:ind w:left="284" w:hanging="284"/>
        <w:contextualSpacing w:val="0"/>
        <w:jc w:val="both"/>
        <w:rPr>
          <w:bCs/>
          <w:sz w:val="22"/>
          <w:szCs w:val="22"/>
        </w:rPr>
      </w:pPr>
      <w:r w:rsidRPr="00FC20C1">
        <w:rPr>
          <w:bCs/>
          <w:sz w:val="22"/>
          <w:szCs w:val="22"/>
        </w:rPr>
        <w:t>nie przewiduje zwrotu</w:t>
      </w:r>
      <w:r w:rsidR="000A432F" w:rsidRPr="00FC20C1">
        <w:rPr>
          <w:bCs/>
          <w:sz w:val="22"/>
          <w:szCs w:val="22"/>
        </w:rPr>
        <w:t xml:space="preserve"> kosztów udziału w postępowaniu,</w:t>
      </w:r>
    </w:p>
    <w:p w14:paraId="7C7FEAFE" w14:textId="4873AABD" w:rsidR="000A432F" w:rsidRPr="000515BC" w:rsidRDefault="000A432F" w:rsidP="00373769">
      <w:pPr>
        <w:pStyle w:val="Akapitzlist"/>
        <w:numPr>
          <w:ilvl w:val="0"/>
          <w:numId w:val="49"/>
        </w:numPr>
        <w:ind w:left="284" w:hanging="284"/>
        <w:contextualSpacing w:val="0"/>
        <w:jc w:val="both"/>
        <w:rPr>
          <w:bCs/>
          <w:sz w:val="22"/>
          <w:szCs w:val="22"/>
        </w:rPr>
      </w:pPr>
      <w:r w:rsidRPr="000515BC">
        <w:rPr>
          <w:bCs/>
          <w:sz w:val="22"/>
          <w:szCs w:val="22"/>
        </w:rPr>
        <w:t>nie wymaga złożenia ofert w postaci katalogów elektronicznych,</w:t>
      </w:r>
    </w:p>
    <w:p w14:paraId="1869E044" w14:textId="6DB48396" w:rsidR="000A432F" w:rsidRPr="000515BC" w:rsidRDefault="000A432F" w:rsidP="00373769">
      <w:pPr>
        <w:pStyle w:val="Akapitzlist"/>
        <w:numPr>
          <w:ilvl w:val="0"/>
          <w:numId w:val="49"/>
        </w:numPr>
        <w:ind w:left="284" w:hanging="284"/>
        <w:contextualSpacing w:val="0"/>
        <w:jc w:val="both"/>
        <w:rPr>
          <w:bCs/>
          <w:sz w:val="22"/>
          <w:szCs w:val="22"/>
        </w:rPr>
      </w:pPr>
      <w:r w:rsidRPr="000515BC">
        <w:rPr>
          <w:bCs/>
          <w:sz w:val="22"/>
          <w:szCs w:val="22"/>
        </w:rPr>
        <w:t>nie przewiduje udzielania zaliczek na poczet wykonania zamówienia, o których mowa w art. 442 ustawy Pzp,</w:t>
      </w:r>
    </w:p>
    <w:p w14:paraId="412915AA" w14:textId="7D3F6124" w:rsidR="000A432F" w:rsidRPr="000515BC" w:rsidRDefault="000A432F" w:rsidP="00373769">
      <w:pPr>
        <w:pStyle w:val="Akapitzlist"/>
        <w:numPr>
          <w:ilvl w:val="0"/>
          <w:numId w:val="49"/>
        </w:numPr>
        <w:spacing w:after="240"/>
        <w:ind w:left="284" w:hanging="284"/>
        <w:contextualSpacing w:val="0"/>
        <w:jc w:val="both"/>
        <w:rPr>
          <w:bCs/>
          <w:sz w:val="22"/>
          <w:szCs w:val="22"/>
        </w:rPr>
      </w:pPr>
      <w:r w:rsidRPr="000515BC">
        <w:rPr>
          <w:bCs/>
          <w:sz w:val="22"/>
          <w:szCs w:val="22"/>
        </w:rPr>
        <w:t>nie zastrzega osobistego wykonania przez Wykonawcę kluczowych zadań.</w:t>
      </w:r>
    </w:p>
    <w:p w14:paraId="7749CBA1" w14:textId="77777777" w:rsidR="00810BA6" w:rsidRPr="00AB020E" w:rsidRDefault="00F83DE0" w:rsidP="00810BA6">
      <w:pPr>
        <w:pStyle w:val="Nagwek9"/>
        <w:rPr>
          <w:sz w:val="22"/>
          <w:szCs w:val="22"/>
        </w:rPr>
      </w:pPr>
      <w:r w:rsidRPr="00AB020E">
        <w:rPr>
          <w:sz w:val="22"/>
          <w:szCs w:val="22"/>
        </w:rPr>
        <w:t>Rozdział VI</w:t>
      </w:r>
      <w:r w:rsidR="00810BA6" w:rsidRPr="00AB020E">
        <w:rPr>
          <w:sz w:val="22"/>
          <w:szCs w:val="22"/>
        </w:rPr>
        <w:t xml:space="preserve"> </w:t>
      </w:r>
    </w:p>
    <w:p w14:paraId="0D93A934" w14:textId="2AD2E28C" w:rsidR="00810BA6" w:rsidRPr="00810BA6" w:rsidRDefault="00810BA6" w:rsidP="00810BA6">
      <w:pPr>
        <w:pStyle w:val="Nagwek9"/>
        <w:rPr>
          <w:sz w:val="22"/>
          <w:szCs w:val="22"/>
        </w:rPr>
      </w:pPr>
      <w:r w:rsidRPr="004F2652">
        <w:rPr>
          <w:sz w:val="22"/>
          <w:szCs w:val="22"/>
        </w:rPr>
        <w:t>Opis wymagań dotyczących powierzania wykonania części zamówienia podwykonawcy</w:t>
      </w:r>
    </w:p>
    <w:p w14:paraId="0807B9C5" w14:textId="77777777" w:rsidR="00810BA6" w:rsidRPr="00810BA6" w:rsidRDefault="00810BA6" w:rsidP="00373769">
      <w:pPr>
        <w:pStyle w:val="Akapitzlist"/>
        <w:numPr>
          <w:ilvl w:val="0"/>
          <w:numId w:val="50"/>
        </w:numPr>
        <w:spacing w:before="120"/>
        <w:ind w:left="284" w:right="-142" w:hanging="284"/>
        <w:contextualSpacing w:val="0"/>
        <w:jc w:val="both"/>
        <w:rPr>
          <w:bCs/>
          <w:sz w:val="22"/>
          <w:szCs w:val="22"/>
        </w:rPr>
      </w:pPr>
      <w:r w:rsidRPr="00810BA6">
        <w:rPr>
          <w:bCs/>
          <w:sz w:val="22"/>
          <w:szCs w:val="22"/>
        </w:rPr>
        <w:t xml:space="preserve">Zgodnie </w:t>
      </w:r>
      <w:r w:rsidRPr="00756DFF">
        <w:rPr>
          <w:bCs/>
          <w:sz w:val="22"/>
          <w:szCs w:val="22"/>
        </w:rPr>
        <w:t>z art. 462 ust. 1 uPzp, Wykonawca</w:t>
      </w:r>
      <w:r w:rsidRPr="00810BA6">
        <w:rPr>
          <w:bCs/>
          <w:sz w:val="22"/>
          <w:szCs w:val="22"/>
        </w:rPr>
        <w:t xml:space="preserve"> może powierzyć wykonanie części zamówienia podwykonawcy. </w:t>
      </w:r>
    </w:p>
    <w:p w14:paraId="2B6E79F5" w14:textId="77777777" w:rsidR="00810BA6" w:rsidRPr="00810BA6" w:rsidRDefault="00810BA6" w:rsidP="00373769">
      <w:pPr>
        <w:pStyle w:val="Akapitzlist"/>
        <w:numPr>
          <w:ilvl w:val="0"/>
          <w:numId w:val="50"/>
        </w:numPr>
        <w:spacing w:before="60"/>
        <w:ind w:left="284" w:hanging="284"/>
        <w:contextualSpacing w:val="0"/>
        <w:jc w:val="both"/>
        <w:rPr>
          <w:bCs/>
          <w:sz w:val="22"/>
          <w:szCs w:val="22"/>
        </w:rPr>
      </w:pPr>
      <w:r w:rsidRPr="00810BA6">
        <w:rPr>
          <w:bCs/>
          <w:sz w:val="22"/>
          <w:szCs w:val="22"/>
        </w:rPr>
        <w:lastRenderedPageBreak/>
        <w:t>W przypadku, gdy Wykonawca zamierza powierzyć wykonanie części zamówienia podwykonawcy, jest zobowiązany wskazać w ofercie:</w:t>
      </w:r>
    </w:p>
    <w:p w14:paraId="6E805643" w14:textId="77777777" w:rsidR="00D57A2D" w:rsidRDefault="00810BA6" w:rsidP="00373769">
      <w:pPr>
        <w:pStyle w:val="Akapitzlist"/>
        <w:numPr>
          <w:ilvl w:val="0"/>
          <w:numId w:val="51"/>
        </w:numPr>
        <w:ind w:left="568" w:hanging="284"/>
        <w:contextualSpacing w:val="0"/>
        <w:jc w:val="both"/>
        <w:rPr>
          <w:bCs/>
          <w:sz w:val="22"/>
          <w:szCs w:val="22"/>
        </w:rPr>
      </w:pPr>
      <w:r w:rsidRPr="00810BA6">
        <w:rPr>
          <w:bCs/>
          <w:sz w:val="22"/>
          <w:szCs w:val="22"/>
        </w:rPr>
        <w:t>części zamówienia (zakres), których wykonanie zamierza powierzyć podwykonawcy</w:t>
      </w:r>
    </w:p>
    <w:p w14:paraId="4849791B" w14:textId="3BF87BF9" w:rsidR="00810BA6" w:rsidRPr="00D57A2D" w:rsidRDefault="00D57A2D" w:rsidP="00D57A2D">
      <w:pPr>
        <w:pStyle w:val="Akapitzlist"/>
        <w:ind w:left="568"/>
        <w:contextualSpacing w:val="0"/>
        <w:jc w:val="both"/>
        <w:rPr>
          <w:bCs/>
          <w:sz w:val="20"/>
          <w:szCs w:val="20"/>
        </w:rPr>
      </w:pPr>
      <w:r w:rsidRPr="00D57A2D">
        <w:rPr>
          <w:i/>
          <w:sz w:val="20"/>
          <w:szCs w:val="20"/>
        </w:rPr>
        <w:t>należy obligatoryjnie wskazać części zamówienia danego zadania, które zostaną powierzone Podwykonawcom, określając je przedmiotowo, wskazując zakres prac, element albo elementy zamówienia</w:t>
      </w:r>
    </w:p>
    <w:p w14:paraId="45B7D720" w14:textId="77777777" w:rsidR="00810BA6" w:rsidRPr="00810BA6" w:rsidRDefault="00810BA6" w:rsidP="00373769">
      <w:pPr>
        <w:pStyle w:val="Akapitzlist"/>
        <w:numPr>
          <w:ilvl w:val="0"/>
          <w:numId w:val="51"/>
        </w:numPr>
        <w:ind w:left="568" w:hanging="284"/>
        <w:contextualSpacing w:val="0"/>
        <w:jc w:val="both"/>
        <w:rPr>
          <w:bCs/>
          <w:sz w:val="22"/>
          <w:szCs w:val="22"/>
        </w:rPr>
      </w:pPr>
      <w:r w:rsidRPr="00810BA6">
        <w:rPr>
          <w:bCs/>
          <w:sz w:val="22"/>
          <w:szCs w:val="22"/>
        </w:rPr>
        <w:t xml:space="preserve">nazwy ewentualnych podwykonawców, jeżeli są już znani. </w:t>
      </w:r>
    </w:p>
    <w:p w14:paraId="38C4CA0E" w14:textId="77777777" w:rsidR="00810BA6" w:rsidRPr="00810BA6" w:rsidRDefault="00810BA6" w:rsidP="00373769">
      <w:pPr>
        <w:pStyle w:val="Akapitzlist"/>
        <w:numPr>
          <w:ilvl w:val="0"/>
          <w:numId w:val="50"/>
        </w:numPr>
        <w:spacing w:before="60"/>
        <w:ind w:left="284" w:hanging="284"/>
        <w:contextualSpacing w:val="0"/>
        <w:jc w:val="both"/>
        <w:rPr>
          <w:bCs/>
          <w:sz w:val="22"/>
          <w:szCs w:val="22"/>
        </w:rPr>
      </w:pPr>
      <w:r w:rsidRPr="00810BA6">
        <w:rPr>
          <w:bCs/>
          <w:sz w:val="22"/>
          <w:szCs w:val="22"/>
        </w:rPr>
        <w:t xml:space="preserve">Zamawiający nie będzie badał, czy zachodzą wobec podwykonawcy / podwykonawców podstawy wykluczenia określone </w:t>
      </w:r>
      <w:r w:rsidRPr="00756DFF">
        <w:rPr>
          <w:bCs/>
          <w:sz w:val="22"/>
          <w:szCs w:val="22"/>
        </w:rPr>
        <w:t xml:space="preserve">w </w:t>
      </w:r>
      <w:r w:rsidRPr="00A36B9E">
        <w:rPr>
          <w:bCs/>
          <w:sz w:val="22"/>
          <w:szCs w:val="22"/>
        </w:rPr>
        <w:t>Rozdziale VIII SWZ.</w:t>
      </w:r>
    </w:p>
    <w:p w14:paraId="70885659" w14:textId="27DA75B5" w:rsidR="00810BA6" w:rsidRPr="00810BA6" w:rsidRDefault="00810BA6" w:rsidP="00B95431">
      <w:pPr>
        <w:pStyle w:val="Akapitzlist"/>
        <w:numPr>
          <w:ilvl w:val="0"/>
          <w:numId w:val="50"/>
        </w:numPr>
        <w:spacing w:before="60" w:after="120"/>
        <w:ind w:left="284" w:hanging="284"/>
        <w:contextualSpacing w:val="0"/>
        <w:jc w:val="both"/>
        <w:rPr>
          <w:bCs/>
          <w:sz w:val="22"/>
          <w:szCs w:val="22"/>
        </w:rPr>
      </w:pPr>
      <w:r w:rsidRPr="00810BA6">
        <w:rPr>
          <w:bCs/>
          <w:sz w:val="22"/>
          <w:szCs w:val="22"/>
        </w:rPr>
        <w:t>Powierzenie wykonania części zamówienia podwy</w:t>
      </w:r>
      <w:r w:rsidR="00822B10">
        <w:rPr>
          <w:bCs/>
          <w:sz w:val="22"/>
          <w:szCs w:val="22"/>
        </w:rPr>
        <w:t xml:space="preserve">konawcom nie zwalnia Wykonawcy </w:t>
      </w:r>
      <w:r w:rsidR="00F77A1B">
        <w:rPr>
          <w:bCs/>
          <w:sz w:val="22"/>
          <w:szCs w:val="22"/>
        </w:rPr>
        <w:br/>
      </w:r>
      <w:r w:rsidR="00822B10">
        <w:rPr>
          <w:bCs/>
          <w:sz w:val="22"/>
          <w:szCs w:val="22"/>
        </w:rPr>
        <w:t xml:space="preserve">z </w:t>
      </w:r>
      <w:r w:rsidRPr="00810BA6">
        <w:rPr>
          <w:bCs/>
          <w:sz w:val="22"/>
          <w:szCs w:val="22"/>
        </w:rPr>
        <w:t xml:space="preserve">odpowiedzialności za należyte wykonanie tego zamówienia. </w:t>
      </w:r>
    </w:p>
    <w:p w14:paraId="10C0452F" w14:textId="77777777" w:rsidR="00810BA6" w:rsidRPr="00AB020E" w:rsidRDefault="006C5711" w:rsidP="00810BA6">
      <w:pPr>
        <w:pStyle w:val="Nagwek9"/>
        <w:pBdr>
          <w:left w:val="single" w:sz="6" w:space="0" w:color="auto"/>
        </w:pBdr>
        <w:rPr>
          <w:sz w:val="22"/>
          <w:szCs w:val="22"/>
        </w:rPr>
      </w:pPr>
      <w:r w:rsidRPr="00AB020E">
        <w:rPr>
          <w:sz w:val="22"/>
          <w:szCs w:val="22"/>
        </w:rPr>
        <w:t>Rozdział VI</w:t>
      </w:r>
      <w:r w:rsidR="007B57D8" w:rsidRPr="00AB020E">
        <w:rPr>
          <w:sz w:val="22"/>
          <w:szCs w:val="22"/>
        </w:rPr>
        <w:t>I</w:t>
      </w:r>
      <w:r w:rsidR="00810BA6" w:rsidRPr="00AB020E">
        <w:rPr>
          <w:sz w:val="22"/>
          <w:szCs w:val="22"/>
        </w:rPr>
        <w:t xml:space="preserve"> </w:t>
      </w:r>
    </w:p>
    <w:p w14:paraId="12368E0D" w14:textId="4FABD78B" w:rsidR="006C5711" w:rsidRPr="007C6E94" w:rsidRDefault="00810BA6" w:rsidP="008A327E">
      <w:pPr>
        <w:pStyle w:val="Nagwek9"/>
        <w:pBdr>
          <w:left w:val="single" w:sz="6" w:space="0" w:color="auto"/>
        </w:pBdr>
        <w:rPr>
          <w:sz w:val="22"/>
          <w:szCs w:val="22"/>
        </w:rPr>
      </w:pPr>
      <w:r w:rsidRPr="009B4660">
        <w:rPr>
          <w:sz w:val="22"/>
          <w:szCs w:val="22"/>
        </w:rPr>
        <w:t>Termin wykonania zamówienia i miejsce dostawy</w:t>
      </w:r>
    </w:p>
    <w:p w14:paraId="2981A5B8" w14:textId="512200BA" w:rsidR="001478EE" w:rsidRPr="005D135D" w:rsidRDefault="00187FB3" w:rsidP="00EA3B21">
      <w:pPr>
        <w:keepNext/>
        <w:keepLines/>
        <w:numPr>
          <w:ilvl w:val="0"/>
          <w:numId w:val="102"/>
        </w:numPr>
        <w:suppressLineNumbers/>
        <w:suppressAutoHyphens/>
        <w:spacing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Dostawy przedmiotu zamówienia będą realizowane kompleksowo</w:t>
      </w:r>
      <w:r w:rsidR="001478EE" w:rsidRPr="005D135D">
        <w:rPr>
          <w:sz w:val="22"/>
          <w:szCs w:val="22"/>
        </w:rPr>
        <w:t xml:space="preserve"> w </w:t>
      </w:r>
      <w:r w:rsidR="005E4449">
        <w:rPr>
          <w:sz w:val="22"/>
          <w:szCs w:val="22"/>
        </w:rPr>
        <w:t>sposób</w:t>
      </w:r>
      <w:r w:rsidR="0016336D">
        <w:rPr>
          <w:sz w:val="22"/>
          <w:szCs w:val="22"/>
        </w:rPr>
        <w:t xml:space="preserve"> </w:t>
      </w:r>
      <w:r w:rsidR="005E4449">
        <w:rPr>
          <w:sz w:val="22"/>
          <w:szCs w:val="22"/>
        </w:rPr>
        <w:t>jednorazowy:</w:t>
      </w:r>
    </w:p>
    <w:p w14:paraId="6DBF5297" w14:textId="34F202DA" w:rsidR="001478EE" w:rsidRPr="00604DEB" w:rsidRDefault="001478EE" w:rsidP="00EA3B21">
      <w:pPr>
        <w:keepNext/>
        <w:keepLines/>
        <w:numPr>
          <w:ilvl w:val="0"/>
          <w:numId w:val="101"/>
        </w:numPr>
        <w:suppressLineNumbers/>
        <w:suppressAutoHyphens/>
        <w:spacing w:before="60"/>
        <w:ind w:left="568" w:hanging="284"/>
        <w:jc w:val="both"/>
        <w:rPr>
          <w:sz w:val="22"/>
          <w:szCs w:val="22"/>
          <w:u w:val="single"/>
        </w:rPr>
      </w:pPr>
      <w:r w:rsidRPr="005D135D">
        <w:rPr>
          <w:b/>
          <w:sz w:val="22"/>
          <w:szCs w:val="22"/>
        </w:rPr>
        <w:t>w zakresie zamówienia podstawowego</w:t>
      </w:r>
      <w:r w:rsidRPr="005D135D">
        <w:rPr>
          <w:sz w:val="22"/>
          <w:szCs w:val="22"/>
        </w:rPr>
        <w:t xml:space="preserve"> – </w:t>
      </w:r>
      <w:r w:rsidRPr="002E150B">
        <w:rPr>
          <w:sz w:val="22"/>
          <w:szCs w:val="22"/>
        </w:rPr>
        <w:t xml:space="preserve">do 120 dni od dnia podpisania umowy, nie później niż </w:t>
      </w:r>
      <w:r w:rsidR="00C75E22">
        <w:rPr>
          <w:sz w:val="22"/>
          <w:szCs w:val="22"/>
        </w:rPr>
        <w:br/>
      </w:r>
      <w:r w:rsidRPr="002E150B">
        <w:rPr>
          <w:sz w:val="22"/>
          <w:szCs w:val="22"/>
        </w:rPr>
        <w:t>do dnia 30 września 2025 r.</w:t>
      </w:r>
      <w:r w:rsidRPr="00604DEB">
        <w:rPr>
          <w:sz w:val="22"/>
          <w:szCs w:val="22"/>
        </w:rPr>
        <w:t xml:space="preserve"> </w:t>
      </w:r>
    </w:p>
    <w:p w14:paraId="5FD06762" w14:textId="77777777" w:rsidR="001478EE" w:rsidRPr="005D135D" w:rsidRDefault="001478EE" w:rsidP="00EA3B21">
      <w:pPr>
        <w:keepNext/>
        <w:keepLines/>
        <w:numPr>
          <w:ilvl w:val="0"/>
          <w:numId w:val="101"/>
        </w:numPr>
        <w:suppressLineNumbers/>
        <w:suppressAutoHyphens/>
        <w:spacing w:before="60"/>
        <w:ind w:left="568" w:hanging="284"/>
        <w:jc w:val="both"/>
        <w:rPr>
          <w:sz w:val="22"/>
          <w:szCs w:val="22"/>
          <w:u w:val="single"/>
        </w:rPr>
      </w:pPr>
      <w:r w:rsidRPr="005D135D">
        <w:rPr>
          <w:b/>
          <w:sz w:val="22"/>
          <w:szCs w:val="22"/>
        </w:rPr>
        <w:t>w zakresie zamówienia opcjonalnego</w:t>
      </w:r>
      <w:r w:rsidRPr="005D135D">
        <w:rPr>
          <w:sz w:val="22"/>
          <w:szCs w:val="22"/>
        </w:rPr>
        <w:t xml:space="preserve"> </w:t>
      </w:r>
      <w:r w:rsidRPr="00604DEB">
        <w:rPr>
          <w:sz w:val="22"/>
          <w:szCs w:val="22"/>
        </w:rPr>
        <w:t>Zamawiający poinformuje Wykonawcę o skorzystaniu z prawa opcji w ciągu 20 dni liczonych od dnia podpisania Umowy, z terminem realizacji do 100 dni liczonych od dnia wysłania informacji o uruchomieniu prawa opcji, nie później niż do dnia 30 września 2025 r.</w:t>
      </w:r>
    </w:p>
    <w:p w14:paraId="1C5460DA" w14:textId="3D5E8F09" w:rsidR="008B6492" w:rsidRPr="001478EE" w:rsidRDefault="001478EE" w:rsidP="00EA3B21">
      <w:pPr>
        <w:keepNext/>
        <w:keepLines/>
        <w:numPr>
          <w:ilvl w:val="0"/>
          <w:numId w:val="102"/>
        </w:numPr>
        <w:suppressLineNumbers/>
        <w:suppressAutoHyphens/>
        <w:spacing w:before="60" w:after="60"/>
        <w:ind w:left="284" w:hanging="284"/>
        <w:jc w:val="both"/>
        <w:rPr>
          <w:sz w:val="22"/>
          <w:szCs w:val="22"/>
        </w:rPr>
      </w:pPr>
      <w:r w:rsidRPr="00604DEB">
        <w:rPr>
          <w:sz w:val="22"/>
          <w:szCs w:val="22"/>
        </w:rPr>
        <w:t xml:space="preserve">W przypadku, gdyby termin realizacji Umowy miał zakończyć się po dniu 30 września 2025 r., </w:t>
      </w:r>
      <w:r w:rsidRPr="00604DEB">
        <w:rPr>
          <w:sz w:val="22"/>
          <w:szCs w:val="22"/>
        </w:rPr>
        <w:br/>
        <w:t>to ostatecznym dniem, w którym Wykonawca zobowiązuje się zrealizować Umowę jest dzień 30 września 2025 r. – dotyczy zamówienia podstawowego i w ramach prawa opcji.</w:t>
      </w:r>
    </w:p>
    <w:p w14:paraId="31AB18B3" w14:textId="71A88A0A" w:rsidR="00A62DBA" w:rsidRPr="001478EE" w:rsidRDefault="00A62DBA" w:rsidP="00EA3B21">
      <w:pPr>
        <w:pStyle w:val="Akapitzlist"/>
        <w:keepNext/>
        <w:keepLines/>
        <w:numPr>
          <w:ilvl w:val="0"/>
          <w:numId w:val="102"/>
        </w:numPr>
        <w:suppressLineNumbers/>
        <w:shd w:val="clear" w:color="auto" w:fill="FFFFFF"/>
        <w:suppressAutoHyphens/>
        <w:ind w:left="284" w:hanging="284"/>
        <w:jc w:val="both"/>
        <w:rPr>
          <w:iCs/>
          <w:sz w:val="22"/>
          <w:szCs w:val="22"/>
          <w:lang w:eastAsia="x-none"/>
        </w:rPr>
      </w:pPr>
      <w:r w:rsidRPr="001478EE">
        <w:rPr>
          <w:sz w:val="22"/>
          <w:szCs w:val="22"/>
        </w:rPr>
        <w:t xml:space="preserve">Wykonawca na własny koszt i ryzyko dostarczy przedmiot zamówienia do: </w:t>
      </w:r>
    </w:p>
    <w:p w14:paraId="0BDF6924" w14:textId="77777777" w:rsidR="00A62DBA" w:rsidRPr="00567CED" w:rsidRDefault="00A62DBA" w:rsidP="00A62DBA">
      <w:pPr>
        <w:keepNext/>
        <w:keepLines/>
        <w:suppressLineNumbers/>
        <w:shd w:val="clear" w:color="auto" w:fill="FFFFFF"/>
        <w:suppressAutoHyphens/>
        <w:ind w:left="284"/>
        <w:jc w:val="both"/>
        <w:rPr>
          <w:iCs/>
          <w:sz w:val="22"/>
          <w:szCs w:val="22"/>
          <w:lang w:eastAsia="x-none"/>
        </w:rPr>
      </w:pPr>
      <w:r w:rsidRPr="00813435">
        <w:rPr>
          <w:b/>
          <w:iCs/>
          <w:sz w:val="22"/>
          <w:szCs w:val="22"/>
          <w:lang w:eastAsia="x-none"/>
        </w:rPr>
        <w:t xml:space="preserve">1 Regionalnej Bazy Logistycznej – Skład Gdynia, ul. X. Czernickiego 124, 81 – 904 Gdynia, </w:t>
      </w:r>
      <w:r>
        <w:rPr>
          <w:b/>
          <w:iCs/>
          <w:sz w:val="22"/>
          <w:szCs w:val="22"/>
          <w:lang w:eastAsia="x-none"/>
        </w:rPr>
        <w:br/>
        <w:t>tel. 261 267 991</w:t>
      </w:r>
      <w:r w:rsidRPr="00813435">
        <w:rPr>
          <w:b/>
          <w:iCs/>
          <w:sz w:val="22"/>
          <w:szCs w:val="22"/>
          <w:lang w:eastAsia="x-none"/>
        </w:rPr>
        <w:t>, fax. 261 267 650</w:t>
      </w:r>
      <w:r w:rsidRPr="00B14A49">
        <w:rPr>
          <w:b/>
          <w:iCs/>
          <w:sz w:val="22"/>
          <w:szCs w:val="22"/>
          <w:lang w:eastAsia="x-none"/>
        </w:rPr>
        <w:t>.</w:t>
      </w:r>
    </w:p>
    <w:p w14:paraId="3D7AE0FA" w14:textId="508C797D" w:rsidR="00DF6AEC" w:rsidRPr="00421FD7" w:rsidRDefault="008C09BC" w:rsidP="005B44C5">
      <w:pPr>
        <w:pStyle w:val="Nagwek9"/>
        <w:ind w:left="0" w:firstLine="0"/>
        <w:rPr>
          <w:sz w:val="22"/>
          <w:szCs w:val="22"/>
        </w:rPr>
      </w:pPr>
      <w:r w:rsidRPr="00421FD7">
        <w:rPr>
          <w:sz w:val="22"/>
          <w:szCs w:val="22"/>
        </w:rPr>
        <w:t>Rozdział VII</w:t>
      </w:r>
      <w:r w:rsidR="007B57D8" w:rsidRPr="00421FD7">
        <w:rPr>
          <w:sz w:val="22"/>
          <w:szCs w:val="22"/>
        </w:rPr>
        <w:t>I</w:t>
      </w:r>
    </w:p>
    <w:p w14:paraId="2E15A665" w14:textId="681C33DF" w:rsidR="00DF6AEC" w:rsidRPr="008B33FB" w:rsidRDefault="007B57D8" w:rsidP="00C5077E">
      <w:pPr>
        <w:pStyle w:val="Nagwek9"/>
        <w:ind w:left="0" w:firstLine="0"/>
        <w:rPr>
          <w:sz w:val="22"/>
          <w:szCs w:val="22"/>
        </w:rPr>
      </w:pPr>
      <w:r w:rsidRPr="004F2652">
        <w:rPr>
          <w:sz w:val="22"/>
          <w:szCs w:val="22"/>
        </w:rPr>
        <w:t>Kwalifikacja podmiotowa</w:t>
      </w:r>
      <w:r w:rsidR="00632015" w:rsidRPr="004F2652">
        <w:rPr>
          <w:sz w:val="22"/>
          <w:szCs w:val="22"/>
        </w:rPr>
        <w:t xml:space="preserve"> i przedmiotowa</w:t>
      </w:r>
      <w:r w:rsidR="00C5077E" w:rsidRPr="004F2652">
        <w:rPr>
          <w:sz w:val="22"/>
          <w:szCs w:val="22"/>
        </w:rPr>
        <w:t xml:space="preserve"> Wykonawców </w:t>
      </w:r>
      <w:r w:rsidR="00C5077E" w:rsidRPr="004F2652">
        <w:rPr>
          <w:sz w:val="22"/>
          <w:szCs w:val="22"/>
        </w:rPr>
        <w:br/>
        <w:t>Podstawy wykluczenia</w:t>
      </w:r>
      <w:r w:rsidR="00C5077E" w:rsidRPr="008B33FB">
        <w:rPr>
          <w:sz w:val="22"/>
          <w:szCs w:val="22"/>
        </w:rPr>
        <w:t xml:space="preserve"> </w:t>
      </w:r>
    </w:p>
    <w:p w14:paraId="433AF4F9" w14:textId="77777777" w:rsidR="005D5EAF" w:rsidRDefault="005D5EAF" w:rsidP="006957A1">
      <w:pPr>
        <w:pStyle w:val="ust"/>
        <w:widowControl w:val="0"/>
        <w:numPr>
          <w:ilvl w:val="0"/>
          <w:numId w:val="59"/>
        </w:numPr>
        <w:spacing w:after="0"/>
        <w:ind w:left="284" w:hanging="142"/>
        <w:rPr>
          <w:i/>
          <w:sz w:val="22"/>
          <w:szCs w:val="22"/>
          <w:u w:val="single"/>
        </w:rPr>
      </w:pPr>
      <w:r w:rsidRPr="00A313F2">
        <w:rPr>
          <w:b/>
          <w:sz w:val="22"/>
          <w:szCs w:val="22"/>
          <w:u w:val="single"/>
        </w:rPr>
        <w:t xml:space="preserve">O udzielenie zamówienia ubiegać się mogą Wykonawcy, którzy: </w:t>
      </w:r>
    </w:p>
    <w:p w14:paraId="47D4DABC" w14:textId="77777777" w:rsidR="005D5EAF" w:rsidRPr="007526C5" w:rsidRDefault="005D5EAF" w:rsidP="00EA3B21">
      <w:pPr>
        <w:pStyle w:val="ust"/>
        <w:numPr>
          <w:ilvl w:val="0"/>
          <w:numId w:val="103"/>
        </w:numPr>
        <w:spacing w:befor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spełniają warunek udziału w postępowaniu określony w art. 112 ust. 2 pkt 2) ustawy Pzp, dotyczący </w:t>
      </w:r>
      <w:r>
        <w:rPr>
          <w:sz w:val="22"/>
          <w:szCs w:val="22"/>
        </w:rPr>
        <w:t xml:space="preserve">uprawnień do prowadzenia określonej działalności gospodarczej lub zawodowej, o ile wynika to z odrębnych przepisów. </w:t>
      </w:r>
    </w:p>
    <w:p w14:paraId="4BD835D0" w14:textId="77777777" w:rsidR="005D5EAF" w:rsidRPr="00B57A3E" w:rsidRDefault="005D5EAF" w:rsidP="005D5EAF">
      <w:pPr>
        <w:pStyle w:val="ust"/>
        <w:spacing w:before="0"/>
        <w:ind w:left="644" w:firstLine="0"/>
        <w:rPr>
          <w:b/>
          <w:sz w:val="22"/>
          <w:szCs w:val="22"/>
        </w:rPr>
      </w:pPr>
      <w:r w:rsidRPr="00B57A3E">
        <w:rPr>
          <w:i/>
          <w:sz w:val="22"/>
          <w:szCs w:val="22"/>
        </w:rPr>
        <w:t>Zamawiający dokona oceny spełniania warunku na podstawie złożonego oświadczenia o spełnianiu warunków udziału w postępowaniu określonego w art. 112 ust. 2 pkt 2)</w:t>
      </w:r>
      <w:r>
        <w:rPr>
          <w:i/>
          <w:sz w:val="22"/>
          <w:szCs w:val="22"/>
        </w:rPr>
        <w:t xml:space="preserve"> ustawy wymienionego </w:t>
      </w:r>
      <w:r>
        <w:rPr>
          <w:i/>
          <w:sz w:val="22"/>
          <w:szCs w:val="22"/>
        </w:rPr>
        <w:br/>
      </w:r>
      <w:r w:rsidRPr="00B57A3E">
        <w:rPr>
          <w:i/>
          <w:sz w:val="22"/>
          <w:szCs w:val="22"/>
        </w:rPr>
        <w:t>w Załączniku nr 2 do SWZ oraz dokumentu szczegółowo opisanego w Rozdziale IX ust. 1 pkt 2 niniejszej SWZ.</w:t>
      </w:r>
    </w:p>
    <w:p w14:paraId="40954C65" w14:textId="77777777" w:rsidR="005D5EAF" w:rsidRPr="00B57A3E" w:rsidRDefault="005D5EAF" w:rsidP="00EA3B21">
      <w:pPr>
        <w:pStyle w:val="ust"/>
        <w:numPr>
          <w:ilvl w:val="0"/>
          <w:numId w:val="103"/>
        </w:numPr>
        <w:spacing w:before="0" w:after="0"/>
        <w:rPr>
          <w:i/>
          <w:sz w:val="22"/>
          <w:szCs w:val="22"/>
        </w:rPr>
      </w:pPr>
      <w:r w:rsidRPr="00A313F2">
        <w:rPr>
          <w:b/>
          <w:sz w:val="22"/>
          <w:szCs w:val="22"/>
        </w:rPr>
        <w:t>nie podlegają wykluczeniu na podstawie przepisów art. 108 ust. 1 ustawy Pzp.</w:t>
      </w:r>
      <w:r>
        <w:rPr>
          <w:b/>
          <w:sz w:val="22"/>
          <w:szCs w:val="22"/>
        </w:rPr>
        <w:t xml:space="preserve"> </w:t>
      </w:r>
    </w:p>
    <w:p w14:paraId="3AA0A4BF" w14:textId="77777777" w:rsidR="005D5EAF" w:rsidRPr="00A313F2" w:rsidRDefault="005D5EAF" w:rsidP="005D5EAF">
      <w:pPr>
        <w:pStyle w:val="ust"/>
        <w:widowControl w:val="0"/>
        <w:spacing w:after="0"/>
        <w:ind w:firstLine="0"/>
        <w:rPr>
          <w:i/>
          <w:sz w:val="22"/>
          <w:szCs w:val="22"/>
        </w:rPr>
      </w:pPr>
      <w:r w:rsidRPr="00A313F2">
        <w:rPr>
          <w:i/>
          <w:sz w:val="22"/>
          <w:szCs w:val="22"/>
        </w:rPr>
        <w:t>Wykonawca może zostać wykluczony przez Zamawiającego na każdym etapie postępowania o udzielenie zamówienia.</w:t>
      </w:r>
    </w:p>
    <w:p w14:paraId="3FDCF600" w14:textId="77777777" w:rsidR="005D5EAF" w:rsidRPr="00A313F2" w:rsidRDefault="005D5EAF" w:rsidP="005D5EAF">
      <w:pPr>
        <w:pStyle w:val="ust"/>
        <w:widowControl w:val="0"/>
        <w:spacing w:after="0"/>
        <w:ind w:left="284" w:firstLine="0"/>
        <w:rPr>
          <w:sz w:val="22"/>
          <w:szCs w:val="22"/>
        </w:rPr>
      </w:pPr>
      <w:r w:rsidRPr="00A313F2">
        <w:rPr>
          <w:sz w:val="22"/>
          <w:szCs w:val="22"/>
        </w:rPr>
        <w:t xml:space="preserve">Na podstawie art. 110 ust. 2 Wykonawca nie podlega wykluczeniu w okolicznościach określonych </w:t>
      </w:r>
      <w:r w:rsidRPr="00A313F2">
        <w:rPr>
          <w:sz w:val="22"/>
          <w:szCs w:val="22"/>
        </w:rPr>
        <w:br/>
        <w:t>w art. 108 ust. 1 pkt 1, 2 i 5 lub, jeżeli udowodni Zamawiającemu, że spełnił łącznie następujące przesłanki:</w:t>
      </w:r>
    </w:p>
    <w:p w14:paraId="1AD623D6" w14:textId="77777777" w:rsidR="005D5EAF" w:rsidRPr="00A313F2" w:rsidRDefault="005D5EAF" w:rsidP="005D5EAF">
      <w:pPr>
        <w:pStyle w:val="pkt"/>
        <w:widowControl w:val="0"/>
        <w:numPr>
          <w:ilvl w:val="0"/>
          <w:numId w:val="52"/>
        </w:numPr>
        <w:ind w:left="567" w:hanging="283"/>
        <w:rPr>
          <w:sz w:val="22"/>
          <w:szCs w:val="22"/>
        </w:rPr>
      </w:pPr>
      <w:r w:rsidRPr="00A313F2">
        <w:rPr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2429874F" w14:textId="77777777" w:rsidR="005D5EAF" w:rsidRPr="00A313F2" w:rsidRDefault="005D5EAF" w:rsidP="005D5EAF">
      <w:pPr>
        <w:pStyle w:val="pkt"/>
        <w:widowControl w:val="0"/>
        <w:numPr>
          <w:ilvl w:val="0"/>
          <w:numId w:val="52"/>
        </w:numPr>
        <w:ind w:left="567" w:hanging="283"/>
        <w:rPr>
          <w:sz w:val="22"/>
          <w:szCs w:val="22"/>
        </w:rPr>
      </w:pPr>
      <w:r w:rsidRPr="00A313F2">
        <w:rPr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838AEE0" w14:textId="77777777" w:rsidR="005D5EAF" w:rsidRPr="00A313F2" w:rsidRDefault="005D5EAF" w:rsidP="005D5EAF">
      <w:pPr>
        <w:pStyle w:val="pkt"/>
        <w:widowControl w:val="0"/>
        <w:numPr>
          <w:ilvl w:val="0"/>
          <w:numId w:val="52"/>
        </w:numPr>
        <w:spacing w:after="0"/>
        <w:ind w:left="567" w:hanging="283"/>
        <w:rPr>
          <w:sz w:val="22"/>
          <w:szCs w:val="22"/>
        </w:rPr>
      </w:pPr>
      <w:r w:rsidRPr="00A313F2">
        <w:rPr>
          <w:sz w:val="22"/>
          <w:szCs w:val="22"/>
        </w:rPr>
        <w:t>podjął konkretne środki techniczne, organizacyjne i kadrowe, odpowiednie dla zapobiegania dalszym przestępstwom, wykroczeniom lub nieprawidłowemu postępowaniu, w szczególności:</w:t>
      </w:r>
    </w:p>
    <w:p w14:paraId="6199A4A9" w14:textId="77777777" w:rsidR="005D5EAF" w:rsidRPr="00A313F2" w:rsidRDefault="005D5EAF" w:rsidP="005D5EAF">
      <w:pPr>
        <w:pStyle w:val="pkt"/>
        <w:widowControl w:val="0"/>
        <w:numPr>
          <w:ilvl w:val="0"/>
          <w:numId w:val="53"/>
        </w:numPr>
        <w:spacing w:before="0" w:after="0"/>
        <w:ind w:left="851" w:hanging="284"/>
        <w:rPr>
          <w:sz w:val="22"/>
          <w:szCs w:val="22"/>
        </w:rPr>
      </w:pPr>
      <w:r w:rsidRPr="00A313F2">
        <w:rPr>
          <w:sz w:val="22"/>
          <w:szCs w:val="22"/>
        </w:rPr>
        <w:t>zerwał wszelkie powiązania z osobami lub podmiotami odpowiedzialnymi za nieprawidłowe postępowanie wykonawcy,</w:t>
      </w:r>
    </w:p>
    <w:p w14:paraId="5E4EC6B4" w14:textId="77777777" w:rsidR="005D5EAF" w:rsidRPr="00A313F2" w:rsidRDefault="005D5EAF" w:rsidP="005D5EAF">
      <w:pPr>
        <w:pStyle w:val="pkt"/>
        <w:widowControl w:val="0"/>
        <w:numPr>
          <w:ilvl w:val="0"/>
          <w:numId w:val="53"/>
        </w:numPr>
        <w:spacing w:before="0" w:after="0"/>
        <w:ind w:left="851" w:hanging="284"/>
        <w:rPr>
          <w:sz w:val="22"/>
          <w:szCs w:val="22"/>
        </w:rPr>
      </w:pPr>
      <w:r w:rsidRPr="00A313F2">
        <w:rPr>
          <w:sz w:val="22"/>
          <w:szCs w:val="22"/>
        </w:rPr>
        <w:t>zreorganizował personel,</w:t>
      </w:r>
    </w:p>
    <w:p w14:paraId="0F29C308" w14:textId="77777777" w:rsidR="005D5EAF" w:rsidRPr="00A313F2" w:rsidRDefault="005D5EAF" w:rsidP="005D5EAF">
      <w:pPr>
        <w:pStyle w:val="pkt"/>
        <w:widowControl w:val="0"/>
        <w:numPr>
          <w:ilvl w:val="0"/>
          <w:numId w:val="53"/>
        </w:numPr>
        <w:spacing w:before="0" w:after="0"/>
        <w:ind w:left="851" w:hanging="284"/>
        <w:rPr>
          <w:sz w:val="22"/>
          <w:szCs w:val="22"/>
        </w:rPr>
      </w:pPr>
      <w:r w:rsidRPr="00A313F2">
        <w:rPr>
          <w:sz w:val="22"/>
          <w:szCs w:val="22"/>
        </w:rPr>
        <w:t>wdrożył system sprawozdawczości i kontroli,</w:t>
      </w:r>
    </w:p>
    <w:p w14:paraId="502BC300" w14:textId="77777777" w:rsidR="005D5EAF" w:rsidRPr="00A313F2" w:rsidRDefault="005D5EAF" w:rsidP="005D5EAF">
      <w:pPr>
        <w:pStyle w:val="pkt"/>
        <w:widowControl w:val="0"/>
        <w:numPr>
          <w:ilvl w:val="0"/>
          <w:numId w:val="53"/>
        </w:numPr>
        <w:spacing w:before="0" w:after="0"/>
        <w:ind w:left="851" w:hanging="284"/>
        <w:rPr>
          <w:sz w:val="22"/>
          <w:szCs w:val="22"/>
        </w:rPr>
      </w:pPr>
      <w:r w:rsidRPr="00A313F2">
        <w:rPr>
          <w:sz w:val="22"/>
          <w:szCs w:val="22"/>
        </w:rPr>
        <w:t>utworzył struktury audytu wewnętrznego do monitorowania przestrzegania przepisów, wewnętrznych regulacji lub standardów,</w:t>
      </w:r>
    </w:p>
    <w:p w14:paraId="39E4C093" w14:textId="77777777" w:rsidR="005D5EAF" w:rsidRPr="00A313F2" w:rsidRDefault="005D5EAF" w:rsidP="005D5EAF">
      <w:pPr>
        <w:pStyle w:val="pkt"/>
        <w:widowControl w:val="0"/>
        <w:numPr>
          <w:ilvl w:val="0"/>
          <w:numId w:val="53"/>
        </w:numPr>
        <w:spacing w:before="0" w:after="0"/>
        <w:ind w:left="851" w:hanging="284"/>
        <w:rPr>
          <w:sz w:val="22"/>
          <w:szCs w:val="22"/>
        </w:rPr>
      </w:pPr>
      <w:r w:rsidRPr="00A313F2">
        <w:rPr>
          <w:sz w:val="22"/>
          <w:szCs w:val="22"/>
        </w:rPr>
        <w:lastRenderedPageBreak/>
        <w:t>wprowadził wewnętrzne regulacje dotyczące odpowiedzialności i odszkodowań za nieprzestrzeganie przepisów, wewnętrznych regulacji lub standardów.</w:t>
      </w:r>
    </w:p>
    <w:p w14:paraId="17BC9E9F" w14:textId="77777777" w:rsidR="005D5EAF" w:rsidRPr="00A313F2" w:rsidRDefault="005D5EAF" w:rsidP="005D5EAF">
      <w:pPr>
        <w:pStyle w:val="ust"/>
        <w:widowControl w:val="0"/>
        <w:spacing w:after="0"/>
        <w:ind w:left="284" w:firstLine="0"/>
        <w:rPr>
          <w:sz w:val="22"/>
          <w:szCs w:val="22"/>
        </w:rPr>
      </w:pPr>
      <w:r w:rsidRPr="00A313F2">
        <w:rPr>
          <w:sz w:val="22"/>
          <w:szCs w:val="22"/>
        </w:rPr>
        <w:t>Zamawiający ocenia, czy podjęte przez wykonawcę czynności, o których mowa powyżej, są wystarczające do wykazania jego rzetelności, uwzględniając wagę i szczególne okoliczności czynu wykonawcy. Jeżeli podjęte przez wykonawcę czynności, o których mowa powyżej, nie są wystarczające do wykazania jego rzetelności, Zamawiający wyklucza Wykonawcę.</w:t>
      </w:r>
    </w:p>
    <w:p w14:paraId="49588337" w14:textId="47F1BE2F" w:rsidR="004E724C" w:rsidRPr="003B76F1" w:rsidRDefault="005D5EAF" w:rsidP="005D5EAF">
      <w:pPr>
        <w:pStyle w:val="ust"/>
        <w:spacing w:before="120" w:after="120"/>
        <w:ind w:left="284"/>
        <w:rPr>
          <w:i/>
          <w:sz w:val="22"/>
          <w:szCs w:val="22"/>
        </w:rPr>
      </w:pPr>
      <w:r>
        <w:rPr>
          <w:b/>
          <w:sz w:val="22"/>
          <w:szCs w:val="22"/>
        </w:rPr>
        <w:t>II. N</w:t>
      </w:r>
      <w:r w:rsidR="008A0314" w:rsidRPr="008A0314">
        <w:rPr>
          <w:b/>
          <w:sz w:val="22"/>
          <w:szCs w:val="22"/>
        </w:rPr>
        <w:t xml:space="preserve">ie podlegają wykluczeniu na </w:t>
      </w:r>
      <w:r w:rsidR="008A0314" w:rsidRPr="003B76F1">
        <w:rPr>
          <w:b/>
          <w:sz w:val="22"/>
          <w:szCs w:val="22"/>
        </w:rPr>
        <w:t xml:space="preserve">podstawie </w:t>
      </w:r>
      <w:r w:rsidR="008A0314" w:rsidRPr="00756DFF">
        <w:rPr>
          <w:b/>
          <w:sz w:val="22"/>
          <w:szCs w:val="22"/>
        </w:rPr>
        <w:t>przepisów</w:t>
      </w:r>
      <w:r w:rsidR="00652A65" w:rsidRPr="00756DFF">
        <w:rPr>
          <w:sz w:val="22"/>
          <w:szCs w:val="22"/>
        </w:rPr>
        <w:t xml:space="preserve"> </w:t>
      </w:r>
      <w:r w:rsidR="00652A65" w:rsidRPr="00756DFF">
        <w:rPr>
          <w:b/>
          <w:sz w:val="22"/>
          <w:szCs w:val="22"/>
        </w:rPr>
        <w:t xml:space="preserve">art. 7 ust. 1 </w:t>
      </w:r>
      <w:r w:rsidR="004E724C" w:rsidRPr="00756DFF">
        <w:rPr>
          <w:b/>
          <w:sz w:val="22"/>
          <w:szCs w:val="22"/>
        </w:rPr>
        <w:t>ustawy z dnia</w:t>
      </w:r>
      <w:r w:rsidR="004E724C" w:rsidRPr="003B76F1">
        <w:rPr>
          <w:b/>
          <w:sz w:val="22"/>
          <w:szCs w:val="22"/>
        </w:rPr>
        <w:t xml:space="preserve"> 13 kwietnia 2022 r. </w:t>
      </w:r>
      <w:r w:rsidR="002B0D93">
        <w:rPr>
          <w:b/>
          <w:sz w:val="22"/>
          <w:szCs w:val="22"/>
        </w:rPr>
        <w:br/>
      </w:r>
      <w:r w:rsidR="004E724C" w:rsidRPr="003B76F1">
        <w:rPr>
          <w:b/>
          <w:sz w:val="22"/>
          <w:szCs w:val="22"/>
        </w:rPr>
        <w:t xml:space="preserve">o szczególnych rozwiązaniach w zakresie przeciwdziałania wspieraniu agresji na Ukrainę oraz służących ochronie bezpieczeństwa </w:t>
      </w:r>
      <w:r w:rsidR="004E724C" w:rsidRPr="00756DFF">
        <w:rPr>
          <w:b/>
          <w:sz w:val="22"/>
          <w:szCs w:val="22"/>
        </w:rPr>
        <w:t>narodowego (</w:t>
      </w:r>
      <w:r w:rsidR="003B76F1" w:rsidRPr="00756DFF">
        <w:rPr>
          <w:b/>
          <w:sz w:val="22"/>
          <w:szCs w:val="22"/>
        </w:rPr>
        <w:t>t.</w:t>
      </w:r>
      <w:r w:rsidR="00337D23">
        <w:rPr>
          <w:b/>
          <w:sz w:val="22"/>
          <w:szCs w:val="22"/>
        </w:rPr>
        <w:t xml:space="preserve"> </w:t>
      </w:r>
      <w:r w:rsidR="003B76F1" w:rsidRPr="00756DFF">
        <w:rPr>
          <w:b/>
          <w:sz w:val="22"/>
          <w:szCs w:val="22"/>
        </w:rPr>
        <w:t>j. Dz. U. z 2024 r., poz. 507</w:t>
      </w:r>
      <w:r w:rsidR="004E724C" w:rsidRPr="00756DFF">
        <w:rPr>
          <w:b/>
          <w:sz w:val="22"/>
          <w:szCs w:val="22"/>
        </w:rPr>
        <w:t>).</w:t>
      </w:r>
      <w:r w:rsidR="004E724C" w:rsidRPr="003B76F1">
        <w:rPr>
          <w:sz w:val="22"/>
          <w:szCs w:val="22"/>
        </w:rPr>
        <w:t xml:space="preserve">  </w:t>
      </w:r>
    </w:p>
    <w:p w14:paraId="63AEA574" w14:textId="66F51977" w:rsidR="004E724C" w:rsidRPr="003B76F1" w:rsidRDefault="004E724C" w:rsidP="00822B10">
      <w:pPr>
        <w:pStyle w:val="ust"/>
        <w:ind w:left="567" w:firstLine="0"/>
        <w:rPr>
          <w:sz w:val="22"/>
          <w:szCs w:val="22"/>
        </w:rPr>
      </w:pPr>
      <w:r w:rsidRPr="003B76F1">
        <w:rPr>
          <w:sz w:val="22"/>
          <w:szCs w:val="22"/>
        </w:rPr>
        <w:t xml:space="preserve">Zgodnie z art. 7 ust. 1 ustawy z dnia 13 kwietnia 2022 r. o szczególnych rozwiązaniach w zakresie przeciwdziałania wspieraniu agresji na Ukrainę oraz służących ochronie bezpieczeństwa narodowego </w:t>
      </w:r>
      <w:r w:rsidRPr="00756DFF">
        <w:rPr>
          <w:sz w:val="22"/>
          <w:szCs w:val="22"/>
        </w:rPr>
        <w:t>(</w:t>
      </w:r>
      <w:r w:rsidR="00961519" w:rsidRPr="00756DFF">
        <w:rPr>
          <w:sz w:val="22"/>
          <w:szCs w:val="22"/>
        </w:rPr>
        <w:t>t.</w:t>
      </w:r>
      <w:r w:rsidR="00337D23">
        <w:rPr>
          <w:sz w:val="22"/>
          <w:szCs w:val="22"/>
        </w:rPr>
        <w:t xml:space="preserve"> </w:t>
      </w:r>
      <w:r w:rsidR="00961519" w:rsidRPr="00756DFF">
        <w:rPr>
          <w:sz w:val="22"/>
          <w:szCs w:val="22"/>
        </w:rPr>
        <w:t xml:space="preserve">j. Dz. U. z </w:t>
      </w:r>
      <w:r w:rsidR="00B80244" w:rsidRPr="00756DFF">
        <w:rPr>
          <w:sz w:val="22"/>
          <w:szCs w:val="22"/>
        </w:rPr>
        <w:t>2024</w:t>
      </w:r>
      <w:r w:rsidR="00961519" w:rsidRPr="00756DFF">
        <w:rPr>
          <w:sz w:val="22"/>
          <w:szCs w:val="22"/>
        </w:rPr>
        <w:t xml:space="preserve"> r., poz. </w:t>
      </w:r>
      <w:r w:rsidR="00B80244" w:rsidRPr="00756DFF">
        <w:rPr>
          <w:sz w:val="22"/>
          <w:szCs w:val="22"/>
        </w:rPr>
        <w:t>507</w:t>
      </w:r>
      <w:r w:rsidRPr="00756DFF">
        <w:rPr>
          <w:sz w:val="22"/>
          <w:szCs w:val="22"/>
        </w:rPr>
        <w:t>),</w:t>
      </w:r>
      <w:r w:rsidRPr="00B80244">
        <w:rPr>
          <w:sz w:val="22"/>
          <w:szCs w:val="22"/>
        </w:rPr>
        <w:t xml:space="preserve"> z postępowania</w:t>
      </w:r>
      <w:r w:rsidRPr="003B76F1">
        <w:rPr>
          <w:sz w:val="22"/>
          <w:szCs w:val="22"/>
        </w:rPr>
        <w:t xml:space="preserve"> o udzielenie zamówienia publicznego wyklucza się </w:t>
      </w:r>
      <w:r w:rsidR="00160258">
        <w:rPr>
          <w:sz w:val="22"/>
          <w:szCs w:val="22"/>
        </w:rPr>
        <w:br/>
      </w:r>
      <w:r w:rsidRPr="003B76F1">
        <w:rPr>
          <w:sz w:val="22"/>
          <w:szCs w:val="22"/>
        </w:rPr>
        <w:t>na okres nw. okoliczności:</w:t>
      </w:r>
    </w:p>
    <w:p w14:paraId="3E0E3021" w14:textId="22D9BED3" w:rsidR="004E724C" w:rsidRPr="003B76F1" w:rsidRDefault="004E724C" w:rsidP="006957A1">
      <w:pPr>
        <w:pStyle w:val="ust"/>
        <w:numPr>
          <w:ilvl w:val="0"/>
          <w:numId w:val="68"/>
        </w:numPr>
        <w:spacing w:after="0"/>
        <w:ind w:left="851" w:hanging="284"/>
        <w:rPr>
          <w:i/>
          <w:sz w:val="22"/>
          <w:szCs w:val="22"/>
        </w:rPr>
      </w:pPr>
      <w:r w:rsidRPr="003B76F1">
        <w:rPr>
          <w:sz w:val="22"/>
          <w:szCs w:val="22"/>
        </w:rPr>
        <w:t xml:space="preserve">Wykonawcę wymienionego w wykazach określonych w rozporządzeniu 765/2006 i rozporządzeniu 269/2014 albo wpisanego na listę na podstawie decyzji w sprawie wpisu na listę rozstrzygającej </w:t>
      </w:r>
      <w:r w:rsidR="00286141" w:rsidRPr="003B76F1">
        <w:rPr>
          <w:sz w:val="22"/>
          <w:szCs w:val="22"/>
        </w:rPr>
        <w:br/>
      </w:r>
      <w:r w:rsidRPr="003B76F1">
        <w:rPr>
          <w:sz w:val="22"/>
          <w:szCs w:val="22"/>
        </w:rPr>
        <w:t xml:space="preserve">o zastosowaniu środka, o którym mowa w art. 1 pkt 3 ustawy z dnia 13 kwietnia </w:t>
      </w:r>
      <w:r w:rsidR="00401662">
        <w:rPr>
          <w:sz w:val="22"/>
          <w:szCs w:val="22"/>
        </w:rPr>
        <w:br/>
      </w:r>
      <w:r w:rsidRPr="003B76F1">
        <w:rPr>
          <w:sz w:val="22"/>
          <w:szCs w:val="22"/>
        </w:rPr>
        <w:t xml:space="preserve">2022 r. o szczególnych rozwiązaniach w zakresie przeciwdziałania wspieraniu agresji na Ukrainę oraz służących ochronie bezpieczeństwa </w:t>
      </w:r>
      <w:r w:rsidRPr="00756DFF">
        <w:rPr>
          <w:sz w:val="22"/>
          <w:szCs w:val="22"/>
        </w:rPr>
        <w:t>narodowego</w:t>
      </w:r>
      <w:r w:rsidR="003130E0" w:rsidRPr="00756DFF">
        <w:rPr>
          <w:sz w:val="22"/>
          <w:szCs w:val="22"/>
        </w:rPr>
        <w:t xml:space="preserve"> </w:t>
      </w:r>
      <w:r w:rsidRPr="00756DFF">
        <w:rPr>
          <w:sz w:val="22"/>
          <w:szCs w:val="22"/>
        </w:rPr>
        <w:t>(</w:t>
      </w:r>
      <w:r w:rsidR="003B76F1" w:rsidRPr="00756DFF">
        <w:rPr>
          <w:sz w:val="22"/>
          <w:szCs w:val="22"/>
        </w:rPr>
        <w:t>t.</w:t>
      </w:r>
      <w:r w:rsidR="00704B71" w:rsidRPr="00756DFF">
        <w:rPr>
          <w:sz w:val="22"/>
          <w:szCs w:val="22"/>
        </w:rPr>
        <w:t xml:space="preserve"> </w:t>
      </w:r>
      <w:r w:rsidR="003B76F1" w:rsidRPr="00756DFF">
        <w:rPr>
          <w:sz w:val="22"/>
          <w:szCs w:val="22"/>
        </w:rPr>
        <w:t>j. Dz. U. z 2024 r., poz. 507</w:t>
      </w:r>
      <w:r w:rsidRPr="00756DFF">
        <w:rPr>
          <w:sz w:val="22"/>
          <w:szCs w:val="22"/>
        </w:rPr>
        <w:t>);</w:t>
      </w:r>
      <w:r w:rsidRPr="003B76F1">
        <w:rPr>
          <w:b/>
          <w:sz w:val="22"/>
          <w:szCs w:val="22"/>
        </w:rPr>
        <w:t xml:space="preserve"> </w:t>
      </w:r>
    </w:p>
    <w:p w14:paraId="4159256D" w14:textId="0E6782F3" w:rsidR="004E724C" w:rsidRPr="00421FD7" w:rsidRDefault="004E724C" w:rsidP="006957A1">
      <w:pPr>
        <w:pStyle w:val="ust"/>
        <w:numPr>
          <w:ilvl w:val="0"/>
          <w:numId w:val="68"/>
        </w:numPr>
        <w:spacing w:after="0"/>
        <w:ind w:left="851" w:hanging="284"/>
        <w:rPr>
          <w:i/>
          <w:sz w:val="22"/>
          <w:szCs w:val="22"/>
        </w:rPr>
      </w:pPr>
      <w:r w:rsidRPr="003B76F1">
        <w:rPr>
          <w:sz w:val="22"/>
          <w:szCs w:val="22"/>
        </w:rPr>
        <w:t xml:space="preserve">Wykonawcę, którego beneficjentem rzeczywistym  w rozumieniu ustawy z dnia 1 marca 2018 r. </w:t>
      </w:r>
      <w:r w:rsidR="00286141" w:rsidRPr="003B76F1">
        <w:rPr>
          <w:sz w:val="22"/>
          <w:szCs w:val="22"/>
        </w:rPr>
        <w:br/>
      </w:r>
      <w:r w:rsidRPr="003B76F1">
        <w:rPr>
          <w:sz w:val="22"/>
          <w:szCs w:val="22"/>
        </w:rPr>
        <w:t>o przeciw</w:t>
      </w:r>
      <w:r w:rsidRPr="00822B10">
        <w:rPr>
          <w:sz w:val="22"/>
          <w:szCs w:val="22"/>
        </w:rPr>
        <w:t xml:space="preserve">działaniu praniu pieniędzy oraz finansowaniu </w:t>
      </w:r>
      <w:r w:rsidRPr="00421FD7">
        <w:rPr>
          <w:sz w:val="22"/>
          <w:szCs w:val="22"/>
        </w:rPr>
        <w:t>terroryzmu (</w:t>
      </w:r>
      <w:r w:rsidR="00401662">
        <w:rPr>
          <w:sz w:val="22"/>
          <w:szCs w:val="22"/>
        </w:rPr>
        <w:t xml:space="preserve">t. j. </w:t>
      </w:r>
      <w:r w:rsidRPr="00421FD7">
        <w:rPr>
          <w:sz w:val="22"/>
          <w:szCs w:val="22"/>
        </w:rPr>
        <w:t xml:space="preserve">Dz. U. z </w:t>
      </w:r>
      <w:r w:rsidR="00421FD7" w:rsidRPr="00421FD7">
        <w:rPr>
          <w:sz w:val="22"/>
          <w:szCs w:val="22"/>
        </w:rPr>
        <w:t>202</w:t>
      </w:r>
      <w:r w:rsidR="00401662">
        <w:rPr>
          <w:sz w:val="22"/>
          <w:szCs w:val="22"/>
        </w:rPr>
        <w:t>3</w:t>
      </w:r>
      <w:r w:rsidRPr="00421FD7">
        <w:rPr>
          <w:sz w:val="22"/>
          <w:szCs w:val="22"/>
        </w:rPr>
        <w:t xml:space="preserve"> r. poz. </w:t>
      </w:r>
      <w:r w:rsidR="00401662">
        <w:rPr>
          <w:sz w:val="22"/>
          <w:szCs w:val="22"/>
        </w:rPr>
        <w:t>1124</w:t>
      </w:r>
      <w:r w:rsidR="00822B10" w:rsidRPr="00421FD7">
        <w:rPr>
          <w:sz w:val="22"/>
          <w:szCs w:val="22"/>
        </w:rPr>
        <w:t xml:space="preserve"> ze zm.</w:t>
      </w:r>
      <w:r w:rsidRPr="00421FD7">
        <w:rPr>
          <w:sz w:val="22"/>
          <w:szCs w:val="22"/>
        </w:rPr>
        <w:t>)</w:t>
      </w:r>
      <w:r w:rsidR="00421FD7">
        <w:rPr>
          <w:sz w:val="22"/>
          <w:szCs w:val="22"/>
        </w:rPr>
        <w:t xml:space="preserve"> </w:t>
      </w:r>
      <w:r w:rsidRPr="003B76F1">
        <w:rPr>
          <w:sz w:val="22"/>
          <w:szCs w:val="22"/>
        </w:rPr>
        <w:t xml:space="preserve">jest osoba wymieniona w wykazach określonych w rozporządzeniu 765/2006 </w:t>
      </w:r>
      <w:r w:rsidR="00401662">
        <w:rPr>
          <w:sz w:val="22"/>
          <w:szCs w:val="22"/>
        </w:rPr>
        <w:br/>
      </w:r>
      <w:r w:rsidRPr="003B76F1">
        <w:rPr>
          <w:sz w:val="22"/>
          <w:szCs w:val="22"/>
        </w:rPr>
        <w:t xml:space="preserve">i rozporządzeniu 269/2014 albo wpisana na listę na podstawie decyzji w sprawie wpisu na listę rozstrzygającej o zastosowaniu środka, o którym mowa w art. 1 pkt 3 ustawy z dnia 13 kwietnia </w:t>
      </w:r>
      <w:r w:rsidR="00401662">
        <w:rPr>
          <w:sz w:val="22"/>
          <w:szCs w:val="22"/>
        </w:rPr>
        <w:br/>
      </w:r>
      <w:r w:rsidRPr="003B76F1">
        <w:rPr>
          <w:sz w:val="22"/>
          <w:szCs w:val="22"/>
        </w:rPr>
        <w:t>2022 r. o szczególnych rozwiązaniach w zakresie przeciwdziałania wspieraniu agresji na Ukrainę oraz służących ochronie bezpieczeństwa naro</w:t>
      </w:r>
      <w:r w:rsidRPr="00421FD7">
        <w:rPr>
          <w:sz w:val="22"/>
          <w:szCs w:val="22"/>
        </w:rPr>
        <w:t>dowego (</w:t>
      </w:r>
      <w:r w:rsidR="003B76F1" w:rsidRPr="00421FD7">
        <w:rPr>
          <w:sz w:val="22"/>
          <w:szCs w:val="22"/>
        </w:rPr>
        <w:t>t.</w:t>
      </w:r>
      <w:r w:rsidR="00401662">
        <w:rPr>
          <w:sz w:val="22"/>
          <w:szCs w:val="22"/>
        </w:rPr>
        <w:t xml:space="preserve"> </w:t>
      </w:r>
      <w:r w:rsidR="003B76F1" w:rsidRPr="00421FD7">
        <w:rPr>
          <w:sz w:val="22"/>
          <w:szCs w:val="22"/>
        </w:rPr>
        <w:t>j. Dz. U. z 2024 r., poz. 507</w:t>
      </w:r>
      <w:r w:rsidRPr="00421FD7">
        <w:rPr>
          <w:sz w:val="22"/>
          <w:szCs w:val="22"/>
        </w:rPr>
        <w:t>);</w:t>
      </w:r>
    </w:p>
    <w:p w14:paraId="13FD8C5C" w14:textId="7252DABC" w:rsidR="004E724C" w:rsidRPr="00421FD7" w:rsidRDefault="004E724C" w:rsidP="006957A1">
      <w:pPr>
        <w:pStyle w:val="ust"/>
        <w:numPr>
          <w:ilvl w:val="0"/>
          <w:numId w:val="68"/>
        </w:numPr>
        <w:spacing w:after="0"/>
        <w:ind w:left="851" w:hanging="284"/>
        <w:rPr>
          <w:color w:val="FF0000"/>
          <w:sz w:val="22"/>
          <w:szCs w:val="22"/>
        </w:rPr>
      </w:pPr>
      <w:r w:rsidRPr="00421FD7">
        <w:rPr>
          <w:sz w:val="22"/>
          <w:szCs w:val="22"/>
        </w:rPr>
        <w:t xml:space="preserve">Wykonawcę, którego jednostką dominującą w rozumieniu art. 3 ust. 1 pkt 37 ustawy z dnia </w:t>
      </w:r>
      <w:r w:rsidR="00286141" w:rsidRPr="00421FD7">
        <w:rPr>
          <w:sz w:val="22"/>
          <w:szCs w:val="22"/>
        </w:rPr>
        <w:br/>
      </w:r>
      <w:r w:rsidRPr="00421FD7">
        <w:rPr>
          <w:sz w:val="22"/>
          <w:szCs w:val="22"/>
        </w:rPr>
        <w:t>29 września 1994 r. o rachunkowości (</w:t>
      </w:r>
      <w:r w:rsidR="00401662">
        <w:rPr>
          <w:sz w:val="22"/>
          <w:szCs w:val="22"/>
        </w:rPr>
        <w:t xml:space="preserve">t. j. </w:t>
      </w:r>
      <w:r w:rsidRPr="00421FD7">
        <w:rPr>
          <w:sz w:val="22"/>
          <w:szCs w:val="22"/>
        </w:rPr>
        <w:t xml:space="preserve">Dz.U. z </w:t>
      </w:r>
      <w:r w:rsidR="007509E7">
        <w:rPr>
          <w:sz w:val="22"/>
          <w:szCs w:val="22"/>
        </w:rPr>
        <w:t>202</w:t>
      </w:r>
      <w:r w:rsidR="00401662">
        <w:rPr>
          <w:sz w:val="22"/>
          <w:szCs w:val="22"/>
        </w:rPr>
        <w:t>3</w:t>
      </w:r>
      <w:r w:rsidRPr="00421FD7">
        <w:rPr>
          <w:sz w:val="22"/>
          <w:szCs w:val="22"/>
        </w:rPr>
        <w:t xml:space="preserve"> r. poz. </w:t>
      </w:r>
      <w:r w:rsidR="00401662">
        <w:rPr>
          <w:sz w:val="22"/>
          <w:szCs w:val="22"/>
        </w:rPr>
        <w:t>120</w:t>
      </w:r>
      <w:r w:rsidR="00822B10" w:rsidRPr="00421FD7">
        <w:rPr>
          <w:sz w:val="22"/>
          <w:szCs w:val="22"/>
        </w:rPr>
        <w:t xml:space="preserve"> ze zm.</w:t>
      </w:r>
      <w:r w:rsidRPr="00421FD7">
        <w:rPr>
          <w:sz w:val="22"/>
          <w:szCs w:val="22"/>
        </w:rPr>
        <w:t xml:space="preserve">), jest podmiot wymieniony </w:t>
      </w:r>
      <w:r w:rsidR="00704B71" w:rsidRPr="00421FD7">
        <w:rPr>
          <w:sz w:val="22"/>
          <w:szCs w:val="22"/>
        </w:rPr>
        <w:br/>
      </w:r>
      <w:r w:rsidRPr="00421FD7">
        <w:rPr>
          <w:sz w:val="22"/>
          <w:szCs w:val="22"/>
        </w:rPr>
        <w:t xml:space="preserve">w wykazach określonych w rozporządzeniu 765/2006 i rozporządzeniu 269/2014 albo wpisany </w:t>
      </w:r>
      <w:r w:rsidR="00704B71" w:rsidRPr="00421FD7">
        <w:rPr>
          <w:sz w:val="22"/>
          <w:szCs w:val="22"/>
        </w:rPr>
        <w:br/>
      </w:r>
      <w:r w:rsidRPr="00421FD7">
        <w:rPr>
          <w:sz w:val="22"/>
          <w:szCs w:val="22"/>
        </w:rPr>
        <w:t>na listę lub będący taką jednostką dominującą do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</w:t>
      </w:r>
      <w:r w:rsidR="003B76F1" w:rsidRPr="00421FD7">
        <w:rPr>
          <w:sz w:val="22"/>
          <w:szCs w:val="22"/>
        </w:rPr>
        <w:t>t.</w:t>
      </w:r>
      <w:r w:rsidR="00AB2D51">
        <w:rPr>
          <w:sz w:val="22"/>
          <w:szCs w:val="22"/>
        </w:rPr>
        <w:t xml:space="preserve"> </w:t>
      </w:r>
      <w:r w:rsidR="003B76F1" w:rsidRPr="00421FD7">
        <w:rPr>
          <w:sz w:val="22"/>
          <w:szCs w:val="22"/>
        </w:rPr>
        <w:t>j. Dz. U. z 2024 r., poz. 507</w:t>
      </w:r>
      <w:r w:rsidRPr="00421FD7">
        <w:rPr>
          <w:sz w:val="22"/>
          <w:szCs w:val="22"/>
        </w:rPr>
        <w:t xml:space="preserve">).    </w:t>
      </w:r>
    </w:p>
    <w:p w14:paraId="290C34A6" w14:textId="7A034A65" w:rsidR="002A3C1D" w:rsidRPr="003D786D" w:rsidRDefault="005D5EAF" w:rsidP="005D5EAF">
      <w:pPr>
        <w:pStyle w:val="ust"/>
        <w:spacing w:before="120" w:after="120"/>
        <w:ind w:left="0"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III.</w:t>
      </w:r>
      <w:r w:rsidR="00C00EC6">
        <w:rPr>
          <w:b/>
          <w:sz w:val="22"/>
          <w:szCs w:val="22"/>
          <w:u w:val="single"/>
        </w:rPr>
        <w:t xml:space="preserve"> </w:t>
      </w:r>
      <w:r w:rsidR="002A3C1D" w:rsidRPr="003D786D">
        <w:rPr>
          <w:b/>
          <w:sz w:val="22"/>
          <w:szCs w:val="22"/>
          <w:u w:val="single"/>
        </w:rPr>
        <w:t xml:space="preserve">Przedmiotowe środki dowodowe </w:t>
      </w:r>
      <w:r w:rsidR="00B4681C" w:rsidRPr="003D786D">
        <w:rPr>
          <w:sz w:val="22"/>
          <w:szCs w:val="22"/>
          <w:u w:val="single"/>
        </w:rPr>
        <w:t xml:space="preserve">- </w:t>
      </w:r>
      <w:r w:rsidR="002A3C1D" w:rsidRPr="003D786D">
        <w:rPr>
          <w:sz w:val="22"/>
          <w:szCs w:val="22"/>
          <w:u w:val="single"/>
        </w:rPr>
        <w:t>składane wraz z ofertą</w:t>
      </w:r>
      <w:r w:rsidR="00B4681C" w:rsidRPr="003D786D">
        <w:rPr>
          <w:sz w:val="22"/>
          <w:szCs w:val="22"/>
          <w:u w:val="single"/>
        </w:rPr>
        <w:t xml:space="preserve"> (art. 107 ustawy Pzp)</w:t>
      </w:r>
      <w:r w:rsidR="00910FB6" w:rsidRPr="003D786D">
        <w:rPr>
          <w:sz w:val="22"/>
          <w:szCs w:val="22"/>
          <w:u w:val="single"/>
        </w:rPr>
        <w:t>:</w:t>
      </w:r>
      <w:r w:rsidR="00910FB6" w:rsidRPr="003D786D">
        <w:rPr>
          <w:b/>
          <w:sz w:val="22"/>
          <w:szCs w:val="22"/>
          <w:u w:val="single"/>
        </w:rPr>
        <w:t xml:space="preserve"> </w:t>
      </w:r>
    </w:p>
    <w:p w14:paraId="6CDDB267" w14:textId="6DE35DA6" w:rsidR="00A36B9E" w:rsidRPr="003D786D" w:rsidRDefault="00C00EC6" w:rsidP="006804DA">
      <w:pPr>
        <w:pStyle w:val="ust"/>
        <w:spacing w:before="120"/>
        <w:ind w:left="284" w:firstLine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="003D786D" w:rsidRPr="000A370B">
        <w:rPr>
          <w:i/>
          <w:sz w:val="22"/>
          <w:szCs w:val="22"/>
        </w:rPr>
        <w:t xml:space="preserve">Zamawiający nie wymaga w niniejszym postępowaniu przedmiotowych środków dowodowych. </w:t>
      </w:r>
    </w:p>
    <w:p w14:paraId="3272C1EF" w14:textId="6929A2ED" w:rsidR="00946404" w:rsidRPr="00ED75D5" w:rsidRDefault="00652A65" w:rsidP="00EA3B21">
      <w:pPr>
        <w:pStyle w:val="ust"/>
        <w:numPr>
          <w:ilvl w:val="0"/>
          <w:numId w:val="104"/>
        </w:numPr>
        <w:spacing w:before="120" w:after="0"/>
        <w:ind w:left="426" w:hanging="426"/>
        <w:rPr>
          <w:b/>
          <w:sz w:val="22"/>
          <w:szCs w:val="22"/>
        </w:rPr>
      </w:pPr>
      <w:r w:rsidRPr="00946404">
        <w:rPr>
          <w:b/>
          <w:sz w:val="22"/>
          <w:szCs w:val="22"/>
        </w:rPr>
        <w:t xml:space="preserve">W </w:t>
      </w:r>
      <w:r w:rsidRPr="00946404">
        <w:rPr>
          <w:b/>
          <w:bCs/>
          <w:sz w:val="22"/>
          <w:szCs w:val="22"/>
        </w:rPr>
        <w:t>przypadku</w:t>
      </w:r>
      <w:r w:rsidRPr="00946404">
        <w:rPr>
          <w:b/>
          <w:sz w:val="22"/>
          <w:szCs w:val="22"/>
        </w:rPr>
        <w:t xml:space="preserve"> Wykonawców wspólnie ubiegających się o udzielenie zamówienia wymaga się, </w:t>
      </w:r>
      <w:r w:rsidRPr="00946404">
        <w:rPr>
          <w:b/>
          <w:sz w:val="22"/>
          <w:szCs w:val="22"/>
        </w:rPr>
        <w:br/>
      </w:r>
      <w:r w:rsidRPr="00ED75D5">
        <w:rPr>
          <w:b/>
          <w:sz w:val="22"/>
          <w:szCs w:val="22"/>
        </w:rPr>
        <w:t>aby</w:t>
      </w:r>
      <w:r w:rsidR="00946404" w:rsidRPr="00ED75D5">
        <w:rPr>
          <w:b/>
          <w:sz w:val="22"/>
          <w:szCs w:val="22"/>
        </w:rPr>
        <w:t>:</w:t>
      </w:r>
    </w:p>
    <w:p w14:paraId="76C22486" w14:textId="2D378D33" w:rsidR="00895E49" w:rsidRPr="00946404" w:rsidRDefault="00652A65" w:rsidP="00EA3B21">
      <w:pPr>
        <w:pStyle w:val="ust"/>
        <w:numPr>
          <w:ilvl w:val="0"/>
          <w:numId w:val="84"/>
        </w:numPr>
        <w:spacing w:before="120" w:after="120"/>
        <w:ind w:left="641" w:hanging="357"/>
        <w:rPr>
          <w:sz w:val="22"/>
          <w:szCs w:val="22"/>
        </w:rPr>
      </w:pPr>
      <w:r w:rsidRPr="00946404">
        <w:rPr>
          <w:sz w:val="22"/>
          <w:szCs w:val="22"/>
        </w:rPr>
        <w:t>żaden z Wykonawców wspólnie ubiegających się o udzielenie zamówienia nie podlegał wykluczeniu na podstawie art. 108 ust. 1 uPzp oraz art. 7 ust. 1 ustawy</w:t>
      </w:r>
      <w:r w:rsidRPr="00946404">
        <w:rPr>
          <w:b/>
          <w:sz w:val="22"/>
          <w:szCs w:val="22"/>
        </w:rPr>
        <w:t xml:space="preserve"> </w:t>
      </w:r>
      <w:r w:rsidRPr="00946404">
        <w:rPr>
          <w:sz w:val="22"/>
          <w:szCs w:val="22"/>
        </w:rPr>
        <w:t>z dnia 13 kwietnia 2022 r. o szczególnych rozwiązaniach w zakresie przeciwdziałania wspieraniu agresji na Ukrainę oraz służących ochronie bezpieczeństwa narodowe</w:t>
      </w:r>
      <w:r w:rsidR="00895E49" w:rsidRPr="00946404">
        <w:rPr>
          <w:sz w:val="22"/>
          <w:szCs w:val="22"/>
        </w:rPr>
        <w:t>go (</w:t>
      </w:r>
      <w:r w:rsidR="003B76F1" w:rsidRPr="00946404">
        <w:rPr>
          <w:sz w:val="22"/>
          <w:szCs w:val="22"/>
        </w:rPr>
        <w:t>t.</w:t>
      </w:r>
      <w:r w:rsidR="00AB2D51" w:rsidRPr="00946404">
        <w:rPr>
          <w:sz w:val="22"/>
          <w:szCs w:val="22"/>
        </w:rPr>
        <w:t xml:space="preserve"> </w:t>
      </w:r>
      <w:r w:rsidR="003B76F1" w:rsidRPr="00946404">
        <w:rPr>
          <w:sz w:val="22"/>
          <w:szCs w:val="22"/>
        </w:rPr>
        <w:t>j. Dz. U. z 2024 r., poz. 507</w:t>
      </w:r>
      <w:r w:rsidR="00AB2D51" w:rsidRPr="00946404">
        <w:rPr>
          <w:sz w:val="22"/>
          <w:szCs w:val="22"/>
        </w:rPr>
        <w:t>).</w:t>
      </w:r>
    </w:p>
    <w:p w14:paraId="173DB4EC" w14:textId="77777777" w:rsidR="00F77A1B" w:rsidRPr="00B95431" w:rsidRDefault="00946404" w:rsidP="00EA3B21">
      <w:pPr>
        <w:pStyle w:val="ust"/>
        <w:numPr>
          <w:ilvl w:val="0"/>
          <w:numId w:val="84"/>
        </w:numPr>
        <w:spacing w:before="120" w:after="120"/>
        <w:ind w:left="641" w:hanging="357"/>
        <w:rPr>
          <w:sz w:val="22"/>
          <w:szCs w:val="22"/>
        </w:rPr>
      </w:pPr>
      <w:r w:rsidRPr="00B95431">
        <w:rPr>
          <w:sz w:val="22"/>
          <w:szCs w:val="22"/>
        </w:rPr>
        <w:t xml:space="preserve">Wadium zabezpieczające ofertę powinien złożyć przynajmniej jeden z członków konsorcjum bądź pełnomocnik, umocowany przez pozostałych Wykonawców składających wspólnie ofertę. Wniesione przez konsorcjanta wadium zabezpiecza wszystkich Wykonawców wspólnie ubiegających się </w:t>
      </w:r>
      <w:r w:rsidR="00CC0D8A" w:rsidRPr="00B95431">
        <w:rPr>
          <w:sz w:val="22"/>
          <w:szCs w:val="22"/>
        </w:rPr>
        <w:br/>
      </w:r>
      <w:r w:rsidRPr="00B95431">
        <w:rPr>
          <w:sz w:val="22"/>
          <w:szCs w:val="22"/>
        </w:rPr>
        <w:t>o zamówienie.</w:t>
      </w:r>
      <w:r w:rsidR="00F77A1B" w:rsidRPr="00B95431">
        <w:rPr>
          <w:sz w:val="22"/>
          <w:szCs w:val="22"/>
        </w:rPr>
        <w:t xml:space="preserve"> Z treści wadium winno wynikać, że zabezpiecza ono wszystkich Wykonawców (konsorcjantów wymienionych z nazwy) wspólnie ubiegających się o zamówienie.</w:t>
      </w:r>
    </w:p>
    <w:p w14:paraId="2DD72BBA" w14:textId="00CC6315" w:rsidR="00576531" w:rsidRPr="004F2652" w:rsidRDefault="00576531" w:rsidP="00576531">
      <w:pPr>
        <w:pStyle w:val="Nagwek9"/>
        <w:spacing w:before="240"/>
        <w:ind w:left="0" w:firstLine="0"/>
        <w:rPr>
          <w:sz w:val="22"/>
          <w:szCs w:val="22"/>
        </w:rPr>
      </w:pPr>
      <w:r w:rsidRPr="004F2652">
        <w:rPr>
          <w:sz w:val="22"/>
          <w:szCs w:val="22"/>
        </w:rPr>
        <w:t xml:space="preserve">Rozdział </w:t>
      </w:r>
      <w:r w:rsidR="00A05980" w:rsidRPr="004F2652">
        <w:rPr>
          <w:sz w:val="22"/>
          <w:szCs w:val="22"/>
        </w:rPr>
        <w:t>I</w:t>
      </w:r>
      <w:r w:rsidR="00B5107C" w:rsidRPr="004F2652">
        <w:rPr>
          <w:sz w:val="22"/>
          <w:szCs w:val="22"/>
        </w:rPr>
        <w:t>X</w:t>
      </w:r>
    </w:p>
    <w:p w14:paraId="32B54F7E" w14:textId="72E501BC" w:rsidR="00576531" w:rsidRPr="007C6E94" w:rsidRDefault="00576531" w:rsidP="00FB23BC">
      <w:pPr>
        <w:pStyle w:val="Nagwek9"/>
        <w:ind w:left="0" w:firstLine="0"/>
        <w:rPr>
          <w:sz w:val="22"/>
          <w:szCs w:val="22"/>
        </w:rPr>
      </w:pPr>
      <w:r w:rsidRPr="004F2652">
        <w:rPr>
          <w:sz w:val="22"/>
          <w:szCs w:val="22"/>
        </w:rPr>
        <w:t xml:space="preserve">Wykaz </w:t>
      </w:r>
      <w:r w:rsidR="00AF0BFC" w:rsidRPr="004F2652">
        <w:rPr>
          <w:sz w:val="22"/>
          <w:szCs w:val="22"/>
        </w:rPr>
        <w:t>dokumentów</w:t>
      </w:r>
      <w:r w:rsidR="00E7275E" w:rsidRPr="004F2652">
        <w:rPr>
          <w:sz w:val="22"/>
          <w:szCs w:val="22"/>
        </w:rPr>
        <w:t xml:space="preserve"> potwierdzających brak postaw wykluczenia</w:t>
      </w:r>
    </w:p>
    <w:p w14:paraId="59044B14" w14:textId="77777777" w:rsidR="00F06E53" w:rsidRDefault="00F06E53" w:rsidP="00EA3B21">
      <w:pPr>
        <w:pStyle w:val="Akapitzlist"/>
        <w:numPr>
          <w:ilvl w:val="0"/>
          <w:numId w:val="105"/>
        </w:numPr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B6B04">
        <w:rPr>
          <w:b/>
          <w:sz w:val="22"/>
          <w:szCs w:val="22"/>
        </w:rPr>
        <w:t xml:space="preserve">W celu wykazania spełniania przez Wykonawcę warunku udziału w postępowaniu, o którym mowa w art. 112 ust. 2 pkt 2) ustawy Prawo Zamówień Publicznych, Zamawiający żąda </w:t>
      </w:r>
      <w:r w:rsidRPr="007B6B04">
        <w:rPr>
          <w:b/>
          <w:sz w:val="22"/>
          <w:szCs w:val="22"/>
          <w:u w:val="single"/>
        </w:rPr>
        <w:t>przedłożenia wraz z ofertą aktualnych na dzień składania ofert</w:t>
      </w:r>
      <w:r w:rsidRPr="007B6B04">
        <w:rPr>
          <w:b/>
          <w:sz w:val="22"/>
          <w:szCs w:val="22"/>
        </w:rPr>
        <w:t xml:space="preserve"> następujących podmiotowych środków dowodowych</w:t>
      </w:r>
      <w:r>
        <w:rPr>
          <w:sz w:val="22"/>
          <w:szCs w:val="22"/>
        </w:rPr>
        <w:t>:</w:t>
      </w:r>
    </w:p>
    <w:p w14:paraId="14C114A9" w14:textId="77777777" w:rsidR="00F06E53" w:rsidRPr="006A06FF" w:rsidRDefault="00F06E53" w:rsidP="00EA3B21">
      <w:pPr>
        <w:pStyle w:val="Akapitzlist"/>
        <w:numPr>
          <w:ilvl w:val="0"/>
          <w:numId w:val="107"/>
        </w:numPr>
        <w:spacing w:before="120"/>
        <w:ind w:left="1003" w:hanging="357"/>
        <w:jc w:val="both"/>
        <w:rPr>
          <w:sz w:val="22"/>
          <w:szCs w:val="22"/>
        </w:rPr>
      </w:pPr>
      <w:r w:rsidRPr="006A06FF">
        <w:rPr>
          <w:b/>
          <w:sz w:val="22"/>
          <w:szCs w:val="22"/>
        </w:rPr>
        <w:lastRenderedPageBreak/>
        <w:t>oświadczenia</w:t>
      </w:r>
      <w:r w:rsidRPr="006A06FF">
        <w:rPr>
          <w:sz w:val="22"/>
          <w:szCs w:val="22"/>
        </w:rPr>
        <w:t xml:space="preserve"> dotyczącego spełniania warunków udziału w postępowaniu określonych </w:t>
      </w:r>
      <w:r w:rsidRPr="006A06FF">
        <w:rPr>
          <w:sz w:val="22"/>
          <w:szCs w:val="22"/>
        </w:rPr>
        <w:br/>
        <w:t xml:space="preserve">w art. 112 ust. 2 pkt 2) ustawy Pzp – </w:t>
      </w:r>
      <w:r w:rsidRPr="006A06FF">
        <w:rPr>
          <w:i/>
          <w:sz w:val="22"/>
          <w:szCs w:val="22"/>
        </w:rPr>
        <w:t>załącznik nr 2 do SWZ,</w:t>
      </w:r>
    </w:p>
    <w:p w14:paraId="4E425B6E" w14:textId="77777777" w:rsidR="00F06E53" w:rsidRPr="006A06FF" w:rsidRDefault="00F06E53" w:rsidP="00F06E53">
      <w:pPr>
        <w:pStyle w:val="pkt"/>
        <w:spacing w:after="0"/>
        <w:ind w:left="993" w:firstLine="0"/>
        <w:rPr>
          <w:i/>
          <w:sz w:val="22"/>
          <w:szCs w:val="22"/>
        </w:rPr>
      </w:pPr>
      <w:r w:rsidRPr="006A06FF">
        <w:rPr>
          <w:i/>
          <w:sz w:val="22"/>
          <w:szCs w:val="22"/>
        </w:rPr>
        <w:t xml:space="preserve">Oświadczenie, o którym mowa powyżej, stanowi dowód potwierdzający spełnianie warunków udziału w postępowaniu na dzień składania ofert.  </w:t>
      </w:r>
    </w:p>
    <w:p w14:paraId="62BA621A" w14:textId="77777777" w:rsidR="00F06E53" w:rsidRPr="006A06FF" w:rsidRDefault="00F06E53" w:rsidP="00F06E53">
      <w:pPr>
        <w:pStyle w:val="pkt"/>
        <w:spacing w:after="0"/>
        <w:ind w:left="993" w:firstLine="0"/>
        <w:rPr>
          <w:sz w:val="22"/>
          <w:szCs w:val="22"/>
        </w:rPr>
      </w:pPr>
      <w:r w:rsidRPr="006A06FF">
        <w:rPr>
          <w:sz w:val="22"/>
          <w:szCs w:val="22"/>
        </w:rPr>
        <w:t xml:space="preserve">Oświadczenie to, składa się, pod </w:t>
      </w:r>
      <w:r w:rsidRPr="006A06FF">
        <w:rPr>
          <w:bCs/>
          <w:sz w:val="22"/>
          <w:szCs w:val="22"/>
        </w:rPr>
        <w:t>rygorem nieważności, w formie elektronicznej opatrzonej kwalifikowanym podpisem elektronicznym lub w postaci elektronicznej opatrzonej podpisem zaufanym lub podpisem osobistym.</w:t>
      </w:r>
    </w:p>
    <w:p w14:paraId="235262CD" w14:textId="6A2B58F2" w:rsidR="00F06E53" w:rsidRPr="006A06FF" w:rsidRDefault="00F06E53" w:rsidP="00EA3B21">
      <w:pPr>
        <w:pStyle w:val="Akapitzlist"/>
        <w:numPr>
          <w:ilvl w:val="0"/>
          <w:numId w:val="107"/>
        </w:numPr>
        <w:spacing w:before="120"/>
        <w:ind w:left="1003" w:hanging="357"/>
        <w:contextualSpacing w:val="0"/>
        <w:jc w:val="both"/>
        <w:rPr>
          <w:sz w:val="22"/>
          <w:szCs w:val="22"/>
        </w:rPr>
      </w:pPr>
      <w:r w:rsidRPr="006A06FF">
        <w:rPr>
          <w:b/>
          <w:sz w:val="22"/>
          <w:szCs w:val="22"/>
        </w:rPr>
        <w:t>koncesji,</w:t>
      </w:r>
      <w:r w:rsidRPr="006A06FF">
        <w:rPr>
          <w:sz w:val="22"/>
          <w:szCs w:val="22"/>
        </w:rPr>
        <w:t xml:space="preserve"> o której mowa w art. 6 ustawy z dnia 22 czerwca 2001 r. o wykonywaniu działalności gospodarczej w zakresie wytwarzania i obrotu materiałami wybuchowymi, bronią, amunicją oraz wyrobami i technologią o przeznaczeniu wojskowym lub policyjnym (t. j. Dz. U. z 2018 r., poz. 2037 ze zm.) uprawniającą do wykonywania działalności gospodarczej w zakresie obrotu przedmiotem zamówienia określonym w pkt 10 załącznika nr 1 „Rodzaje broni i amunicji – BA” do Rozporządzenia Rady Ministrów z dnia 3 grudnia 2001 r. w sprawie rodzajów broni i amunicji oraz wykazu wyrobów i technologii o przeznaczeniu wojskowym lub policyjnym, na których wytwarzanie lub obrót jest wymagana koncesja (Dz. U. z 2001 r. nr 145, poz. 1625 ze zm.) która zgodnie z art. 156 ust. 1 ustawy z dnia 13 czerwca 2019 r. o wykonywaniu działalności gospodarczej w zakresie wytwarzania i obrotu materiałami wybuchowymi, bronią, amunicją oraz wyrobami i technologią o przeznaczeniu wojskowym lub policyjnym (Dz. U. z 202</w:t>
      </w:r>
      <w:r w:rsidR="007F79A6" w:rsidRPr="006A06FF">
        <w:rPr>
          <w:sz w:val="22"/>
          <w:szCs w:val="22"/>
        </w:rPr>
        <w:t>3</w:t>
      </w:r>
      <w:r w:rsidRPr="006A06FF">
        <w:rPr>
          <w:sz w:val="22"/>
          <w:szCs w:val="22"/>
        </w:rPr>
        <w:t xml:space="preserve"> r., poz. </w:t>
      </w:r>
      <w:r w:rsidR="007F79A6" w:rsidRPr="006A06FF">
        <w:rPr>
          <w:sz w:val="22"/>
          <w:szCs w:val="22"/>
        </w:rPr>
        <w:t>1743</w:t>
      </w:r>
      <w:r w:rsidRPr="006A06FF">
        <w:rPr>
          <w:sz w:val="22"/>
          <w:szCs w:val="22"/>
        </w:rPr>
        <w:t>) zachowała ważność po dniu wejścia w życie nowej ustawy.</w:t>
      </w:r>
    </w:p>
    <w:p w14:paraId="2AA526C5" w14:textId="77777777" w:rsidR="00F06E53" w:rsidRPr="006A06FF" w:rsidRDefault="00F06E53" w:rsidP="00F06E53">
      <w:pPr>
        <w:pStyle w:val="Akapitzlist"/>
        <w:keepNext/>
        <w:keepLines/>
        <w:spacing w:before="60" w:after="240"/>
        <w:ind w:left="993"/>
        <w:jc w:val="both"/>
        <w:rPr>
          <w:sz w:val="22"/>
          <w:szCs w:val="22"/>
        </w:rPr>
      </w:pPr>
      <w:r w:rsidRPr="006A06FF">
        <w:rPr>
          <w:sz w:val="22"/>
          <w:szCs w:val="22"/>
        </w:rPr>
        <w:t>lub</w:t>
      </w:r>
    </w:p>
    <w:p w14:paraId="1CCD144F" w14:textId="14623A43" w:rsidR="00F06E53" w:rsidRPr="00FC47C3" w:rsidRDefault="00F06E53" w:rsidP="00F06E53">
      <w:pPr>
        <w:pStyle w:val="Akapitzlist"/>
        <w:keepNext/>
        <w:keepLines/>
        <w:spacing w:before="60" w:after="240"/>
        <w:ind w:left="993"/>
        <w:jc w:val="both"/>
        <w:rPr>
          <w:sz w:val="22"/>
          <w:szCs w:val="22"/>
        </w:rPr>
      </w:pPr>
      <w:r w:rsidRPr="006A06FF">
        <w:rPr>
          <w:sz w:val="22"/>
          <w:szCs w:val="22"/>
        </w:rPr>
        <w:t>koncesji, o której mowa w art. 7 ustawy z dnia 13 czerwca 2019 r. o wykonywaniu działalności gospodarczej w zakresie wytwarzania i obrotu materiałami wybuchowymi, bronią, amunicją oraz wyrobami i technologią o przeznaczeniu wojskowym lub policyjnym (t.j. Dz. U. z 2023 r., poz. 1743) uprawniającą do wykonywania działalności gospodarczej w zakresie obrotu przedmiotem zamówienia określonym w pkt 13 części III „Rodzaje broni i amunicji – BA” załącznika do Rozporządzenia Rady Ministrów z dnia 17 września 2019 r. w sprawie klasyfikacji rodzajów materiałów wybuchowych, broni, amunicji oraz wyrobów i technologii o przeznaczeniu wojskowym lub policyjnym, na których wytwarzanie lub obrót jest wymagane uzyskanie koncesji (Dz. U z 2019., poz. 1888).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90CBC8" w14:textId="77777777" w:rsidR="00F06E53" w:rsidRPr="00FC47C3" w:rsidRDefault="00F06E53" w:rsidP="00F06E53">
      <w:pPr>
        <w:pStyle w:val="NormalnyWeb"/>
        <w:widowControl w:val="0"/>
        <w:tabs>
          <w:tab w:val="left" w:pos="-3402"/>
        </w:tabs>
        <w:spacing w:before="120" w:beforeAutospacing="0" w:after="0" w:afterAutospacing="0"/>
        <w:ind w:left="1134" w:hanging="283"/>
        <w:jc w:val="both"/>
        <w:rPr>
          <w:sz w:val="22"/>
          <w:szCs w:val="22"/>
          <w:u w:val="single"/>
        </w:rPr>
      </w:pPr>
      <w:r w:rsidRPr="00FC47C3">
        <w:rPr>
          <w:sz w:val="22"/>
          <w:szCs w:val="22"/>
          <w:u w:val="single"/>
        </w:rPr>
        <w:t>W przypadku Wykonawcy zagranicznego winien on posiadać:</w:t>
      </w:r>
    </w:p>
    <w:p w14:paraId="07E66A29" w14:textId="77777777" w:rsidR="00F06E53" w:rsidRPr="00FC47C3" w:rsidRDefault="00F06E53" w:rsidP="00EA3B21">
      <w:pPr>
        <w:pStyle w:val="NormalnyWeb"/>
        <w:widowControl w:val="0"/>
        <w:numPr>
          <w:ilvl w:val="0"/>
          <w:numId w:val="108"/>
        </w:numPr>
        <w:spacing w:before="0" w:beforeAutospacing="0" w:after="0" w:afterAutospacing="0"/>
        <w:ind w:left="1134" w:hanging="283"/>
        <w:jc w:val="both"/>
        <w:rPr>
          <w:sz w:val="22"/>
          <w:szCs w:val="22"/>
        </w:rPr>
      </w:pPr>
      <w:r w:rsidRPr="00FC47C3">
        <w:rPr>
          <w:sz w:val="22"/>
          <w:szCs w:val="22"/>
        </w:rPr>
        <w:t xml:space="preserve"> koncesję lub inny dokument zezwalający na wykonywanie działalności w zakresie przedmiotu zamówienia wydaną zgodnie z przepisami obowiązującymi w państwie Wykonawcy </w:t>
      </w:r>
    </w:p>
    <w:p w14:paraId="2D836AB5" w14:textId="77777777" w:rsidR="00F06E53" w:rsidRPr="00FC47C3" w:rsidRDefault="00F06E53" w:rsidP="00F06E53">
      <w:pPr>
        <w:pStyle w:val="NormalnyWeb"/>
        <w:widowControl w:val="0"/>
        <w:spacing w:before="0" w:beforeAutospacing="0" w:after="0" w:afterAutospacing="0"/>
        <w:ind w:left="1134" w:hanging="283"/>
        <w:jc w:val="both"/>
        <w:rPr>
          <w:i/>
          <w:sz w:val="22"/>
          <w:szCs w:val="22"/>
        </w:rPr>
      </w:pPr>
      <w:r w:rsidRPr="00FC47C3">
        <w:rPr>
          <w:i/>
          <w:sz w:val="22"/>
          <w:szCs w:val="22"/>
        </w:rPr>
        <w:t xml:space="preserve">     Zamawiający uzna, że wymóg przedstawienia w/w dokumentu został spełniony, jeżeli przedłożony zostanie w/w dokument lub oświadczenie Wykonawcy informujące, iż  w jego kraju  nie wydaje się w/w dokumentów. </w:t>
      </w:r>
    </w:p>
    <w:p w14:paraId="25A17AFC" w14:textId="77777777" w:rsidR="00F06E53" w:rsidRPr="00FC47C3" w:rsidRDefault="00F06E53" w:rsidP="00EA3B21">
      <w:pPr>
        <w:pStyle w:val="NormalnyWeb"/>
        <w:widowControl w:val="0"/>
        <w:numPr>
          <w:ilvl w:val="0"/>
          <w:numId w:val="108"/>
        </w:numPr>
        <w:spacing w:before="120" w:beforeAutospacing="0" w:after="0" w:afterAutospacing="0"/>
        <w:ind w:left="1134" w:hanging="283"/>
        <w:jc w:val="both"/>
        <w:rPr>
          <w:sz w:val="22"/>
          <w:szCs w:val="22"/>
        </w:rPr>
      </w:pPr>
      <w:r w:rsidRPr="00FC47C3">
        <w:rPr>
          <w:sz w:val="22"/>
          <w:szCs w:val="22"/>
        </w:rPr>
        <w:t xml:space="preserve">dokument uprawniający do handlu (obrotu) przedmiotem zamówienia z RP; </w:t>
      </w:r>
    </w:p>
    <w:p w14:paraId="484A0ED7" w14:textId="26B45A0E" w:rsidR="00F06E53" w:rsidRPr="000B5621" w:rsidRDefault="00F06E53" w:rsidP="000B5621">
      <w:pPr>
        <w:pStyle w:val="Akapitzlist"/>
        <w:keepNext/>
        <w:keepLines/>
        <w:ind w:left="1134" w:hanging="283"/>
        <w:jc w:val="both"/>
        <w:rPr>
          <w:i/>
          <w:sz w:val="22"/>
          <w:szCs w:val="22"/>
        </w:rPr>
      </w:pPr>
      <w:r w:rsidRPr="00FC47C3">
        <w:rPr>
          <w:i/>
          <w:sz w:val="22"/>
          <w:szCs w:val="22"/>
        </w:rPr>
        <w:t xml:space="preserve">      Zamawiający uzna, ze wymóg przedstawienia dokumentu uprawniającego do handlu (obrotu) </w:t>
      </w:r>
      <w:r>
        <w:rPr>
          <w:i/>
          <w:sz w:val="22"/>
          <w:szCs w:val="22"/>
        </w:rPr>
        <w:t xml:space="preserve">              </w:t>
      </w:r>
      <w:r w:rsidRPr="00FC47C3">
        <w:rPr>
          <w:i/>
          <w:sz w:val="22"/>
          <w:szCs w:val="22"/>
        </w:rPr>
        <w:t>z RP został spełniony, jeżeli przedłożone zostanie oświadczenie o zobowiązaniu się do uzyskania takiego dokumentu. Przedstawienie oświadczenia zamiast stosownego dokumentu dotyczy Wykonawców z tych krajów, w których przepisy uniemożliwiają uzyskanie takiego zezwolenia na etapie otwarcia ofert.</w:t>
      </w:r>
    </w:p>
    <w:p w14:paraId="5C28271E" w14:textId="4C4E4C44" w:rsidR="00F06E53" w:rsidRPr="0034477B" w:rsidRDefault="00F06E53" w:rsidP="00EA3B21">
      <w:pPr>
        <w:pStyle w:val="Akapitzlist"/>
        <w:numPr>
          <w:ilvl w:val="0"/>
          <w:numId w:val="105"/>
        </w:numPr>
        <w:ind w:left="284" w:hanging="284"/>
        <w:jc w:val="both"/>
        <w:rPr>
          <w:sz w:val="22"/>
          <w:szCs w:val="22"/>
        </w:rPr>
      </w:pPr>
      <w:r w:rsidRPr="0034477B">
        <w:rPr>
          <w:sz w:val="22"/>
          <w:szCs w:val="22"/>
        </w:rPr>
        <w:t>Na potwierdzenie braku podstaw wykluczenia Wykonawcy z udziału w postępowaniu o udzielenie zamówienia publicznego w okolicznościach, o których mowa w art. 108 ust. 1 ustawy Pzp</w:t>
      </w:r>
      <w:r>
        <w:rPr>
          <w:sz w:val="22"/>
          <w:szCs w:val="22"/>
        </w:rPr>
        <w:t xml:space="preserve"> </w:t>
      </w:r>
      <w:r w:rsidRPr="00C832BD">
        <w:rPr>
          <w:color w:val="000000" w:themeColor="text1"/>
          <w:sz w:val="22"/>
          <w:szCs w:val="22"/>
        </w:rPr>
        <w:t xml:space="preserve">oraz </w:t>
      </w:r>
      <w:r w:rsidRPr="00C832BD">
        <w:rPr>
          <w:color w:val="000000" w:themeColor="text1"/>
          <w:sz w:val="22"/>
          <w:szCs w:val="22"/>
        </w:rPr>
        <w:br/>
      </w:r>
      <w:r w:rsidRPr="00C832BD">
        <w:rPr>
          <w:bCs/>
          <w:color w:val="000000" w:themeColor="text1"/>
          <w:sz w:val="22"/>
          <w:szCs w:val="22"/>
        </w:rPr>
        <w:t xml:space="preserve">w zakresie art. 7 ust. 1 ustawy z dnia 13 kwietnia 2022 r. o szczególnych rozwiązaniach w zakresie przeciwdziałania wspieraniu agresji na Ukrainę oraz służących ochronie bezpieczeństwa narodowego </w:t>
      </w:r>
      <w:r w:rsidRPr="00C832BD">
        <w:rPr>
          <w:bCs/>
          <w:color w:val="000000" w:themeColor="text1"/>
          <w:sz w:val="22"/>
          <w:szCs w:val="22"/>
        </w:rPr>
        <w:br/>
        <w:t>(</w:t>
      </w:r>
      <w:r w:rsidRPr="00C832BD">
        <w:rPr>
          <w:i/>
          <w:color w:val="000000" w:themeColor="text1"/>
          <w:sz w:val="22"/>
          <w:szCs w:val="22"/>
        </w:rPr>
        <w:t>t.j. Dz. U. z 2024 r., poz. 507</w:t>
      </w:r>
      <w:r w:rsidRPr="00C832BD">
        <w:rPr>
          <w:bCs/>
          <w:color w:val="000000" w:themeColor="text1"/>
          <w:sz w:val="22"/>
          <w:szCs w:val="22"/>
        </w:rPr>
        <w:t>)</w:t>
      </w:r>
      <w:r w:rsidRPr="0034477B">
        <w:rPr>
          <w:sz w:val="22"/>
          <w:szCs w:val="22"/>
        </w:rPr>
        <w:t xml:space="preserve">, Zamawiający żąda przedłożenia wraz z ofertą aktualnego na dzień składania ofert </w:t>
      </w:r>
      <w:r w:rsidRPr="0034477B">
        <w:rPr>
          <w:b/>
          <w:sz w:val="22"/>
          <w:szCs w:val="22"/>
        </w:rPr>
        <w:t>oświadczenia o niepodleganiu wykluczeniu</w:t>
      </w:r>
      <w:r>
        <w:rPr>
          <w:b/>
          <w:sz w:val="22"/>
          <w:szCs w:val="22"/>
        </w:rPr>
        <w:t xml:space="preserve"> z udziału w postę</w:t>
      </w:r>
      <w:r w:rsidRPr="0034477B">
        <w:rPr>
          <w:b/>
          <w:sz w:val="22"/>
          <w:szCs w:val="22"/>
        </w:rPr>
        <w:t>powaniu</w:t>
      </w:r>
      <w:r>
        <w:rPr>
          <w:b/>
          <w:sz w:val="22"/>
          <w:szCs w:val="22"/>
        </w:rPr>
        <w:t>,</w:t>
      </w:r>
      <w:r w:rsidRPr="0034477B">
        <w:t xml:space="preserve"> </w:t>
      </w:r>
      <w:r w:rsidRPr="0034477B">
        <w:rPr>
          <w:sz w:val="22"/>
          <w:szCs w:val="22"/>
        </w:rPr>
        <w:t>o którym mowa w art.</w:t>
      </w:r>
      <w:r>
        <w:rPr>
          <w:sz w:val="22"/>
          <w:szCs w:val="22"/>
        </w:rPr>
        <w:t xml:space="preserve"> 125 ust. 1 uPzp </w:t>
      </w:r>
      <w:r w:rsidRPr="0060160D">
        <w:rPr>
          <w:sz w:val="22"/>
          <w:szCs w:val="22"/>
        </w:rPr>
        <w:t xml:space="preserve">(załącznik nr </w:t>
      </w:r>
      <w:r w:rsidR="0060160D" w:rsidRPr="0060160D">
        <w:rPr>
          <w:sz w:val="22"/>
          <w:szCs w:val="22"/>
        </w:rPr>
        <w:t>2</w:t>
      </w:r>
      <w:r w:rsidRPr="0060160D">
        <w:rPr>
          <w:sz w:val="22"/>
          <w:szCs w:val="22"/>
        </w:rPr>
        <w:t xml:space="preserve"> do SWZ).</w:t>
      </w:r>
      <w:r w:rsidR="00182418">
        <w:rPr>
          <w:sz w:val="22"/>
          <w:szCs w:val="22"/>
        </w:rPr>
        <w:t xml:space="preserve"> </w:t>
      </w:r>
    </w:p>
    <w:p w14:paraId="0B71A203" w14:textId="77777777" w:rsidR="00F06E53" w:rsidRPr="00C30DE6" w:rsidRDefault="00F06E53" w:rsidP="00F06E53">
      <w:pPr>
        <w:pStyle w:val="pkt"/>
        <w:spacing w:after="0"/>
        <w:ind w:left="284" w:firstLine="0"/>
        <w:rPr>
          <w:i/>
          <w:sz w:val="22"/>
          <w:szCs w:val="22"/>
        </w:rPr>
      </w:pPr>
      <w:r w:rsidRPr="0034477B">
        <w:rPr>
          <w:i/>
          <w:sz w:val="22"/>
          <w:szCs w:val="22"/>
        </w:rPr>
        <w:t>Oświadczenie, o</w:t>
      </w:r>
      <w:r w:rsidRPr="00C30DE6">
        <w:rPr>
          <w:i/>
          <w:sz w:val="22"/>
          <w:szCs w:val="22"/>
        </w:rPr>
        <w:t xml:space="preserve"> którym mowa powyżej, stanowi dowód potwierdzający brak podstaw wykluczenia na dzień składania ofert.  </w:t>
      </w:r>
    </w:p>
    <w:p w14:paraId="21610716" w14:textId="77777777" w:rsidR="00F06E53" w:rsidRDefault="00F06E53" w:rsidP="00F06E53">
      <w:pPr>
        <w:pStyle w:val="pkt"/>
        <w:spacing w:after="0"/>
        <w:ind w:left="284" w:firstLine="0"/>
        <w:rPr>
          <w:bCs/>
          <w:sz w:val="22"/>
          <w:szCs w:val="22"/>
        </w:rPr>
      </w:pPr>
      <w:r w:rsidRPr="003127BE">
        <w:rPr>
          <w:sz w:val="22"/>
          <w:szCs w:val="22"/>
        </w:rPr>
        <w:t>Oświad</w:t>
      </w:r>
      <w:r>
        <w:rPr>
          <w:sz w:val="22"/>
          <w:szCs w:val="22"/>
        </w:rPr>
        <w:t>czenie to</w:t>
      </w:r>
      <w:r w:rsidRPr="003127BE">
        <w:rPr>
          <w:sz w:val="22"/>
          <w:szCs w:val="22"/>
        </w:rPr>
        <w:t xml:space="preserve">, składa się, pod </w:t>
      </w:r>
      <w:r w:rsidRPr="003127BE">
        <w:rPr>
          <w:bCs/>
          <w:sz w:val="22"/>
          <w:szCs w:val="22"/>
        </w:rPr>
        <w:t xml:space="preserve">rygorem nieważności, </w:t>
      </w:r>
      <w:r>
        <w:rPr>
          <w:bCs/>
          <w:sz w:val="22"/>
          <w:szCs w:val="22"/>
        </w:rPr>
        <w:t xml:space="preserve">w </w:t>
      </w:r>
      <w:r w:rsidRPr="003127BE">
        <w:rPr>
          <w:bCs/>
          <w:sz w:val="22"/>
          <w:szCs w:val="22"/>
        </w:rPr>
        <w:t xml:space="preserve">formie elektronicznej opatrzonej kwalifikowanym podpisem elektronicznym lub w postaci elektronicznej </w:t>
      </w:r>
      <w:r w:rsidRPr="002314CC">
        <w:rPr>
          <w:bCs/>
          <w:sz w:val="22"/>
          <w:szCs w:val="22"/>
        </w:rPr>
        <w:t>opatrzonej podpisem zaufanym lub podpisem osobistym.</w:t>
      </w:r>
    </w:p>
    <w:p w14:paraId="2259A119" w14:textId="77777777" w:rsidR="00F06E53" w:rsidRPr="0001089F" w:rsidRDefault="00F06E53" w:rsidP="00EA3B21">
      <w:pPr>
        <w:pStyle w:val="Akapitzlist"/>
        <w:numPr>
          <w:ilvl w:val="0"/>
          <w:numId w:val="105"/>
        </w:numPr>
        <w:spacing w:before="60"/>
        <w:ind w:left="284" w:hanging="284"/>
        <w:contextualSpacing w:val="0"/>
        <w:jc w:val="both"/>
        <w:rPr>
          <w:b/>
          <w:sz w:val="22"/>
          <w:szCs w:val="22"/>
        </w:rPr>
      </w:pPr>
      <w:r w:rsidRPr="0001089F">
        <w:rPr>
          <w:b/>
          <w:sz w:val="22"/>
          <w:szCs w:val="22"/>
        </w:rPr>
        <w:t>Przedmiotowe środki dowodowe</w:t>
      </w:r>
      <w:r w:rsidRPr="0001089F">
        <w:rPr>
          <w:sz w:val="22"/>
          <w:szCs w:val="22"/>
        </w:rPr>
        <w:t xml:space="preserve"> (składane wraz z ofertą) </w:t>
      </w:r>
      <w:r w:rsidRPr="0001089F">
        <w:rPr>
          <w:b/>
          <w:sz w:val="22"/>
          <w:szCs w:val="22"/>
        </w:rPr>
        <w:t xml:space="preserve"> </w:t>
      </w:r>
    </w:p>
    <w:p w14:paraId="63860835" w14:textId="77777777" w:rsidR="00F06E53" w:rsidRPr="002871AA" w:rsidRDefault="00F06E53" w:rsidP="00F06E53">
      <w:pPr>
        <w:pStyle w:val="ust"/>
        <w:spacing w:before="120"/>
        <w:ind w:left="284" w:firstLine="0"/>
        <w:rPr>
          <w:b/>
          <w:bCs/>
          <w:i/>
          <w:sz w:val="22"/>
          <w:szCs w:val="22"/>
        </w:rPr>
      </w:pPr>
      <w:r w:rsidRPr="002871AA">
        <w:rPr>
          <w:b/>
          <w:bCs/>
          <w:i/>
          <w:sz w:val="22"/>
          <w:szCs w:val="22"/>
        </w:rPr>
        <w:lastRenderedPageBreak/>
        <w:t>Zamawiający nie stawia warunku dotyczącego przedmiotowych środków dowodowych, w związku z tym nie wymaga dostarczenia ich wraz z ofertą.</w:t>
      </w:r>
    </w:p>
    <w:p w14:paraId="27F5C813" w14:textId="3871F846" w:rsidR="00F06E53" w:rsidRPr="00CE0755" w:rsidRDefault="00F06E53" w:rsidP="00EA3B21">
      <w:pPr>
        <w:pStyle w:val="pkt"/>
        <w:numPr>
          <w:ilvl w:val="0"/>
          <w:numId w:val="105"/>
        </w:numPr>
        <w:spacing w:before="120" w:after="0"/>
        <w:ind w:left="284" w:hanging="284"/>
        <w:rPr>
          <w:bCs/>
          <w:sz w:val="22"/>
          <w:szCs w:val="22"/>
        </w:rPr>
      </w:pPr>
      <w:r w:rsidRPr="00CE0755">
        <w:rPr>
          <w:sz w:val="22"/>
          <w:szCs w:val="22"/>
        </w:rPr>
        <w:t>Nadto Wykonawca składa</w:t>
      </w:r>
      <w:r w:rsidRPr="00CE0755">
        <w:rPr>
          <w:b/>
          <w:sz w:val="22"/>
          <w:szCs w:val="22"/>
        </w:rPr>
        <w:t xml:space="preserve"> Umocowanie do działania w cudzym imieniu (pełnomocnictwo)</w:t>
      </w:r>
      <w:r w:rsidRPr="00CE0755">
        <w:rPr>
          <w:sz w:val="22"/>
          <w:szCs w:val="22"/>
        </w:rPr>
        <w:t xml:space="preserve"> w oryginale lub notarialnie potwierdzonej kopi</w:t>
      </w:r>
      <w:r w:rsidR="00182418">
        <w:rPr>
          <w:sz w:val="22"/>
          <w:szCs w:val="22"/>
        </w:rPr>
        <w:t>i</w:t>
      </w:r>
      <w:r w:rsidRPr="00CE0755">
        <w:rPr>
          <w:sz w:val="22"/>
          <w:szCs w:val="22"/>
        </w:rPr>
        <w:t xml:space="preserve"> – jeżeli Wykonawca upoważnił osoby trzecie do reprezentowania </w:t>
      </w:r>
      <w:r w:rsidRPr="00CE0755">
        <w:rPr>
          <w:sz w:val="22"/>
          <w:szCs w:val="22"/>
        </w:rPr>
        <w:br/>
        <w:t>go w postępowaniu.</w:t>
      </w:r>
    </w:p>
    <w:p w14:paraId="1B094D2F" w14:textId="77777777" w:rsidR="00F06E53" w:rsidRPr="003127BE" w:rsidRDefault="00F06E53" w:rsidP="00F06E53">
      <w:pPr>
        <w:pStyle w:val="pkt"/>
        <w:spacing w:after="0"/>
        <w:ind w:left="284" w:firstLine="0"/>
        <w:rPr>
          <w:sz w:val="22"/>
          <w:szCs w:val="22"/>
        </w:rPr>
      </w:pPr>
      <w:r w:rsidRPr="00950D6F">
        <w:rPr>
          <w:bCs/>
          <w:sz w:val="22"/>
          <w:szCs w:val="22"/>
          <w:u w:val="single"/>
        </w:rPr>
        <w:t>W pełnomocnictwie należy skonkretyzować postępowanie o udzielenie zamówienia publicznego,</w:t>
      </w:r>
      <w:r>
        <w:rPr>
          <w:bCs/>
          <w:sz w:val="22"/>
          <w:szCs w:val="22"/>
          <w:u w:val="single"/>
        </w:rPr>
        <w:t xml:space="preserve">                            </w:t>
      </w:r>
      <w:r w:rsidRPr="00950D6F">
        <w:rPr>
          <w:bCs/>
          <w:sz w:val="22"/>
          <w:szCs w:val="22"/>
          <w:u w:val="single"/>
        </w:rPr>
        <w:t>z podaniem numeru sprawy i przedmiotu zamówienia i skonkretyzować zakres umocowania</w:t>
      </w:r>
      <w:r w:rsidRPr="003127BE">
        <w:rPr>
          <w:bCs/>
          <w:sz w:val="22"/>
          <w:szCs w:val="22"/>
        </w:rPr>
        <w:t xml:space="preserve">. </w:t>
      </w:r>
    </w:p>
    <w:p w14:paraId="4EE2B41A" w14:textId="77777777" w:rsidR="00F06E53" w:rsidRPr="007C6E94" w:rsidRDefault="00F06E53" w:rsidP="00EA3B21">
      <w:pPr>
        <w:pStyle w:val="pkt"/>
        <w:numPr>
          <w:ilvl w:val="0"/>
          <w:numId w:val="105"/>
        </w:numPr>
        <w:spacing w:after="0"/>
        <w:ind w:left="284" w:hanging="284"/>
        <w:rPr>
          <w:i/>
          <w:sz w:val="22"/>
          <w:szCs w:val="22"/>
        </w:rPr>
      </w:pPr>
      <w:r w:rsidRPr="00676843">
        <w:rPr>
          <w:sz w:val="22"/>
          <w:szCs w:val="22"/>
        </w:rPr>
        <w:t>Wykonawcy</w:t>
      </w:r>
      <w:r w:rsidRPr="00950D6F">
        <w:rPr>
          <w:b/>
          <w:sz w:val="22"/>
          <w:szCs w:val="22"/>
        </w:rPr>
        <w:t xml:space="preserve"> wspólnie ubiegający się o udzielnie zamówienia</w:t>
      </w:r>
      <w:r w:rsidRPr="007C6E94">
        <w:rPr>
          <w:sz w:val="22"/>
          <w:szCs w:val="22"/>
        </w:rPr>
        <w:t xml:space="preserve"> </w:t>
      </w:r>
      <w:r w:rsidRPr="007C6E94">
        <w:rPr>
          <w:i/>
          <w:sz w:val="22"/>
          <w:szCs w:val="22"/>
        </w:rPr>
        <w:t>(np. konsorcja, spółki cywilne lub inna forma prawna).</w:t>
      </w:r>
    </w:p>
    <w:p w14:paraId="6A2433D7" w14:textId="77777777" w:rsidR="00F06E53" w:rsidRPr="00117A51" w:rsidRDefault="00F06E53" w:rsidP="00F06E53">
      <w:pPr>
        <w:pStyle w:val="pkt"/>
        <w:spacing w:before="0" w:after="0"/>
        <w:ind w:left="284" w:firstLine="0"/>
        <w:rPr>
          <w:sz w:val="22"/>
          <w:szCs w:val="22"/>
        </w:rPr>
      </w:pPr>
      <w:r w:rsidRPr="00117A51">
        <w:rPr>
          <w:sz w:val="22"/>
          <w:szCs w:val="22"/>
        </w:rPr>
        <w:t>W przypadku Wykonawców wspólnie ubiegających się o udzielnie zamówienia, żaden z Wykonawców nie może podlegać wykluczeniu w okolicznościach</w:t>
      </w:r>
      <w:r>
        <w:rPr>
          <w:sz w:val="22"/>
          <w:szCs w:val="22"/>
        </w:rPr>
        <w:t>,</w:t>
      </w:r>
      <w:r w:rsidRPr="00117A51">
        <w:rPr>
          <w:sz w:val="22"/>
          <w:szCs w:val="22"/>
        </w:rPr>
        <w:t xml:space="preserve"> o których mowa w rozdziale VIII.</w:t>
      </w:r>
    </w:p>
    <w:p w14:paraId="09E5BC9D" w14:textId="77777777" w:rsidR="00F06E53" w:rsidRPr="007C6E94" w:rsidRDefault="00F06E53" w:rsidP="00F06E53">
      <w:pPr>
        <w:pStyle w:val="pkt"/>
        <w:spacing w:after="0"/>
        <w:ind w:left="284" w:firstLine="0"/>
        <w:rPr>
          <w:sz w:val="22"/>
          <w:szCs w:val="22"/>
        </w:rPr>
      </w:pPr>
      <w:r w:rsidRPr="007C6E94">
        <w:rPr>
          <w:sz w:val="22"/>
          <w:szCs w:val="22"/>
        </w:rPr>
        <w:t>Wykonawcy ustanawiają pełnomocnika do reprezentowania ich w postępowaniu o udzielenie zamówienia publicznego.</w:t>
      </w:r>
    </w:p>
    <w:p w14:paraId="4D819007" w14:textId="77777777" w:rsidR="00F06E53" w:rsidRPr="007C6E94" w:rsidRDefault="00F06E53" w:rsidP="00F06E53">
      <w:pPr>
        <w:pStyle w:val="pkt"/>
        <w:spacing w:after="0"/>
        <w:ind w:left="284" w:firstLine="0"/>
        <w:rPr>
          <w:sz w:val="22"/>
          <w:szCs w:val="22"/>
        </w:rPr>
      </w:pPr>
      <w:r w:rsidRPr="007C6E94">
        <w:rPr>
          <w:sz w:val="22"/>
          <w:szCs w:val="22"/>
        </w:rPr>
        <w:t xml:space="preserve">Dokumenty składane przez Wykonawców wspólnie ubiegających się o udzielnie zamówienia, w tym oświadczenia muszą być podpisane przez wyznaczonego pełnomocnika lub osobę upoważnioną </w:t>
      </w:r>
      <w:r>
        <w:rPr>
          <w:sz w:val="22"/>
          <w:szCs w:val="22"/>
        </w:rPr>
        <w:br/>
      </w:r>
      <w:r w:rsidRPr="007C6E94">
        <w:rPr>
          <w:sz w:val="22"/>
          <w:szCs w:val="22"/>
        </w:rPr>
        <w:t xml:space="preserve">do reprezentowania danego podmiotu. </w:t>
      </w:r>
    </w:p>
    <w:p w14:paraId="7E7F30D5" w14:textId="77777777" w:rsidR="00F06E53" w:rsidRPr="007C6E94" w:rsidRDefault="00F06E53" w:rsidP="00F06E53">
      <w:pPr>
        <w:pStyle w:val="pkt"/>
        <w:spacing w:after="0"/>
        <w:ind w:left="284" w:firstLine="0"/>
        <w:rPr>
          <w:sz w:val="22"/>
          <w:szCs w:val="22"/>
        </w:rPr>
      </w:pPr>
      <w:r w:rsidRPr="007C6E94">
        <w:rPr>
          <w:sz w:val="22"/>
          <w:szCs w:val="22"/>
        </w:rPr>
        <w:t>W toku postępowania wszelka korespondencja ze strony Zamawiającego, kie</w:t>
      </w:r>
      <w:r>
        <w:rPr>
          <w:sz w:val="22"/>
          <w:szCs w:val="22"/>
        </w:rPr>
        <w:t>rowana będzie do wskazanego  pełnomocnika.</w:t>
      </w:r>
    </w:p>
    <w:p w14:paraId="708168D7" w14:textId="5DFAD743" w:rsidR="00F06E53" w:rsidRPr="00CB5126" w:rsidRDefault="00F06E53" w:rsidP="00EA3B21">
      <w:pPr>
        <w:pStyle w:val="pkt"/>
        <w:numPr>
          <w:ilvl w:val="0"/>
          <w:numId w:val="106"/>
        </w:numPr>
        <w:spacing w:before="0" w:after="0"/>
        <w:ind w:left="567" w:hanging="283"/>
        <w:rPr>
          <w:bCs/>
          <w:sz w:val="22"/>
          <w:szCs w:val="22"/>
        </w:rPr>
      </w:pPr>
      <w:r w:rsidRPr="00580751">
        <w:rPr>
          <w:b/>
          <w:bCs/>
          <w:sz w:val="22"/>
          <w:szCs w:val="22"/>
        </w:rPr>
        <w:t xml:space="preserve">Każda z firm wspólnie składających ofertę, złoży oddzielnie dla każdej z nich </w:t>
      </w:r>
      <w:r w:rsidRPr="00580751">
        <w:rPr>
          <w:bCs/>
          <w:sz w:val="22"/>
          <w:szCs w:val="22"/>
        </w:rPr>
        <w:t xml:space="preserve">oświadczenie </w:t>
      </w:r>
      <w:r>
        <w:rPr>
          <w:bCs/>
          <w:sz w:val="22"/>
          <w:szCs w:val="22"/>
        </w:rPr>
        <w:br/>
      </w:r>
      <w:r w:rsidRPr="00580751">
        <w:rPr>
          <w:bCs/>
          <w:sz w:val="22"/>
          <w:szCs w:val="22"/>
        </w:rPr>
        <w:t xml:space="preserve">o niepodleganiu wykluczeniu z udziału w postępowaniu, o którym mowa w Rozdziale IX ust. 2 stanowiące </w:t>
      </w:r>
      <w:r w:rsidRPr="00027CA9">
        <w:rPr>
          <w:bCs/>
          <w:sz w:val="22"/>
          <w:szCs w:val="22"/>
        </w:rPr>
        <w:t xml:space="preserve">załącznik </w:t>
      </w:r>
      <w:r w:rsidRPr="00431AD5">
        <w:rPr>
          <w:bCs/>
          <w:sz w:val="22"/>
          <w:szCs w:val="22"/>
        </w:rPr>
        <w:t xml:space="preserve">nr </w:t>
      </w:r>
      <w:r w:rsidR="00431AD5" w:rsidRPr="00431AD5">
        <w:rPr>
          <w:bCs/>
          <w:sz w:val="22"/>
          <w:szCs w:val="22"/>
        </w:rPr>
        <w:t>2</w:t>
      </w:r>
      <w:r w:rsidRPr="00431AD5">
        <w:rPr>
          <w:bCs/>
          <w:sz w:val="22"/>
          <w:szCs w:val="22"/>
        </w:rPr>
        <w:t xml:space="preserve"> do SWZ</w:t>
      </w:r>
      <w:r w:rsidR="00431AD5" w:rsidRPr="00431AD5">
        <w:rPr>
          <w:bCs/>
          <w:sz w:val="22"/>
          <w:szCs w:val="22"/>
        </w:rPr>
        <w:t>.</w:t>
      </w:r>
    </w:p>
    <w:p w14:paraId="2F9FFDE9" w14:textId="77777777" w:rsidR="00F06E53" w:rsidRPr="00643EDE" w:rsidRDefault="00F06E53" w:rsidP="00F06E53">
      <w:pPr>
        <w:pStyle w:val="pkt"/>
        <w:spacing w:before="0" w:after="0"/>
        <w:ind w:left="567" w:firstLine="0"/>
        <w:rPr>
          <w:bCs/>
          <w:strike/>
          <w:color w:val="FF0000"/>
          <w:sz w:val="22"/>
          <w:szCs w:val="22"/>
        </w:rPr>
      </w:pPr>
      <w:r w:rsidRPr="00E23B6C">
        <w:rPr>
          <w:b/>
          <w:sz w:val="22"/>
          <w:szCs w:val="22"/>
        </w:rPr>
        <w:t>Ponadto przynajmniej jedna</w:t>
      </w:r>
      <w:r w:rsidRPr="00562FC4">
        <w:rPr>
          <w:b/>
          <w:sz w:val="22"/>
          <w:szCs w:val="22"/>
        </w:rPr>
        <w:t xml:space="preserve"> z </w:t>
      </w:r>
      <w:r w:rsidRPr="00E23B6C">
        <w:rPr>
          <w:b/>
          <w:sz w:val="22"/>
          <w:szCs w:val="22"/>
        </w:rPr>
        <w:t>firm wspólnie ubiegających się o udzielenie zamówienia</w:t>
      </w:r>
      <w:r w:rsidRPr="00562FC4">
        <w:rPr>
          <w:sz w:val="22"/>
          <w:szCs w:val="22"/>
        </w:rPr>
        <w:t xml:space="preserve"> winna jest </w:t>
      </w:r>
      <w:r w:rsidRPr="004D37DB">
        <w:rPr>
          <w:sz w:val="22"/>
          <w:szCs w:val="22"/>
        </w:rPr>
        <w:t xml:space="preserve">przedstawić </w:t>
      </w:r>
      <w:r w:rsidRPr="00027CA9">
        <w:rPr>
          <w:sz w:val="22"/>
          <w:szCs w:val="22"/>
        </w:rPr>
        <w:t>oświadczenie i dokument wymieniony w Rozdziale IX ust. 1</w:t>
      </w:r>
      <w:r>
        <w:rPr>
          <w:sz w:val="22"/>
          <w:szCs w:val="22"/>
        </w:rPr>
        <w:t xml:space="preserve"> niniejszej SWZ.</w:t>
      </w:r>
    </w:p>
    <w:p w14:paraId="27DCAC96" w14:textId="77777777" w:rsidR="00F06E53" w:rsidRPr="00E23B6C" w:rsidRDefault="00F06E53" w:rsidP="00EA3B21">
      <w:pPr>
        <w:pStyle w:val="pkt"/>
        <w:numPr>
          <w:ilvl w:val="0"/>
          <w:numId w:val="106"/>
        </w:numPr>
        <w:spacing w:after="0"/>
        <w:ind w:left="568" w:hanging="284"/>
        <w:rPr>
          <w:b/>
          <w:bCs/>
          <w:sz w:val="22"/>
          <w:szCs w:val="22"/>
        </w:rPr>
      </w:pPr>
      <w:r w:rsidRPr="00E23B6C">
        <w:rPr>
          <w:b/>
          <w:bCs/>
          <w:sz w:val="22"/>
          <w:szCs w:val="22"/>
        </w:rPr>
        <w:t>Wykonawcy wspólnie ubiegający się o zamówienie publiczne zobowiązani są przedłożyć również:</w:t>
      </w:r>
    </w:p>
    <w:p w14:paraId="57D5C145" w14:textId="77777777" w:rsidR="00F06E53" w:rsidRPr="002B3073" w:rsidRDefault="00F06E53" w:rsidP="006957A1">
      <w:pPr>
        <w:pStyle w:val="pkt"/>
        <w:numPr>
          <w:ilvl w:val="0"/>
          <w:numId w:val="57"/>
        </w:numPr>
        <w:spacing w:before="0" w:after="0"/>
        <w:ind w:left="851" w:hanging="283"/>
        <w:rPr>
          <w:sz w:val="22"/>
          <w:szCs w:val="22"/>
        </w:rPr>
      </w:pPr>
      <w:r w:rsidRPr="002B3073">
        <w:rPr>
          <w:sz w:val="22"/>
          <w:szCs w:val="22"/>
        </w:rPr>
        <w:t xml:space="preserve">pełnomocnictwo, do reprezentowania Wykonawców składających ofertę wspólnie w postępowaniu </w:t>
      </w:r>
      <w:r w:rsidRPr="002B3073">
        <w:rPr>
          <w:sz w:val="22"/>
          <w:szCs w:val="22"/>
        </w:rPr>
        <w:br/>
        <w:t xml:space="preserve">o udzielenie zamówienia publicznego albo reprezentowania w postępowaniu i zawarcia umowy </w:t>
      </w:r>
      <w:r w:rsidRPr="002B3073">
        <w:rPr>
          <w:sz w:val="22"/>
          <w:szCs w:val="22"/>
        </w:rPr>
        <w:br/>
        <w:t xml:space="preserve">w sprawie zamówienia publicznego </w:t>
      </w:r>
      <w:r w:rsidRPr="002B3073">
        <w:rPr>
          <w:bCs/>
          <w:sz w:val="22"/>
          <w:szCs w:val="22"/>
        </w:rPr>
        <w:t xml:space="preserve">(w pełnomocnictwie należy skonkretyzować postępowanie </w:t>
      </w:r>
      <w:r w:rsidRPr="002B3073">
        <w:rPr>
          <w:bCs/>
          <w:sz w:val="22"/>
          <w:szCs w:val="22"/>
        </w:rPr>
        <w:br/>
        <w:t>o udzielenie zamówienia publicznego, z podaniem numeru sprawy i przedmiotu zamówienia)</w:t>
      </w:r>
      <w:r w:rsidRPr="002B3073">
        <w:rPr>
          <w:sz w:val="22"/>
          <w:szCs w:val="22"/>
        </w:rPr>
        <w:t>;</w:t>
      </w:r>
    </w:p>
    <w:p w14:paraId="3E64588C" w14:textId="77777777" w:rsidR="00F06E53" w:rsidRPr="002B3073" w:rsidRDefault="00F06E53" w:rsidP="006957A1">
      <w:pPr>
        <w:pStyle w:val="pkt"/>
        <w:numPr>
          <w:ilvl w:val="0"/>
          <w:numId w:val="57"/>
        </w:numPr>
        <w:spacing w:before="0" w:after="0"/>
        <w:ind w:left="851" w:hanging="283"/>
        <w:rPr>
          <w:sz w:val="22"/>
          <w:szCs w:val="22"/>
        </w:rPr>
      </w:pPr>
      <w:r w:rsidRPr="002B3073">
        <w:rPr>
          <w:sz w:val="22"/>
          <w:szCs w:val="22"/>
        </w:rPr>
        <w:t>kopię umowy regulującej współpracę Wykonawców składających ofertę wspólnie przed zawarciem umowy w sprawie zamówienia publicznego (potwierdzona za zgodność z oryginałem przez Wykonawcę – pełnomocnika).</w:t>
      </w:r>
    </w:p>
    <w:p w14:paraId="2AA5BC97" w14:textId="77777777" w:rsidR="00F06E53" w:rsidRPr="00643EDE" w:rsidRDefault="00F06E53" w:rsidP="00EA3B21">
      <w:pPr>
        <w:pStyle w:val="pkt"/>
        <w:numPr>
          <w:ilvl w:val="0"/>
          <w:numId w:val="105"/>
        </w:numPr>
        <w:spacing w:after="0"/>
        <w:ind w:left="284" w:hanging="284"/>
        <w:rPr>
          <w:sz w:val="22"/>
          <w:szCs w:val="22"/>
        </w:rPr>
      </w:pPr>
      <w:r w:rsidRPr="00643EDE">
        <w:rPr>
          <w:sz w:val="22"/>
          <w:szCs w:val="22"/>
        </w:rPr>
        <w:t>Forma złożenia podmiotowych i przedmiotowych środków dowodowych i innych dokumentów:</w:t>
      </w:r>
    </w:p>
    <w:p w14:paraId="3340BC81" w14:textId="77777777" w:rsidR="00F06E53" w:rsidRPr="00A25B8B" w:rsidRDefault="00F06E53" w:rsidP="006957A1">
      <w:pPr>
        <w:pStyle w:val="pkt"/>
        <w:numPr>
          <w:ilvl w:val="0"/>
          <w:numId w:val="69"/>
        </w:numPr>
        <w:spacing w:before="0" w:after="0"/>
        <w:ind w:left="567" w:hanging="283"/>
        <w:rPr>
          <w:sz w:val="22"/>
          <w:szCs w:val="22"/>
        </w:rPr>
      </w:pPr>
      <w:r w:rsidRPr="002314CC">
        <w:rPr>
          <w:bCs/>
          <w:sz w:val="22"/>
          <w:szCs w:val="22"/>
        </w:rPr>
        <w:t xml:space="preserve">Podmiotowe środki dowodowe, w tym oświadczenie o którym mowa art. 117 ust. 4 uPzp, oraz zobowiązanie podmiotu udostępniającego zasoby, przedmiotowe środki dowodowe, </w:t>
      </w:r>
      <w:r w:rsidRPr="002314CC">
        <w:rPr>
          <w:bCs/>
          <w:sz w:val="22"/>
          <w:szCs w:val="22"/>
          <w:u w:val="single"/>
        </w:rPr>
        <w:t>wystawione przez Wykonawcę, Wykonawcę wspólnie ubiegającego się o udzielenie zamówienia, podmiot udostępniający zasoby</w:t>
      </w:r>
      <w:r w:rsidRPr="00F24537">
        <w:rPr>
          <w:bCs/>
          <w:sz w:val="22"/>
          <w:szCs w:val="22"/>
        </w:rPr>
        <w:t xml:space="preserve">, </w:t>
      </w:r>
      <w:r w:rsidRPr="002314CC">
        <w:rPr>
          <w:bCs/>
          <w:sz w:val="22"/>
          <w:szCs w:val="22"/>
        </w:rPr>
        <w:t xml:space="preserve">oraz pełnomocnictwo przekazuje </w:t>
      </w:r>
      <w:r w:rsidRPr="00A25B8B">
        <w:rPr>
          <w:bCs/>
          <w:sz w:val="22"/>
          <w:szCs w:val="22"/>
        </w:rPr>
        <w:t>się w postaci elektronicznej i opatruje się kwalifikowanym podpisem elektronicznym, podpisem zaufanym lub podpisem osobistym.</w:t>
      </w:r>
    </w:p>
    <w:p w14:paraId="558C7DEC" w14:textId="77777777" w:rsidR="00F06E53" w:rsidRPr="00A25B8B" w:rsidRDefault="00F06E53" w:rsidP="006957A1">
      <w:pPr>
        <w:pStyle w:val="pkt"/>
        <w:numPr>
          <w:ilvl w:val="0"/>
          <w:numId w:val="69"/>
        </w:numPr>
        <w:spacing w:after="0"/>
        <w:ind w:left="567" w:hanging="283"/>
        <w:rPr>
          <w:sz w:val="22"/>
          <w:szCs w:val="22"/>
        </w:rPr>
      </w:pPr>
      <w:r w:rsidRPr="00A25B8B">
        <w:rPr>
          <w:bCs/>
          <w:sz w:val="22"/>
          <w:szCs w:val="22"/>
        </w:rPr>
        <w:t xml:space="preserve">W przypadku gdy podmiotowe środki dowodowe, w tym oświadczenie o którym mowa art. 117 ust. 4 uPzp oraz zobowiązanie podmiotu udostępniającego zasoby, przedmiotowe środki dowodowe, </w:t>
      </w:r>
      <w:r w:rsidRPr="00A25B8B">
        <w:rPr>
          <w:bCs/>
          <w:sz w:val="22"/>
          <w:szCs w:val="22"/>
          <w:u w:val="single"/>
        </w:rPr>
        <w:t>wystawione przez Wykonawcę, Wykonawcę wspólnie ubiegającego się o udzielenie zamówienia, podmiot udostępniający zasoby</w:t>
      </w:r>
      <w:r w:rsidRPr="00A25B8B">
        <w:rPr>
          <w:bCs/>
          <w:sz w:val="22"/>
          <w:szCs w:val="22"/>
        </w:rPr>
        <w:t xml:space="preserve"> lub pełnomocnictwo, zostały sporządzone jako dokument w postaci papierowej i opatrzone własnoręcznym podpisem, przekazuje się cyfrowe odwzorowanie* tego dokumentu opatrzone kwalifikowanym podpisem elektronicznym, podpisem zaufanym lub podpisem osobistym poświadczającym zgodność cyfrowego odwzorowania z dokumentem w postaci papierowej.</w:t>
      </w:r>
    </w:p>
    <w:p w14:paraId="09C7B781" w14:textId="77777777" w:rsidR="00F06E53" w:rsidRPr="00A25B8B" w:rsidRDefault="00F06E53" w:rsidP="006957A1">
      <w:pPr>
        <w:pStyle w:val="pkt"/>
        <w:numPr>
          <w:ilvl w:val="0"/>
          <w:numId w:val="69"/>
        </w:numPr>
        <w:spacing w:after="0"/>
        <w:ind w:left="567" w:hanging="283"/>
        <w:rPr>
          <w:sz w:val="22"/>
          <w:szCs w:val="22"/>
        </w:rPr>
      </w:pPr>
      <w:r w:rsidRPr="00A25B8B">
        <w:rPr>
          <w:bCs/>
          <w:sz w:val="22"/>
          <w:szCs w:val="22"/>
        </w:rPr>
        <w:t xml:space="preserve">Poświadczenia zgodności cyfrowego odwzorowania z dokumentem w postaci papierowej, o którym mowa w ust. </w:t>
      </w:r>
      <w:r>
        <w:rPr>
          <w:bCs/>
          <w:sz w:val="22"/>
          <w:szCs w:val="22"/>
        </w:rPr>
        <w:t>5 pkt 2)</w:t>
      </w:r>
      <w:r w:rsidRPr="00A25B8B">
        <w:rPr>
          <w:bCs/>
          <w:sz w:val="22"/>
          <w:szCs w:val="22"/>
        </w:rPr>
        <w:t xml:space="preserve"> niniejszego Rozdziału, dokonuje w przypadku:</w:t>
      </w:r>
    </w:p>
    <w:p w14:paraId="4DD79180" w14:textId="77777777" w:rsidR="00F06E53" w:rsidRPr="00A25B8B" w:rsidRDefault="00F06E53" w:rsidP="006957A1">
      <w:pPr>
        <w:pStyle w:val="pkt"/>
        <w:numPr>
          <w:ilvl w:val="0"/>
          <w:numId w:val="70"/>
        </w:numPr>
        <w:spacing w:before="0" w:after="0"/>
        <w:ind w:left="851" w:hanging="284"/>
        <w:rPr>
          <w:sz w:val="22"/>
          <w:szCs w:val="22"/>
        </w:rPr>
      </w:pPr>
      <w:r w:rsidRPr="00A25B8B">
        <w:rPr>
          <w:sz w:val="22"/>
          <w:szCs w:val="22"/>
        </w:rPr>
        <w:t>podmiotowych środków dowodowych – odpowiednio Wykonawca, Wykonawca wspólnie ubiegający się o udzielenie zamówienia, podmiot udostępniający zasoby, w zakresie podmiotowych środków dowodowych, które każdego z nich dotyczą,</w:t>
      </w:r>
    </w:p>
    <w:p w14:paraId="61F5B9D5" w14:textId="77777777" w:rsidR="00F06E53" w:rsidRPr="00A25B8B" w:rsidRDefault="00F06E53" w:rsidP="006957A1">
      <w:pPr>
        <w:pStyle w:val="ust"/>
        <w:numPr>
          <w:ilvl w:val="0"/>
          <w:numId w:val="70"/>
        </w:numPr>
        <w:spacing w:before="0" w:after="0"/>
        <w:ind w:left="851" w:hanging="284"/>
        <w:rPr>
          <w:sz w:val="22"/>
          <w:szCs w:val="22"/>
        </w:rPr>
      </w:pPr>
      <w:r w:rsidRPr="00A25B8B">
        <w:rPr>
          <w:sz w:val="22"/>
          <w:szCs w:val="22"/>
        </w:rPr>
        <w:t>przedmiotowych środków dowodowych oraz oświadczenia</w:t>
      </w:r>
      <w:r>
        <w:rPr>
          <w:sz w:val="22"/>
          <w:szCs w:val="22"/>
        </w:rPr>
        <w:t>,</w:t>
      </w:r>
      <w:r w:rsidRPr="00A25B8B">
        <w:rPr>
          <w:sz w:val="22"/>
          <w:szCs w:val="22"/>
        </w:rPr>
        <w:t xml:space="preserve"> </w:t>
      </w:r>
      <w:r w:rsidRPr="00A25B8B">
        <w:rPr>
          <w:bCs/>
          <w:sz w:val="22"/>
          <w:szCs w:val="22"/>
        </w:rPr>
        <w:t>o którym mowa art. 117 ust. 4 uPzp</w:t>
      </w:r>
      <w:r w:rsidRPr="00A25B8B">
        <w:rPr>
          <w:sz w:val="22"/>
          <w:szCs w:val="22"/>
        </w:rPr>
        <w:t xml:space="preserve"> lub zobowiązania podmiotu udostępniającego zasoby – odpowiednio Wykonawca lub Wykonawca wspólnie ubiegający się o udzielenie zamówienia, </w:t>
      </w:r>
    </w:p>
    <w:p w14:paraId="2AE71485" w14:textId="77777777" w:rsidR="00F06E53" w:rsidRPr="00A25B8B" w:rsidRDefault="00F06E53" w:rsidP="006957A1">
      <w:pPr>
        <w:pStyle w:val="ust"/>
        <w:numPr>
          <w:ilvl w:val="0"/>
          <w:numId w:val="70"/>
        </w:numPr>
        <w:spacing w:before="0" w:after="0"/>
        <w:ind w:left="851" w:hanging="284"/>
        <w:rPr>
          <w:sz w:val="22"/>
          <w:szCs w:val="22"/>
        </w:rPr>
      </w:pPr>
      <w:r w:rsidRPr="00A25B8B">
        <w:rPr>
          <w:sz w:val="22"/>
          <w:szCs w:val="22"/>
        </w:rPr>
        <w:t>pełnomocnictwa – mocodawca.</w:t>
      </w:r>
    </w:p>
    <w:p w14:paraId="7E0AFA9E" w14:textId="77777777" w:rsidR="00F06E53" w:rsidRPr="00A25B8B" w:rsidRDefault="00F06E53" w:rsidP="00F06E53">
      <w:pPr>
        <w:pStyle w:val="ust"/>
        <w:spacing w:before="120" w:after="0"/>
        <w:ind w:left="567" w:firstLine="0"/>
        <w:rPr>
          <w:sz w:val="22"/>
          <w:szCs w:val="22"/>
        </w:rPr>
      </w:pPr>
      <w:r w:rsidRPr="00A25B8B">
        <w:rPr>
          <w:sz w:val="22"/>
          <w:szCs w:val="22"/>
        </w:rPr>
        <w:lastRenderedPageBreak/>
        <w:t xml:space="preserve">Poświadczenia zgodności cyfrowego odwzorowania z dokumentem w postaci papierowej, o którym mowa w ust. </w:t>
      </w:r>
      <w:r>
        <w:rPr>
          <w:sz w:val="22"/>
          <w:szCs w:val="22"/>
        </w:rPr>
        <w:t>6 pkt 2)</w:t>
      </w:r>
      <w:r w:rsidRPr="00A25B8B">
        <w:rPr>
          <w:sz w:val="22"/>
          <w:szCs w:val="22"/>
        </w:rPr>
        <w:t xml:space="preserve"> niniejszego Rozdziału, może dokonać również notariusz.</w:t>
      </w:r>
    </w:p>
    <w:p w14:paraId="063D8A78" w14:textId="77777777" w:rsidR="00F06E53" w:rsidRPr="00A25B8B" w:rsidRDefault="00F06E53" w:rsidP="00F06E53">
      <w:pPr>
        <w:pStyle w:val="ust"/>
        <w:spacing w:after="0"/>
        <w:ind w:left="567" w:firstLine="0"/>
        <w:rPr>
          <w:i/>
          <w:sz w:val="22"/>
          <w:szCs w:val="22"/>
        </w:rPr>
      </w:pPr>
      <w:r w:rsidRPr="00A25B8B">
        <w:rPr>
          <w:i/>
          <w:sz w:val="22"/>
          <w:szCs w:val="22"/>
        </w:rPr>
        <w:t xml:space="preserve">*cyfrowe odwzorowanie – należy przez to rozumieć dokument elektroniczny będący kopią elektroniczną treści zapisanej w postaci papierowej, umożliwiający zapoznanie się z treścią i jej zrozumienie, bez konieczności bezpośredniego dostępu do oryginału. </w:t>
      </w:r>
    </w:p>
    <w:p w14:paraId="01F5D5DE" w14:textId="77777777" w:rsidR="00F06E53" w:rsidRPr="00A25B8B" w:rsidRDefault="00F06E53" w:rsidP="006957A1">
      <w:pPr>
        <w:pStyle w:val="pkt"/>
        <w:numPr>
          <w:ilvl w:val="0"/>
          <w:numId w:val="69"/>
        </w:numPr>
        <w:spacing w:after="0"/>
        <w:ind w:left="567" w:hanging="283"/>
        <w:rPr>
          <w:sz w:val="22"/>
          <w:szCs w:val="22"/>
        </w:rPr>
      </w:pPr>
      <w:r w:rsidRPr="00A25B8B">
        <w:rPr>
          <w:bCs/>
          <w:sz w:val="22"/>
          <w:szCs w:val="22"/>
        </w:rPr>
        <w:t xml:space="preserve">W przypadku gdy podmiotowe środki dowodowe, przedmiotowe środki dowodowe, inne dokumenty, odpowiednio wykonawcy, wykonawców wspólnie ubiegających się o udzielenie zamówienia publicznego, podmiotu udostępniającego zasoby na zasadach określonych w art. 118 ustawy Pzp, zostały wystawione przez </w:t>
      </w:r>
      <w:r w:rsidRPr="00A25B8B">
        <w:rPr>
          <w:bCs/>
          <w:sz w:val="22"/>
          <w:szCs w:val="22"/>
          <w:u w:val="single"/>
        </w:rPr>
        <w:t>upoważnione podmioty inne niż Wykonawca, Wykonawca wspólnie ubiegający się o udzielenie zamówienia, podmiot udostępniający zasoby</w:t>
      </w:r>
      <w:r w:rsidRPr="00A25B8B">
        <w:rPr>
          <w:bCs/>
          <w:sz w:val="22"/>
          <w:szCs w:val="22"/>
        </w:rPr>
        <w:t xml:space="preserve">, jako dokument elektroniczny, przekazuje się ten dokument. </w:t>
      </w:r>
    </w:p>
    <w:p w14:paraId="4F1A68EF" w14:textId="77777777" w:rsidR="00F06E53" w:rsidRPr="00A25B8B" w:rsidRDefault="00F06E53" w:rsidP="006957A1">
      <w:pPr>
        <w:pStyle w:val="pkt"/>
        <w:numPr>
          <w:ilvl w:val="0"/>
          <w:numId w:val="69"/>
        </w:numPr>
        <w:spacing w:after="0"/>
        <w:ind w:left="567" w:hanging="283"/>
        <w:rPr>
          <w:sz w:val="22"/>
          <w:szCs w:val="22"/>
        </w:rPr>
      </w:pPr>
      <w:r w:rsidRPr="00A25B8B">
        <w:rPr>
          <w:bCs/>
          <w:sz w:val="22"/>
          <w:szCs w:val="22"/>
        </w:rPr>
        <w:t xml:space="preserve">W przypadku gdy podmiotowe środki dowodowe, przedmiotowe środki dowodowe, inne dokumenty,  zostały wystawione przez </w:t>
      </w:r>
      <w:r w:rsidRPr="00A25B8B">
        <w:rPr>
          <w:bCs/>
          <w:sz w:val="22"/>
          <w:szCs w:val="22"/>
          <w:u w:val="single"/>
        </w:rPr>
        <w:t>upoważnione podmioty inne niż Wykonawca, Wykonawca wspólnie ubiegający się o udzielenie zamówienia, podmiot udostępniający zasoby</w:t>
      </w:r>
      <w:r w:rsidRPr="00A25B8B">
        <w:rPr>
          <w:bCs/>
          <w:sz w:val="22"/>
          <w:szCs w:val="22"/>
        </w:rPr>
        <w:t xml:space="preserve">, jako dokument w postaci papierowej, przekazuje się cyfrowe odwzorowanie* tego dokumentu opatrzone kwalifikowanym podpisem elektronicznym, podpisem zaufanym lub podpisem osobistym, poświadczające zgodność cyfrowego odwzorowania z dokumentem w postaci papierowej.  </w:t>
      </w:r>
    </w:p>
    <w:p w14:paraId="43387703" w14:textId="77777777" w:rsidR="00F06E53" w:rsidRPr="00A25B8B" w:rsidRDefault="00F06E53" w:rsidP="006957A1">
      <w:pPr>
        <w:pStyle w:val="pkt"/>
        <w:numPr>
          <w:ilvl w:val="0"/>
          <w:numId w:val="69"/>
        </w:numPr>
        <w:spacing w:after="0"/>
        <w:ind w:left="567" w:hanging="283"/>
        <w:rPr>
          <w:bCs/>
          <w:sz w:val="22"/>
          <w:szCs w:val="22"/>
        </w:rPr>
      </w:pPr>
      <w:r w:rsidRPr="00A25B8B">
        <w:rPr>
          <w:bCs/>
          <w:sz w:val="22"/>
          <w:szCs w:val="22"/>
        </w:rPr>
        <w:t xml:space="preserve">Poświadczenia zgodności cyfrowego odwzorowania z dokumentem w postaci papierowej, o którym mowa w ust. </w:t>
      </w:r>
      <w:r>
        <w:rPr>
          <w:bCs/>
          <w:sz w:val="22"/>
          <w:szCs w:val="22"/>
        </w:rPr>
        <w:t>6 pkt 5)</w:t>
      </w:r>
      <w:r w:rsidRPr="00A25B8B">
        <w:rPr>
          <w:bCs/>
          <w:sz w:val="22"/>
          <w:szCs w:val="22"/>
        </w:rPr>
        <w:t xml:space="preserve"> niniejszego Rozdziału, dokonuje w przypadku:</w:t>
      </w:r>
    </w:p>
    <w:p w14:paraId="683A84EE" w14:textId="77777777" w:rsidR="00F06E53" w:rsidRPr="00A25B8B" w:rsidRDefault="00F06E53" w:rsidP="006957A1">
      <w:pPr>
        <w:pStyle w:val="ust"/>
        <w:numPr>
          <w:ilvl w:val="0"/>
          <w:numId w:val="71"/>
        </w:numPr>
        <w:spacing w:before="0" w:after="0"/>
        <w:ind w:left="851" w:hanging="284"/>
        <w:rPr>
          <w:sz w:val="22"/>
          <w:szCs w:val="22"/>
        </w:rPr>
      </w:pPr>
      <w:r w:rsidRPr="00A25B8B">
        <w:rPr>
          <w:sz w:val="22"/>
          <w:szCs w:val="22"/>
        </w:rPr>
        <w:t>podmiotowych środków dowodowych –</w:t>
      </w:r>
      <w:r>
        <w:rPr>
          <w:sz w:val="22"/>
          <w:szCs w:val="22"/>
        </w:rPr>
        <w:t xml:space="preserve"> </w:t>
      </w:r>
      <w:r w:rsidRPr="00A25B8B">
        <w:rPr>
          <w:sz w:val="22"/>
          <w:szCs w:val="22"/>
        </w:rPr>
        <w:t xml:space="preserve">odpowiednio Wykonawca, Wykonawca wspólnie ubiegający się o udzielenie zamówienia, podmiot udostępniający zasoby, w zakresie podmiotowych środków dowodowych lub dokumentów potwierdzających umocowanie do reprezentowania, które każdego </w:t>
      </w:r>
      <w:r>
        <w:rPr>
          <w:sz w:val="22"/>
          <w:szCs w:val="22"/>
        </w:rPr>
        <w:br/>
      </w:r>
      <w:r w:rsidRPr="00A25B8B">
        <w:rPr>
          <w:sz w:val="22"/>
          <w:szCs w:val="22"/>
        </w:rPr>
        <w:t>z nich dotyczą,</w:t>
      </w:r>
    </w:p>
    <w:p w14:paraId="280A8C4F" w14:textId="77777777" w:rsidR="00F06E53" w:rsidRPr="00A25B8B" w:rsidRDefault="00F06E53" w:rsidP="006957A1">
      <w:pPr>
        <w:pStyle w:val="ust"/>
        <w:numPr>
          <w:ilvl w:val="0"/>
          <w:numId w:val="71"/>
        </w:numPr>
        <w:spacing w:before="0" w:after="0"/>
        <w:ind w:left="851" w:hanging="284"/>
        <w:rPr>
          <w:sz w:val="22"/>
          <w:szCs w:val="22"/>
        </w:rPr>
      </w:pPr>
      <w:r w:rsidRPr="00A25B8B">
        <w:rPr>
          <w:sz w:val="22"/>
          <w:szCs w:val="22"/>
        </w:rPr>
        <w:t xml:space="preserve">przedmiotowych środków dowodowych – odpowiednio Wykonawca lub Wykonawca wspólnie ubiegający się o udzielenie zamówienia, </w:t>
      </w:r>
    </w:p>
    <w:p w14:paraId="37B5711E" w14:textId="77777777" w:rsidR="00F06E53" w:rsidRPr="00A25B8B" w:rsidRDefault="00F06E53" w:rsidP="006957A1">
      <w:pPr>
        <w:pStyle w:val="ust"/>
        <w:numPr>
          <w:ilvl w:val="0"/>
          <w:numId w:val="71"/>
        </w:numPr>
        <w:spacing w:before="0" w:after="0"/>
        <w:ind w:left="851" w:hanging="284"/>
        <w:rPr>
          <w:sz w:val="22"/>
          <w:szCs w:val="22"/>
        </w:rPr>
      </w:pPr>
      <w:r w:rsidRPr="00A25B8B">
        <w:rPr>
          <w:sz w:val="22"/>
          <w:szCs w:val="22"/>
        </w:rPr>
        <w:t xml:space="preserve">innych dokumentów – odpowiednio Wykonawca lub Wykonawca wspólnie ubiegający się </w:t>
      </w:r>
      <w:r>
        <w:rPr>
          <w:sz w:val="22"/>
          <w:szCs w:val="22"/>
        </w:rPr>
        <w:br/>
      </w:r>
      <w:r w:rsidRPr="00A25B8B">
        <w:rPr>
          <w:sz w:val="22"/>
          <w:szCs w:val="22"/>
        </w:rPr>
        <w:t>o udzielenie zamówienia, w zakresie dokumentów, które każdego z nich dotyczą.</w:t>
      </w:r>
    </w:p>
    <w:p w14:paraId="46C14B23" w14:textId="77777777" w:rsidR="00F06E53" w:rsidRPr="00A25B8B" w:rsidRDefault="00F06E53" w:rsidP="00F06E53">
      <w:pPr>
        <w:pStyle w:val="ust"/>
        <w:spacing w:before="120" w:after="0"/>
        <w:ind w:left="567" w:firstLine="0"/>
        <w:rPr>
          <w:sz w:val="22"/>
          <w:szCs w:val="22"/>
        </w:rPr>
      </w:pPr>
      <w:r w:rsidRPr="00A25B8B">
        <w:rPr>
          <w:sz w:val="22"/>
          <w:szCs w:val="22"/>
        </w:rPr>
        <w:t xml:space="preserve">Poświadczenia zgodności cyfrowego odwzorowania z dokumentem w postaci papierowej, o którym mowa w ust. </w:t>
      </w:r>
      <w:r>
        <w:rPr>
          <w:sz w:val="22"/>
          <w:szCs w:val="22"/>
        </w:rPr>
        <w:t>6 pkt 5)</w:t>
      </w:r>
      <w:r w:rsidRPr="00A25B8B">
        <w:rPr>
          <w:sz w:val="22"/>
          <w:szCs w:val="22"/>
        </w:rPr>
        <w:t xml:space="preserve"> niniejszego Rozdziału, może dokonać również notariusz.</w:t>
      </w:r>
    </w:p>
    <w:p w14:paraId="006C633F" w14:textId="77777777" w:rsidR="00F06E53" w:rsidRPr="0029486D" w:rsidRDefault="00F06E53" w:rsidP="00F06E53">
      <w:pPr>
        <w:pStyle w:val="ust"/>
        <w:spacing w:after="0"/>
        <w:ind w:left="567" w:firstLine="0"/>
        <w:rPr>
          <w:i/>
          <w:sz w:val="22"/>
          <w:szCs w:val="22"/>
        </w:rPr>
      </w:pPr>
      <w:r w:rsidRPr="00A25B8B">
        <w:rPr>
          <w:i/>
          <w:sz w:val="22"/>
          <w:szCs w:val="22"/>
        </w:rPr>
        <w:t xml:space="preserve">*cyfrowe odwzorowanie – należy przez to rozumieć dokument elektroniczny będący kopią elektroniczną treści zapisanej w postaci papierowej, umożliwiający zapoznanie się z treścią i jej zrozumienie, bez </w:t>
      </w:r>
      <w:r w:rsidRPr="0029486D">
        <w:rPr>
          <w:i/>
          <w:sz w:val="22"/>
          <w:szCs w:val="22"/>
        </w:rPr>
        <w:t xml:space="preserve">konieczności bezpośredniego dostępu do oryginału. </w:t>
      </w:r>
    </w:p>
    <w:p w14:paraId="59282015" w14:textId="77777777" w:rsidR="00F06E53" w:rsidRDefault="00F06E53" w:rsidP="006957A1">
      <w:pPr>
        <w:pStyle w:val="pkt"/>
        <w:numPr>
          <w:ilvl w:val="0"/>
          <w:numId w:val="69"/>
        </w:numPr>
        <w:spacing w:after="0"/>
        <w:ind w:left="567" w:hanging="283"/>
        <w:rPr>
          <w:sz w:val="22"/>
          <w:szCs w:val="22"/>
        </w:rPr>
      </w:pPr>
      <w:r w:rsidRPr="0029486D">
        <w:rPr>
          <w:bCs/>
          <w:sz w:val="22"/>
          <w:szCs w:val="22"/>
        </w:rPr>
        <w:t>Podmiotowe</w:t>
      </w:r>
      <w:r w:rsidRPr="0029486D">
        <w:rPr>
          <w:sz w:val="22"/>
          <w:szCs w:val="22"/>
        </w:rPr>
        <w:t xml:space="preserve"> środki dowodowe</w:t>
      </w:r>
      <w:r>
        <w:rPr>
          <w:sz w:val="22"/>
          <w:szCs w:val="22"/>
        </w:rPr>
        <w:t>, przedmiotowe środki dowodowe</w:t>
      </w:r>
      <w:r w:rsidRPr="0029486D">
        <w:rPr>
          <w:sz w:val="22"/>
          <w:szCs w:val="22"/>
        </w:rPr>
        <w:t xml:space="preserve"> oraz inne dokumenty lub oświadczenia, sporządzone w języku obcym przekazuje się wraz z tłumaczeniem na język polski.</w:t>
      </w:r>
    </w:p>
    <w:p w14:paraId="01E0E218" w14:textId="77777777" w:rsidR="00171724" w:rsidRPr="00AB020E" w:rsidRDefault="0027215C" w:rsidP="00EB2FA6">
      <w:pPr>
        <w:pBdr>
          <w:top w:val="single" w:sz="6" w:space="3" w:color="auto"/>
          <w:left w:val="single" w:sz="6" w:space="16" w:color="auto"/>
          <w:bottom w:val="single" w:sz="6" w:space="0" w:color="auto"/>
          <w:right w:val="single" w:sz="6" w:space="1" w:color="auto"/>
        </w:pBdr>
        <w:ind w:left="567" w:hanging="283"/>
        <w:jc w:val="center"/>
        <w:rPr>
          <w:b/>
          <w:sz w:val="22"/>
          <w:szCs w:val="22"/>
        </w:rPr>
      </w:pPr>
      <w:r w:rsidRPr="00AB020E">
        <w:rPr>
          <w:b/>
          <w:sz w:val="22"/>
          <w:szCs w:val="22"/>
        </w:rPr>
        <w:t>Rozdział X</w:t>
      </w:r>
    </w:p>
    <w:p w14:paraId="2B4E7448" w14:textId="121377ED" w:rsidR="00BC7C06" w:rsidRPr="007C6E94" w:rsidRDefault="00171724" w:rsidP="00EB2FA6">
      <w:pPr>
        <w:pBdr>
          <w:top w:val="single" w:sz="6" w:space="3" w:color="auto"/>
          <w:left w:val="single" w:sz="6" w:space="16" w:color="auto"/>
          <w:bottom w:val="single" w:sz="6" w:space="0" w:color="auto"/>
          <w:right w:val="single" w:sz="6" w:space="1" w:color="auto"/>
        </w:pBdr>
        <w:ind w:left="567" w:hanging="283"/>
        <w:jc w:val="center"/>
        <w:rPr>
          <w:b/>
          <w:sz w:val="22"/>
          <w:szCs w:val="22"/>
        </w:rPr>
      </w:pPr>
      <w:r w:rsidRPr="00AB020E">
        <w:rPr>
          <w:b/>
          <w:sz w:val="22"/>
          <w:szCs w:val="22"/>
        </w:rPr>
        <w:t xml:space="preserve">  </w:t>
      </w:r>
      <w:r w:rsidRPr="006E2275">
        <w:rPr>
          <w:b/>
          <w:sz w:val="22"/>
          <w:szCs w:val="22"/>
        </w:rPr>
        <w:t>Informacje</w:t>
      </w:r>
      <w:r w:rsidR="00516680" w:rsidRPr="006E2275">
        <w:rPr>
          <w:b/>
          <w:sz w:val="22"/>
          <w:szCs w:val="22"/>
        </w:rPr>
        <w:t xml:space="preserve"> o sposobie porozumiewania się Zamawiającego z W</w:t>
      </w:r>
      <w:r w:rsidRPr="006E2275">
        <w:rPr>
          <w:b/>
          <w:sz w:val="22"/>
          <w:szCs w:val="22"/>
        </w:rPr>
        <w:t>ykonawcami</w:t>
      </w:r>
    </w:p>
    <w:p w14:paraId="2499700C" w14:textId="77777777" w:rsidR="00C93BB7" w:rsidRPr="00753879" w:rsidRDefault="00C93BB7" w:rsidP="006957A1">
      <w:pPr>
        <w:pStyle w:val="Akapitzlist"/>
        <w:numPr>
          <w:ilvl w:val="1"/>
          <w:numId w:val="54"/>
        </w:numPr>
        <w:tabs>
          <w:tab w:val="clear" w:pos="1218"/>
        </w:tabs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53879">
        <w:rPr>
          <w:sz w:val="22"/>
          <w:szCs w:val="22"/>
        </w:rPr>
        <w:t>Osoby upoważnione do kontaktów z Wykonawcami:</w:t>
      </w:r>
    </w:p>
    <w:p w14:paraId="5E6BB419" w14:textId="6D67C230" w:rsidR="00F06E53" w:rsidRDefault="00FF5990" w:rsidP="006957A1">
      <w:pPr>
        <w:pStyle w:val="Akapitzlist"/>
        <w:widowControl w:val="0"/>
        <w:numPr>
          <w:ilvl w:val="0"/>
          <w:numId w:val="65"/>
        </w:numPr>
        <w:autoSpaceDE w:val="0"/>
        <w:autoSpaceDN w:val="0"/>
        <w:spacing w:before="120"/>
        <w:ind w:left="567" w:hanging="283"/>
        <w:contextualSpacing w:val="0"/>
        <w:jc w:val="both"/>
        <w:rPr>
          <w:sz w:val="22"/>
          <w:szCs w:val="22"/>
        </w:rPr>
      </w:pPr>
      <w:r w:rsidRPr="00F06E53">
        <w:rPr>
          <w:sz w:val="22"/>
          <w:szCs w:val="22"/>
        </w:rPr>
        <w:t xml:space="preserve">w sprawach merytorycznych: </w:t>
      </w:r>
      <w:r w:rsidR="00127080" w:rsidRPr="00F06E53">
        <w:rPr>
          <w:bCs/>
          <w:sz w:val="22"/>
          <w:szCs w:val="22"/>
        </w:rPr>
        <w:t>–</w:t>
      </w:r>
      <w:r w:rsidR="00F06E53">
        <w:rPr>
          <w:bCs/>
          <w:sz w:val="22"/>
          <w:szCs w:val="22"/>
        </w:rPr>
        <w:t xml:space="preserve"> </w:t>
      </w:r>
      <w:r w:rsidR="00127080" w:rsidRPr="00F06E53">
        <w:rPr>
          <w:bCs/>
          <w:sz w:val="22"/>
          <w:szCs w:val="22"/>
        </w:rPr>
        <w:t xml:space="preserve"> </w:t>
      </w:r>
      <w:r w:rsidR="00F06E53" w:rsidRPr="007F42D8">
        <w:rPr>
          <w:b/>
          <w:bCs/>
          <w:sz w:val="22"/>
          <w:szCs w:val="22"/>
        </w:rPr>
        <w:t xml:space="preserve">mjr Dariusz </w:t>
      </w:r>
      <w:r w:rsidR="00B226E0">
        <w:rPr>
          <w:b/>
          <w:bCs/>
          <w:sz w:val="22"/>
          <w:szCs w:val="22"/>
        </w:rPr>
        <w:t>BRZEZIŃSKI</w:t>
      </w:r>
      <w:r w:rsidR="00F06E53" w:rsidRPr="007F42D8">
        <w:rPr>
          <w:b/>
          <w:bCs/>
          <w:sz w:val="22"/>
          <w:szCs w:val="22"/>
        </w:rPr>
        <w:t xml:space="preserve">  – </w:t>
      </w:r>
      <w:r w:rsidR="00F06E53" w:rsidRPr="007F42D8">
        <w:rPr>
          <w:bCs/>
          <w:sz w:val="22"/>
          <w:szCs w:val="22"/>
        </w:rPr>
        <w:t xml:space="preserve">tel. </w:t>
      </w:r>
      <w:r w:rsidR="00F06E53" w:rsidRPr="007F42D8">
        <w:rPr>
          <w:sz w:val="22"/>
          <w:szCs w:val="22"/>
        </w:rPr>
        <w:t xml:space="preserve"> </w:t>
      </w:r>
      <w:r w:rsidR="00F06E53">
        <w:rPr>
          <w:sz w:val="22"/>
          <w:szCs w:val="22"/>
        </w:rPr>
        <w:t>261 472 359,</w:t>
      </w:r>
    </w:p>
    <w:p w14:paraId="7B1706F8" w14:textId="6ECD6957" w:rsidR="00E25CFE" w:rsidRPr="00F06E53" w:rsidRDefault="00F06E53" w:rsidP="00F06E53">
      <w:pPr>
        <w:pStyle w:val="Akapitzlist"/>
        <w:widowControl w:val="0"/>
        <w:autoSpaceDE w:val="0"/>
        <w:autoSpaceDN w:val="0"/>
        <w:spacing w:before="120"/>
        <w:ind w:left="567"/>
        <w:contextualSpacing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Aleksandra HERNIK </w:t>
      </w:r>
      <w:r w:rsidR="00E25CFE" w:rsidRPr="00F06E53"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261 472 361.</w:t>
      </w:r>
    </w:p>
    <w:p w14:paraId="3A17E6F7" w14:textId="13869706" w:rsidR="00C6206A" w:rsidRPr="00E25CFE" w:rsidRDefault="00C93BB7" w:rsidP="006957A1">
      <w:pPr>
        <w:pStyle w:val="Akapitzlist"/>
        <w:widowControl w:val="0"/>
        <w:numPr>
          <w:ilvl w:val="0"/>
          <w:numId w:val="65"/>
        </w:numPr>
        <w:autoSpaceDE w:val="0"/>
        <w:autoSpaceDN w:val="0"/>
        <w:spacing w:before="120"/>
        <w:ind w:left="567" w:hanging="283"/>
        <w:contextualSpacing w:val="0"/>
        <w:jc w:val="both"/>
        <w:rPr>
          <w:b/>
          <w:sz w:val="22"/>
          <w:szCs w:val="22"/>
        </w:rPr>
      </w:pPr>
      <w:r w:rsidRPr="00E25CFE">
        <w:rPr>
          <w:sz w:val="22"/>
          <w:szCs w:val="22"/>
        </w:rPr>
        <w:t>w sprawach proceduralnych</w:t>
      </w:r>
      <w:r w:rsidR="006D05CD" w:rsidRPr="00E25CFE">
        <w:rPr>
          <w:sz w:val="22"/>
          <w:szCs w:val="22"/>
        </w:rPr>
        <w:t xml:space="preserve"> –</w:t>
      </w:r>
      <w:r w:rsidR="008B33FB" w:rsidRPr="00E25CFE">
        <w:rPr>
          <w:sz w:val="22"/>
          <w:szCs w:val="22"/>
        </w:rPr>
        <w:t xml:space="preserve"> </w:t>
      </w:r>
      <w:r w:rsidR="00E25CFE">
        <w:rPr>
          <w:sz w:val="22"/>
          <w:szCs w:val="22"/>
        </w:rPr>
        <w:t xml:space="preserve">   </w:t>
      </w:r>
      <w:r w:rsidR="00F06E53">
        <w:rPr>
          <w:b/>
          <w:sz w:val="22"/>
          <w:szCs w:val="22"/>
        </w:rPr>
        <w:t>Karolina MIELCARZ</w:t>
      </w:r>
      <w:r w:rsidR="00EA1832" w:rsidRPr="00E25CFE">
        <w:rPr>
          <w:sz w:val="22"/>
          <w:szCs w:val="22"/>
        </w:rPr>
        <w:t>, tel. 261</w:t>
      </w:r>
      <w:r w:rsidR="000B3668" w:rsidRPr="00E25CFE">
        <w:rPr>
          <w:sz w:val="22"/>
          <w:szCs w:val="22"/>
        </w:rPr>
        <w:t> </w:t>
      </w:r>
      <w:r w:rsidR="00EA1832" w:rsidRPr="00E25CFE">
        <w:rPr>
          <w:sz w:val="22"/>
          <w:szCs w:val="22"/>
        </w:rPr>
        <w:t>47</w:t>
      </w:r>
      <w:r w:rsidR="00D5086E" w:rsidRPr="00E25CFE">
        <w:rPr>
          <w:sz w:val="22"/>
          <w:szCs w:val="22"/>
        </w:rPr>
        <w:t>2</w:t>
      </w:r>
      <w:r w:rsidR="00F06E53">
        <w:rPr>
          <w:sz w:val="22"/>
          <w:szCs w:val="22"/>
        </w:rPr>
        <w:t> 252.</w:t>
      </w:r>
    </w:p>
    <w:p w14:paraId="7E1F7368" w14:textId="77777777" w:rsidR="007B19D3" w:rsidRPr="007B19D3" w:rsidRDefault="007B19D3" w:rsidP="006957A1">
      <w:pPr>
        <w:numPr>
          <w:ilvl w:val="1"/>
          <w:numId w:val="54"/>
        </w:numPr>
        <w:spacing w:before="60"/>
        <w:ind w:left="284" w:hanging="284"/>
        <w:jc w:val="both"/>
        <w:rPr>
          <w:rFonts w:eastAsia="Calibri"/>
          <w:sz w:val="22"/>
          <w:szCs w:val="22"/>
          <w:lang w:val="x-none" w:eastAsia="x-none"/>
        </w:rPr>
      </w:pPr>
      <w:r w:rsidRPr="007B19D3">
        <w:rPr>
          <w:rFonts w:eastAsia="Calibri"/>
          <w:sz w:val="22"/>
          <w:szCs w:val="22"/>
          <w:lang w:val="x-none" w:eastAsia="x-none"/>
        </w:rPr>
        <w:t xml:space="preserve">Postępowanie prowadzone jest w języku polskim za pośrednictwem </w:t>
      </w:r>
      <w:hyperlink r:id="rId13" w:history="1">
        <w:r w:rsidRPr="007B19D3">
          <w:rPr>
            <w:rFonts w:eastAsia="Calibri"/>
            <w:color w:val="1155CC"/>
            <w:sz w:val="22"/>
            <w:szCs w:val="22"/>
            <w:u w:val="single"/>
            <w:lang w:val="x-none" w:eastAsia="x-none"/>
          </w:rPr>
          <w:t>platformazakupowa.pl</w:t>
        </w:r>
      </w:hyperlink>
      <w:r w:rsidRPr="007B19D3">
        <w:rPr>
          <w:sz w:val="22"/>
          <w:szCs w:val="22"/>
          <w:lang w:eastAsia="x-none"/>
        </w:rPr>
        <w:t>.</w:t>
      </w:r>
      <w:r w:rsidRPr="007B19D3">
        <w:rPr>
          <w:rFonts w:eastAsia="Calibri"/>
          <w:sz w:val="22"/>
          <w:szCs w:val="22"/>
          <w:lang w:val="x-none" w:eastAsia="x-none"/>
        </w:rPr>
        <w:t xml:space="preserve"> </w:t>
      </w:r>
    </w:p>
    <w:p w14:paraId="179B64C7" w14:textId="77777777" w:rsidR="007B19D3" w:rsidRPr="007B19D3" w:rsidRDefault="007B19D3" w:rsidP="006957A1">
      <w:pPr>
        <w:numPr>
          <w:ilvl w:val="1"/>
          <w:numId w:val="54"/>
        </w:numPr>
        <w:spacing w:before="60"/>
        <w:ind w:left="284" w:hanging="284"/>
        <w:jc w:val="both"/>
        <w:rPr>
          <w:rFonts w:eastAsia="Calibri"/>
          <w:sz w:val="22"/>
          <w:szCs w:val="22"/>
          <w:lang w:val="x-none" w:eastAsia="x-none"/>
        </w:rPr>
      </w:pPr>
      <w:r w:rsidRPr="007B19D3">
        <w:rPr>
          <w:rFonts w:eastAsia="Calibri"/>
          <w:sz w:val="22"/>
          <w:szCs w:val="22"/>
          <w:lang w:val="x-none" w:eastAsia="x-none"/>
        </w:rPr>
        <w:t xml:space="preserve">W celu skrócenia czasu udzielenia odpowiedzi na pytania komunikacja między zamawiającym </w:t>
      </w:r>
      <w:r w:rsidRPr="007B19D3">
        <w:rPr>
          <w:rFonts w:eastAsia="Calibri"/>
          <w:sz w:val="22"/>
          <w:szCs w:val="22"/>
          <w:lang w:val="x-none" w:eastAsia="x-none"/>
        </w:rPr>
        <w:br/>
        <w:t>a wykonawcami w zakresie:</w:t>
      </w:r>
    </w:p>
    <w:p w14:paraId="3F75F3D8" w14:textId="77777777" w:rsidR="007B19D3" w:rsidRPr="007B19D3" w:rsidRDefault="007B19D3" w:rsidP="00EA3B21">
      <w:pPr>
        <w:numPr>
          <w:ilvl w:val="0"/>
          <w:numId w:val="78"/>
        </w:numPr>
        <w:jc w:val="both"/>
        <w:rPr>
          <w:rFonts w:eastAsia="Calibri"/>
          <w:sz w:val="22"/>
          <w:szCs w:val="22"/>
          <w:highlight w:val="white"/>
        </w:rPr>
      </w:pPr>
      <w:r w:rsidRPr="007B19D3">
        <w:rPr>
          <w:rFonts w:eastAsia="Calibri"/>
          <w:sz w:val="22"/>
          <w:szCs w:val="22"/>
          <w:highlight w:val="white"/>
        </w:rPr>
        <w:t>przesyłania Zamawiającemu pytań do treści SWZ;</w:t>
      </w:r>
    </w:p>
    <w:p w14:paraId="2B187F3C" w14:textId="77777777" w:rsidR="007B19D3" w:rsidRPr="007B19D3" w:rsidRDefault="007B19D3" w:rsidP="00EA3B21">
      <w:pPr>
        <w:numPr>
          <w:ilvl w:val="0"/>
          <w:numId w:val="78"/>
        </w:numPr>
        <w:jc w:val="both"/>
        <w:rPr>
          <w:rFonts w:eastAsia="Calibri"/>
          <w:sz w:val="22"/>
          <w:szCs w:val="22"/>
          <w:highlight w:val="white"/>
        </w:rPr>
      </w:pPr>
      <w:r w:rsidRPr="007B19D3">
        <w:rPr>
          <w:rFonts w:eastAsia="Calibri"/>
          <w:sz w:val="22"/>
          <w:szCs w:val="22"/>
          <w:highlight w:val="white"/>
        </w:rPr>
        <w:t>przesyłania odpowiedzi na wezwanie Zamawiającego do złożenia podmiotowych środków dowodowych;</w:t>
      </w:r>
    </w:p>
    <w:p w14:paraId="65D5EB80" w14:textId="77777777" w:rsidR="007B19D3" w:rsidRPr="007B19D3" w:rsidRDefault="007B19D3" w:rsidP="00EA3B21">
      <w:pPr>
        <w:numPr>
          <w:ilvl w:val="0"/>
          <w:numId w:val="78"/>
        </w:numPr>
        <w:jc w:val="both"/>
        <w:rPr>
          <w:rFonts w:eastAsia="Calibri"/>
          <w:sz w:val="22"/>
          <w:szCs w:val="22"/>
          <w:highlight w:val="white"/>
        </w:rPr>
      </w:pPr>
      <w:r w:rsidRPr="007B19D3">
        <w:rPr>
          <w:rFonts w:eastAsia="Calibri"/>
          <w:sz w:val="22"/>
          <w:szCs w:val="22"/>
          <w:highlight w:val="white"/>
        </w:rPr>
        <w:t>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5AB86B02" w14:textId="77777777" w:rsidR="007B19D3" w:rsidRPr="007B19D3" w:rsidRDefault="007B19D3" w:rsidP="00EA3B21">
      <w:pPr>
        <w:numPr>
          <w:ilvl w:val="0"/>
          <w:numId w:val="78"/>
        </w:numPr>
        <w:jc w:val="both"/>
        <w:rPr>
          <w:rFonts w:eastAsia="Calibri"/>
          <w:sz w:val="22"/>
          <w:szCs w:val="22"/>
          <w:highlight w:val="white"/>
        </w:rPr>
      </w:pPr>
      <w:r w:rsidRPr="007B19D3">
        <w:rPr>
          <w:rFonts w:eastAsia="Calibri"/>
          <w:sz w:val="22"/>
          <w:szCs w:val="22"/>
          <w:highlight w:val="white"/>
        </w:rPr>
        <w:lastRenderedPageBreak/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6FEE1FF0" w14:textId="77777777" w:rsidR="007B19D3" w:rsidRPr="007B19D3" w:rsidRDefault="007B19D3" w:rsidP="00EA3B21">
      <w:pPr>
        <w:numPr>
          <w:ilvl w:val="0"/>
          <w:numId w:val="78"/>
        </w:numPr>
        <w:jc w:val="both"/>
        <w:rPr>
          <w:rFonts w:eastAsia="Calibri"/>
          <w:sz w:val="22"/>
          <w:szCs w:val="22"/>
          <w:highlight w:val="white"/>
        </w:rPr>
      </w:pPr>
      <w:r w:rsidRPr="007B19D3">
        <w:rPr>
          <w:rFonts w:eastAsia="Calibri"/>
          <w:sz w:val="22"/>
          <w:szCs w:val="22"/>
          <w:highlight w:val="white"/>
        </w:rPr>
        <w:t>przesyłania odpowiedzi na wezwanie Zamawiającego do złożenia wyjaśnień dot. treści przedmiotowych środków dowodowych;</w:t>
      </w:r>
    </w:p>
    <w:p w14:paraId="1D4C2FD4" w14:textId="77777777" w:rsidR="007B19D3" w:rsidRPr="007B19D3" w:rsidRDefault="007B19D3" w:rsidP="00EA3B21">
      <w:pPr>
        <w:numPr>
          <w:ilvl w:val="0"/>
          <w:numId w:val="78"/>
        </w:numPr>
        <w:jc w:val="both"/>
        <w:rPr>
          <w:rFonts w:eastAsia="Calibri"/>
          <w:sz w:val="22"/>
          <w:szCs w:val="22"/>
          <w:highlight w:val="white"/>
        </w:rPr>
      </w:pPr>
      <w:r w:rsidRPr="007B19D3">
        <w:rPr>
          <w:rFonts w:eastAsia="Calibri"/>
          <w:sz w:val="22"/>
          <w:szCs w:val="22"/>
          <w:highlight w:val="white"/>
        </w:rPr>
        <w:t>przesłania odpowiedzi na inne wezwania Zamawiającego wynikające z ustawy - Prawo zamówień publicznych;</w:t>
      </w:r>
    </w:p>
    <w:p w14:paraId="0ED39263" w14:textId="77777777" w:rsidR="007B19D3" w:rsidRPr="007B19D3" w:rsidRDefault="007B19D3" w:rsidP="00EA3B21">
      <w:pPr>
        <w:numPr>
          <w:ilvl w:val="0"/>
          <w:numId w:val="78"/>
        </w:numPr>
        <w:jc w:val="both"/>
        <w:rPr>
          <w:rFonts w:eastAsia="Calibri"/>
          <w:sz w:val="22"/>
          <w:szCs w:val="22"/>
          <w:highlight w:val="white"/>
        </w:rPr>
      </w:pPr>
      <w:r w:rsidRPr="007B19D3">
        <w:rPr>
          <w:rFonts w:eastAsia="Calibri"/>
          <w:sz w:val="22"/>
          <w:szCs w:val="22"/>
          <w:highlight w:val="white"/>
        </w:rPr>
        <w:t>przesyłania wniosków, informacji, oświadczeń Wykonawcy;</w:t>
      </w:r>
    </w:p>
    <w:p w14:paraId="65A3A68C" w14:textId="77777777" w:rsidR="007B19D3" w:rsidRPr="007B19D3" w:rsidRDefault="007B19D3" w:rsidP="00EA3B21">
      <w:pPr>
        <w:numPr>
          <w:ilvl w:val="0"/>
          <w:numId w:val="78"/>
        </w:numPr>
        <w:jc w:val="both"/>
        <w:rPr>
          <w:rFonts w:eastAsia="Calibri"/>
          <w:sz w:val="22"/>
          <w:szCs w:val="22"/>
          <w:highlight w:val="white"/>
        </w:rPr>
      </w:pPr>
      <w:r w:rsidRPr="007B19D3">
        <w:rPr>
          <w:rFonts w:eastAsia="Calibri"/>
          <w:sz w:val="22"/>
          <w:szCs w:val="22"/>
          <w:highlight w:val="white"/>
        </w:rPr>
        <w:t>przesyłania odwołania/inne</w:t>
      </w:r>
    </w:p>
    <w:p w14:paraId="759037B6" w14:textId="06D9C3FB" w:rsidR="007B19D3" w:rsidRPr="007B19D3" w:rsidRDefault="007B19D3" w:rsidP="00833E31">
      <w:pPr>
        <w:ind w:left="425"/>
        <w:jc w:val="both"/>
        <w:rPr>
          <w:rFonts w:eastAsia="Calibri"/>
          <w:sz w:val="22"/>
          <w:szCs w:val="22"/>
        </w:rPr>
      </w:pPr>
      <w:r w:rsidRPr="007B19D3">
        <w:rPr>
          <w:rFonts w:eastAsia="Calibri"/>
          <w:sz w:val="22"/>
          <w:szCs w:val="22"/>
        </w:rPr>
        <w:t xml:space="preserve">odbywa się za pośrednictwem </w:t>
      </w:r>
      <w:hyperlink r:id="rId14" w:history="1">
        <w:r w:rsidRPr="007B19D3">
          <w:rPr>
            <w:rFonts w:eastAsia="Calibri"/>
            <w:color w:val="1155CC"/>
            <w:sz w:val="22"/>
            <w:szCs w:val="22"/>
            <w:u w:val="single"/>
          </w:rPr>
          <w:t>platformazakupowa.pl</w:t>
        </w:r>
      </w:hyperlink>
      <w:r w:rsidRPr="007B19D3">
        <w:rPr>
          <w:rFonts w:eastAsia="Calibri"/>
          <w:sz w:val="22"/>
          <w:szCs w:val="22"/>
        </w:rPr>
        <w:t xml:space="preserve"> i </w:t>
      </w:r>
      <w:r w:rsidR="00DD2357">
        <w:rPr>
          <w:rFonts w:eastAsia="Calibri"/>
          <w:sz w:val="22"/>
          <w:szCs w:val="22"/>
        </w:rPr>
        <w:t xml:space="preserve">formularza „Wyślij wiadomość do </w:t>
      </w:r>
      <w:r w:rsidRPr="007B19D3">
        <w:rPr>
          <w:rFonts w:eastAsia="Calibri"/>
          <w:sz w:val="22"/>
          <w:szCs w:val="22"/>
        </w:rPr>
        <w:t xml:space="preserve">zamawiającego”. Za datę przekazania (wpływu) oświadczeń, wniosków, zawiadomień oraz informacji przyjmuje się datę ich przesłania za pośrednictwem </w:t>
      </w:r>
      <w:hyperlink r:id="rId15" w:history="1">
        <w:r w:rsidRPr="007B19D3">
          <w:rPr>
            <w:rFonts w:eastAsia="Calibri"/>
            <w:color w:val="1155CC"/>
            <w:sz w:val="22"/>
            <w:szCs w:val="22"/>
            <w:u w:val="single"/>
          </w:rPr>
          <w:t>platformazakupowa.pl</w:t>
        </w:r>
      </w:hyperlink>
      <w:r w:rsidRPr="007B19D3">
        <w:rPr>
          <w:rFonts w:eastAsia="Calibri"/>
          <w:sz w:val="22"/>
          <w:szCs w:val="22"/>
        </w:rPr>
        <w:t xml:space="preserve"> poprzez kliknięcie przycisku  „Wyślij wiadomość do zamawiającego” po których pojawi się komunikat, że wiadomość została wysłana do zamawiającego.</w:t>
      </w:r>
    </w:p>
    <w:p w14:paraId="38B64883" w14:textId="7F8CCCDE" w:rsidR="007B19D3" w:rsidRPr="007B19D3" w:rsidRDefault="007B19D3" w:rsidP="006957A1">
      <w:pPr>
        <w:numPr>
          <w:ilvl w:val="1"/>
          <w:numId w:val="54"/>
        </w:numPr>
        <w:spacing w:before="60"/>
        <w:ind w:left="284" w:hanging="284"/>
        <w:jc w:val="both"/>
        <w:rPr>
          <w:rFonts w:eastAsia="Calibri"/>
          <w:sz w:val="22"/>
          <w:szCs w:val="22"/>
          <w:lang w:val="x-none" w:eastAsia="x-none"/>
        </w:rPr>
      </w:pPr>
      <w:r w:rsidRPr="007B19D3">
        <w:rPr>
          <w:rFonts w:eastAsia="Calibri"/>
          <w:sz w:val="22"/>
          <w:szCs w:val="22"/>
          <w:lang w:val="x-none" w:eastAsia="x-none"/>
        </w:rPr>
        <w:t xml:space="preserve">Uwaga! Wykonawca niezalogowany korzystający z “Wyślij wiadomość </w:t>
      </w:r>
      <w:r w:rsidR="00E25CFE">
        <w:rPr>
          <w:rFonts w:eastAsia="Calibri"/>
          <w:sz w:val="22"/>
          <w:szCs w:val="22"/>
          <w:lang w:eastAsia="x-none"/>
        </w:rPr>
        <w:t xml:space="preserve">do </w:t>
      </w:r>
      <w:r w:rsidRPr="007B19D3">
        <w:rPr>
          <w:rFonts w:eastAsia="Calibri"/>
          <w:sz w:val="22"/>
          <w:szCs w:val="22"/>
          <w:lang w:val="x-none" w:eastAsia="x-none"/>
        </w:rPr>
        <w:t xml:space="preserve">zamawiającego”, po kliknięciu przycisku </w:t>
      </w:r>
      <w:r w:rsidRPr="007B19D3">
        <w:rPr>
          <w:rFonts w:eastAsia="Calibri"/>
          <w:b/>
          <w:sz w:val="22"/>
          <w:szCs w:val="22"/>
          <w:lang w:val="x-none" w:eastAsia="x-none"/>
        </w:rPr>
        <w:t>Wyślij</w:t>
      </w:r>
      <w:r w:rsidRPr="007B19D3">
        <w:rPr>
          <w:rFonts w:eastAsia="Calibri"/>
          <w:sz w:val="22"/>
          <w:szCs w:val="22"/>
          <w:lang w:val="x-none" w:eastAsia="x-none"/>
        </w:rPr>
        <w:t xml:space="preserve">, otrzyma na adres mailowy, podany w polu </w:t>
      </w:r>
      <w:r w:rsidRPr="007B19D3">
        <w:rPr>
          <w:rFonts w:eastAsia="Calibri"/>
          <w:b/>
          <w:sz w:val="22"/>
          <w:szCs w:val="22"/>
          <w:lang w:val="x-none" w:eastAsia="x-none"/>
        </w:rPr>
        <w:t>Twój adres e-mail</w:t>
      </w:r>
      <w:r w:rsidRPr="007B19D3">
        <w:rPr>
          <w:rFonts w:eastAsia="Calibri"/>
          <w:sz w:val="22"/>
          <w:szCs w:val="22"/>
          <w:lang w:val="x-none" w:eastAsia="x-none"/>
        </w:rPr>
        <w:t xml:space="preserve">, wiadomość mailową zawierającą kod uwierzytelniający. Kod należy wpisać w polu </w:t>
      </w:r>
      <w:r w:rsidRPr="007B19D3">
        <w:rPr>
          <w:rFonts w:eastAsia="Calibri"/>
          <w:b/>
          <w:sz w:val="22"/>
          <w:szCs w:val="22"/>
          <w:lang w:val="x-none" w:eastAsia="x-none"/>
        </w:rPr>
        <w:t>Kod Uwierzytelniający</w:t>
      </w:r>
      <w:r w:rsidRPr="007B19D3">
        <w:rPr>
          <w:rFonts w:eastAsia="Calibri"/>
          <w:sz w:val="22"/>
          <w:szCs w:val="22"/>
          <w:lang w:val="x-none" w:eastAsia="x-none"/>
        </w:rPr>
        <w:t xml:space="preserve">, a następnie potwierdzić przyciskiem </w:t>
      </w:r>
      <w:r w:rsidRPr="007B19D3">
        <w:rPr>
          <w:rFonts w:eastAsia="Calibri"/>
          <w:b/>
          <w:sz w:val="22"/>
          <w:szCs w:val="22"/>
          <w:lang w:val="x-none" w:eastAsia="x-none"/>
        </w:rPr>
        <w:t>Wyślij</w:t>
      </w:r>
      <w:r w:rsidRPr="007B19D3">
        <w:rPr>
          <w:rFonts w:eastAsia="Calibri"/>
          <w:sz w:val="22"/>
          <w:szCs w:val="22"/>
          <w:lang w:val="x-none" w:eastAsia="x-none"/>
        </w:rPr>
        <w:t xml:space="preserve">. Następnie Wykonawca otrzyma potwierdzenie wysłania wiadomości. Kod uwierzytelniający jest aktywny przez 30 minut od wygenerowania lub do momentu wygenerowania kolejnego kodu. </w:t>
      </w:r>
    </w:p>
    <w:p w14:paraId="4408AC1F" w14:textId="552600A0" w:rsidR="007B19D3" w:rsidRPr="007B19D3" w:rsidRDefault="007B19D3" w:rsidP="006957A1">
      <w:pPr>
        <w:numPr>
          <w:ilvl w:val="1"/>
          <w:numId w:val="54"/>
        </w:numPr>
        <w:spacing w:before="60"/>
        <w:ind w:left="284" w:hanging="284"/>
        <w:jc w:val="both"/>
        <w:rPr>
          <w:rFonts w:eastAsia="Calibri"/>
          <w:sz w:val="22"/>
          <w:szCs w:val="22"/>
          <w:lang w:val="x-none" w:eastAsia="x-none"/>
        </w:rPr>
      </w:pPr>
      <w:r w:rsidRPr="007B19D3">
        <w:rPr>
          <w:rFonts w:eastAsia="Calibri"/>
          <w:sz w:val="22"/>
          <w:szCs w:val="22"/>
          <w:lang w:val="x-none" w:eastAsia="x-none"/>
        </w:rPr>
        <w:t xml:space="preserve">Zamawiający będzie przekazywał wykonawcom informacje za pośrednictwem </w:t>
      </w:r>
      <w:hyperlink r:id="rId16" w:history="1">
        <w:r w:rsidRPr="007B19D3">
          <w:rPr>
            <w:rFonts w:eastAsia="Calibri"/>
            <w:color w:val="1155CC"/>
            <w:sz w:val="22"/>
            <w:szCs w:val="22"/>
            <w:u w:val="single"/>
            <w:lang w:val="x-none" w:eastAsia="x-none"/>
          </w:rPr>
          <w:t>platformazakupowa.pl</w:t>
        </w:r>
      </w:hyperlink>
      <w:r w:rsidRPr="007B19D3">
        <w:rPr>
          <w:rFonts w:eastAsia="Calibri"/>
          <w:sz w:val="22"/>
          <w:szCs w:val="22"/>
          <w:lang w:val="x-none" w:eastAsia="x-none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</w:t>
      </w:r>
      <w:r>
        <w:rPr>
          <w:rFonts w:eastAsia="Calibri"/>
          <w:sz w:val="22"/>
          <w:szCs w:val="22"/>
          <w:lang w:val="x-none" w:eastAsia="x-none"/>
        </w:rPr>
        <w:br/>
      </w:r>
      <w:r w:rsidRPr="007B19D3">
        <w:rPr>
          <w:rFonts w:eastAsia="Calibri"/>
          <w:sz w:val="22"/>
          <w:szCs w:val="22"/>
          <w:lang w:val="x-none" w:eastAsia="x-none"/>
        </w:rPr>
        <w:t xml:space="preserve">za pośrednictwem </w:t>
      </w:r>
      <w:hyperlink r:id="rId17" w:history="1">
        <w:r w:rsidRPr="007B19D3">
          <w:rPr>
            <w:rFonts w:eastAsia="Calibri"/>
            <w:color w:val="1155CC"/>
            <w:sz w:val="22"/>
            <w:szCs w:val="22"/>
            <w:u w:val="single"/>
            <w:lang w:val="x-none" w:eastAsia="x-none"/>
          </w:rPr>
          <w:t>platformazakupowa.pl</w:t>
        </w:r>
      </w:hyperlink>
      <w:r w:rsidRPr="007B19D3">
        <w:rPr>
          <w:rFonts w:eastAsia="Calibri"/>
          <w:sz w:val="22"/>
          <w:szCs w:val="22"/>
          <w:lang w:val="x-none" w:eastAsia="x-none"/>
        </w:rPr>
        <w:t xml:space="preserve"> do konkretnego wykonawcy.</w:t>
      </w:r>
    </w:p>
    <w:p w14:paraId="1BBFF5A2" w14:textId="77777777" w:rsidR="007B19D3" w:rsidRPr="007B19D3" w:rsidRDefault="007B19D3" w:rsidP="006957A1">
      <w:pPr>
        <w:numPr>
          <w:ilvl w:val="1"/>
          <w:numId w:val="54"/>
        </w:numPr>
        <w:spacing w:before="60"/>
        <w:ind w:left="284" w:hanging="284"/>
        <w:jc w:val="both"/>
        <w:rPr>
          <w:rFonts w:eastAsia="Calibri"/>
          <w:sz w:val="22"/>
          <w:szCs w:val="22"/>
          <w:lang w:val="x-none" w:eastAsia="x-none"/>
        </w:rPr>
      </w:pPr>
      <w:r w:rsidRPr="007B19D3">
        <w:rPr>
          <w:rFonts w:eastAsia="Calibri"/>
          <w:sz w:val="22"/>
          <w:szCs w:val="22"/>
          <w:lang w:val="x-none" w:eastAsia="x-none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2E3F0F8F" w14:textId="55C1A09C" w:rsidR="007B19D3" w:rsidRPr="007B19D3" w:rsidRDefault="007B19D3" w:rsidP="006957A1">
      <w:pPr>
        <w:numPr>
          <w:ilvl w:val="1"/>
          <w:numId w:val="54"/>
        </w:numPr>
        <w:spacing w:before="60"/>
        <w:ind w:left="284" w:hanging="284"/>
        <w:jc w:val="both"/>
        <w:rPr>
          <w:rFonts w:eastAsia="Calibri"/>
          <w:sz w:val="22"/>
          <w:szCs w:val="22"/>
          <w:lang w:val="x-none" w:eastAsia="x-none"/>
        </w:rPr>
      </w:pPr>
      <w:r w:rsidRPr="007B19D3">
        <w:rPr>
          <w:rFonts w:eastAsia="Calibri"/>
          <w:sz w:val="22"/>
          <w:szCs w:val="22"/>
          <w:lang w:val="x-none" w:eastAsia="x-none"/>
        </w:rPr>
        <w:t xml:space="preserve">Zamawiający, zgodnie z Rozporządzeniem </w:t>
      </w:r>
      <w:r w:rsidRPr="007B19D3">
        <w:rPr>
          <w:rFonts w:eastAsia="Roboto"/>
          <w:color w:val="202124"/>
          <w:sz w:val="22"/>
          <w:szCs w:val="22"/>
          <w:shd w:val="clear" w:color="auto" w:fill="F8F9FA"/>
          <w:lang w:val="x-none" w:eastAsia="x-none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7B19D3">
        <w:rPr>
          <w:rFonts w:eastAsia="Calibri"/>
          <w:sz w:val="22"/>
          <w:szCs w:val="22"/>
          <w:lang w:val="x-none" w:eastAsia="x-none"/>
        </w:rPr>
        <w:t xml:space="preserve">, określa niezbędne wymagania sprzętowo </w:t>
      </w:r>
      <w:r w:rsidR="00E25CFE">
        <w:rPr>
          <w:rFonts w:eastAsia="Calibri"/>
          <w:sz w:val="22"/>
          <w:szCs w:val="22"/>
          <w:lang w:val="x-none" w:eastAsia="x-none"/>
        </w:rPr>
        <w:br/>
      </w:r>
      <w:r w:rsidRPr="007B19D3">
        <w:rPr>
          <w:rFonts w:eastAsia="Calibri"/>
          <w:sz w:val="22"/>
          <w:szCs w:val="22"/>
          <w:lang w:val="x-none" w:eastAsia="x-none"/>
        </w:rPr>
        <w:t xml:space="preserve">- aplikacyjne umożliwiające pracę na </w:t>
      </w:r>
      <w:hyperlink r:id="rId18" w:history="1">
        <w:r w:rsidRPr="007B19D3">
          <w:rPr>
            <w:rFonts w:eastAsia="Calibri"/>
            <w:color w:val="1155CC"/>
            <w:sz w:val="22"/>
            <w:szCs w:val="22"/>
            <w:u w:val="single"/>
            <w:lang w:val="x-none" w:eastAsia="x-none"/>
          </w:rPr>
          <w:t>platformazakupowa.pl</w:t>
        </w:r>
      </w:hyperlink>
      <w:r w:rsidRPr="007B19D3">
        <w:rPr>
          <w:rFonts w:eastAsia="Calibri"/>
          <w:sz w:val="22"/>
          <w:szCs w:val="22"/>
          <w:lang w:val="x-none" w:eastAsia="x-none"/>
        </w:rPr>
        <w:t>, tj.:</w:t>
      </w:r>
    </w:p>
    <w:p w14:paraId="4444B445" w14:textId="77777777" w:rsidR="007B19D3" w:rsidRPr="007B19D3" w:rsidRDefault="007B19D3" w:rsidP="00EA3B21">
      <w:pPr>
        <w:numPr>
          <w:ilvl w:val="1"/>
          <w:numId w:val="77"/>
        </w:numPr>
        <w:spacing w:before="120"/>
        <w:ind w:left="851" w:hanging="284"/>
        <w:jc w:val="both"/>
        <w:rPr>
          <w:rFonts w:eastAsia="Calibri"/>
          <w:sz w:val="22"/>
          <w:szCs w:val="22"/>
        </w:rPr>
      </w:pPr>
      <w:r w:rsidRPr="007B19D3">
        <w:rPr>
          <w:rFonts w:eastAsia="Calibri"/>
          <w:sz w:val="22"/>
          <w:szCs w:val="22"/>
        </w:rPr>
        <w:t>stały dostęp do sieci Internet o gwarantowanej przepustowości nie mniejszej niż 512 kb/s,</w:t>
      </w:r>
    </w:p>
    <w:p w14:paraId="1AC4944F" w14:textId="77777777" w:rsidR="007B19D3" w:rsidRPr="007B19D3" w:rsidRDefault="007B19D3" w:rsidP="00EA3B21">
      <w:pPr>
        <w:numPr>
          <w:ilvl w:val="1"/>
          <w:numId w:val="77"/>
        </w:numPr>
        <w:spacing w:before="120"/>
        <w:ind w:left="851" w:hanging="284"/>
        <w:jc w:val="both"/>
        <w:rPr>
          <w:rFonts w:eastAsia="Calibri"/>
          <w:sz w:val="22"/>
          <w:szCs w:val="22"/>
        </w:rPr>
      </w:pPr>
      <w:r w:rsidRPr="007B19D3">
        <w:rPr>
          <w:rFonts w:eastAsia="Calibri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27A5AFE" w14:textId="77777777" w:rsidR="007B19D3" w:rsidRPr="007B19D3" w:rsidRDefault="007B19D3" w:rsidP="00EA3B21">
      <w:pPr>
        <w:numPr>
          <w:ilvl w:val="1"/>
          <w:numId w:val="77"/>
        </w:numPr>
        <w:spacing w:before="120"/>
        <w:ind w:left="851" w:hanging="284"/>
        <w:jc w:val="both"/>
        <w:rPr>
          <w:rFonts w:eastAsia="Calibri"/>
          <w:sz w:val="22"/>
          <w:szCs w:val="22"/>
        </w:rPr>
      </w:pPr>
      <w:r w:rsidRPr="007B19D3">
        <w:rPr>
          <w:rFonts w:eastAsia="Calibri"/>
          <w:sz w:val="22"/>
          <w:szCs w:val="22"/>
        </w:rPr>
        <w:t>zainstalowana dowolna, inna przeglądarka internetowa niż Internet Explorer,</w:t>
      </w:r>
    </w:p>
    <w:p w14:paraId="2B016FE8" w14:textId="77777777" w:rsidR="007B19D3" w:rsidRPr="007B19D3" w:rsidRDefault="007B19D3" w:rsidP="00EA3B21">
      <w:pPr>
        <w:numPr>
          <w:ilvl w:val="1"/>
          <w:numId w:val="77"/>
        </w:numPr>
        <w:spacing w:before="120"/>
        <w:ind w:left="851" w:hanging="284"/>
        <w:jc w:val="both"/>
        <w:rPr>
          <w:rFonts w:eastAsia="Calibri"/>
          <w:sz w:val="22"/>
          <w:szCs w:val="22"/>
        </w:rPr>
      </w:pPr>
      <w:r w:rsidRPr="007B19D3">
        <w:rPr>
          <w:rFonts w:eastAsia="Calibri"/>
          <w:sz w:val="22"/>
          <w:szCs w:val="22"/>
        </w:rPr>
        <w:t>włączona obsługa JavaScript,</w:t>
      </w:r>
    </w:p>
    <w:p w14:paraId="712EE282" w14:textId="77777777" w:rsidR="007B19D3" w:rsidRPr="007B19D3" w:rsidRDefault="007B19D3" w:rsidP="00EA3B21">
      <w:pPr>
        <w:numPr>
          <w:ilvl w:val="1"/>
          <w:numId w:val="77"/>
        </w:numPr>
        <w:spacing w:before="120"/>
        <w:ind w:left="851" w:hanging="284"/>
        <w:jc w:val="both"/>
        <w:rPr>
          <w:rFonts w:eastAsia="Calibri"/>
          <w:sz w:val="22"/>
          <w:szCs w:val="22"/>
        </w:rPr>
      </w:pPr>
      <w:r w:rsidRPr="007B19D3">
        <w:rPr>
          <w:rFonts w:eastAsia="Calibri"/>
          <w:sz w:val="22"/>
          <w:szCs w:val="22"/>
        </w:rPr>
        <w:t>zainstalowany program Adobe Acrobat Reader lub inny obsługujący format plików .pdf,</w:t>
      </w:r>
    </w:p>
    <w:p w14:paraId="2EB49428" w14:textId="77777777" w:rsidR="007B19D3" w:rsidRPr="007B19D3" w:rsidRDefault="007B19D3" w:rsidP="00EA3B21">
      <w:pPr>
        <w:numPr>
          <w:ilvl w:val="1"/>
          <w:numId w:val="77"/>
        </w:numPr>
        <w:spacing w:before="120"/>
        <w:ind w:left="851" w:hanging="284"/>
        <w:jc w:val="both"/>
        <w:rPr>
          <w:rFonts w:eastAsia="Calibri"/>
          <w:sz w:val="22"/>
          <w:szCs w:val="22"/>
        </w:rPr>
      </w:pPr>
      <w:r w:rsidRPr="007B19D3">
        <w:rPr>
          <w:rFonts w:eastAsia="Calibri"/>
          <w:sz w:val="22"/>
          <w:szCs w:val="22"/>
        </w:rPr>
        <w:t>Szyfrowanie na platformazakupowa.pl odbywa się za pomocą protokołu TLS 1.3.</w:t>
      </w:r>
    </w:p>
    <w:p w14:paraId="60A490FB" w14:textId="77777777" w:rsidR="007B19D3" w:rsidRPr="007B19D3" w:rsidRDefault="007B19D3" w:rsidP="00EA3B21">
      <w:pPr>
        <w:numPr>
          <w:ilvl w:val="1"/>
          <w:numId w:val="77"/>
        </w:numPr>
        <w:spacing w:before="120"/>
        <w:ind w:left="851" w:hanging="284"/>
        <w:jc w:val="both"/>
        <w:rPr>
          <w:rFonts w:eastAsia="Calibri"/>
          <w:sz w:val="22"/>
          <w:szCs w:val="22"/>
        </w:rPr>
      </w:pPr>
      <w:r w:rsidRPr="007B19D3">
        <w:rPr>
          <w:rFonts w:eastAsia="Calibri"/>
          <w:sz w:val="22"/>
          <w:szCs w:val="22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245ACDD8" w14:textId="77777777" w:rsidR="007B19D3" w:rsidRPr="007B19D3" w:rsidRDefault="007B19D3" w:rsidP="006957A1">
      <w:pPr>
        <w:numPr>
          <w:ilvl w:val="1"/>
          <w:numId w:val="54"/>
        </w:numPr>
        <w:spacing w:before="60"/>
        <w:ind w:left="284" w:hanging="284"/>
        <w:jc w:val="both"/>
        <w:rPr>
          <w:rFonts w:eastAsia="Calibri"/>
          <w:sz w:val="22"/>
          <w:szCs w:val="22"/>
          <w:lang w:val="x-none" w:eastAsia="x-none"/>
        </w:rPr>
      </w:pPr>
      <w:r w:rsidRPr="007B19D3">
        <w:rPr>
          <w:rFonts w:eastAsia="Calibri"/>
          <w:sz w:val="22"/>
          <w:szCs w:val="22"/>
          <w:lang w:val="x-none" w:eastAsia="x-none"/>
        </w:rPr>
        <w:t>Wykonawca, przystępując do niniejszego postępowania o udzielenie zamówienia publicznego:</w:t>
      </w:r>
    </w:p>
    <w:p w14:paraId="4A979715" w14:textId="77777777" w:rsidR="007B19D3" w:rsidRPr="007B19D3" w:rsidRDefault="007B19D3" w:rsidP="00EA3B21">
      <w:pPr>
        <w:numPr>
          <w:ilvl w:val="1"/>
          <w:numId w:val="79"/>
        </w:numPr>
        <w:ind w:left="851" w:hanging="284"/>
        <w:jc w:val="both"/>
        <w:rPr>
          <w:rFonts w:eastAsia="Calibri"/>
          <w:sz w:val="22"/>
          <w:szCs w:val="22"/>
        </w:rPr>
      </w:pPr>
      <w:r w:rsidRPr="007B19D3">
        <w:rPr>
          <w:rFonts w:eastAsia="Calibri"/>
          <w:sz w:val="22"/>
          <w:szCs w:val="22"/>
        </w:rPr>
        <w:t xml:space="preserve">akceptuje warunki korzystania z </w:t>
      </w:r>
      <w:hyperlink r:id="rId19" w:history="1">
        <w:r w:rsidRPr="007B19D3">
          <w:rPr>
            <w:rFonts w:eastAsia="Calibri"/>
            <w:color w:val="1155CC"/>
            <w:sz w:val="22"/>
            <w:szCs w:val="22"/>
            <w:u w:val="single"/>
          </w:rPr>
          <w:t>platformazakupowa.pl</w:t>
        </w:r>
      </w:hyperlink>
      <w:r w:rsidRPr="007B19D3">
        <w:rPr>
          <w:rFonts w:eastAsia="Calibri"/>
          <w:sz w:val="22"/>
          <w:szCs w:val="22"/>
        </w:rPr>
        <w:t xml:space="preserve"> określone w Regulaminie zamieszczonym na stronie internetowej </w:t>
      </w:r>
      <w:hyperlink r:id="rId20" w:history="1">
        <w:r w:rsidRPr="007B19D3">
          <w:rPr>
            <w:rFonts w:eastAsia="Calibri"/>
            <w:sz w:val="22"/>
            <w:szCs w:val="22"/>
          </w:rPr>
          <w:t>pod linkiem</w:t>
        </w:r>
      </w:hyperlink>
      <w:r w:rsidRPr="007B19D3">
        <w:rPr>
          <w:rFonts w:eastAsia="Calibri"/>
          <w:sz w:val="22"/>
          <w:szCs w:val="22"/>
        </w:rPr>
        <w:t xml:space="preserve">  w zakładce „Regulamin" oraz uznaje go za wiążący,</w:t>
      </w:r>
    </w:p>
    <w:p w14:paraId="348BE2A3" w14:textId="28CAF7F1" w:rsidR="007B19D3" w:rsidRPr="007B19D3" w:rsidRDefault="007B19D3" w:rsidP="00EA3B21">
      <w:pPr>
        <w:numPr>
          <w:ilvl w:val="1"/>
          <w:numId w:val="79"/>
        </w:numPr>
        <w:ind w:left="851" w:hanging="284"/>
        <w:jc w:val="both"/>
        <w:rPr>
          <w:rFonts w:eastAsia="Calibri"/>
          <w:sz w:val="22"/>
          <w:szCs w:val="22"/>
        </w:rPr>
      </w:pPr>
      <w:r w:rsidRPr="007B19D3">
        <w:rPr>
          <w:rFonts w:eastAsia="Calibri"/>
          <w:sz w:val="22"/>
          <w:szCs w:val="22"/>
        </w:rPr>
        <w:t xml:space="preserve">zapoznał i stosuje się do Instrukcji składania ofert/wniosków dostępnej </w:t>
      </w:r>
      <w:r w:rsidR="003F7732" w:rsidRPr="003F7732">
        <w:rPr>
          <w:rFonts w:eastAsia="Calibri"/>
          <w:sz w:val="22"/>
          <w:szCs w:val="22"/>
        </w:rPr>
        <w:t xml:space="preserve">na </w:t>
      </w:r>
      <w:r w:rsidR="003F7732">
        <w:rPr>
          <w:rFonts w:eastAsia="Calibri"/>
          <w:color w:val="1155CC"/>
          <w:sz w:val="22"/>
          <w:szCs w:val="22"/>
          <w:u w:val="single"/>
        </w:rPr>
        <w:t>platformiezakupowej.pl</w:t>
      </w:r>
      <w:r w:rsidRPr="007B19D3">
        <w:rPr>
          <w:rFonts w:eastAsia="Calibri"/>
          <w:sz w:val="22"/>
          <w:szCs w:val="22"/>
        </w:rPr>
        <w:t xml:space="preserve">. </w:t>
      </w:r>
    </w:p>
    <w:p w14:paraId="7582512B" w14:textId="55B7AEE3" w:rsidR="007B19D3" w:rsidRPr="007B19D3" w:rsidRDefault="007B19D3" w:rsidP="006957A1">
      <w:pPr>
        <w:numPr>
          <w:ilvl w:val="1"/>
          <w:numId w:val="54"/>
        </w:numPr>
        <w:spacing w:before="60"/>
        <w:ind w:left="284" w:hanging="284"/>
        <w:jc w:val="both"/>
        <w:rPr>
          <w:rFonts w:eastAsia="Calibri"/>
          <w:sz w:val="22"/>
          <w:szCs w:val="22"/>
          <w:lang w:val="x-none" w:eastAsia="x-none"/>
        </w:rPr>
      </w:pPr>
      <w:r w:rsidRPr="007B19D3">
        <w:rPr>
          <w:rFonts w:eastAsia="Calibri"/>
          <w:b/>
          <w:sz w:val="22"/>
          <w:szCs w:val="22"/>
          <w:lang w:val="x-none" w:eastAsia="x-none"/>
        </w:rPr>
        <w:t xml:space="preserve">Zamawiający nie ponosi odpowiedzialności za złożenie oferty w sposób niezgodny z Instrukcją korzystania z </w:t>
      </w:r>
      <w:hyperlink r:id="rId21" w:history="1">
        <w:r w:rsidRPr="007B19D3">
          <w:rPr>
            <w:rFonts w:eastAsia="Calibri"/>
            <w:b/>
            <w:color w:val="1155CC"/>
            <w:sz w:val="22"/>
            <w:szCs w:val="22"/>
            <w:u w:val="single"/>
            <w:lang w:val="x-none" w:eastAsia="x-none"/>
          </w:rPr>
          <w:t>platformazakupowa.pl</w:t>
        </w:r>
      </w:hyperlink>
      <w:r w:rsidRPr="007B19D3">
        <w:rPr>
          <w:rFonts w:eastAsia="Calibri"/>
          <w:sz w:val="22"/>
          <w:szCs w:val="22"/>
          <w:lang w:val="x-none" w:eastAsia="x-none"/>
        </w:rPr>
        <w:t>, w szczególności za sytuację, gdy zamawiający zapozna się z treścią oferty przed upływem terminu składania ofert (np. złożenie oferty w zakładce „Wyślij</w:t>
      </w:r>
      <w:r>
        <w:rPr>
          <w:rFonts w:eastAsia="Calibri"/>
          <w:sz w:val="22"/>
          <w:szCs w:val="22"/>
          <w:lang w:val="x-none" w:eastAsia="x-none"/>
        </w:rPr>
        <w:t xml:space="preserve"> wiadomość </w:t>
      </w:r>
      <w:r w:rsidR="006E2275">
        <w:rPr>
          <w:rFonts w:eastAsia="Calibri"/>
          <w:sz w:val="22"/>
          <w:szCs w:val="22"/>
          <w:lang w:val="x-none" w:eastAsia="x-none"/>
        </w:rPr>
        <w:br/>
      </w:r>
      <w:r>
        <w:rPr>
          <w:rFonts w:eastAsia="Calibri"/>
          <w:sz w:val="22"/>
          <w:szCs w:val="22"/>
          <w:lang w:val="x-none" w:eastAsia="x-none"/>
        </w:rPr>
        <w:t xml:space="preserve">do zamawiającego”). </w:t>
      </w:r>
      <w:r w:rsidRPr="007B19D3">
        <w:rPr>
          <w:rFonts w:eastAsia="Calibri"/>
          <w:sz w:val="22"/>
          <w:szCs w:val="22"/>
          <w:lang w:val="x-none" w:eastAsia="x-none"/>
        </w:rPr>
        <w:t xml:space="preserve">Taka oferta zostanie uznana przez Zamawiającego za ofertę handlową i nie będzie </w:t>
      </w:r>
      <w:r w:rsidRPr="007B19D3">
        <w:rPr>
          <w:rFonts w:eastAsia="Calibri"/>
          <w:sz w:val="22"/>
          <w:szCs w:val="22"/>
          <w:lang w:val="x-none" w:eastAsia="x-none"/>
        </w:rPr>
        <w:lastRenderedPageBreak/>
        <w:t xml:space="preserve">brana pod uwagę w przedmiotowym postępowaniu ponieważ nie został spełniony obowiązek narzucony </w:t>
      </w:r>
      <w:r w:rsidR="006E2275">
        <w:rPr>
          <w:rFonts w:eastAsia="Calibri"/>
          <w:sz w:val="22"/>
          <w:szCs w:val="22"/>
          <w:lang w:val="x-none" w:eastAsia="x-none"/>
        </w:rPr>
        <w:br/>
      </w:r>
      <w:r w:rsidRPr="007B19D3">
        <w:rPr>
          <w:rFonts w:eastAsia="Calibri"/>
          <w:sz w:val="22"/>
          <w:szCs w:val="22"/>
          <w:lang w:val="x-none" w:eastAsia="x-none"/>
        </w:rPr>
        <w:t>w art. 221 Ustawy Prawo Zamówień Publicznych.</w:t>
      </w:r>
    </w:p>
    <w:p w14:paraId="2370C32D" w14:textId="07595223" w:rsidR="007B19D3" w:rsidRPr="007B19D3" w:rsidRDefault="007B19D3" w:rsidP="006957A1">
      <w:pPr>
        <w:numPr>
          <w:ilvl w:val="1"/>
          <w:numId w:val="54"/>
        </w:numPr>
        <w:spacing w:before="60"/>
        <w:ind w:left="283" w:hanging="425"/>
        <w:jc w:val="both"/>
        <w:rPr>
          <w:rFonts w:eastAsia="Calibri"/>
          <w:sz w:val="22"/>
          <w:szCs w:val="22"/>
          <w:lang w:val="x-none" w:eastAsia="x-none"/>
        </w:rPr>
      </w:pPr>
      <w:r w:rsidRPr="007B19D3">
        <w:rPr>
          <w:rFonts w:eastAsia="Calibri"/>
          <w:sz w:val="22"/>
          <w:szCs w:val="22"/>
          <w:lang w:val="x-none" w:eastAsia="x-none"/>
        </w:rPr>
        <w:t xml:space="preserve">Zamawiający informuje, że instrukcje korzystania z </w:t>
      </w:r>
      <w:hyperlink r:id="rId22" w:history="1">
        <w:r w:rsidRPr="007B19D3">
          <w:rPr>
            <w:rFonts w:eastAsia="Calibri"/>
            <w:color w:val="1155CC"/>
            <w:sz w:val="22"/>
            <w:szCs w:val="22"/>
            <w:u w:val="single"/>
            <w:lang w:val="x-none" w:eastAsia="x-none"/>
          </w:rPr>
          <w:t>platformazakupowa.pl</w:t>
        </w:r>
      </w:hyperlink>
      <w:r w:rsidRPr="007B19D3">
        <w:rPr>
          <w:rFonts w:eastAsia="Calibri"/>
          <w:sz w:val="22"/>
          <w:szCs w:val="22"/>
          <w:lang w:val="x-none" w:eastAsia="x-none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3" w:history="1">
        <w:r w:rsidRPr="007B19D3">
          <w:rPr>
            <w:rFonts w:eastAsia="Calibri"/>
            <w:color w:val="1155CC"/>
            <w:sz w:val="22"/>
            <w:szCs w:val="22"/>
            <w:u w:val="single"/>
            <w:lang w:val="x-none" w:eastAsia="x-none"/>
          </w:rPr>
          <w:t>platformazakupowa.pl</w:t>
        </w:r>
      </w:hyperlink>
      <w:r w:rsidRPr="007B19D3">
        <w:rPr>
          <w:rFonts w:eastAsia="Calibri"/>
          <w:sz w:val="22"/>
          <w:szCs w:val="22"/>
          <w:lang w:val="x-none" w:eastAsia="x-none"/>
        </w:rPr>
        <w:t xml:space="preserve"> znajdują się w zakładce „Instrukcje dla Wykonawców" na stronie internetowej pod adresem:</w:t>
      </w:r>
      <w:r w:rsidR="00833E31">
        <w:rPr>
          <w:rFonts w:eastAsia="Calibri"/>
          <w:sz w:val="22"/>
          <w:szCs w:val="22"/>
          <w:lang w:eastAsia="x-none"/>
        </w:rPr>
        <w:t xml:space="preserve"> </w:t>
      </w:r>
      <w:hyperlink r:id="rId24" w:history="1">
        <w:r w:rsidRPr="007B19D3">
          <w:rPr>
            <w:rFonts w:eastAsia="Calibri"/>
            <w:color w:val="1155CC"/>
            <w:sz w:val="22"/>
            <w:szCs w:val="22"/>
            <w:u w:val="single"/>
            <w:lang w:val="x-none" w:eastAsia="x-none"/>
          </w:rPr>
          <w:t>https://platformazakupowa.pl/strona/45-instrukcje</w:t>
        </w:r>
      </w:hyperlink>
    </w:p>
    <w:p w14:paraId="37FC6632" w14:textId="77777777" w:rsidR="007B19D3" w:rsidRPr="007B19D3" w:rsidRDefault="007B19D3" w:rsidP="006957A1">
      <w:pPr>
        <w:numPr>
          <w:ilvl w:val="1"/>
          <w:numId w:val="54"/>
        </w:numPr>
        <w:spacing w:before="60"/>
        <w:ind w:left="283" w:hanging="425"/>
        <w:jc w:val="both"/>
        <w:rPr>
          <w:sz w:val="22"/>
          <w:szCs w:val="22"/>
          <w:lang w:val="x-none" w:eastAsia="x-none"/>
        </w:rPr>
      </w:pPr>
      <w:r w:rsidRPr="007B19D3">
        <w:rPr>
          <w:sz w:val="22"/>
          <w:szCs w:val="22"/>
          <w:lang w:val="x-none" w:eastAsia="x-none"/>
        </w:rPr>
        <w:t xml:space="preserve">Formaty plików wykorzystywanych przez wykonawców powinny być zgodne z </w:t>
      </w:r>
      <w:r w:rsidRPr="007B19D3">
        <w:rPr>
          <w:sz w:val="22"/>
          <w:szCs w:val="22"/>
          <w:lang w:eastAsia="x-none"/>
        </w:rPr>
        <w:t>„</w:t>
      </w:r>
      <w:r w:rsidRPr="007B19D3">
        <w:rPr>
          <w:sz w:val="22"/>
          <w:szCs w:val="22"/>
          <w:lang w:val="x-none" w:eastAsia="x-none"/>
        </w:rPr>
        <w:t>ROZPORZĄDZENIEM  PREZESA RADY MINISTRÓW z dnia 21 maja 2024 r. w sprawie Krajowych Ram Interoperacyjności, minimalnych wymagań dla rejestrów publicznych i wymiany informacji w postaci elektronicznej oraz minimalnych wymagań dla systemów teleinformatycznych”.</w:t>
      </w:r>
    </w:p>
    <w:p w14:paraId="68E965A0" w14:textId="77777777" w:rsidR="007B19D3" w:rsidRPr="007B19D3" w:rsidRDefault="007B19D3" w:rsidP="007B19D3">
      <w:pPr>
        <w:spacing w:before="120"/>
        <w:ind w:left="284"/>
        <w:jc w:val="both"/>
        <w:rPr>
          <w:sz w:val="22"/>
          <w:szCs w:val="22"/>
          <w:lang w:val="x-none" w:eastAsia="x-none"/>
        </w:rPr>
      </w:pPr>
      <w:r w:rsidRPr="007B19D3">
        <w:rPr>
          <w:sz w:val="22"/>
          <w:szCs w:val="22"/>
          <w:lang w:val="x-none" w:eastAsia="x-none"/>
        </w:rPr>
        <w:t>Poniżej przedstawiamy listę sugerowanych zapisów do specyfikacji:</w:t>
      </w:r>
    </w:p>
    <w:p w14:paraId="5CECA6AE" w14:textId="77777777" w:rsidR="007B19D3" w:rsidRPr="007B19D3" w:rsidRDefault="007B19D3" w:rsidP="007B19D3">
      <w:pPr>
        <w:spacing w:before="120"/>
        <w:ind w:left="284"/>
        <w:jc w:val="both"/>
        <w:rPr>
          <w:sz w:val="22"/>
          <w:szCs w:val="22"/>
          <w:lang w:val="x-none" w:eastAsia="x-none"/>
        </w:rPr>
      </w:pPr>
      <w:r w:rsidRPr="007B19D3">
        <w:rPr>
          <w:sz w:val="22"/>
          <w:szCs w:val="22"/>
          <w:lang w:val="x-none" w:eastAsia="x-none"/>
        </w:rPr>
        <w:t>Zamawiający rekomenduje wykorzystanie formatów: .pdf .doc .docx .xls .xlsx .jpg (.jpeg) ze szczególnym wskazaniem na .pdf</w:t>
      </w:r>
    </w:p>
    <w:p w14:paraId="7DC34F34" w14:textId="77777777" w:rsidR="007B19D3" w:rsidRPr="007B19D3" w:rsidRDefault="007B19D3" w:rsidP="007B19D3">
      <w:pPr>
        <w:spacing w:before="120"/>
        <w:ind w:left="284"/>
        <w:jc w:val="both"/>
        <w:rPr>
          <w:sz w:val="22"/>
          <w:szCs w:val="22"/>
          <w:lang w:val="x-none" w:eastAsia="x-none"/>
        </w:rPr>
      </w:pPr>
      <w:r w:rsidRPr="007B19D3">
        <w:rPr>
          <w:sz w:val="22"/>
          <w:szCs w:val="22"/>
          <w:lang w:val="x-none" w:eastAsia="x-none"/>
        </w:rPr>
        <w:t>W celu ewentualnej kompresji danych Zamawiający rekomenduje wykorzystanie jednego z formatów:</w:t>
      </w:r>
    </w:p>
    <w:p w14:paraId="48C2709B" w14:textId="77777777" w:rsidR="007B19D3" w:rsidRPr="007B19D3" w:rsidRDefault="007B19D3" w:rsidP="007B19D3">
      <w:pPr>
        <w:spacing w:before="120"/>
        <w:ind w:left="284"/>
        <w:jc w:val="both"/>
        <w:rPr>
          <w:sz w:val="22"/>
          <w:szCs w:val="22"/>
          <w:lang w:val="x-none" w:eastAsia="x-none"/>
        </w:rPr>
      </w:pPr>
      <w:r w:rsidRPr="007B19D3">
        <w:rPr>
          <w:sz w:val="22"/>
          <w:szCs w:val="22"/>
          <w:lang w:val="x-none" w:eastAsia="x-none"/>
        </w:rPr>
        <w:t xml:space="preserve">.zip </w:t>
      </w:r>
    </w:p>
    <w:p w14:paraId="6666C7BE" w14:textId="77777777" w:rsidR="007B19D3" w:rsidRPr="007B19D3" w:rsidRDefault="007B19D3" w:rsidP="007B19D3">
      <w:pPr>
        <w:spacing w:before="120"/>
        <w:ind w:left="284"/>
        <w:jc w:val="both"/>
        <w:rPr>
          <w:sz w:val="22"/>
          <w:szCs w:val="22"/>
          <w:lang w:val="x-none" w:eastAsia="x-none"/>
        </w:rPr>
      </w:pPr>
      <w:r w:rsidRPr="007B19D3">
        <w:rPr>
          <w:sz w:val="22"/>
          <w:szCs w:val="22"/>
          <w:lang w:val="x-none" w:eastAsia="x-none"/>
        </w:rPr>
        <w:t>.7Z</w:t>
      </w:r>
    </w:p>
    <w:p w14:paraId="5EE27776" w14:textId="53E6758A" w:rsidR="007B19D3" w:rsidRDefault="007B19D3" w:rsidP="006957A1">
      <w:pPr>
        <w:numPr>
          <w:ilvl w:val="1"/>
          <w:numId w:val="54"/>
        </w:numPr>
        <w:spacing w:before="120" w:after="240"/>
        <w:ind w:left="283" w:hanging="425"/>
        <w:jc w:val="both"/>
        <w:rPr>
          <w:sz w:val="22"/>
          <w:szCs w:val="22"/>
          <w:lang w:val="x-none" w:eastAsia="x-none"/>
        </w:rPr>
      </w:pPr>
      <w:r w:rsidRPr="007B19D3">
        <w:rPr>
          <w:sz w:val="22"/>
          <w:szCs w:val="22"/>
          <w:lang w:val="x-none" w:eastAsia="x-none"/>
        </w:rPr>
        <w:t xml:space="preserve">Zamawiający zaleca aby </w:t>
      </w:r>
      <w:r w:rsidRPr="007B19D3">
        <w:rPr>
          <w:sz w:val="22"/>
          <w:szCs w:val="22"/>
          <w:u w:val="single"/>
          <w:lang w:val="x-none" w:eastAsia="x-none"/>
        </w:rPr>
        <w:t>nie</w:t>
      </w:r>
      <w:r w:rsidRPr="007B19D3">
        <w:rPr>
          <w:sz w:val="22"/>
          <w:szCs w:val="22"/>
          <w:lang w:val="x-none" w:eastAsia="x-none"/>
        </w:rPr>
        <w:t xml:space="preserve"> wprowadzać jakichkolwiek zmian w plikach po podpisaniu ich podpisem kwalifikowanym. Może to skutkować naruszeniem integralności plików co równoważne będzie </w:t>
      </w:r>
      <w:r w:rsidR="006E2275">
        <w:rPr>
          <w:sz w:val="22"/>
          <w:szCs w:val="22"/>
          <w:lang w:val="x-none" w:eastAsia="x-none"/>
        </w:rPr>
        <w:br/>
      </w:r>
      <w:r w:rsidRPr="007B19D3">
        <w:rPr>
          <w:sz w:val="22"/>
          <w:szCs w:val="22"/>
          <w:lang w:val="x-none" w:eastAsia="x-none"/>
        </w:rPr>
        <w:t>z koniecznością odrzucenia oferty w postępowaniu.</w:t>
      </w:r>
    </w:p>
    <w:p w14:paraId="6DFD92D9" w14:textId="77777777" w:rsidR="00171724" w:rsidRPr="00AB020E" w:rsidRDefault="0027215C" w:rsidP="008F6A9B">
      <w:pPr>
        <w:pBdr>
          <w:top w:val="single" w:sz="6" w:space="3" w:color="auto"/>
          <w:left w:val="single" w:sz="6" w:space="1" w:color="auto"/>
          <w:bottom w:val="single" w:sz="6" w:space="0" w:color="auto"/>
          <w:right w:val="single" w:sz="6" w:space="1" w:color="auto"/>
        </w:pBdr>
        <w:ind w:left="567" w:hanging="567"/>
        <w:jc w:val="center"/>
        <w:rPr>
          <w:b/>
          <w:sz w:val="22"/>
          <w:szCs w:val="22"/>
        </w:rPr>
      </w:pPr>
      <w:r w:rsidRPr="00AB020E">
        <w:rPr>
          <w:b/>
          <w:sz w:val="22"/>
          <w:szCs w:val="22"/>
        </w:rPr>
        <w:t>Rozdział XI</w:t>
      </w:r>
    </w:p>
    <w:p w14:paraId="696A2783" w14:textId="66941780" w:rsidR="0052747A" w:rsidRPr="009E733F" w:rsidRDefault="00171724" w:rsidP="009E733F">
      <w:pPr>
        <w:pBdr>
          <w:top w:val="single" w:sz="6" w:space="3" w:color="auto"/>
          <w:left w:val="single" w:sz="6" w:space="1" w:color="auto"/>
          <w:bottom w:val="single" w:sz="6" w:space="0" w:color="auto"/>
          <w:right w:val="single" w:sz="6" w:space="1" w:color="auto"/>
        </w:pBdr>
        <w:ind w:left="567" w:hanging="567"/>
        <w:jc w:val="center"/>
        <w:rPr>
          <w:b/>
          <w:sz w:val="22"/>
          <w:szCs w:val="22"/>
        </w:rPr>
      </w:pPr>
      <w:r w:rsidRPr="007B19D3">
        <w:rPr>
          <w:b/>
          <w:sz w:val="22"/>
          <w:szCs w:val="22"/>
        </w:rPr>
        <w:t>Wymagania dotyczące wadium</w:t>
      </w:r>
      <w:r w:rsidRPr="007C6E94">
        <w:rPr>
          <w:b/>
          <w:sz w:val="22"/>
          <w:szCs w:val="22"/>
        </w:rPr>
        <w:t xml:space="preserve"> </w:t>
      </w:r>
    </w:p>
    <w:p w14:paraId="10F12D40" w14:textId="1EA56649" w:rsidR="009F21DF" w:rsidRPr="002B172B" w:rsidRDefault="009F21DF" w:rsidP="00EA3B21">
      <w:pPr>
        <w:numPr>
          <w:ilvl w:val="0"/>
          <w:numId w:val="109"/>
        </w:numPr>
        <w:ind w:left="284" w:hanging="284"/>
        <w:jc w:val="both"/>
        <w:rPr>
          <w:sz w:val="22"/>
          <w:szCs w:val="22"/>
        </w:rPr>
      </w:pPr>
      <w:r w:rsidRPr="002B172B">
        <w:rPr>
          <w:sz w:val="22"/>
          <w:szCs w:val="22"/>
        </w:rPr>
        <w:t xml:space="preserve">Zamawiający żąda wniesienia wadium na cały przedmiot zamówienia, w wysokości </w:t>
      </w:r>
      <w:r w:rsidR="006276B2" w:rsidRPr="002B172B">
        <w:rPr>
          <w:b/>
          <w:sz w:val="22"/>
          <w:szCs w:val="22"/>
        </w:rPr>
        <w:t>4 652,00</w:t>
      </w:r>
      <w:r w:rsidRPr="002B172B">
        <w:rPr>
          <w:b/>
          <w:sz w:val="22"/>
          <w:szCs w:val="22"/>
        </w:rPr>
        <w:t xml:space="preserve"> zł. </w:t>
      </w:r>
    </w:p>
    <w:p w14:paraId="0F619A4A" w14:textId="77777777" w:rsidR="009F21DF" w:rsidRPr="002B172B" w:rsidRDefault="009F21DF" w:rsidP="00EA3B21">
      <w:pPr>
        <w:numPr>
          <w:ilvl w:val="0"/>
          <w:numId w:val="109"/>
        </w:numPr>
        <w:spacing w:before="120"/>
        <w:ind w:left="284" w:hanging="284"/>
        <w:jc w:val="both"/>
        <w:rPr>
          <w:sz w:val="22"/>
          <w:szCs w:val="22"/>
        </w:rPr>
      </w:pPr>
      <w:r w:rsidRPr="002B172B">
        <w:rPr>
          <w:sz w:val="22"/>
          <w:szCs w:val="22"/>
        </w:rPr>
        <w:t>Zamawiający żąda na poszczególne zadania, wadium w kwotach:</w:t>
      </w:r>
    </w:p>
    <w:p w14:paraId="2E68B88A" w14:textId="06C2B165" w:rsidR="009F21DF" w:rsidRPr="002B172B" w:rsidRDefault="009F21DF" w:rsidP="009F21DF">
      <w:pPr>
        <w:ind w:left="284"/>
        <w:jc w:val="both"/>
        <w:rPr>
          <w:b/>
          <w:sz w:val="22"/>
          <w:szCs w:val="22"/>
        </w:rPr>
      </w:pPr>
      <w:r w:rsidRPr="002B172B">
        <w:rPr>
          <w:b/>
          <w:sz w:val="22"/>
          <w:szCs w:val="22"/>
        </w:rPr>
        <w:t xml:space="preserve">zadanie 1 –      </w:t>
      </w:r>
      <w:r w:rsidR="006276B2" w:rsidRPr="002B172B">
        <w:rPr>
          <w:b/>
          <w:sz w:val="22"/>
          <w:szCs w:val="22"/>
        </w:rPr>
        <w:t>711,00</w:t>
      </w:r>
      <w:r w:rsidRPr="002B172B">
        <w:rPr>
          <w:b/>
          <w:sz w:val="22"/>
          <w:szCs w:val="22"/>
        </w:rPr>
        <w:t xml:space="preserve"> zł</w:t>
      </w:r>
    </w:p>
    <w:p w14:paraId="027C4DB2" w14:textId="73DB2707" w:rsidR="009F21DF" w:rsidRPr="002B172B" w:rsidRDefault="009F21DF" w:rsidP="009F21DF">
      <w:pPr>
        <w:ind w:left="284"/>
        <w:jc w:val="both"/>
        <w:rPr>
          <w:b/>
          <w:sz w:val="22"/>
          <w:szCs w:val="22"/>
        </w:rPr>
      </w:pPr>
      <w:r w:rsidRPr="002B172B">
        <w:rPr>
          <w:b/>
          <w:sz w:val="22"/>
          <w:szCs w:val="22"/>
        </w:rPr>
        <w:t xml:space="preserve">zadanie 2 –      </w:t>
      </w:r>
      <w:r w:rsidR="006276B2" w:rsidRPr="002B172B">
        <w:rPr>
          <w:b/>
          <w:sz w:val="22"/>
          <w:szCs w:val="22"/>
        </w:rPr>
        <w:t>3 361,00</w:t>
      </w:r>
      <w:r w:rsidRPr="002B172B">
        <w:rPr>
          <w:b/>
          <w:sz w:val="22"/>
          <w:szCs w:val="22"/>
        </w:rPr>
        <w:t xml:space="preserve"> zł</w:t>
      </w:r>
    </w:p>
    <w:p w14:paraId="75BD44AE" w14:textId="409DEAE5" w:rsidR="009F21DF" w:rsidRPr="00961CC4" w:rsidRDefault="009F21DF" w:rsidP="009F21DF">
      <w:pPr>
        <w:ind w:left="284"/>
        <w:jc w:val="both"/>
        <w:rPr>
          <w:b/>
          <w:sz w:val="22"/>
          <w:szCs w:val="22"/>
        </w:rPr>
      </w:pPr>
      <w:r w:rsidRPr="002B172B">
        <w:rPr>
          <w:b/>
          <w:sz w:val="22"/>
          <w:szCs w:val="22"/>
        </w:rPr>
        <w:t xml:space="preserve">zadanie 3 –      </w:t>
      </w:r>
      <w:r w:rsidR="006276B2" w:rsidRPr="002B172B">
        <w:rPr>
          <w:b/>
          <w:sz w:val="22"/>
          <w:szCs w:val="22"/>
        </w:rPr>
        <w:t>580,00</w:t>
      </w:r>
      <w:r w:rsidRPr="002B172B">
        <w:rPr>
          <w:b/>
          <w:sz w:val="22"/>
          <w:szCs w:val="22"/>
        </w:rPr>
        <w:t xml:space="preserve"> zł</w:t>
      </w:r>
    </w:p>
    <w:p w14:paraId="6D6C4BD1" w14:textId="5D87C0AE" w:rsidR="003F7732" w:rsidRPr="0085452D" w:rsidRDefault="009F21DF" w:rsidP="009F21DF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3F7732" w:rsidRPr="0085452D">
        <w:rPr>
          <w:sz w:val="22"/>
          <w:szCs w:val="22"/>
        </w:rPr>
        <w:t>Wadium wnosi się przed upływem terminu składania ofert w jednej lub kilku następujących formach:</w:t>
      </w:r>
    </w:p>
    <w:p w14:paraId="6EA57973" w14:textId="77777777" w:rsidR="003F7732" w:rsidRPr="0085452D" w:rsidRDefault="003F7732" w:rsidP="00EA3B21">
      <w:pPr>
        <w:pStyle w:val="pkt"/>
        <w:numPr>
          <w:ilvl w:val="4"/>
          <w:numId w:val="85"/>
        </w:numPr>
        <w:tabs>
          <w:tab w:val="clear" w:pos="1174"/>
        </w:tabs>
        <w:spacing w:before="0" w:after="0"/>
        <w:ind w:left="709" w:hanging="283"/>
        <w:jc w:val="left"/>
        <w:rPr>
          <w:sz w:val="22"/>
          <w:szCs w:val="22"/>
        </w:rPr>
      </w:pPr>
      <w:r w:rsidRPr="0085452D">
        <w:rPr>
          <w:sz w:val="22"/>
          <w:szCs w:val="22"/>
        </w:rPr>
        <w:t>pieniądzu,</w:t>
      </w:r>
    </w:p>
    <w:p w14:paraId="5D31199A" w14:textId="77777777" w:rsidR="003F7732" w:rsidRPr="0085452D" w:rsidRDefault="003F7732" w:rsidP="00EA3B21">
      <w:pPr>
        <w:pStyle w:val="pkt"/>
        <w:numPr>
          <w:ilvl w:val="4"/>
          <w:numId w:val="85"/>
        </w:numPr>
        <w:tabs>
          <w:tab w:val="clear" w:pos="1174"/>
        </w:tabs>
        <w:spacing w:before="0" w:after="0"/>
        <w:ind w:left="709" w:hanging="283"/>
        <w:jc w:val="left"/>
        <w:rPr>
          <w:sz w:val="22"/>
          <w:szCs w:val="22"/>
        </w:rPr>
      </w:pPr>
      <w:r w:rsidRPr="0085452D">
        <w:rPr>
          <w:sz w:val="22"/>
          <w:szCs w:val="22"/>
        </w:rPr>
        <w:t>gwarancjach bankowych,</w:t>
      </w:r>
    </w:p>
    <w:p w14:paraId="3FB00748" w14:textId="77777777" w:rsidR="003F7732" w:rsidRPr="0085452D" w:rsidRDefault="003F7732" w:rsidP="00EA3B21">
      <w:pPr>
        <w:pStyle w:val="pkt"/>
        <w:numPr>
          <w:ilvl w:val="4"/>
          <w:numId w:val="85"/>
        </w:numPr>
        <w:tabs>
          <w:tab w:val="clear" w:pos="1174"/>
        </w:tabs>
        <w:spacing w:before="0" w:after="0"/>
        <w:ind w:left="709" w:hanging="283"/>
        <w:jc w:val="left"/>
        <w:rPr>
          <w:sz w:val="22"/>
          <w:szCs w:val="22"/>
        </w:rPr>
      </w:pPr>
      <w:r w:rsidRPr="0085452D">
        <w:rPr>
          <w:sz w:val="22"/>
          <w:szCs w:val="22"/>
        </w:rPr>
        <w:t>gwarancjach ubezpieczeniowych,</w:t>
      </w:r>
    </w:p>
    <w:p w14:paraId="5F1422EE" w14:textId="79DB3D12" w:rsidR="003F7732" w:rsidRPr="0085452D" w:rsidRDefault="003F7732" w:rsidP="00EA3B21">
      <w:pPr>
        <w:pStyle w:val="ust"/>
        <w:numPr>
          <w:ilvl w:val="4"/>
          <w:numId w:val="85"/>
        </w:numPr>
        <w:tabs>
          <w:tab w:val="clear" w:pos="1174"/>
        </w:tabs>
        <w:spacing w:before="0" w:after="0"/>
        <w:ind w:left="709" w:hanging="283"/>
        <w:rPr>
          <w:sz w:val="22"/>
          <w:szCs w:val="22"/>
        </w:rPr>
      </w:pPr>
      <w:r w:rsidRPr="0085452D">
        <w:rPr>
          <w:sz w:val="22"/>
          <w:szCs w:val="22"/>
        </w:rPr>
        <w:t xml:space="preserve">poręczeniach udzielanych przez podmioty, o których mowa w art. 6 b ust. 5 pkt 2 ustawy </w:t>
      </w:r>
      <w:r w:rsidRPr="0085452D">
        <w:rPr>
          <w:sz w:val="22"/>
          <w:szCs w:val="22"/>
        </w:rPr>
        <w:br/>
        <w:t xml:space="preserve">z dnia 9 listopada 2000 r. o utworzeniu Polskiej Agencji Rozwoju Przedsiębiorczości </w:t>
      </w:r>
      <w:r>
        <w:rPr>
          <w:sz w:val="22"/>
          <w:szCs w:val="22"/>
        </w:rPr>
        <w:br/>
      </w:r>
      <w:r w:rsidRPr="0085452D">
        <w:rPr>
          <w:sz w:val="22"/>
          <w:szCs w:val="22"/>
        </w:rPr>
        <w:t>(t. j. Dz. U. z 202</w:t>
      </w:r>
      <w:r w:rsidR="007572F5">
        <w:rPr>
          <w:sz w:val="22"/>
          <w:szCs w:val="22"/>
        </w:rPr>
        <w:t>5</w:t>
      </w:r>
      <w:r w:rsidRPr="0085452D">
        <w:rPr>
          <w:sz w:val="22"/>
          <w:szCs w:val="22"/>
        </w:rPr>
        <w:t xml:space="preserve">, poz. </w:t>
      </w:r>
      <w:r w:rsidR="007572F5">
        <w:rPr>
          <w:sz w:val="22"/>
          <w:szCs w:val="22"/>
        </w:rPr>
        <w:t>98</w:t>
      </w:r>
      <w:r w:rsidRPr="0085452D">
        <w:rPr>
          <w:sz w:val="22"/>
          <w:szCs w:val="22"/>
        </w:rPr>
        <w:t>).</w:t>
      </w:r>
    </w:p>
    <w:p w14:paraId="228CF322" w14:textId="6B2FBA8A" w:rsidR="003F7732" w:rsidRPr="0085452D" w:rsidRDefault="009F21DF" w:rsidP="009F21DF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3F7732" w:rsidRPr="0085452D">
        <w:rPr>
          <w:sz w:val="22"/>
          <w:szCs w:val="22"/>
        </w:rPr>
        <w:t xml:space="preserve">W przypadku Wykonawców wspólnie ubiegających się o udzielenie zamówienia, wadium zabezpieczające ofertę złoży przynajmniej jeden z członków konsorcjum bądź pełnomocnik, umocowany przez pozostałych Wykonawców składających wspólnie ofertę. Z treści wadium powinno wynikać, </w:t>
      </w:r>
      <w:r w:rsidR="003F7732">
        <w:rPr>
          <w:sz w:val="22"/>
          <w:szCs w:val="22"/>
        </w:rPr>
        <w:br/>
      </w:r>
      <w:r w:rsidR="003F7732" w:rsidRPr="0085452D">
        <w:rPr>
          <w:sz w:val="22"/>
          <w:szCs w:val="22"/>
        </w:rPr>
        <w:t>że zabezpiecza ono wszystkich Wykonawców wspólnie ubiegających się o zamówienie.</w:t>
      </w:r>
    </w:p>
    <w:p w14:paraId="14581DB2" w14:textId="6C6F0FE0" w:rsidR="003F7732" w:rsidRPr="0085452D" w:rsidRDefault="009F21DF" w:rsidP="009F21DF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3F7732" w:rsidRPr="0085452D">
        <w:rPr>
          <w:sz w:val="22"/>
          <w:szCs w:val="22"/>
        </w:rPr>
        <w:t xml:space="preserve">Wadium wnoszone w pieniądzu należy wpłacić przelewem na rachunek bankowy Zamawiającego, </w:t>
      </w:r>
      <w:r w:rsidR="007572F5">
        <w:rPr>
          <w:sz w:val="22"/>
          <w:szCs w:val="22"/>
        </w:rPr>
        <w:br/>
      </w:r>
      <w:r w:rsidR="003F7732" w:rsidRPr="0085452D">
        <w:rPr>
          <w:sz w:val="22"/>
          <w:szCs w:val="22"/>
          <w:u w:val="single"/>
        </w:rPr>
        <w:t>ze</w:t>
      </w:r>
      <w:r w:rsidR="003F7732" w:rsidRPr="0085452D">
        <w:rPr>
          <w:b/>
          <w:sz w:val="22"/>
          <w:szCs w:val="22"/>
          <w:u w:val="single"/>
        </w:rPr>
        <w:t xml:space="preserve"> </w:t>
      </w:r>
      <w:r w:rsidR="003F7732" w:rsidRPr="0085452D">
        <w:rPr>
          <w:sz w:val="22"/>
          <w:szCs w:val="22"/>
          <w:u w:val="single"/>
        </w:rPr>
        <w:t>wskazaniem nazwy postępowania, numeru sprawy</w:t>
      </w:r>
      <w:r w:rsidR="003F7732" w:rsidRPr="0085452D">
        <w:rPr>
          <w:sz w:val="22"/>
          <w:szCs w:val="22"/>
        </w:rPr>
        <w:t xml:space="preserve">. </w:t>
      </w:r>
    </w:p>
    <w:p w14:paraId="1377EDF0" w14:textId="77777777" w:rsidR="003F7732" w:rsidRPr="0085452D" w:rsidRDefault="003F7732" w:rsidP="009F21DF">
      <w:pPr>
        <w:ind w:left="284" w:hanging="426"/>
        <w:jc w:val="both"/>
        <w:rPr>
          <w:sz w:val="22"/>
          <w:szCs w:val="22"/>
        </w:rPr>
      </w:pPr>
      <w:r w:rsidRPr="0085452D">
        <w:rPr>
          <w:b/>
          <w:sz w:val="22"/>
          <w:szCs w:val="22"/>
        </w:rPr>
        <w:t xml:space="preserve">  Konto wadium:</w:t>
      </w:r>
      <w:r w:rsidRPr="0085452D">
        <w:rPr>
          <w:sz w:val="22"/>
          <w:szCs w:val="22"/>
        </w:rPr>
        <w:t xml:space="preserve"> NBP o/o Bydgoszcz</w:t>
      </w:r>
      <w:r w:rsidRPr="0085452D">
        <w:rPr>
          <w:i/>
          <w:sz w:val="22"/>
          <w:szCs w:val="22"/>
        </w:rPr>
        <w:t xml:space="preserve"> </w:t>
      </w:r>
      <w:r w:rsidRPr="0085452D">
        <w:rPr>
          <w:sz w:val="22"/>
          <w:szCs w:val="22"/>
        </w:rPr>
        <w:t>nr rachunku</w:t>
      </w:r>
      <w:r w:rsidRPr="0085452D">
        <w:rPr>
          <w:i/>
          <w:sz w:val="22"/>
          <w:szCs w:val="22"/>
        </w:rPr>
        <w:t xml:space="preserve"> </w:t>
      </w:r>
      <w:r w:rsidRPr="0085452D">
        <w:rPr>
          <w:sz w:val="22"/>
          <w:szCs w:val="22"/>
        </w:rPr>
        <w:t>76 1010 1078 0083 1213 9120 2000.</w:t>
      </w:r>
    </w:p>
    <w:p w14:paraId="7AEFD378" w14:textId="79414959" w:rsidR="003F7732" w:rsidRPr="0085452D" w:rsidRDefault="003F7732" w:rsidP="009F21DF">
      <w:pPr>
        <w:jc w:val="both"/>
        <w:rPr>
          <w:sz w:val="22"/>
          <w:szCs w:val="22"/>
        </w:rPr>
      </w:pPr>
      <w:r w:rsidRPr="0085452D">
        <w:rPr>
          <w:bCs/>
          <w:iCs/>
          <w:sz w:val="22"/>
          <w:szCs w:val="22"/>
        </w:rPr>
        <w:t xml:space="preserve">O uznaniu przez Zamawiającego, że wadium w pieniądzu wpłacono w wymaganym terminie, decyduje data </w:t>
      </w:r>
      <w:r w:rsidR="009F21DF">
        <w:rPr>
          <w:bCs/>
          <w:iCs/>
          <w:sz w:val="22"/>
          <w:szCs w:val="22"/>
        </w:rPr>
        <w:br/>
      </w:r>
      <w:r w:rsidRPr="0085452D">
        <w:rPr>
          <w:bCs/>
          <w:iCs/>
          <w:sz w:val="22"/>
          <w:szCs w:val="22"/>
        </w:rPr>
        <w:t>i godzina wpływu środków na rachunek Zamawiającego.</w:t>
      </w:r>
    </w:p>
    <w:p w14:paraId="5D90A724" w14:textId="281BB024" w:rsidR="003F7732" w:rsidRPr="0085452D" w:rsidRDefault="009F21DF" w:rsidP="009F21DF">
      <w:pPr>
        <w:spacing w:before="120"/>
        <w:jc w:val="both"/>
        <w:rPr>
          <w:color w:val="FF0000"/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6. </w:t>
      </w:r>
      <w:r w:rsidR="003F7732" w:rsidRPr="0085452D">
        <w:rPr>
          <w:sz w:val="22"/>
          <w:szCs w:val="22"/>
          <w:u w:val="single"/>
        </w:rPr>
        <w:t>Wadium</w:t>
      </w:r>
      <w:r w:rsidR="003F7732" w:rsidRPr="0085452D">
        <w:rPr>
          <w:sz w:val="22"/>
          <w:szCs w:val="22"/>
        </w:rPr>
        <w:t xml:space="preserve"> wnoszone w formie gwarancji lub poręczenia, o których mowa w ust. </w:t>
      </w:r>
      <w:r w:rsidR="003F7732">
        <w:rPr>
          <w:sz w:val="22"/>
          <w:szCs w:val="22"/>
        </w:rPr>
        <w:t>2</w:t>
      </w:r>
      <w:r w:rsidR="003F7732" w:rsidRPr="0085452D">
        <w:rPr>
          <w:sz w:val="22"/>
          <w:szCs w:val="22"/>
        </w:rPr>
        <w:t xml:space="preserve"> pkt 2) – 4), należy złożyć wraz z ofertą za pośrednictwem platformy zakupowej Zamawiającego. Zgodnie z art. 97 ust. 10 ustawy Pzp dokument ten powinien być wniesiony </w:t>
      </w:r>
      <w:r w:rsidR="003F7732" w:rsidRPr="0085452D">
        <w:rPr>
          <w:b/>
          <w:sz w:val="22"/>
          <w:szCs w:val="22"/>
          <w:u w:val="single"/>
        </w:rPr>
        <w:t>w oryginale w postaci elektronicznej.</w:t>
      </w:r>
    </w:p>
    <w:p w14:paraId="1168F65C" w14:textId="527B97C0" w:rsidR="003F7732" w:rsidRPr="0085452D" w:rsidRDefault="009F21DF" w:rsidP="009F21DF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F7732" w:rsidRPr="0085452D">
        <w:rPr>
          <w:sz w:val="22"/>
          <w:szCs w:val="22"/>
        </w:rPr>
        <w:t xml:space="preserve">Z treści </w:t>
      </w:r>
      <w:r w:rsidR="003F7732" w:rsidRPr="0085452D">
        <w:rPr>
          <w:sz w:val="22"/>
          <w:szCs w:val="22"/>
          <w:u w:val="single"/>
        </w:rPr>
        <w:t>gwarancji</w:t>
      </w:r>
      <w:r w:rsidR="003F7732" w:rsidRPr="0085452D">
        <w:rPr>
          <w:sz w:val="22"/>
          <w:szCs w:val="22"/>
        </w:rPr>
        <w:t xml:space="preserve"> lub poręczenia powinno jednoznacznie wynikać:</w:t>
      </w:r>
    </w:p>
    <w:p w14:paraId="02BFD894" w14:textId="77777777" w:rsidR="003F7732" w:rsidRPr="0085452D" w:rsidRDefault="003F7732" w:rsidP="00EA3B21">
      <w:pPr>
        <w:numPr>
          <w:ilvl w:val="0"/>
          <w:numId w:val="86"/>
        </w:numPr>
        <w:ind w:left="567" w:hanging="283"/>
        <w:contextualSpacing/>
        <w:jc w:val="both"/>
        <w:rPr>
          <w:sz w:val="22"/>
          <w:szCs w:val="22"/>
        </w:rPr>
      </w:pPr>
      <w:r w:rsidRPr="0085452D">
        <w:rPr>
          <w:sz w:val="22"/>
          <w:szCs w:val="22"/>
        </w:rPr>
        <w:t xml:space="preserve">zobowiązanie gwaranta lub poręczyciela do zapłaty całej kwoty </w:t>
      </w:r>
      <w:r w:rsidRPr="0085452D">
        <w:rPr>
          <w:b/>
          <w:sz w:val="22"/>
          <w:szCs w:val="22"/>
        </w:rPr>
        <w:t>nieodwołalnie i bezwarunkowo na pierwsze żądanie Zamawiającego</w:t>
      </w:r>
      <w:r w:rsidRPr="0085452D">
        <w:rPr>
          <w:sz w:val="22"/>
          <w:szCs w:val="22"/>
        </w:rPr>
        <w:t xml:space="preserve"> (beneficjenta gwarancji) zawierające oświadczenie Zamawiającego, że zaistniały okoliczności zatrzymania wadium określonych w art. 98 ust. 6 ustawy Pzp, bez </w:t>
      </w:r>
      <w:r w:rsidRPr="0085452D">
        <w:rPr>
          <w:sz w:val="22"/>
          <w:szCs w:val="22"/>
        </w:rPr>
        <w:lastRenderedPageBreak/>
        <w:t xml:space="preserve">konieczności potwierdzania tych okoliczności przez Wykonawcę i składania jakichkolwiek dodatkowych oświadczeń, dokumentów lub dokonania czynności przez Wykonawcę, Zamawiającego lub osoby trzecie, bez pośrednictwa banku, korespondenta lub innej tego typu instytucji; </w:t>
      </w:r>
    </w:p>
    <w:p w14:paraId="14E45F3D" w14:textId="6EF21E36" w:rsidR="003F7732" w:rsidRPr="0085452D" w:rsidRDefault="003F7732" w:rsidP="00EA3B21">
      <w:pPr>
        <w:numPr>
          <w:ilvl w:val="0"/>
          <w:numId w:val="86"/>
        </w:numPr>
        <w:spacing w:before="120"/>
        <w:ind w:left="567" w:hanging="283"/>
        <w:contextualSpacing/>
        <w:jc w:val="both"/>
        <w:rPr>
          <w:sz w:val="22"/>
          <w:szCs w:val="22"/>
        </w:rPr>
      </w:pPr>
      <w:r w:rsidRPr="0085452D">
        <w:rPr>
          <w:sz w:val="22"/>
          <w:szCs w:val="22"/>
        </w:rPr>
        <w:t xml:space="preserve">zobowiązanie gwaranta do zapłaty żądanej kwoty po otrzymaniu stosownego wezwania </w:t>
      </w:r>
      <w:r w:rsidR="00F86969">
        <w:rPr>
          <w:sz w:val="22"/>
          <w:szCs w:val="22"/>
        </w:rPr>
        <w:br/>
        <w:t>do zapłaty od Zamawiającego</w:t>
      </w:r>
      <w:r w:rsidRPr="0085452D">
        <w:rPr>
          <w:sz w:val="22"/>
          <w:szCs w:val="22"/>
        </w:rPr>
        <w:t>.</w:t>
      </w:r>
    </w:p>
    <w:p w14:paraId="182666DB" w14:textId="641ED4E6" w:rsidR="003F7732" w:rsidRPr="0085452D" w:rsidRDefault="009F21DF" w:rsidP="009F21DF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3F7732" w:rsidRPr="0085452D">
        <w:rPr>
          <w:sz w:val="22"/>
          <w:szCs w:val="22"/>
        </w:rPr>
        <w:t>Zamawiający zwraca wadium na zasadach określonych w art. 98 ust. 1 – 5 ustawy Pzp.</w:t>
      </w:r>
    </w:p>
    <w:p w14:paraId="144492D0" w14:textId="1B230059" w:rsidR="003F7732" w:rsidRPr="0085452D" w:rsidRDefault="009F21DF" w:rsidP="009F21DF">
      <w:pPr>
        <w:spacing w:before="120"/>
        <w:jc w:val="both"/>
        <w:rPr>
          <w:bCs/>
          <w:i/>
          <w:sz w:val="22"/>
          <w:szCs w:val="22"/>
        </w:rPr>
      </w:pPr>
      <w:r>
        <w:rPr>
          <w:sz w:val="22"/>
          <w:szCs w:val="22"/>
        </w:rPr>
        <w:t xml:space="preserve">9. </w:t>
      </w:r>
      <w:r w:rsidR="003F7732" w:rsidRPr="0085452D">
        <w:rPr>
          <w:sz w:val="22"/>
          <w:szCs w:val="22"/>
        </w:rPr>
        <w:t>Zwrot</w:t>
      </w:r>
      <w:r w:rsidR="003F7732" w:rsidRPr="0085452D">
        <w:rPr>
          <w:iCs/>
          <w:sz w:val="22"/>
          <w:szCs w:val="22"/>
        </w:rPr>
        <w:t xml:space="preserve"> wpłaconego wadium w gotówce zostanie dokonany na rachunek bankowy</w:t>
      </w:r>
      <w:r w:rsidR="003F7732" w:rsidRPr="0085452D">
        <w:rPr>
          <w:sz w:val="22"/>
          <w:szCs w:val="22"/>
        </w:rPr>
        <w:t xml:space="preserve"> </w:t>
      </w:r>
      <w:r w:rsidR="003F7732" w:rsidRPr="0085452D">
        <w:rPr>
          <w:iCs/>
          <w:sz w:val="22"/>
          <w:szCs w:val="22"/>
        </w:rPr>
        <w:t xml:space="preserve">wskazany przez Wykonawcę. </w:t>
      </w:r>
      <w:r w:rsidR="003F7732" w:rsidRPr="0085452D">
        <w:rPr>
          <w:b/>
          <w:iCs/>
          <w:sz w:val="22"/>
          <w:szCs w:val="22"/>
        </w:rPr>
        <w:t>W przypadku niewskazania przez Wykonawcę rachunku bankowego, zwrot zostanie dokonany na rachunek bankowy z którego dokonano jego wpłaty</w:t>
      </w:r>
      <w:r w:rsidR="003F7732" w:rsidRPr="0085452D">
        <w:rPr>
          <w:iCs/>
          <w:sz w:val="22"/>
          <w:szCs w:val="22"/>
        </w:rPr>
        <w:t xml:space="preserve">. </w:t>
      </w:r>
    </w:p>
    <w:p w14:paraId="25C0F255" w14:textId="7FEAC584" w:rsidR="003F7732" w:rsidRPr="0085452D" w:rsidRDefault="009F21DF" w:rsidP="009F21DF">
      <w:pPr>
        <w:spacing w:before="12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10. </w:t>
      </w:r>
      <w:r w:rsidR="003F7732" w:rsidRPr="0085452D">
        <w:rPr>
          <w:iCs/>
          <w:sz w:val="22"/>
          <w:szCs w:val="22"/>
        </w:rPr>
        <w:t xml:space="preserve">Zamawiający zatrzymuje wadium wraz z odsetkami, </w:t>
      </w:r>
      <w:r w:rsidR="003F7732" w:rsidRPr="0085452D">
        <w:rPr>
          <w:sz w:val="22"/>
          <w:szCs w:val="22"/>
        </w:rPr>
        <w:t xml:space="preserve">a w </w:t>
      </w:r>
      <w:r w:rsidR="003F7732" w:rsidRPr="0085452D">
        <w:rPr>
          <w:color w:val="000000"/>
          <w:sz w:val="22"/>
          <w:szCs w:val="22"/>
        </w:rPr>
        <w:t>przypadku wadium wniesionego w formie gwarancji lub poręczenia, o których mowa w ust. 3, występuje odpowiednio do gwaranta lub poręczyciela z żądaniem zapłaty wadium, jeżeli</w:t>
      </w:r>
      <w:r w:rsidR="003F7732" w:rsidRPr="0085452D">
        <w:rPr>
          <w:iCs/>
          <w:sz w:val="22"/>
          <w:szCs w:val="22"/>
        </w:rPr>
        <w:t>:</w:t>
      </w:r>
    </w:p>
    <w:p w14:paraId="761D6644" w14:textId="77777777" w:rsidR="003F7732" w:rsidRPr="0085452D" w:rsidRDefault="003F7732" w:rsidP="00EA3B21">
      <w:pPr>
        <w:numPr>
          <w:ilvl w:val="0"/>
          <w:numId w:val="87"/>
        </w:numPr>
        <w:ind w:left="851" w:hanging="284"/>
        <w:jc w:val="both"/>
        <w:rPr>
          <w:iCs/>
          <w:sz w:val="22"/>
          <w:szCs w:val="22"/>
        </w:rPr>
      </w:pPr>
      <w:r w:rsidRPr="0085452D">
        <w:rPr>
          <w:iCs/>
          <w:sz w:val="22"/>
          <w:szCs w:val="22"/>
        </w:rPr>
        <w:t xml:space="preserve">Wykonawca w odpowiedzi na wezwanie, o którym mowa w art. 107 ust. 2 lub art. 128 ust. 1 ustawy Pzp, z przyczyn leżących po jego stronie, nie złożył podmiotowych środków dowodowych lub przedmiotowych środków dowodowych potwierdzających okoliczności, o których mowa w art. 57 lub art. 106 ust. 1 ustawy Pzp, oświadczenia, o którym mowa w art. 125 ust. 1 ustawy Pzp, innych dokumentów lub oświadczeń lub nie wyraził zgody na poprawienie omyłki, o której mowa </w:t>
      </w:r>
      <w:r>
        <w:rPr>
          <w:iCs/>
          <w:sz w:val="22"/>
          <w:szCs w:val="22"/>
        </w:rPr>
        <w:br/>
      </w:r>
      <w:r w:rsidRPr="0085452D">
        <w:rPr>
          <w:iCs/>
          <w:sz w:val="22"/>
          <w:szCs w:val="22"/>
        </w:rPr>
        <w:t>w art. 223 ust. 2 pkt 3 ustawy Pzp, co spowodowało brak możliwości wybrania oferty złożonej przez Wykonawcę jako najkorzystniejszej;</w:t>
      </w:r>
    </w:p>
    <w:p w14:paraId="60E9322A" w14:textId="77777777" w:rsidR="003F7732" w:rsidRPr="0085452D" w:rsidRDefault="003F7732" w:rsidP="00EA3B21">
      <w:pPr>
        <w:numPr>
          <w:ilvl w:val="0"/>
          <w:numId w:val="87"/>
        </w:numPr>
        <w:ind w:left="851" w:hanging="284"/>
        <w:jc w:val="both"/>
        <w:rPr>
          <w:iCs/>
          <w:sz w:val="22"/>
          <w:szCs w:val="22"/>
        </w:rPr>
      </w:pPr>
      <w:r w:rsidRPr="0085452D">
        <w:rPr>
          <w:iCs/>
          <w:sz w:val="22"/>
          <w:szCs w:val="22"/>
        </w:rPr>
        <w:t>Wykonawca, którego oferta została wybrana:</w:t>
      </w:r>
    </w:p>
    <w:p w14:paraId="6D367203" w14:textId="77777777" w:rsidR="003F7732" w:rsidRPr="0085452D" w:rsidRDefault="003F7732" w:rsidP="00EA3B21">
      <w:pPr>
        <w:numPr>
          <w:ilvl w:val="1"/>
          <w:numId w:val="88"/>
        </w:numPr>
        <w:ind w:left="1418" w:hanging="425"/>
        <w:contextualSpacing/>
        <w:jc w:val="both"/>
        <w:rPr>
          <w:iCs/>
          <w:sz w:val="22"/>
          <w:szCs w:val="22"/>
        </w:rPr>
      </w:pPr>
      <w:r w:rsidRPr="0085452D">
        <w:rPr>
          <w:iCs/>
          <w:sz w:val="22"/>
          <w:szCs w:val="22"/>
        </w:rPr>
        <w:t xml:space="preserve">odmówił podpisania umowy w sprawie zamówienia publicznego na warunkach określonych w ofercie, </w:t>
      </w:r>
    </w:p>
    <w:p w14:paraId="5CC0C77D" w14:textId="77777777" w:rsidR="003F7732" w:rsidRPr="0085452D" w:rsidRDefault="003F7732" w:rsidP="00EA3B21">
      <w:pPr>
        <w:numPr>
          <w:ilvl w:val="1"/>
          <w:numId w:val="88"/>
        </w:numPr>
        <w:ind w:left="1418" w:hanging="425"/>
        <w:contextualSpacing/>
        <w:jc w:val="both"/>
        <w:rPr>
          <w:iCs/>
          <w:sz w:val="22"/>
          <w:szCs w:val="22"/>
        </w:rPr>
      </w:pPr>
      <w:r w:rsidRPr="0085452D">
        <w:rPr>
          <w:iCs/>
          <w:sz w:val="22"/>
          <w:szCs w:val="22"/>
        </w:rPr>
        <w:t>nie wniósł wymaganego zabezpieczenia należytego wykonania umowy;</w:t>
      </w:r>
    </w:p>
    <w:p w14:paraId="6AB1DD8D" w14:textId="2DE2A98D" w:rsidR="003F7732" w:rsidRPr="0085452D" w:rsidRDefault="003F7732" w:rsidP="00EA3B21">
      <w:pPr>
        <w:numPr>
          <w:ilvl w:val="0"/>
          <w:numId w:val="87"/>
        </w:numPr>
        <w:spacing w:after="120"/>
        <w:ind w:left="851" w:hanging="284"/>
        <w:jc w:val="both"/>
        <w:rPr>
          <w:iCs/>
          <w:sz w:val="22"/>
          <w:szCs w:val="22"/>
        </w:rPr>
      </w:pPr>
      <w:r w:rsidRPr="0085452D">
        <w:rPr>
          <w:iCs/>
          <w:sz w:val="22"/>
          <w:szCs w:val="22"/>
        </w:rPr>
        <w:t xml:space="preserve">zawarcie umowy w sprawie zamówienia publicznego stało się niemożliwe z przyczyn leżących </w:t>
      </w:r>
      <w:r w:rsidR="00B95431">
        <w:rPr>
          <w:iCs/>
          <w:sz w:val="22"/>
          <w:szCs w:val="22"/>
        </w:rPr>
        <w:br/>
      </w:r>
      <w:r w:rsidRPr="0085452D">
        <w:rPr>
          <w:iCs/>
          <w:sz w:val="22"/>
          <w:szCs w:val="22"/>
        </w:rPr>
        <w:t>po stronie Wykonawcy, którego oferta została wybrana.</w:t>
      </w:r>
    </w:p>
    <w:p w14:paraId="2EB024F5" w14:textId="77777777" w:rsidR="00171724" w:rsidRPr="00305674" w:rsidRDefault="00E14EC7" w:rsidP="008F6A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240"/>
        <w:ind w:left="567" w:hanging="567"/>
        <w:jc w:val="center"/>
        <w:rPr>
          <w:b/>
          <w:sz w:val="22"/>
          <w:szCs w:val="22"/>
        </w:rPr>
      </w:pPr>
      <w:r w:rsidRPr="00305674">
        <w:rPr>
          <w:b/>
          <w:sz w:val="22"/>
          <w:szCs w:val="22"/>
        </w:rPr>
        <w:t>Rozdział XII</w:t>
      </w:r>
    </w:p>
    <w:p w14:paraId="3686A91D" w14:textId="77777777" w:rsidR="00171724" w:rsidRPr="00305674" w:rsidRDefault="00171724" w:rsidP="008F6A9B">
      <w:pPr>
        <w:pStyle w:val="Nagwek6"/>
        <w:ind w:hanging="567"/>
        <w:rPr>
          <w:sz w:val="22"/>
          <w:szCs w:val="22"/>
        </w:rPr>
      </w:pPr>
      <w:r w:rsidRPr="003022BF">
        <w:rPr>
          <w:sz w:val="22"/>
          <w:szCs w:val="22"/>
        </w:rPr>
        <w:t>Termin związania ofertą</w:t>
      </w:r>
      <w:r w:rsidRPr="00305674">
        <w:rPr>
          <w:sz w:val="22"/>
          <w:szCs w:val="22"/>
        </w:rPr>
        <w:t xml:space="preserve"> </w:t>
      </w:r>
    </w:p>
    <w:p w14:paraId="6E3B414A" w14:textId="7B248627" w:rsidR="0052747A" w:rsidRPr="007572F5" w:rsidRDefault="00F932A1" w:rsidP="006957A1">
      <w:pPr>
        <w:pStyle w:val="Akapitzlist"/>
        <w:numPr>
          <w:ilvl w:val="0"/>
          <w:numId w:val="55"/>
        </w:numPr>
        <w:spacing w:before="120"/>
        <w:ind w:left="284" w:hanging="284"/>
        <w:contextualSpacing w:val="0"/>
        <w:jc w:val="both"/>
        <w:rPr>
          <w:color w:val="FF0000"/>
          <w:sz w:val="22"/>
          <w:szCs w:val="22"/>
        </w:rPr>
      </w:pPr>
      <w:r w:rsidRPr="00B27CC9">
        <w:rPr>
          <w:bCs/>
          <w:sz w:val="22"/>
          <w:szCs w:val="22"/>
        </w:rPr>
        <w:t xml:space="preserve">Wykonawca jest związany ofertą </w:t>
      </w:r>
      <w:r w:rsidRPr="00B27CC9">
        <w:rPr>
          <w:b/>
          <w:bCs/>
          <w:sz w:val="22"/>
          <w:szCs w:val="22"/>
        </w:rPr>
        <w:t xml:space="preserve">od dnia upływu terminu składania ofert do </w:t>
      </w:r>
      <w:r w:rsidR="00416FAB" w:rsidRPr="00B27CC9">
        <w:rPr>
          <w:b/>
          <w:bCs/>
          <w:sz w:val="22"/>
          <w:szCs w:val="22"/>
        </w:rPr>
        <w:t xml:space="preserve">dnia </w:t>
      </w:r>
      <w:r w:rsidR="00542471" w:rsidRPr="00B27CC9">
        <w:rPr>
          <w:b/>
          <w:bCs/>
          <w:sz w:val="22"/>
          <w:szCs w:val="22"/>
          <w:u w:val="single"/>
        </w:rPr>
        <w:t>29</w:t>
      </w:r>
      <w:r w:rsidR="0049711D" w:rsidRPr="00B27CC9">
        <w:rPr>
          <w:b/>
          <w:bCs/>
          <w:sz w:val="22"/>
          <w:szCs w:val="22"/>
          <w:u w:val="single"/>
        </w:rPr>
        <w:t xml:space="preserve"> maja</w:t>
      </w:r>
      <w:r w:rsidR="00B71ACC" w:rsidRPr="00B27CC9">
        <w:rPr>
          <w:b/>
          <w:bCs/>
          <w:sz w:val="22"/>
          <w:szCs w:val="22"/>
          <w:u w:val="single"/>
        </w:rPr>
        <w:t xml:space="preserve"> </w:t>
      </w:r>
      <w:r w:rsidR="006E2275" w:rsidRPr="00B27CC9">
        <w:rPr>
          <w:b/>
          <w:bCs/>
          <w:sz w:val="22"/>
          <w:szCs w:val="22"/>
          <w:u w:val="single"/>
        </w:rPr>
        <w:br/>
      </w:r>
      <w:r w:rsidR="00B71ACC" w:rsidRPr="00B27CC9">
        <w:rPr>
          <w:b/>
          <w:bCs/>
          <w:sz w:val="22"/>
          <w:szCs w:val="22"/>
          <w:u w:val="single"/>
        </w:rPr>
        <w:t>202</w:t>
      </w:r>
      <w:r w:rsidR="0049711D" w:rsidRPr="00B27CC9">
        <w:rPr>
          <w:b/>
          <w:bCs/>
          <w:sz w:val="22"/>
          <w:szCs w:val="22"/>
          <w:u w:val="single"/>
        </w:rPr>
        <w:t>5</w:t>
      </w:r>
      <w:r w:rsidR="00B71ACC" w:rsidRPr="00B27CC9">
        <w:rPr>
          <w:b/>
          <w:bCs/>
          <w:sz w:val="22"/>
          <w:szCs w:val="22"/>
          <w:u w:val="single"/>
        </w:rPr>
        <w:t xml:space="preserve"> r.</w:t>
      </w:r>
      <w:r w:rsidR="007572F5" w:rsidRPr="00B95431">
        <w:rPr>
          <w:b/>
          <w:bCs/>
          <w:sz w:val="22"/>
          <w:szCs w:val="22"/>
        </w:rPr>
        <w:t xml:space="preserve"> </w:t>
      </w:r>
      <w:r w:rsidR="007572F5" w:rsidRPr="00B95431">
        <w:rPr>
          <w:bCs/>
          <w:sz w:val="22"/>
          <w:szCs w:val="22"/>
        </w:rPr>
        <w:t xml:space="preserve">(nie dłużej niż 30 dni od dnia upływu terminu składania ofert, przy czym pierwszym dniem </w:t>
      </w:r>
      <w:r w:rsidR="007572F5" w:rsidRPr="007572F5">
        <w:rPr>
          <w:bCs/>
          <w:sz w:val="22"/>
          <w:szCs w:val="22"/>
        </w:rPr>
        <w:t>terminu związania ofertą jest dzień, w którym upływa termin składania ofert - art. 307  ust. 1 uPzp)</w:t>
      </w:r>
      <w:r w:rsidR="007572F5">
        <w:rPr>
          <w:bCs/>
          <w:sz w:val="22"/>
          <w:szCs w:val="22"/>
        </w:rPr>
        <w:t>.</w:t>
      </w:r>
    </w:p>
    <w:p w14:paraId="0070B72A" w14:textId="0B0ED687" w:rsidR="00F932A1" w:rsidRPr="0052747A" w:rsidRDefault="00F932A1" w:rsidP="006957A1">
      <w:pPr>
        <w:pStyle w:val="Akapitzlist"/>
        <w:numPr>
          <w:ilvl w:val="0"/>
          <w:numId w:val="55"/>
        </w:numPr>
        <w:spacing w:before="60"/>
        <w:ind w:left="284" w:hanging="284"/>
        <w:contextualSpacing w:val="0"/>
        <w:jc w:val="both"/>
        <w:rPr>
          <w:sz w:val="22"/>
          <w:szCs w:val="22"/>
        </w:rPr>
      </w:pPr>
      <w:r w:rsidRPr="00872D64">
        <w:rPr>
          <w:sz w:val="22"/>
          <w:szCs w:val="22"/>
        </w:rPr>
        <w:t xml:space="preserve">W </w:t>
      </w:r>
      <w:r w:rsidRPr="00872D64">
        <w:rPr>
          <w:bCs/>
          <w:sz w:val="22"/>
          <w:szCs w:val="22"/>
        </w:rPr>
        <w:t>przypadku</w:t>
      </w:r>
      <w:r w:rsidR="00B739BF" w:rsidRPr="00872D64">
        <w:rPr>
          <w:bCs/>
          <w:sz w:val="22"/>
          <w:szCs w:val="22"/>
        </w:rPr>
        <w:t>,</w:t>
      </w:r>
      <w:r w:rsidRPr="00872D64">
        <w:rPr>
          <w:sz w:val="22"/>
          <w:szCs w:val="22"/>
        </w:rPr>
        <w:t xml:space="preserve"> </w:t>
      </w:r>
      <w:r w:rsidRPr="00872D64">
        <w:rPr>
          <w:bCs/>
          <w:sz w:val="22"/>
          <w:szCs w:val="22"/>
        </w:rPr>
        <w:t>gdy</w:t>
      </w:r>
      <w:r w:rsidRPr="00872D64">
        <w:rPr>
          <w:sz w:val="22"/>
          <w:szCs w:val="22"/>
        </w:rPr>
        <w:t xml:space="preserve"> wybór najkorzystniejszej oferty nie nastąpi przed upływem terminu związania ofertą określonego </w:t>
      </w:r>
      <w:r w:rsidR="001867F3" w:rsidRPr="00872D64">
        <w:rPr>
          <w:sz w:val="22"/>
          <w:szCs w:val="22"/>
        </w:rPr>
        <w:t>w ust. 1, Z</w:t>
      </w:r>
      <w:r w:rsidRPr="00872D64">
        <w:rPr>
          <w:sz w:val="22"/>
          <w:szCs w:val="22"/>
        </w:rPr>
        <w:t xml:space="preserve">amawiający przed upływem terminu związania ofertą </w:t>
      </w:r>
      <w:r w:rsidR="001867F3" w:rsidRPr="00872D64">
        <w:rPr>
          <w:sz w:val="22"/>
          <w:szCs w:val="22"/>
        </w:rPr>
        <w:t xml:space="preserve">zwróci się jednokrotnie </w:t>
      </w:r>
      <w:r w:rsidR="00704B71" w:rsidRPr="00872D64">
        <w:rPr>
          <w:sz w:val="22"/>
          <w:szCs w:val="22"/>
        </w:rPr>
        <w:br/>
      </w:r>
      <w:r w:rsidR="001867F3" w:rsidRPr="00872D64">
        <w:rPr>
          <w:sz w:val="22"/>
          <w:szCs w:val="22"/>
        </w:rPr>
        <w:t>do W</w:t>
      </w:r>
      <w:r w:rsidRPr="00872D64">
        <w:rPr>
          <w:sz w:val="22"/>
          <w:szCs w:val="22"/>
        </w:rPr>
        <w:t>ykonawców o wyrażenie zgody na przedłużenie tego terminu o wskazywany przez</w:t>
      </w:r>
      <w:r w:rsidRPr="0052747A">
        <w:rPr>
          <w:sz w:val="22"/>
          <w:szCs w:val="22"/>
        </w:rPr>
        <w:t xml:space="preserve"> niego okres, nie dłuższy niż 30 dni.</w:t>
      </w:r>
    </w:p>
    <w:p w14:paraId="7F2F772F" w14:textId="193016ED" w:rsidR="00F932A1" w:rsidRPr="00F86969" w:rsidRDefault="00F932A1" w:rsidP="006957A1">
      <w:pPr>
        <w:pStyle w:val="Akapitzlist"/>
        <w:widowControl w:val="0"/>
        <w:numPr>
          <w:ilvl w:val="0"/>
          <w:numId w:val="55"/>
        </w:numPr>
        <w:spacing w:before="60"/>
        <w:ind w:left="284" w:hanging="284"/>
        <w:contextualSpacing w:val="0"/>
        <w:jc w:val="both"/>
        <w:rPr>
          <w:sz w:val="22"/>
          <w:szCs w:val="22"/>
        </w:rPr>
      </w:pPr>
      <w:r w:rsidRPr="00F86969">
        <w:rPr>
          <w:bCs/>
          <w:sz w:val="22"/>
          <w:szCs w:val="22"/>
        </w:rPr>
        <w:t>Przedłużenie</w:t>
      </w:r>
      <w:r w:rsidRPr="00F86969">
        <w:rPr>
          <w:sz w:val="22"/>
          <w:szCs w:val="22"/>
        </w:rPr>
        <w:t xml:space="preserve"> terminu związania ofertą,</w:t>
      </w:r>
      <w:r w:rsidR="001867F3" w:rsidRPr="00F86969">
        <w:rPr>
          <w:sz w:val="22"/>
          <w:szCs w:val="22"/>
        </w:rPr>
        <w:t xml:space="preserve"> o którym mowa w ust. </w:t>
      </w:r>
      <w:r w:rsidR="00F86969" w:rsidRPr="00F86969">
        <w:rPr>
          <w:sz w:val="22"/>
          <w:szCs w:val="22"/>
        </w:rPr>
        <w:t>2</w:t>
      </w:r>
      <w:r w:rsidRPr="00F86969">
        <w:rPr>
          <w:sz w:val="22"/>
          <w:szCs w:val="22"/>
        </w:rPr>
        <w:t xml:space="preserve"> </w:t>
      </w:r>
      <w:r w:rsidR="00F86969" w:rsidRPr="00F86969">
        <w:rPr>
          <w:sz w:val="22"/>
          <w:szCs w:val="22"/>
        </w:rPr>
        <w:t>niniejszego Rozdziału</w:t>
      </w:r>
      <w:r w:rsidR="00F86969">
        <w:rPr>
          <w:sz w:val="22"/>
          <w:szCs w:val="22"/>
        </w:rPr>
        <w:t>,</w:t>
      </w:r>
      <w:r w:rsidR="00F86969" w:rsidRPr="00F86969">
        <w:rPr>
          <w:sz w:val="22"/>
          <w:szCs w:val="22"/>
        </w:rPr>
        <w:t xml:space="preserve"> </w:t>
      </w:r>
      <w:r w:rsidR="001867F3" w:rsidRPr="00F86969">
        <w:rPr>
          <w:sz w:val="22"/>
          <w:szCs w:val="22"/>
        </w:rPr>
        <w:t>wymaga złożenia przez W</w:t>
      </w:r>
      <w:r w:rsidRPr="00F86969">
        <w:rPr>
          <w:sz w:val="22"/>
          <w:szCs w:val="22"/>
        </w:rPr>
        <w:t>ykonawcę pisemnego oświadczenia o wyrażeniu zgody na przedłużenie terminu związania ofertą.</w:t>
      </w:r>
    </w:p>
    <w:p w14:paraId="21717186" w14:textId="2335AC8F" w:rsidR="00F86969" w:rsidRPr="00F86969" w:rsidRDefault="00F86969" w:rsidP="006957A1">
      <w:pPr>
        <w:pStyle w:val="Akapitzlist"/>
        <w:widowControl w:val="0"/>
        <w:numPr>
          <w:ilvl w:val="0"/>
          <w:numId w:val="55"/>
        </w:numPr>
        <w:spacing w:before="60"/>
        <w:ind w:left="284" w:hanging="284"/>
        <w:contextualSpacing w:val="0"/>
        <w:jc w:val="both"/>
        <w:rPr>
          <w:sz w:val="22"/>
          <w:szCs w:val="22"/>
        </w:rPr>
      </w:pPr>
      <w:r w:rsidRPr="00F86969">
        <w:rPr>
          <w:sz w:val="22"/>
          <w:szCs w:val="22"/>
        </w:rPr>
        <w:t xml:space="preserve">W przypadku, gdy Zamawiający żąda wniesienia wadium, przedłużenie terminu związania ofertą, o którym mowa w ust. </w:t>
      </w:r>
      <w:r>
        <w:rPr>
          <w:sz w:val="22"/>
          <w:szCs w:val="22"/>
        </w:rPr>
        <w:t>2</w:t>
      </w:r>
      <w:r w:rsidRPr="00F86969">
        <w:rPr>
          <w:sz w:val="22"/>
          <w:szCs w:val="22"/>
        </w:rPr>
        <w:t xml:space="preserve"> niniejszego Rozdziału, następuje wraz z przedłużeniem okresu ważności wadium, albo jeżeli nie jest to możliwe, z wniesieniem nowego wadium na przedłużony okres związania ofertą.</w:t>
      </w:r>
    </w:p>
    <w:p w14:paraId="10519F4B" w14:textId="1B58E030" w:rsidR="008B33FB" w:rsidRPr="007A0296" w:rsidRDefault="00616121" w:rsidP="006957A1">
      <w:pPr>
        <w:pStyle w:val="Akapitzlist"/>
        <w:widowControl w:val="0"/>
        <w:numPr>
          <w:ilvl w:val="0"/>
          <w:numId w:val="55"/>
        </w:numPr>
        <w:spacing w:before="60" w:after="240"/>
        <w:ind w:left="284" w:hanging="284"/>
        <w:contextualSpacing w:val="0"/>
        <w:jc w:val="both"/>
        <w:rPr>
          <w:sz w:val="22"/>
          <w:szCs w:val="22"/>
        </w:rPr>
      </w:pPr>
      <w:r w:rsidRPr="007C6E94">
        <w:rPr>
          <w:sz w:val="22"/>
          <w:szCs w:val="22"/>
        </w:rPr>
        <w:t xml:space="preserve">Jeżeli </w:t>
      </w:r>
      <w:r w:rsidRPr="007C6E94">
        <w:rPr>
          <w:bCs/>
          <w:sz w:val="22"/>
          <w:szCs w:val="22"/>
        </w:rPr>
        <w:t>Wykonawca</w:t>
      </w:r>
      <w:r w:rsidRPr="007C6E94">
        <w:rPr>
          <w:sz w:val="22"/>
          <w:szCs w:val="22"/>
        </w:rPr>
        <w:t xml:space="preserve"> nie wyrazi pisemnej zgody na przedłużenie terminu związania ofertą, Zamawiający </w:t>
      </w:r>
      <w:r w:rsidR="00704B71">
        <w:rPr>
          <w:sz w:val="22"/>
          <w:szCs w:val="22"/>
        </w:rPr>
        <w:br/>
      </w:r>
      <w:r w:rsidRPr="007C6E94">
        <w:rPr>
          <w:sz w:val="22"/>
          <w:szCs w:val="22"/>
        </w:rPr>
        <w:t>na podstawie art. 226 ust. 1 pkt 12) uPzp odrzuci jego ofertę.</w:t>
      </w:r>
    </w:p>
    <w:p w14:paraId="10BF6A26" w14:textId="77777777" w:rsidR="00171724" w:rsidRPr="00AB020E" w:rsidRDefault="00E14EC7" w:rsidP="008F6A9B">
      <w:pPr>
        <w:pBdr>
          <w:top w:val="single" w:sz="6" w:space="1" w:color="auto"/>
          <w:left w:val="single" w:sz="6" w:space="13" w:color="auto"/>
          <w:bottom w:val="single" w:sz="6" w:space="1" w:color="auto"/>
          <w:right w:val="single" w:sz="6" w:space="1" w:color="auto"/>
        </w:pBdr>
        <w:ind w:left="567" w:hanging="283"/>
        <w:jc w:val="center"/>
        <w:rPr>
          <w:b/>
          <w:sz w:val="22"/>
          <w:szCs w:val="22"/>
        </w:rPr>
      </w:pPr>
      <w:r w:rsidRPr="00AB020E">
        <w:rPr>
          <w:b/>
          <w:sz w:val="22"/>
          <w:szCs w:val="22"/>
        </w:rPr>
        <w:t>Rozdział XIII</w:t>
      </w:r>
    </w:p>
    <w:p w14:paraId="1A57DBBE" w14:textId="5D127577" w:rsidR="00171724" w:rsidRPr="007C6E94" w:rsidRDefault="00171724" w:rsidP="008F6A9B">
      <w:pPr>
        <w:pBdr>
          <w:top w:val="single" w:sz="6" w:space="1" w:color="auto"/>
          <w:left w:val="single" w:sz="6" w:space="13" w:color="auto"/>
          <w:bottom w:val="single" w:sz="6" w:space="1" w:color="auto"/>
          <w:right w:val="single" w:sz="6" w:space="1" w:color="auto"/>
        </w:pBdr>
        <w:ind w:left="567" w:hanging="283"/>
        <w:jc w:val="center"/>
        <w:rPr>
          <w:b/>
          <w:sz w:val="22"/>
          <w:szCs w:val="22"/>
        </w:rPr>
      </w:pPr>
      <w:r w:rsidRPr="00AB020E">
        <w:rPr>
          <w:b/>
          <w:sz w:val="22"/>
          <w:szCs w:val="22"/>
        </w:rPr>
        <w:t xml:space="preserve">  </w:t>
      </w:r>
      <w:r w:rsidRPr="00F67B12">
        <w:rPr>
          <w:b/>
          <w:sz w:val="22"/>
          <w:szCs w:val="22"/>
        </w:rPr>
        <w:t>Opis sposobu przygotowania ofert</w:t>
      </w:r>
      <w:r w:rsidR="001A0F25" w:rsidRPr="007C6E94">
        <w:rPr>
          <w:b/>
          <w:sz w:val="22"/>
          <w:szCs w:val="22"/>
        </w:rPr>
        <w:t xml:space="preserve"> </w:t>
      </w:r>
    </w:p>
    <w:p w14:paraId="6AD4B688" w14:textId="77777777" w:rsidR="008049E3" w:rsidRPr="007C6E94" w:rsidRDefault="008049E3" w:rsidP="006957A1">
      <w:pPr>
        <w:widowControl w:val="0"/>
        <w:numPr>
          <w:ilvl w:val="0"/>
          <w:numId w:val="56"/>
        </w:numPr>
        <w:spacing w:before="12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>Wykonawca może złożyć tylko jedną ofertę.</w:t>
      </w:r>
    </w:p>
    <w:p w14:paraId="7D6B74F7" w14:textId="77777777" w:rsidR="008049E3" w:rsidRPr="007C6E94" w:rsidRDefault="008049E3" w:rsidP="006957A1">
      <w:pPr>
        <w:widowControl w:val="0"/>
        <w:numPr>
          <w:ilvl w:val="0"/>
          <w:numId w:val="56"/>
        </w:numPr>
        <w:spacing w:before="6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>Treść oferty musi odpowiadać treści</w:t>
      </w:r>
      <w:r>
        <w:rPr>
          <w:sz w:val="22"/>
          <w:szCs w:val="22"/>
        </w:rPr>
        <w:t xml:space="preserve"> niniejszej</w:t>
      </w:r>
      <w:r w:rsidRPr="007C6E94">
        <w:rPr>
          <w:sz w:val="22"/>
          <w:szCs w:val="22"/>
        </w:rPr>
        <w:t xml:space="preserve"> Specyfikacji </w:t>
      </w:r>
      <w:r>
        <w:rPr>
          <w:sz w:val="22"/>
          <w:szCs w:val="22"/>
        </w:rPr>
        <w:t>W</w:t>
      </w:r>
      <w:r w:rsidRPr="007C6E94">
        <w:rPr>
          <w:sz w:val="22"/>
          <w:szCs w:val="22"/>
        </w:rPr>
        <w:t xml:space="preserve">arunków </w:t>
      </w:r>
      <w:r>
        <w:rPr>
          <w:sz w:val="22"/>
          <w:szCs w:val="22"/>
        </w:rPr>
        <w:t>Z</w:t>
      </w:r>
      <w:r w:rsidRPr="007C6E94">
        <w:rPr>
          <w:sz w:val="22"/>
          <w:szCs w:val="22"/>
        </w:rPr>
        <w:t xml:space="preserve">amówienia. </w:t>
      </w:r>
    </w:p>
    <w:p w14:paraId="1E7327C9" w14:textId="77777777" w:rsidR="008049E3" w:rsidRPr="007C6E94" w:rsidRDefault="008049E3" w:rsidP="006957A1">
      <w:pPr>
        <w:widowControl w:val="0"/>
        <w:numPr>
          <w:ilvl w:val="0"/>
          <w:numId w:val="56"/>
        </w:numPr>
        <w:spacing w:before="6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 xml:space="preserve">Oferta winna być podpisana przez osobę (osoby) uprawnione do składania oświadczeń woli ze skutkiem zaciągania zobowiązań w imieniu Wykonawcy. </w:t>
      </w:r>
    </w:p>
    <w:p w14:paraId="42CA0DD4" w14:textId="77777777" w:rsidR="008049E3" w:rsidRPr="007C6E94" w:rsidRDefault="008049E3" w:rsidP="006957A1">
      <w:pPr>
        <w:widowControl w:val="0"/>
        <w:numPr>
          <w:ilvl w:val="0"/>
          <w:numId w:val="56"/>
        </w:numPr>
        <w:spacing w:before="6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 xml:space="preserve">Cenę oferty należy podać zgodnie </w:t>
      </w:r>
      <w:r w:rsidRPr="00D120D0">
        <w:rPr>
          <w:sz w:val="22"/>
          <w:szCs w:val="22"/>
        </w:rPr>
        <w:t>z „</w:t>
      </w:r>
      <w:r w:rsidRPr="00B739BF">
        <w:rPr>
          <w:sz w:val="22"/>
          <w:szCs w:val="22"/>
        </w:rPr>
        <w:t>Formularzem ofertowym”</w:t>
      </w:r>
      <w:r w:rsidRPr="007C6E94">
        <w:rPr>
          <w:sz w:val="22"/>
          <w:szCs w:val="22"/>
        </w:rPr>
        <w:t xml:space="preserve"> </w:t>
      </w:r>
      <w:r w:rsidRPr="003D786D">
        <w:rPr>
          <w:sz w:val="22"/>
          <w:szCs w:val="22"/>
        </w:rPr>
        <w:t>stanowiącym załącznik nr 1 do SWZ.</w:t>
      </w:r>
    </w:p>
    <w:p w14:paraId="5C81669D" w14:textId="4C5CD693" w:rsidR="008049E3" w:rsidRDefault="008049E3" w:rsidP="006957A1">
      <w:pPr>
        <w:widowControl w:val="0"/>
        <w:numPr>
          <w:ilvl w:val="0"/>
          <w:numId w:val="56"/>
        </w:numPr>
        <w:spacing w:before="60"/>
        <w:ind w:left="284" w:hanging="284"/>
        <w:jc w:val="both"/>
        <w:rPr>
          <w:sz w:val="22"/>
          <w:szCs w:val="22"/>
        </w:rPr>
      </w:pPr>
      <w:r w:rsidRPr="002A6AAD">
        <w:rPr>
          <w:sz w:val="22"/>
          <w:szCs w:val="22"/>
        </w:rPr>
        <w:t xml:space="preserve">Wykonawca składa ofertę wraz z załącznikami w języku polskim za pośrednictwem platformy zakupowej pod adresem </w:t>
      </w:r>
      <w:hyperlink r:id="rId25" w:history="1">
        <w:r w:rsidR="00F67B12" w:rsidRPr="002A6AAD">
          <w:rPr>
            <w:rStyle w:val="Hipercze"/>
            <w:b/>
            <w:sz w:val="22"/>
            <w:szCs w:val="22"/>
          </w:rPr>
          <w:t>https://platformazakupowa.pl</w:t>
        </w:r>
      </w:hyperlink>
      <w:r w:rsidR="00F67B12" w:rsidRPr="002A6AAD">
        <w:rPr>
          <w:sz w:val="22"/>
          <w:szCs w:val="22"/>
        </w:rPr>
        <w:t>.</w:t>
      </w:r>
    </w:p>
    <w:p w14:paraId="653ED613" w14:textId="77777777" w:rsidR="003121AE" w:rsidRPr="00B95431" w:rsidRDefault="003121AE" w:rsidP="006957A1">
      <w:pPr>
        <w:widowControl w:val="0"/>
        <w:numPr>
          <w:ilvl w:val="0"/>
          <w:numId w:val="56"/>
        </w:numPr>
        <w:spacing w:before="60"/>
        <w:ind w:left="284" w:hanging="284"/>
        <w:jc w:val="both"/>
        <w:rPr>
          <w:sz w:val="22"/>
          <w:szCs w:val="22"/>
        </w:rPr>
      </w:pPr>
      <w:r w:rsidRPr="00B95431">
        <w:rPr>
          <w:sz w:val="22"/>
          <w:szCs w:val="22"/>
        </w:rPr>
        <w:lastRenderedPageBreak/>
        <w:t>W postępowaniu o udzielenie zamówienia ofertę</w:t>
      </w:r>
      <w:r w:rsidRPr="00B95431">
        <w:rPr>
          <w:b/>
          <w:sz w:val="22"/>
          <w:szCs w:val="22"/>
        </w:rPr>
        <w:t xml:space="preserve"> </w:t>
      </w:r>
      <w:r w:rsidRPr="00B95431">
        <w:rPr>
          <w:sz w:val="22"/>
          <w:szCs w:val="22"/>
        </w:rPr>
        <w:t xml:space="preserve">składa się, </w:t>
      </w:r>
      <w:r w:rsidRPr="00B95431">
        <w:rPr>
          <w:b/>
          <w:sz w:val="22"/>
          <w:szCs w:val="22"/>
          <w:u w:val="single"/>
        </w:rPr>
        <w:t>pod rygorem nieważności</w:t>
      </w:r>
      <w:r w:rsidRPr="00B95431">
        <w:rPr>
          <w:sz w:val="22"/>
          <w:szCs w:val="22"/>
        </w:rPr>
        <w:t xml:space="preserve">, w formie elektronicznej opatrzonej kwalifikowanym podpisem elektronicznym lub postaci elektronicznej opatrzonej podpisem zaufanym lub podpisem osobistym za pośrednictwem platformy zakupowej: </w:t>
      </w:r>
      <w:hyperlink r:id="rId26" w:history="1">
        <w:r w:rsidRPr="00B95431">
          <w:rPr>
            <w:rStyle w:val="Hipercze"/>
            <w:color w:val="auto"/>
            <w:sz w:val="22"/>
            <w:szCs w:val="22"/>
          </w:rPr>
          <w:t>https://platformazakupowa.pl</w:t>
        </w:r>
      </w:hyperlink>
      <w:r w:rsidRPr="00B95431">
        <w:rPr>
          <w:sz w:val="22"/>
          <w:szCs w:val="22"/>
        </w:rPr>
        <w:t xml:space="preserve">. Treść oferty musi być zgodna z wymaganiami określonymi przez Zamawiającego.  </w:t>
      </w:r>
    </w:p>
    <w:p w14:paraId="5181E962" w14:textId="77777777" w:rsidR="002A6AAD" w:rsidRPr="00B95431" w:rsidRDefault="002A6AAD" w:rsidP="006957A1">
      <w:pPr>
        <w:widowControl w:val="0"/>
        <w:numPr>
          <w:ilvl w:val="0"/>
          <w:numId w:val="56"/>
        </w:numPr>
        <w:spacing w:before="60"/>
        <w:ind w:left="284" w:hanging="284"/>
        <w:jc w:val="both"/>
        <w:rPr>
          <w:rFonts w:eastAsia="Calibri"/>
          <w:sz w:val="22"/>
          <w:szCs w:val="22"/>
        </w:rPr>
      </w:pPr>
      <w:r w:rsidRPr="00B95431">
        <w:rPr>
          <w:rFonts w:eastAsia="Calibri"/>
          <w:sz w:val="22"/>
          <w:szCs w:val="22"/>
        </w:rPr>
        <w:t xml:space="preserve">Szczegółowa instrukcja dla Wykonawców dotycząca złożenia oferty znajduje się na stronie internetowej pod adresem:  </w:t>
      </w:r>
      <w:hyperlink r:id="rId27">
        <w:r w:rsidRPr="00B95431">
          <w:rPr>
            <w:rFonts w:eastAsia="Calibri"/>
            <w:sz w:val="22"/>
            <w:szCs w:val="22"/>
            <w:u w:val="single"/>
          </w:rPr>
          <w:t>https://platformazakupowa.pl/strona/45-instrukcje</w:t>
        </w:r>
      </w:hyperlink>
      <w:r w:rsidRPr="00B95431">
        <w:rPr>
          <w:rFonts w:eastAsia="Calibri"/>
          <w:sz w:val="22"/>
          <w:szCs w:val="22"/>
          <w:u w:val="single"/>
        </w:rPr>
        <w:t>.</w:t>
      </w:r>
    </w:p>
    <w:p w14:paraId="6B4A84C0" w14:textId="29C349D5" w:rsidR="008049E3" w:rsidRPr="003121AE" w:rsidRDefault="003121AE" w:rsidP="006957A1">
      <w:pPr>
        <w:widowControl w:val="0"/>
        <w:numPr>
          <w:ilvl w:val="0"/>
          <w:numId w:val="56"/>
        </w:numPr>
        <w:spacing w:before="60"/>
        <w:ind w:left="284" w:hanging="284"/>
        <w:jc w:val="both"/>
        <w:rPr>
          <w:sz w:val="22"/>
          <w:szCs w:val="22"/>
        </w:rPr>
      </w:pPr>
      <w:r w:rsidRPr="003121AE">
        <w:rPr>
          <w:sz w:val="22"/>
          <w:szCs w:val="22"/>
        </w:rPr>
        <w:t xml:space="preserve">Podczas składania oferty zaleca się korzystanie z instrukcji udostępnionej na platformie. </w:t>
      </w:r>
      <w:r w:rsidRPr="003121AE">
        <w:rPr>
          <w:sz w:val="22"/>
          <w:szCs w:val="22"/>
        </w:rPr>
        <w:br/>
      </w:r>
      <w:r w:rsidR="008049E3" w:rsidRPr="003121AE">
        <w:rPr>
          <w:sz w:val="22"/>
          <w:szCs w:val="22"/>
          <w:u w:val="single"/>
        </w:rPr>
        <w:t>Zaleca się zaplanowanie złożenia oferty w wyprzedzeniem minimum 24h</w:t>
      </w:r>
      <w:r w:rsidR="008049E3" w:rsidRPr="003121AE">
        <w:rPr>
          <w:sz w:val="22"/>
          <w:szCs w:val="22"/>
        </w:rPr>
        <w:t>, aby zdążyć w terminie przewidzianym na jej złożenie w przypadku np. awarii platformy zakupowej, awarii Internetu lub problemów technicznych.</w:t>
      </w:r>
    </w:p>
    <w:p w14:paraId="6891C2F8" w14:textId="77777777" w:rsidR="008049E3" w:rsidRPr="00F67B12" w:rsidRDefault="008049E3" w:rsidP="006957A1">
      <w:pPr>
        <w:widowControl w:val="0"/>
        <w:numPr>
          <w:ilvl w:val="0"/>
          <w:numId w:val="56"/>
        </w:numPr>
        <w:spacing w:before="60"/>
        <w:ind w:left="284" w:hanging="284"/>
        <w:jc w:val="both"/>
        <w:rPr>
          <w:i/>
          <w:sz w:val="22"/>
          <w:szCs w:val="22"/>
        </w:rPr>
      </w:pPr>
      <w:r w:rsidRPr="00F67B12">
        <w:rPr>
          <w:sz w:val="22"/>
          <w:szCs w:val="22"/>
        </w:rPr>
        <w:t xml:space="preserve">Formaty plików wykorzystanych przez Wykonawców powinny być zgodne z §18 Rozporządzenia Rady Ministrów z dnia 12 kwietnia  2012 r. </w:t>
      </w:r>
      <w:r w:rsidRPr="00F67B12">
        <w:rPr>
          <w:i/>
          <w:sz w:val="22"/>
          <w:szCs w:val="22"/>
        </w:rPr>
        <w:t>w sprawie Krajowych Ram Interoperacyjności, minimalnych wymagań dla rejestrów publicznych i wymiany informacji w postaci elektronicznej oraz minimalnych wymagań dla systemów teleinformatycznych.</w:t>
      </w:r>
    </w:p>
    <w:p w14:paraId="3AF1A0ED" w14:textId="77777777" w:rsidR="008049E3" w:rsidRPr="003121AE" w:rsidRDefault="008049E3" w:rsidP="006957A1">
      <w:pPr>
        <w:widowControl w:val="0"/>
        <w:numPr>
          <w:ilvl w:val="0"/>
          <w:numId w:val="56"/>
        </w:numPr>
        <w:spacing w:before="60"/>
        <w:ind w:left="284" w:hanging="284"/>
        <w:jc w:val="both"/>
        <w:rPr>
          <w:sz w:val="22"/>
          <w:szCs w:val="22"/>
        </w:rPr>
      </w:pPr>
      <w:r w:rsidRPr="003121AE">
        <w:rPr>
          <w:sz w:val="22"/>
          <w:szCs w:val="22"/>
        </w:rPr>
        <w:t>Zamawiający rekomenduje wykorzystanie formatów: doc, .docx, pdf.</w:t>
      </w:r>
    </w:p>
    <w:p w14:paraId="62B76F19" w14:textId="77777777" w:rsidR="008049E3" w:rsidRPr="002F0074" w:rsidRDefault="008049E3" w:rsidP="006957A1">
      <w:pPr>
        <w:widowControl w:val="0"/>
        <w:numPr>
          <w:ilvl w:val="0"/>
          <w:numId w:val="56"/>
        </w:numPr>
        <w:spacing w:before="60"/>
        <w:ind w:left="284" w:hanging="284"/>
        <w:jc w:val="both"/>
        <w:rPr>
          <w:b/>
          <w:sz w:val="22"/>
          <w:szCs w:val="22"/>
          <w:u w:val="single"/>
        </w:rPr>
      </w:pPr>
      <w:r w:rsidRPr="002F0074">
        <w:rPr>
          <w:b/>
          <w:sz w:val="22"/>
          <w:szCs w:val="22"/>
          <w:u w:val="single"/>
        </w:rPr>
        <w:t>Dokumenty składane przez Wykonawców do upływu terminu składania ofert:</w:t>
      </w:r>
    </w:p>
    <w:p w14:paraId="322E0B78" w14:textId="77777777" w:rsidR="008049E3" w:rsidRPr="00817CA8" w:rsidRDefault="008049E3" w:rsidP="00CF140F">
      <w:pPr>
        <w:widowControl w:val="0"/>
        <w:numPr>
          <w:ilvl w:val="0"/>
          <w:numId w:val="32"/>
        </w:numPr>
        <w:spacing w:before="60"/>
        <w:ind w:left="568" w:hanging="284"/>
        <w:jc w:val="both"/>
        <w:rPr>
          <w:sz w:val="22"/>
          <w:szCs w:val="22"/>
        </w:rPr>
      </w:pPr>
      <w:r w:rsidRPr="00817CA8">
        <w:rPr>
          <w:b/>
          <w:sz w:val="22"/>
          <w:szCs w:val="22"/>
        </w:rPr>
        <w:t>„</w:t>
      </w:r>
      <w:r w:rsidRPr="00F67B12">
        <w:rPr>
          <w:b/>
          <w:sz w:val="22"/>
          <w:szCs w:val="22"/>
        </w:rPr>
        <w:t>Formularz ofertowy”</w:t>
      </w:r>
      <w:r w:rsidRPr="00F67B12">
        <w:rPr>
          <w:sz w:val="22"/>
          <w:szCs w:val="22"/>
        </w:rPr>
        <w:t xml:space="preserve"> </w:t>
      </w:r>
      <w:r w:rsidRPr="00F67B12">
        <w:rPr>
          <w:bCs/>
          <w:sz w:val="22"/>
          <w:szCs w:val="22"/>
        </w:rPr>
        <w:t xml:space="preserve">– </w:t>
      </w:r>
      <w:r w:rsidRPr="00F67B12">
        <w:rPr>
          <w:sz w:val="22"/>
          <w:szCs w:val="22"/>
        </w:rPr>
        <w:t xml:space="preserve">według wzoru określonego </w:t>
      </w:r>
      <w:r w:rsidRPr="003D786D">
        <w:rPr>
          <w:b/>
          <w:sz w:val="22"/>
          <w:szCs w:val="22"/>
        </w:rPr>
        <w:t>załącznikiem nr 1 do SWZ</w:t>
      </w:r>
      <w:r w:rsidRPr="003D786D">
        <w:rPr>
          <w:sz w:val="22"/>
          <w:szCs w:val="22"/>
        </w:rPr>
        <w:t>,</w:t>
      </w:r>
    </w:p>
    <w:p w14:paraId="2B7AB7F6" w14:textId="65595BCE" w:rsidR="008049E3" w:rsidRPr="00F67B12" w:rsidRDefault="008049E3" w:rsidP="00CF140F">
      <w:pPr>
        <w:widowControl w:val="0"/>
        <w:numPr>
          <w:ilvl w:val="0"/>
          <w:numId w:val="32"/>
        </w:numPr>
        <w:spacing w:before="60"/>
        <w:ind w:left="568" w:hanging="284"/>
        <w:jc w:val="both"/>
        <w:rPr>
          <w:b/>
          <w:sz w:val="22"/>
          <w:szCs w:val="22"/>
        </w:rPr>
      </w:pPr>
      <w:r w:rsidRPr="00F67B12">
        <w:rPr>
          <w:b/>
          <w:sz w:val="22"/>
          <w:szCs w:val="22"/>
        </w:rPr>
        <w:t>„</w:t>
      </w:r>
      <w:r w:rsidRPr="00DD2357">
        <w:rPr>
          <w:b/>
          <w:sz w:val="22"/>
          <w:szCs w:val="22"/>
        </w:rPr>
        <w:t>Oświadczenie dotyczące braku podstaw wykluczenia”</w:t>
      </w:r>
      <w:r w:rsidRPr="00DD2357">
        <w:rPr>
          <w:sz w:val="22"/>
          <w:szCs w:val="22"/>
        </w:rPr>
        <w:t xml:space="preserve">, o którym mowa w Rozdziale IX </w:t>
      </w:r>
      <w:r w:rsidR="003B76F1" w:rsidRPr="00DD2357">
        <w:rPr>
          <w:sz w:val="22"/>
          <w:szCs w:val="22"/>
        </w:rPr>
        <w:t>ust.</w:t>
      </w:r>
      <w:r w:rsidRPr="00DD2357">
        <w:rPr>
          <w:sz w:val="22"/>
          <w:szCs w:val="22"/>
        </w:rPr>
        <w:t xml:space="preserve"> 1 SWZ </w:t>
      </w:r>
      <w:r w:rsidRPr="00DD2357">
        <w:rPr>
          <w:bCs/>
          <w:sz w:val="22"/>
          <w:szCs w:val="22"/>
        </w:rPr>
        <w:t xml:space="preserve">– </w:t>
      </w:r>
      <w:r w:rsidRPr="00DD2357">
        <w:rPr>
          <w:b/>
          <w:sz w:val="22"/>
          <w:szCs w:val="22"/>
        </w:rPr>
        <w:t>załącznik nr 2 do SWZ,</w:t>
      </w:r>
    </w:p>
    <w:p w14:paraId="3023ED71" w14:textId="0A5D6579" w:rsidR="00D34A27" w:rsidRPr="00F67B12" w:rsidRDefault="00D34A27" w:rsidP="00CF140F">
      <w:pPr>
        <w:widowControl w:val="0"/>
        <w:numPr>
          <w:ilvl w:val="0"/>
          <w:numId w:val="32"/>
        </w:numPr>
        <w:spacing w:before="60"/>
        <w:ind w:left="568" w:hanging="284"/>
        <w:jc w:val="both"/>
        <w:rPr>
          <w:b/>
          <w:sz w:val="22"/>
          <w:szCs w:val="22"/>
        </w:rPr>
      </w:pPr>
      <w:r w:rsidRPr="00F67B12">
        <w:rPr>
          <w:b/>
          <w:sz w:val="22"/>
          <w:szCs w:val="22"/>
        </w:rPr>
        <w:t>przedmiotowe środki dowodowe</w:t>
      </w:r>
      <w:r w:rsidRPr="00F67B12">
        <w:rPr>
          <w:sz w:val="22"/>
          <w:szCs w:val="22"/>
        </w:rPr>
        <w:t xml:space="preserve">, o których </w:t>
      </w:r>
      <w:r w:rsidRPr="00DD2357">
        <w:rPr>
          <w:sz w:val="22"/>
          <w:szCs w:val="22"/>
        </w:rPr>
        <w:t>mowa w Rozdziale IX ust. 2 SWZ</w:t>
      </w:r>
      <w:r w:rsidR="00DD2357" w:rsidRPr="00DD2357">
        <w:rPr>
          <w:sz w:val="22"/>
          <w:szCs w:val="22"/>
        </w:rPr>
        <w:t xml:space="preserve"> –</w:t>
      </w:r>
      <w:r w:rsidR="00DD2357">
        <w:rPr>
          <w:sz w:val="22"/>
          <w:szCs w:val="22"/>
        </w:rPr>
        <w:t xml:space="preserve"> </w:t>
      </w:r>
      <w:r w:rsidR="003121AE">
        <w:rPr>
          <w:i/>
          <w:sz w:val="22"/>
          <w:szCs w:val="22"/>
        </w:rPr>
        <w:t>jeśli</w:t>
      </w:r>
      <w:r w:rsidR="00DD2357" w:rsidRPr="00DD2357">
        <w:rPr>
          <w:i/>
          <w:sz w:val="22"/>
          <w:szCs w:val="22"/>
        </w:rPr>
        <w:t xml:space="preserve"> dotyczy</w:t>
      </w:r>
      <w:r w:rsidR="00DD2357">
        <w:rPr>
          <w:i/>
          <w:sz w:val="22"/>
          <w:szCs w:val="22"/>
        </w:rPr>
        <w:t>.</w:t>
      </w:r>
    </w:p>
    <w:p w14:paraId="1DF02924" w14:textId="77777777" w:rsidR="008049E3" w:rsidRPr="00F67B12" w:rsidRDefault="008049E3" w:rsidP="00CF140F">
      <w:pPr>
        <w:widowControl w:val="0"/>
        <w:numPr>
          <w:ilvl w:val="0"/>
          <w:numId w:val="32"/>
        </w:numPr>
        <w:spacing w:before="60"/>
        <w:ind w:left="568" w:hanging="284"/>
        <w:jc w:val="both"/>
        <w:rPr>
          <w:bCs/>
          <w:sz w:val="22"/>
          <w:szCs w:val="22"/>
        </w:rPr>
      </w:pPr>
      <w:r w:rsidRPr="00F67B12">
        <w:rPr>
          <w:b/>
          <w:sz w:val="22"/>
          <w:szCs w:val="22"/>
        </w:rPr>
        <w:t>pełnomocnictwo,</w:t>
      </w:r>
      <w:r w:rsidRPr="00F67B12">
        <w:rPr>
          <w:sz w:val="22"/>
          <w:szCs w:val="22"/>
        </w:rPr>
        <w:t xml:space="preserve"> </w:t>
      </w:r>
      <w:r w:rsidRPr="00F67B12">
        <w:rPr>
          <w:b/>
          <w:sz w:val="22"/>
          <w:szCs w:val="22"/>
        </w:rPr>
        <w:t xml:space="preserve">o którym mowa w </w:t>
      </w:r>
      <w:r w:rsidRPr="00DD2357">
        <w:rPr>
          <w:b/>
          <w:sz w:val="22"/>
          <w:szCs w:val="22"/>
        </w:rPr>
        <w:t>Rozdziale IX  pkt 6 lit. a) SWZ</w:t>
      </w:r>
      <w:r w:rsidRPr="00DD2357">
        <w:rPr>
          <w:sz w:val="22"/>
          <w:szCs w:val="22"/>
        </w:rPr>
        <w:t xml:space="preserve"> – </w:t>
      </w:r>
      <w:r w:rsidRPr="00DD2357">
        <w:rPr>
          <w:i/>
          <w:sz w:val="22"/>
          <w:szCs w:val="22"/>
        </w:rPr>
        <w:t>dotyczy</w:t>
      </w:r>
      <w:r w:rsidRPr="00F67B12">
        <w:rPr>
          <w:i/>
          <w:sz w:val="22"/>
          <w:szCs w:val="22"/>
        </w:rPr>
        <w:t xml:space="preserve"> Wykonawców wspólnie ubiegających się o udzielenie zamówienia</w:t>
      </w:r>
      <w:r w:rsidRPr="00F67B12">
        <w:rPr>
          <w:bCs/>
          <w:sz w:val="22"/>
          <w:szCs w:val="22"/>
        </w:rPr>
        <w:t>,</w:t>
      </w:r>
    </w:p>
    <w:p w14:paraId="21671C94" w14:textId="77777777" w:rsidR="008049E3" w:rsidRPr="00F67B12" w:rsidRDefault="008049E3" w:rsidP="00CF140F">
      <w:pPr>
        <w:widowControl w:val="0"/>
        <w:numPr>
          <w:ilvl w:val="0"/>
          <w:numId w:val="32"/>
        </w:numPr>
        <w:spacing w:before="60"/>
        <w:ind w:left="568" w:hanging="284"/>
        <w:jc w:val="both"/>
        <w:rPr>
          <w:sz w:val="22"/>
          <w:szCs w:val="22"/>
        </w:rPr>
      </w:pPr>
      <w:r w:rsidRPr="00F67B12">
        <w:rPr>
          <w:b/>
          <w:bCs/>
          <w:sz w:val="22"/>
          <w:szCs w:val="22"/>
        </w:rPr>
        <w:t>pełnomocnictwo lub inny dokument potwierdzający umocowanie do działania w imieniu Wykonawcy</w:t>
      </w:r>
      <w:r w:rsidRPr="00F67B12">
        <w:rPr>
          <w:bCs/>
          <w:sz w:val="22"/>
          <w:szCs w:val="22"/>
        </w:rPr>
        <w:t xml:space="preserve"> – </w:t>
      </w:r>
      <w:r w:rsidRPr="00F67B12">
        <w:rPr>
          <w:bCs/>
          <w:i/>
          <w:sz w:val="22"/>
          <w:szCs w:val="22"/>
        </w:rPr>
        <w:t>jeżeli oferta i składające się na nią dokumenty zostały podpisane przez osobę (y) niewymienioną (e) w dokumencie rejestracyjnym (ewidencyjnym) Wykonawcy.</w:t>
      </w:r>
    </w:p>
    <w:p w14:paraId="0BC00CB8" w14:textId="77777777" w:rsidR="008049E3" w:rsidRPr="00422D4E" w:rsidRDefault="008049E3" w:rsidP="006957A1">
      <w:pPr>
        <w:widowControl w:val="0"/>
        <w:numPr>
          <w:ilvl w:val="0"/>
          <w:numId w:val="56"/>
        </w:numPr>
        <w:spacing w:before="60"/>
        <w:ind w:left="284" w:hanging="284"/>
        <w:jc w:val="both"/>
        <w:rPr>
          <w:bCs/>
          <w:sz w:val="22"/>
          <w:szCs w:val="22"/>
          <w:u w:val="single"/>
        </w:rPr>
      </w:pPr>
      <w:r w:rsidRPr="00422D4E">
        <w:rPr>
          <w:sz w:val="22"/>
          <w:szCs w:val="22"/>
          <w:u w:val="single"/>
        </w:rPr>
        <w:t>Tajemnica przedsiębiorstwa:</w:t>
      </w:r>
    </w:p>
    <w:p w14:paraId="68B0480B" w14:textId="059610DF" w:rsidR="003121AE" w:rsidRPr="00B95431" w:rsidRDefault="003121AE" w:rsidP="006957A1">
      <w:pPr>
        <w:widowControl w:val="0"/>
        <w:numPr>
          <w:ilvl w:val="0"/>
          <w:numId w:val="62"/>
        </w:numPr>
        <w:spacing w:before="60"/>
        <w:ind w:left="567" w:hanging="283"/>
        <w:jc w:val="both"/>
        <w:rPr>
          <w:sz w:val="22"/>
          <w:szCs w:val="22"/>
        </w:rPr>
      </w:pPr>
      <w:r w:rsidRPr="00B95431">
        <w:rPr>
          <w:sz w:val="22"/>
          <w:szCs w:val="22"/>
        </w:rPr>
        <w:t xml:space="preserve">Wszelkie informacje stanowiące tajemnicę przedsiębiorstwa w rozumieniu ustawy z dnia </w:t>
      </w:r>
      <w:r w:rsidRPr="00B95431">
        <w:rPr>
          <w:sz w:val="22"/>
          <w:szCs w:val="22"/>
        </w:rPr>
        <w:br/>
        <w:t xml:space="preserve">16 kwietnia 1993 r. o zwalczaniu nieuczciwej konkurencji, które Wykonawca zastrzeże jako tajemnicę przedsiębiorstwa, powinny zostać załączone na platformie w formularzu składania oferty w miejscu wyznaczonym do dołączenia części oferty stanowiącej tajemnicę przedsiębiorstwa. w wydzielonym </w:t>
      </w:r>
      <w:r w:rsidR="005474C8" w:rsidRPr="00B95431">
        <w:rPr>
          <w:sz w:val="22"/>
          <w:szCs w:val="22"/>
        </w:rPr>
        <w:br/>
      </w:r>
      <w:r w:rsidRPr="00B95431">
        <w:rPr>
          <w:sz w:val="22"/>
          <w:szCs w:val="22"/>
        </w:rPr>
        <w:t xml:space="preserve">i odpowiednio oznaczonym pliku. </w:t>
      </w:r>
    </w:p>
    <w:p w14:paraId="6CBAD351" w14:textId="7EB1D27D" w:rsidR="008049E3" w:rsidRPr="00B95431" w:rsidRDefault="008049E3" w:rsidP="006957A1">
      <w:pPr>
        <w:widowControl w:val="0"/>
        <w:numPr>
          <w:ilvl w:val="0"/>
          <w:numId w:val="62"/>
        </w:numPr>
        <w:spacing w:before="60"/>
        <w:ind w:left="567" w:hanging="283"/>
        <w:jc w:val="both"/>
        <w:rPr>
          <w:sz w:val="22"/>
          <w:szCs w:val="22"/>
        </w:rPr>
      </w:pPr>
      <w:r w:rsidRPr="00B95431">
        <w:rPr>
          <w:sz w:val="22"/>
          <w:szCs w:val="22"/>
        </w:rPr>
        <w:t xml:space="preserve">Wykonawca przekazując informacje stanowiące tajemnicę przedsiębiorstwa jest zobowiązany </w:t>
      </w:r>
      <w:r w:rsidR="00704B71" w:rsidRPr="00B95431">
        <w:rPr>
          <w:sz w:val="22"/>
          <w:szCs w:val="22"/>
        </w:rPr>
        <w:br/>
      </w:r>
      <w:r w:rsidRPr="00B95431">
        <w:rPr>
          <w:sz w:val="22"/>
          <w:szCs w:val="22"/>
        </w:rPr>
        <w:t xml:space="preserve">do wykazania spełnienia przesłanek określonych art. 11 ust. 2 ustawy o zwalczaniu nieuczciwej konkurencji z dnia 16 kwietnia 1993 r. </w:t>
      </w:r>
    </w:p>
    <w:p w14:paraId="5649BC64" w14:textId="77777777" w:rsidR="008049E3" w:rsidRPr="00422D4E" w:rsidRDefault="008049E3" w:rsidP="00CF140F">
      <w:pPr>
        <w:pStyle w:val="Akapitzlist"/>
        <w:widowControl w:val="0"/>
        <w:spacing w:before="60"/>
        <w:ind w:left="567"/>
        <w:contextualSpacing w:val="0"/>
        <w:jc w:val="both"/>
        <w:rPr>
          <w:sz w:val="22"/>
          <w:szCs w:val="22"/>
        </w:rPr>
      </w:pPr>
      <w:r w:rsidRPr="00F97445">
        <w:rPr>
          <w:sz w:val="22"/>
          <w:szCs w:val="22"/>
        </w:rPr>
        <w:t>Zgodnie z tym przepisem</w:t>
      </w:r>
      <w:r>
        <w:rPr>
          <w:sz w:val="22"/>
          <w:szCs w:val="22"/>
        </w:rPr>
        <w:t>,</w:t>
      </w:r>
      <w:r w:rsidRPr="00F97445">
        <w:rPr>
          <w:sz w:val="22"/>
          <w:szCs w:val="22"/>
        </w:rPr>
        <w:t xml:space="preserve"> przez </w:t>
      </w:r>
      <w:r w:rsidRPr="00422D4E">
        <w:rPr>
          <w:sz w:val="22"/>
          <w:szCs w:val="22"/>
        </w:rPr>
        <w:t xml:space="preserve">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</w:t>
      </w:r>
      <w:r>
        <w:rPr>
          <w:sz w:val="22"/>
          <w:szCs w:val="22"/>
        </w:rPr>
        <w:br/>
      </w:r>
      <w:r w:rsidRPr="00422D4E">
        <w:rPr>
          <w:sz w:val="22"/>
          <w:szCs w:val="22"/>
        </w:rPr>
        <w:t xml:space="preserve">o ile uprawniony do korzystania z informacji lub rozporządzania nimi podjął, przy zachowaniu należytej staranności, działania w celu utrzymania ich w poufności. </w:t>
      </w:r>
    </w:p>
    <w:p w14:paraId="65CD2CCE" w14:textId="18B66105" w:rsidR="008049E3" w:rsidRDefault="008049E3" w:rsidP="006957A1">
      <w:pPr>
        <w:widowControl w:val="0"/>
        <w:numPr>
          <w:ilvl w:val="0"/>
          <w:numId w:val="62"/>
        </w:numPr>
        <w:spacing w:before="60"/>
        <w:ind w:left="568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>Zastrzeżenie „Tajemnica przedsiębiorstwa” Zamawiający uzna za skuteczne wyłącznie w sytuacji jeżeli Wykonawca, wraz z przekazaniem takich informacji, zastrzeże, że nie mogą być one udostępniane oraz wykaże zgodnie z ust. 1</w:t>
      </w:r>
      <w:r w:rsidR="003121AE">
        <w:rPr>
          <w:sz w:val="22"/>
          <w:szCs w:val="22"/>
        </w:rPr>
        <w:t>2</w:t>
      </w:r>
      <w:r>
        <w:rPr>
          <w:sz w:val="22"/>
          <w:szCs w:val="22"/>
        </w:rPr>
        <w:t xml:space="preserve"> pkt 2)</w:t>
      </w:r>
      <w:r w:rsidRPr="007C6E94">
        <w:rPr>
          <w:sz w:val="22"/>
          <w:szCs w:val="22"/>
        </w:rPr>
        <w:t xml:space="preserve">, że zastrzeżone informacje stanowią tajemnicę przedsiębiorstwa. Wykonawca nie może zastrzec informacji, o których mowa w art. 222 ust. 5. </w:t>
      </w:r>
    </w:p>
    <w:p w14:paraId="4F78BCFC" w14:textId="51D2ABEC" w:rsidR="000F21BA" w:rsidRPr="00E6208C" w:rsidRDefault="008049E3" w:rsidP="006957A1">
      <w:pPr>
        <w:pStyle w:val="Akapitzlist"/>
        <w:widowControl w:val="0"/>
        <w:numPr>
          <w:ilvl w:val="0"/>
          <w:numId w:val="62"/>
        </w:numPr>
        <w:spacing w:before="60" w:after="240"/>
        <w:ind w:left="568" w:hanging="284"/>
        <w:contextualSpacing w:val="0"/>
        <w:jc w:val="both"/>
        <w:rPr>
          <w:sz w:val="22"/>
          <w:szCs w:val="22"/>
        </w:rPr>
      </w:pPr>
      <w:r w:rsidRPr="00E6208C">
        <w:rPr>
          <w:sz w:val="22"/>
          <w:szCs w:val="22"/>
        </w:rPr>
        <w:t>Poprzez „wykazanie” należy rozumieć nie tylko złożenie oświadczenia, że zastrzeżone informacje stanowią tajemnicę przedsiębiorstwa, ale również przedstawienie stosownych dowodów na jego potwierdzenie.</w:t>
      </w:r>
    </w:p>
    <w:p w14:paraId="1F482226" w14:textId="77777777" w:rsidR="00171724" w:rsidRPr="006C3529" w:rsidRDefault="00171724" w:rsidP="00AC23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67" w:hanging="567"/>
        <w:jc w:val="center"/>
        <w:rPr>
          <w:b/>
          <w:sz w:val="22"/>
          <w:szCs w:val="22"/>
        </w:rPr>
      </w:pPr>
      <w:r w:rsidRPr="006C3529">
        <w:rPr>
          <w:b/>
          <w:sz w:val="22"/>
          <w:szCs w:val="22"/>
        </w:rPr>
        <w:t>Rozdział X</w:t>
      </w:r>
      <w:r w:rsidR="00E14EC7" w:rsidRPr="006C3529">
        <w:rPr>
          <w:b/>
          <w:sz w:val="22"/>
          <w:szCs w:val="22"/>
        </w:rPr>
        <w:t>I</w:t>
      </w:r>
      <w:r w:rsidRPr="006C3529">
        <w:rPr>
          <w:b/>
          <w:sz w:val="22"/>
          <w:szCs w:val="22"/>
        </w:rPr>
        <w:t>V</w:t>
      </w:r>
    </w:p>
    <w:p w14:paraId="2D52CFB1" w14:textId="43AF3E10" w:rsidR="00171724" w:rsidRPr="007C6E94" w:rsidRDefault="0049711D" w:rsidP="00AC23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67" w:hanging="567"/>
        <w:jc w:val="center"/>
        <w:rPr>
          <w:sz w:val="22"/>
          <w:szCs w:val="22"/>
        </w:rPr>
      </w:pPr>
      <w:r>
        <w:rPr>
          <w:b/>
          <w:sz w:val="22"/>
          <w:szCs w:val="22"/>
        </w:rPr>
        <w:t>W</w:t>
      </w:r>
      <w:r w:rsidR="00171724" w:rsidRPr="00E96697">
        <w:rPr>
          <w:b/>
          <w:sz w:val="22"/>
          <w:szCs w:val="22"/>
        </w:rPr>
        <w:t>ycofanie oferty</w:t>
      </w:r>
    </w:p>
    <w:p w14:paraId="2C69EC5F" w14:textId="7E89AB54" w:rsidR="00E96697" w:rsidRDefault="00E96697" w:rsidP="00373769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0"/>
        </w:tabs>
        <w:spacing w:before="120" w:after="120"/>
        <w:ind w:left="284"/>
        <w:jc w:val="both"/>
        <w:rPr>
          <w:sz w:val="22"/>
          <w:szCs w:val="22"/>
        </w:rPr>
      </w:pPr>
      <w:r w:rsidRPr="00E96697">
        <w:rPr>
          <w:sz w:val="22"/>
          <w:szCs w:val="22"/>
        </w:rPr>
        <w:t xml:space="preserve">Wykonawca może </w:t>
      </w:r>
      <w:r w:rsidRPr="000077F7">
        <w:rPr>
          <w:b/>
          <w:sz w:val="22"/>
          <w:szCs w:val="22"/>
        </w:rPr>
        <w:t>przed upływem terminu do składania ofert</w:t>
      </w:r>
      <w:r w:rsidRPr="00E96697">
        <w:rPr>
          <w:sz w:val="22"/>
          <w:szCs w:val="22"/>
        </w:rPr>
        <w:t xml:space="preserve"> zmienić lub wycofać ofertę </w:t>
      </w:r>
      <w:r w:rsidR="003022BF">
        <w:rPr>
          <w:sz w:val="22"/>
          <w:szCs w:val="22"/>
        </w:rPr>
        <w:br/>
      </w:r>
      <w:r w:rsidRPr="00E96697">
        <w:rPr>
          <w:sz w:val="22"/>
          <w:szCs w:val="22"/>
        </w:rPr>
        <w:t xml:space="preserve">za pośrednictwem platformy zakupowej Zamawiającego. Zmiany oferty można dokonać poprzez </w:t>
      </w:r>
      <w:r w:rsidRPr="00E96697">
        <w:rPr>
          <w:sz w:val="22"/>
          <w:szCs w:val="22"/>
        </w:rPr>
        <w:lastRenderedPageBreak/>
        <w:t xml:space="preserve">wycofanie wcześniej złożonej oferty i złożenie nowej. Sposób dokonywania zmiany lub wycofania oferty zamieszczono w instrukcji zamieszczonej na stronie internetowej pod adresem: </w:t>
      </w:r>
    </w:p>
    <w:p w14:paraId="55C77C1A" w14:textId="3B2242D0" w:rsidR="00E96697" w:rsidRPr="00E96697" w:rsidRDefault="00E96697" w:rsidP="00E966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120"/>
        <w:ind w:left="284"/>
        <w:jc w:val="both"/>
        <w:rPr>
          <w:b/>
          <w:sz w:val="22"/>
          <w:szCs w:val="22"/>
        </w:rPr>
      </w:pPr>
      <w:r w:rsidRPr="00E96697">
        <w:rPr>
          <w:b/>
          <w:sz w:val="22"/>
          <w:szCs w:val="22"/>
        </w:rPr>
        <w:t>https://platformazakupowa.pl/strona/45-instrukcje.</w:t>
      </w:r>
    </w:p>
    <w:p w14:paraId="367AAF45" w14:textId="4F376701" w:rsidR="006234C9" w:rsidRPr="007F65A4" w:rsidRDefault="008049E3" w:rsidP="006234C9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0"/>
        </w:tabs>
        <w:spacing w:before="60" w:after="240"/>
        <w:ind w:left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</w:t>
      </w:r>
      <w:r w:rsidRPr="006C1BB8">
        <w:rPr>
          <w:rFonts w:eastAsia="Calibri"/>
          <w:sz w:val="22"/>
          <w:szCs w:val="22"/>
          <w:lang w:eastAsia="en-US"/>
        </w:rPr>
        <w:t xml:space="preserve">o upływie terminu składania ofert </w:t>
      </w:r>
      <w:r w:rsidRPr="006C1BB8">
        <w:rPr>
          <w:color w:val="000000"/>
          <w:sz w:val="22"/>
          <w:szCs w:val="22"/>
        </w:rPr>
        <w:t>Wykonawca</w:t>
      </w:r>
      <w:r w:rsidRPr="006C1BB8">
        <w:rPr>
          <w:rFonts w:eastAsia="Calibri"/>
          <w:sz w:val="22"/>
          <w:szCs w:val="22"/>
          <w:lang w:eastAsia="en-US"/>
        </w:rPr>
        <w:t xml:space="preserve"> nie może skutecznie dokonać zmiany</w:t>
      </w:r>
      <w:r>
        <w:rPr>
          <w:rFonts w:eastAsia="Calibri"/>
          <w:sz w:val="22"/>
          <w:szCs w:val="22"/>
          <w:lang w:eastAsia="en-US"/>
        </w:rPr>
        <w:t>,</w:t>
      </w:r>
      <w:r w:rsidRPr="006C1BB8">
        <w:rPr>
          <w:rFonts w:eastAsia="Calibri"/>
          <w:sz w:val="22"/>
          <w:szCs w:val="22"/>
          <w:lang w:eastAsia="en-US"/>
        </w:rPr>
        <w:t xml:space="preserve"> ani wycofać złożonej oferty.</w:t>
      </w:r>
    </w:p>
    <w:p w14:paraId="51DE070B" w14:textId="77777777" w:rsidR="00171724" w:rsidRPr="007C6E94" w:rsidRDefault="00E14EC7" w:rsidP="00416F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67" w:hanging="567"/>
        <w:jc w:val="center"/>
        <w:rPr>
          <w:b/>
          <w:sz w:val="22"/>
          <w:szCs w:val="22"/>
        </w:rPr>
      </w:pPr>
      <w:r w:rsidRPr="007C6E94">
        <w:rPr>
          <w:b/>
          <w:sz w:val="22"/>
          <w:szCs w:val="22"/>
        </w:rPr>
        <w:t>Rozdział XV</w:t>
      </w:r>
    </w:p>
    <w:p w14:paraId="4DC101FE" w14:textId="77777777" w:rsidR="00171724" w:rsidRPr="006E2275" w:rsidRDefault="00171724" w:rsidP="00416F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67" w:hanging="567"/>
        <w:jc w:val="center"/>
        <w:rPr>
          <w:b/>
          <w:sz w:val="22"/>
          <w:szCs w:val="22"/>
        </w:rPr>
      </w:pPr>
      <w:r w:rsidRPr="007C6E94">
        <w:rPr>
          <w:b/>
          <w:sz w:val="22"/>
          <w:szCs w:val="22"/>
        </w:rPr>
        <w:t xml:space="preserve">  </w:t>
      </w:r>
      <w:r w:rsidRPr="006E2275">
        <w:rPr>
          <w:b/>
          <w:sz w:val="22"/>
          <w:szCs w:val="22"/>
        </w:rPr>
        <w:t>Miejsce oraz termin składania i otwarcia ofert</w:t>
      </w:r>
    </w:p>
    <w:p w14:paraId="039F3A58" w14:textId="6650FC08" w:rsidR="008049E3" w:rsidRPr="00B27CC9" w:rsidRDefault="008049E3" w:rsidP="006E2275">
      <w:pPr>
        <w:widowControl w:val="0"/>
        <w:numPr>
          <w:ilvl w:val="0"/>
          <w:numId w:val="41"/>
        </w:numPr>
        <w:spacing w:before="120"/>
        <w:ind w:left="284" w:hanging="284"/>
        <w:jc w:val="both"/>
        <w:rPr>
          <w:b/>
          <w:sz w:val="22"/>
          <w:szCs w:val="22"/>
        </w:rPr>
      </w:pPr>
      <w:r w:rsidRPr="00B27CC9">
        <w:rPr>
          <w:sz w:val="22"/>
          <w:szCs w:val="22"/>
        </w:rPr>
        <w:t xml:space="preserve">Oferty wraz z załącznikami należy złożyć za pośrednictwem platformy zakupowej Zamawiającego: </w:t>
      </w:r>
      <w:r w:rsidR="00E96697" w:rsidRPr="00B27CC9">
        <w:rPr>
          <w:b/>
          <w:sz w:val="22"/>
          <w:szCs w:val="22"/>
        </w:rPr>
        <w:t>https://platformazakupowa.pl</w:t>
      </w:r>
      <w:r w:rsidRPr="00B27CC9">
        <w:rPr>
          <w:b/>
          <w:sz w:val="22"/>
          <w:szCs w:val="22"/>
        </w:rPr>
        <w:t xml:space="preserve"> </w:t>
      </w:r>
      <w:r w:rsidRPr="00B27CC9">
        <w:rPr>
          <w:sz w:val="22"/>
          <w:szCs w:val="22"/>
        </w:rPr>
        <w:t xml:space="preserve"> do dnia </w:t>
      </w:r>
      <w:r w:rsidR="003F2E2D" w:rsidRPr="00B27CC9">
        <w:rPr>
          <w:b/>
          <w:sz w:val="22"/>
          <w:szCs w:val="22"/>
        </w:rPr>
        <w:t xml:space="preserve">30 </w:t>
      </w:r>
      <w:r w:rsidR="0049711D" w:rsidRPr="00B27CC9">
        <w:rPr>
          <w:b/>
          <w:sz w:val="22"/>
          <w:szCs w:val="22"/>
        </w:rPr>
        <w:t>kwietnia</w:t>
      </w:r>
      <w:r w:rsidR="006E2275" w:rsidRPr="00B27CC9">
        <w:rPr>
          <w:b/>
          <w:sz w:val="22"/>
          <w:szCs w:val="22"/>
        </w:rPr>
        <w:t xml:space="preserve"> </w:t>
      </w:r>
      <w:r w:rsidRPr="00B27CC9">
        <w:rPr>
          <w:b/>
          <w:sz w:val="22"/>
          <w:szCs w:val="22"/>
        </w:rPr>
        <w:t>202</w:t>
      </w:r>
      <w:r w:rsidR="0049711D" w:rsidRPr="00B27CC9">
        <w:rPr>
          <w:b/>
          <w:sz w:val="22"/>
          <w:szCs w:val="22"/>
        </w:rPr>
        <w:t>5</w:t>
      </w:r>
      <w:r w:rsidRPr="00B27CC9">
        <w:rPr>
          <w:b/>
          <w:sz w:val="22"/>
          <w:szCs w:val="22"/>
        </w:rPr>
        <w:t xml:space="preserve"> r., do godziny 0</w:t>
      </w:r>
      <w:r w:rsidR="00FA5166" w:rsidRPr="00B27CC9">
        <w:rPr>
          <w:b/>
          <w:sz w:val="22"/>
          <w:szCs w:val="22"/>
        </w:rPr>
        <w:t>8</w:t>
      </w:r>
      <w:r w:rsidRPr="00B27CC9">
        <w:rPr>
          <w:b/>
          <w:sz w:val="22"/>
          <w:szCs w:val="22"/>
        </w:rPr>
        <w:t>:30</w:t>
      </w:r>
      <w:r w:rsidRPr="00B27CC9">
        <w:rPr>
          <w:sz w:val="22"/>
          <w:szCs w:val="22"/>
        </w:rPr>
        <w:t xml:space="preserve">. </w:t>
      </w:r>
    </w:p>
    <w:p w14:paraId="0E8DEBEF" w14:textId="012F0A6C" w:rsidR="008049E3" w:rsidRPr="00B27CC9" w:rsidRDefault="008049E3" w:rsidP="008049E3">
      <w:pPr>
        <w:widowControl w:val="0"/>
        <w:numPr>
          <w:ilvl w:val="0"/>
          <w:numId w:val="41"/>
        </w:numPr>
        <w:spacing w:before="60"/>
        <w:ind w:left="284" w:hanging="284"/>
        <w:jc w:val="both"/>
        <w:rPr>
          <w:b/>
          <w:sz w:val="22"/>
          <w:szCs w:val="22"/>
        </w:rPr>
      </w:pPr>
      <w:r w:rsidRPr="00B27CC9">
        <w:rPr>
          <w:sz w:val="22"/>
          <w:szCs w:val="22"/>
        </w:rPr>
        <w:t xml:space="preserve">Otwarcie ofert nastąpi w dniu </w:t>
      </w:r>
      <w:r w:rsidR="003F2E2D" w:rsidRPr="00B27CC9">
        <w:rPr>
          <w:b/>
          <w:sz w:val="22"/>
          <w:szCs w:val="22"/>
        </w:rPr>
        <w:t>30</w:t>
      </w:r>
      <w:r w:rsidR="0049711D" w:rsidRPr="00B27CC9">
        <w:rPr>
          <w:b/>
          <w:sz w:val="22"/>
          <w:szCs w:val="22"/>
        </w:rPr>
        <w:t xml:space="preserve"> kwietnia 2025 </w:t>
      </w:r>
      <w:r w:rsidR="00872D64" w:rsidRPr="00B27CC9">
        <w:rPr>
          <w:b/>
          <w:sz w:val="22"/>
          <w:szCs w:val="22"/>
        </w:rPr>
        <w:t xml:space="preserve">r., o godzinie </w:t>
      </w:r>
      <w:r w:rsidR="00FA5166" w:rsidRPr="00B27CC9">
        <w:rPr>
          <w:b/>
          <w:sz w:val="22"/>
          <w:szCs w:val="22"/>
        </w:rPr>
        <w:t>09</w:t>
      </w:r>
      <w:r w:rsidRPr="00B27CC9">
        <w:rPr>
          <w:b/>
          <w:sz w:val="22"/>
          <w:szCs w:val="22"/>
        </w:rPr>
        <w:t>:00.</w:t>
      </w:r>
    </w:p>
    <w:p w14:paraId="75A0D882" w14:textId="1A718F24" w:rsidR="008049E3" w:rsidRPr="0017313A" w:rsidRDefault="008049E3" w:rsidP="008049E3">
      <w:pPr>
        <w:widowControl w:val="0"/>
        <w:numPr>
          <w:ilvl w:val="0"/>
          <w:numId w:val="41"/>
        </w:numPr>
        <w:spacing w:before="60"/>
        <w:ind w:left="284" w:hanging="284"/>
        <w:jc w:val="both"/>
        <w:rPr>
          <w:sz w:val="22"/>
          <w:szCs w:val="22"/>
        </w:rPr>
      </w:pPr>
      <w:r w:rsidRPr="00B95431">
        <w:rPr>
          <w:sz w:val="22"/>
          <w:szCs w:val="22"/>
        </w:rPr>
        <w:t xml:space="preserve">Sesja otwarcia ofert </w:t>
      </w:r>
      <w:r w:rsidRPr="00B95431">
        <w:rPr>
          <w:sz w:val="22"/>
          <w:szCs w:val="22"/>
          <w:u w:val="single"/>
        </w:rPr>
        <w:t xml:space="preserve">nie ma charakteru jawnego z udziałem Wykonawców </w:t>
      </w:r>
      <w:r w:rsidRPr="0017313A">
        <w:rPr>
          <w:sz w:val="22"/>
          <w:szCs w:val="22"/>
        </w:rPr>
        <w:t xml:space="preserve">oraz nie będzie transmitowana </w:t>
      </w:r>
      <w:r w:rsidRPr="0017313A">
        <w:rPr>
          <w:sz w:val="22"/>
          <w:szCs w:val="22"/>
        </w:rPr>
        <w:br/>
        <w:t>za pośrednictwem elektronicznych narzędzi.</w:t>
      </w:r>
    </w:p>
    <w:p w14:paraId="369EE545" w14:textId="77777777" w:rsidR="008049E3" w:rsidRPr="006A60ED" w:rsidRDefault="008049E3" w:rsidP="008049E3">
      <w:pPr>
        <w:widowControl w:val="0"/>
        <w:numPr>
          <w:ilvl w:val="0"/>
          <w:numId w:val="41"/>
        </w:numPr>
        <w:spacing w:before="60"/>
        <w:ind w:left="284" w:hanging="284"/>
        <w:jc w:val="both"/>
        <w:rPr>
          <w:sz w:val="22"/>
          <w:szCs w:val="22"/>
        </w:rPr>
      </w:pPr>
      <w:r w:rsidRPr="0017313A">
        <w:rPr>
          <w:sz w:val="22"/>
          <w:szCs w:val="22"/>
        </w:rPr>
        <w:t xml:space="preserve">Zamawiający zgodnie z </w:t>
      </w:r>
      <w:r w:rsidRPr="005A7318">
        <w:rPr>
          <w:sz w:val="22"/>
          <w:szCs w:val="22"/>
        </w:rPr>
        <w:t>art. 222 ust. 4 uPzp,</w:t>
      </w:r>
      <w:r w:rsidRPr="0017313A">
        <w:rPr>
          <w:sz w:val="22"/>
          <w:szCs w:val="22"/>
        </w:rPr>
        <w:t xml:space="preserve"> najpóźniej przed otwarciem ofert, udostępni na stronie internetowej prowadzonego postępowania (platformie zakupowej</w:t>
      </w:r>
      <w:r w:rsidRPr="006A60ED">
        <w:rPr>
          <w:sz w:val="22"/>
          <w:szCs w:val="22"/>
        </w:rPr>
        <w:t>) informację o kwocie, jaką zamierza przeznaczyć na sfinansowanie zamówienia.</w:t>
      </w:r>
    </w:p>
    <w:p w14:paraId="08CE4D3B" w14:textId="0F58ACC6" w:rsidR="008049E3" w:rsidRPr="007C6E94" w:rsidRDefault="008049E3" w:rsidP="008049E3">
      <w:pPr>
        <w:widowControl w:val="0"/>
        <w:numPr>
          <w:ilvl w:val="0"/>
          <w:numId w:val="41"/>
        </w:numPr>
        <w:spacing w:before="6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 xml:space="preserve">Zgodnie </w:t>
      </w:r>
      <w:r w:rsidRPr="005A7318">
        <w:rPr>
          <w:sz w:val="22"/>
          <w:szCs w:val="22"/>
        </w:rPr>
        <w:t>z art. 222 ust. 5 uPzp, niezwłocznie</w:t>
      </w:r>
      <w:r w:rsidRPr="007C6E94">
        <w:rPr>
          <w:sz w:val="22"/>
          <w:szCs w:val="22"/>
        </w:rPr>
        <w:t xml:space="preserve"> po otwarciu ofert </w:t>
      </w:r>
      <w:r w:rsidR="000D6D2B">
        <w:rPr>
          <w:sz w:val="22"/>
          <w:szCs w:val="22"/>
        </w:rPr>
        <w:t xml:space="preserve">Zamawiający zamieści na stronie </w:t>
      </w:r>
      <w:r w:rsidRPr="007C6E94">
        <w:rPr>
          <w:sz w:val="22"/>
          <w:szCs w:val="22"/>
        </w:rPr>
        <w:t>internetowej prowadzonego postępowania (platformie zakupowej) informacje dotyczące:</w:t>
      </w:r>
    </w:p>
    <w:p w14:paraId="6D7576A5" w14:textId="77777777" w:rsidR="008049E3" w:rsidRPr="007C6E94" w:rsidRDefault="008049E3" w:rsidP="008049E3">
      <w:pPr>
        <w:pStyle w:val="ZLITPKTzmpktliter"/>
        <w:widowControl w:val="0"/>
        <w:numPr>
          <w:ilvl w:val="3"/>
          <w:numId w:val="31"/>
        </w:numPr>
        <w:spacing w:line="240" w:lineRule="auto"/>
        <w:ind w:left="567" w:hanging="283"/>
        <w:rPr>
          <w:rFonts w:ascii="Times New Roman" w:hAnsi="Times New Roman" w:cs="Times New Roman"/>
          <w:sz w:val="22"/>
          <w:szCs w:val="22"/>
        </w:rPr>
      </w:pPr>
      <w:r w:rsidRPr="007C6E94">
        <w:rPr>
          <w:rFonts w:ascii="Times New Roman" w:hAnsi="Times New Roman" w:cs="Times New Roman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4E558A35" w14:textId="77777777" w:rsidR="008049E3" w:rsidRPr="007C6E94" w:rsidRDefault="008049E3" w:rsidP="008049E3">
      <w:pPr>
        <w:pStyle w:val="ZLITPKTzmpktliter"/>
        <w:widowControl w:val="0"/>
        <w:numPr>
          <w:ilvl w:val="3"/>
          <w:numId w:val="31"/>
        </w:numPr>
        <w:spacing w:line="240" w:lineRule="auto"/>
        <w:ind w:left="567" w:hanging="283"/>
        <w:rPr>
          <w:rFonts w:ascii="Times New Roman" w:hAnsi="Times New Roman" w:cs="Times New Roman"/>
          <w:sz w:val="22"/>
          <w:szCs w:val="22"/>
        </w:rPr>
      </w:pPr>
      <w:r w:rsidRPr="007C6E94">
        <w:rPr>
          <w:rFonts w:ascii="Times New Roman" w:hAnsi="Times New Roman" w:cs="Times New Roman"/>
          <w:sz w:val="22"/>
          <w:szCs w:val="22"/>
        </w:rPr>
        <w:t>cenach lub kosztach zawartych w ofertach.</w:t>
      </w:r>
    </w:p>
    <w:p w14:paraId="42A3ED3E" w14:textId="77777777" w:rsidR="008049E3" w:rsidRPr="007C6E94" w:rsidRDefault="008049E3" w:rsidP="008049E3">
      <w:pPr>
        <w:widowControl w:val="0"/>
        <w:numPr>
          <w:ilvl w:val="0"/>
          <w:numId w:val="41"/>
        </w:numPr>
        <w:spacing w:before="6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25D14322" w14:textId="72824414" w:rsidR="008049E3" w:rsidRPr="00806B1E" w:rsidRDefault="008049E3" w:rsidP="008049E3">
      <w:pPr>
        <w:widowControl w:val="0"/>
        <w:numPr>
          <w:ilvl w:val="0"/>
          <w:numId w:val="41"/>
        </w:numPr>
        <w:spacing w:before="60"/>
        <w:ind w:left="284" w:hanging="284"/>
        <w:jc w:val="both"/>
        <w:rPr>
          <w:sz w:val="22"/>
          <w:szCs w:val="22"/>
        </w:rPr>
      </w:pPr>
      <w:r w:rsidRPr="00806B1E">
        <w:rPr>
          <w:sz w:val="22"/>
          <w:szCs w:val="22"/>
        </w:rPr>
        <w:t>Zgodnie z art. 74 ust. 1 protokół postępowania jest jawny i udostępniany na wniosek.</w:t>
      </w:r>
      <w:r>
        <w:rPr>
          <w:sz w:val="22"/>
          <w:szCs w:val="22"/>
        </w:rPr>
        <w:t xml:space="preserve"> </w:t>
      </w:r>
      <w:r w:rsidRPr="00806B1E">
        <w:rPr>
          <w:sz w:val="22"/>
          <w:szCs w:val="22"/>
        </w:rPr>
        <w:t xml:space="preserve">Załączniki </w:t>
      </w:r>
      <w:r w:rsidR="00704B71">
        <w:rPr>
          <w:sz w:val="22"/>
          <w:szCs w:val="22"/>
        </w:rPr>
        <w:br/>
      </w:r>
      <w:r w:rsidRPr="00806B1E">
        <w:rPr>
          <w:sz w:val="22"/>
          <w:szCs w:val="22"/>
        </w:rPr>
        <w:t>do protokołu postępowania udostępnia się po dokonaniu wyboru najkorzystniejszej oferty albo unieważnieniu postępowania, z tym że oferty wraz z załącznikami udostępnia się niezwłocznie po otwarciu ofert, nie później jednak niż w terminie 3 dni od dnia otwarcia ofert.</w:t>
      </w:r>
    </w:p>
    <w:p w14:paraId="6809407F" w14:textId="77777777" w:rsidR="008049E3" w:rsidRPr="007C6E94" w:rsidRDefault="008049E3" w:rsidP="008049E3">
      <w:pPr>
        <w:widowControl w:val="0"/>
        <w:numPr>
          <w:ilvl w:val="0"/>
          <w:numId w:val="41"/>
        </w:numPr>
        <w:spacing w:before="6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>Zamawiający udostępnia protokół lub załączniki do protokołu niezwłocznie wysyłając je za pośrednictwem platformy zakupowej, a w przypadku</w:t>
      </w:r>
      <w:r>
        <w:rPr>
          <w:sz w:val="22"/>
          <w:szCs w:val="22"/>
        </w:rPr>
        <w:t>,</w:t>
      </w:r>
      <w:r w:rsidRPr="007C6E94">
        <w:rPr>
          <w:sz w:val="22"/>
          <w:szCs w:val="22"/>
        </w:rPr>
        <w:t xml:space="preserve"> gdy przesłanie byłoby utrudnione lub niemożliwe udostępnienia </w:t>
      </w:r>
      <w:r w:rsidRPr="007C6E94">
        <w:rPr>
          <w:sz w:val="22"/>
          <w:szCs w:val="22"/>
        </w:rPr>
        <w:br/>
        <w:t>w miejscu przez siebie wyznaczonym – określając termin i czas udostępnienia.</w:t>
      </w:r>
    </w:p>
    <w:p w14:paraId="04E4E1AD" w14:textId="56B40762" w:rsidR="00DD2357" w:rsidRPr="002A5B1C" w:rsidRDefault="008049E3" w:rsidP="002A5B1C">
      <w:pPr>
        <w:widowControl w:val="0"/>
        <w:numPr>
          <w:ilvl w:val="0"/>
          <w:numId w:val="41"/>
        </w:numPr>
        <w:spacing w:before="6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 xml:space="preserve">Zamawiający udostępni protokół postępowania lub załączniki do protokołu na wniosek Wykonawcy </w:t>
      </w:r>
      <w:r w:rsidRPr="007C6E94">
        <w:rPr>
          <w:sz w:val="22"/>
          <w:szCs w:val="22"/>
        </w:rPr>
        <w:br/>
        <w:t xml:space="preserve">w sposób przewidziany w </w:t>
      </w:r>
      <w:r w:rsidRPr="005A7318">
        <w:rPr>
          <w:sz w:val="22"/>
          <w:szCs w:val="22"/>
        </w:rPr>
        <w:t xml:space="preserve">rozporządzeniu Ministra Rozwoju, z dnia 18 grudnia 2020 r., </w:t>
      </w:r>
      <w:r w:rsidRPr="005A7318">
        <w:rPr>
          <w:i/>
          <w:sz w:val="22"/>
          <w:szCs w:val="22"/>
        </w:rPr>
        <w:t>w sprawie protokołów postępowania oraz dokumentacji postępowania o udzielenie zamówienia publicznego</w:t>
      </w:r>
      <w:r w:rsidR="00AF348D">
        <w:rPr>
          <w:sz w:val="22"/>
          <w:szCs w:val="22"/>
        </w:rPr>
        <w:t xml:space="preserve"> </w:t>
      </w:r>
      <w:r w:rsidR="00AF348D">
        <w:rPr>
          <w:sz w:val="22"/>
          <w:szCs w:val="22"/>
        </w:rPr>
        <w:br/>
        <w:t>(Dz. U. z 2020, poz. 2434).</w:t>
      </w:r>
    </w:p>
    <w:p w14:paraId="78CF3607" w14:textId="77777777" w:rsidR="008049E3" w:rsidRPr="007C6E94" w:rsidRDefault="008049E3" w:rsidP="001D5803">
      <w:pPr>
        <w:widowControl w:val="0"/>
        <w:numPr>
          <w:ilvl w:val="0"/>
          <w:numId w:val="41"/>
        </w:numPr>
        <w:spacing w:before="60"/>
        <w:ind w:left="284" w:hanging="426"/>
        <w:jc w:val="both"/>
        <w:rPr>
          <w:sz w:val="22"/>
        </w:rPr>
      </w:pPr>
      <w:r w:rsidRPr="007C6E94">
        <w:rPr>
          <w:sz w:val="22"/>
        </w:rPr>
        <w:t xml:space="preserve">W sytuacji, gdy osoba posiadająca inne niż polskie obywatelstwo będzie planowała wejść na teren </w:t>
      </w:r>
      <w:r w:rsidRPr="007C6E94">
        <w:rPr>
          <w:sz w:val="22"/>
        </w:rPr>
        <w:br/>
        <w:t>1 Regionalnej Bazy Logistycznej, zobowiązana jest na minimum 14 dni przed planowanym wejściem złożyć wniosek do Komendanta 1 Regionalnej Bazy Logistycznej z poniższymi danymi:</w:t>
      </w:r>
    </w:p>
    <w:p w14:paraId="40589A09" w14:textId="77777777" w:rsidR="008049E3" w:rsidRPr="007C6E94" w:rsidRDefault="008049E3" w:rsidP="006957A1">
      <w:pPr>
        <w:widowControl w:val="0"/>
        <w:numPr>
          <w:ilvl w:val="0"/>
          <w:numId w:val="61"/>
        </w:numPr>
        <w:tabs>
          <w:tab w:val="left" w:pos="-2700"/>
          <w:tab w:val="left" w:pos="709"/>
        </w:tabs>
        <w:spacing w:before="60"/>
        <w:ind w:left="567" w:hanging="284"/>
        <w:jc w:val="both"/>
        <w:rPr>
          <w:sz w:val="22"/>
        </w:rPr>
      </w:pPr>
      <w:r w:rsidRPr="007C6E94">
        <w:rPr>
          <w:sz w:val="22"/>
        </w:rPr>
        <w:t>Termin wizyty;</w:t>
      </w:r>
    </w:p>
    <w:p w14:paraId="221A2FE6" w14:textId="77777777" w:rsidR="008049E3" w:rsidRPr="007C6E94" w:rsidRDefault="008049E3" w:rsidP="006957A1">
      <w:pPr>
        <w:widowControl w:val="0"/>
        <w:numPr>
          <w:ilvl w:val="0"/>
          <w:numId w:val="61"/>
        </w:numPr>
        <w:tabs>
          <w:tab w:val="left" w:pos="-2700"/>
          <w:tab w:val="left" w:pos="709"/>
        </w:tabs>
        <w:spacing w:before="60"/>
        <w:ind w:left="567" w:hanging="284"/>
        <w:jc w:val="both"/>
        <w:rPr>
          <w:sz w:val="22"/>
        </w:rPr>
      </w:pPr>
      <w:r w:rsidRPr="007C6E94">
        <w:rPr>
          <w:sz w:val="22"/>
        </w:rPr>
        <w:t>Miejsce wizyty;</w:t>
      </w:r>
    </w:p>
    <w:p w14:paraId="61AC6238" w14:textId="77777777" w:rsidR="008049E3" w:rsidRPr="007C6E94" w:rsidRDefault="008049E3" w:rsidP="006957A1">
      <w:pPr>
        <w:widowControl w:val="0"/>
        <w:numPr>
          <w:ilvl w:val="0"/>
          <w:numId w:val="61"/>
        </w:numPr>
        <w:tabs>
          <w:tab w:val="left" w:pos="-2700"/>
          <w:tab w:val="left" w:pos="709"/>
        </w:tabs>
        <w:spacing w:before="60"/>
        <w:ind w:left="567" w:hanging="284"/>
        <w:jc w:val="both"/>
        <w:rPr>
          <w:sz w:val="22"/>
        </w:rPr>
      </w:pPr>
      <w:r w:rsidRPr="007C6E94">
        <w:rPr>
          <w:sz w:val="22"/>
        </w:rPr>
        <w:t>Cel wizyty;</w:t>
      </w:r>
    </w:p>
    <w:p w14:paraId="2D40EC1D" w14:textId="77777777" w:rsidR="008049E3" w:rsidRPr="007C6E94" w:rsidRDefault="008049E3" w:rsidP="006957A1">
      <w:pPr>
        <w:widowControl w:val="0"/>
        <w:numPr>
          <w:ilvl w:val="0"/>
          <w:numId w:val="61"/>
        </w:numPr>
        <w:tabs>
          <w:tab w:val="left" w:pos="-2700"/>
          <w:tab w:val="left" w:pos="709"/>
        </w:tabs>
        <w:spacing w:before="60"/>
        <w:ind w:left="567" w:hanging="284"/>
        <w:jc w:val="both"/>
        <w:rPr>
          <w:sz w:val="22"/>
        </w:rPr>
      </w:pPr>
      <w:r w:rsidRPr="007C6E94">
        <w:rPr>
          <w:sz w:val="22"/>
        </w:rPr>
        <w:t>Skład delegacji;</w:t>
      </w:r>
    </w:p>
    <w:p w14:paraId="2EAEF259" w14:textId="77777777" w:rsidR="008049E3" w:rsidRPr="007C6E94" w:rsidRDefault="008049E3" w:rsidP="006957A1">
      <w:pPr>
        <w:widowControl w:val="0"/>
        <w:numPr>
          <w:ilvl w:val="0"/>
          <w:numId w:val="61"/>
        </w:numPr>
        <w:tabs>
          <w:tab w:val="left" w:pos="-2700"/>
          <w:tab w:val="left" w:pos="709"/>
        </w:tabs>
        <w:spacing w:before="60"/>
        <w:ind w:left="567" w:hanging="284"/>
        <w:jc w:val="both"/>
        <w:rPr>
          <w:sz w:val="22"/>
        </w:rPr>
      </w:pPr>
      <w:r w:rsidRPr="007C6E94">
        <w:rPr>
          <w:sz w:val="22"/>
        </w:rPr>
        <w:t>Państwo, instytucja delegująca;</w:t>
      </w:r>
    </w:p>
    <w:p w14:paraId="089403B2" w14:textId="77777777" w:rsidR="008049E3" w:rsidRPr="007C6E94" w:rsidRDefault="008049E3" w:rsidP="006957A1">
      <w:pPr>
        <w:widowControl w:val="0"/>
        <w:numPr>
          <w:ilvl w:val="0"/>
          <w:numId w:val="61"/>
        </w:numPr>
        <w:tabs>
          <w:tab w:val="left" w:pos="-2700"/>
          <w:tab w:val="left" w:pos="709"/>
        </w:tabs>
        <w:spacing w:before="60"/>
        <w:ind w:left="567" w:hanging="284"/>
        <w:jc w:val="both"/>
        <w:rPr>
          <w:sz w:val="22"/>
        </w:rPr>
      </w:pPr>
      <w:r w:rsidRPr="007C6E94">
        <w:rPr>
          <w:sz w:val="22"/>
        </w:rPr>
        <w:t>Nazwa komórek (jednostek) organizacyjnych resortu obrony narodowej, w których będzie przebywała delegacja zagraniczna;</w:t>
      </w:r>
    </w:p>
    <w:p w14:paraId="315E8275" w14:textId="77777777" w:rsidR="008049E3" w:rsidRPr="007C6E94" w:rsidRDefault="008049E3" w:rsidP="006957A1">
      <w:pPr>
        <w:widowControl w:val="0"/>
        <w:numPr>
          <w:ilvl w:val="0"/>
          <w:numId w:val="61"/>
        </w:numPr>
        <w:tabs>
          <w:tab w:val="left" w:pos="-2700"/>
          <w:tab w:val="left" w:pos="709"/>
        </w:tabs>
        <w:spacing w:before="60"/>
        <w:ind w:left="567" w:hanging="284"/>
        <w:jc w:val="both"/>
        <w:rPr>
          <w:sz w:val="22"/>
        </w:rPr>
      </w:pPr>
      <w:r w:rsidRPr="007C6E94">
        <w:rPr>
          <w:sz w:val="22"/>
        </w:rPr>
        <w:t>Dane osoby (osób) towarzyszącej (towarzyszących);</w:t>
      </w:r>
    </w:p>
    <w:p w14:paraId="11BF7E3A" w14:textId="77777777" w:rsidR="008049E3" w:rsidRPr="007C6E94" w:rsidRDefault="008049E3" w:rsidP="006957A1">
      <w:pPr>
        <w:widowControl w:val="0"/>
        <w:numPr>
          <w:ilvl w:val="0"/>
          <w:numId w:val="61"/>
        </w:numPr>
        <w:tabs>
          <w:tab w:val="left" w:pos="-2700"/>
          <w:tab w:val="left" w:pos="709"/>
        </w:tabs>
        <w:spacing w:before="60"/>
        <w:ind w:left="567" w:hanging="284"/>
        <w:jc w:val="both"/>
        <w:rPr>
          <w:sz w:val="22"/>
        </w:rPr>
      </w:pPr>
      <w:r w:rsidRPr="007C6E94">
        <w:rPr>
          <w:sz w:val="22"/>
        </w:rPr>
        <w:t>Uprawnienia jeżeli wykonanie zamówienia wiąże się z dostępem do informacji niejawnych;</w:t>
      </w:r>
    </w:p>
    <w:p w14:paraId="4FE6B004" w14:textId="1B776CDA" w:rsidR="009816C1" w:rsidRDefault="008049E3" w:rsidP="006E2275">
      <w:pPr>
        <w:widowControl w:val="0"/>
        <w:tabs>
          <w:tab w:val="left" w:pos="-2700"/>
        </w:tabs>
        <w:spacing w:before="60" w:after="240"/>
        <w:jc w:val="both"/>
        <w:rPr>
          <w:sz w:val="22"/>
        </w:rPr>
      </w:pPr>
      <w:r w:rsidRPr="007C6E94">
        <w:rPr>
          <w:sz w:val="22"/>
        </w:rPr>
        <w:t xml:space="preserve">Dane wymienione powyżej niezbędne są do uzyskania jednorazowego pozwolenia do wejścia na teren </w:t>
      </w:r>
      <w:r w:rsidRPr="007C6E94">
        <w:rPr>
          <w:sz w:val="22"/>
        </w:rPr>
        <w:br/>
        <w:t>1 Regionalnej Bazy Logistycznej.</w:t>
      </w:r>
    </w:p>
    <w:p w14:paraId="4F97B8B7" w14:textId="77777777" w:rsidR="007F65A4" w:rsidRDefault="007F65A4" w:rsidP="006E2275">
      <w:pPr>
        <w:widowControl w:val="0"/>
        <w:tabs>
          <w:tab w:val="left" w:pos="-2700"/>
        </w:tabs>
        <w:spacing w:before="60" w:after="240"/>
        <w:jc w:val="both"/>
        <w:rPr>
          <w:sz w:val="22"/>
        </w:rPr>
      </w:pPr>
    </w:p>
    <w:p w14:paraId="63272F98" w14:textId="77777777" w:rsidR="00171724" w:rsidRPr="006C3529" w:rsidRDefault="00E14EC7" w:rsidP="009F2E6A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ind w:left="567" w:hanging="567"/>
        <w:jc w:val="center"/>
        <w:rPr>
          <w:b/>
          <w:sz w:val="22"/>
          <w:szCs w:val="22"/>
        </w:rPr>
      </w:pPr>
      <w:r w:rsidRPr="006C3529">
        <w:rPr>
          <w:b/>
          <w:sz w:val="22"/>
          <w:szCs w:val="22"/>
        </w:rPr>
        <w:lastRenderedPageBreak/>
        <w:t>Rozdział XVI</w:t>
      </w:r>
    </w:p>
    <w:p w14:paraId="7159C823" w14:textId="77777777" w:rsidR="00171724" w:rsidRPr="007C6E94" w:rsidRDefault="00171724" w:rsidP="009F2E6A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ind w:left="567" w:hanging="567"/>
        <w:jc w:val="center"/>
        <w:rPr>
          <w:b/>
          <w:sz w:val="22"/>
          <w:szCs w:val="22"/>
        </w:rPr>
      </w:pPr>
      <w:r w:rsidRPr="00E96697">
        <w:rPr>
          <w:b/>
          <w:sz w:val="22"/>
          <w:szCs w:val="22"/>
        </w:rPr>
        <w:t>Opis sposobu obliczenia ceny</w:t>
      </w:r>
    </w:p>
    <w:p w14:paraId="6A2B6DA6" w14:textId="057C8C77" w:rsidR="00451CF0" w:rsidRPr="007C6E94" w:rsidRDefault="00451CF0" w:rsidP="006E2275">
      <w:pPr>
        <w:numPr>
          <w:ilvl w:val="0"/>
          <w:numId w:val="42"/>
        </w:numPr>
        <w:spacing w:before="12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>W cenie oferty należy uwzględnić wszystkie koszty i składniki, niezbędne do wykonania przedmiotu zamówienia  w  tym podatek VAT, oraz podatek akcyzowy, jeżeli na podstawie odrębnych przepisów sprzedaż towaru podlega obciążeniu podatkiem od towarów i usług oraz podatkiem akcyzowym.</w:t>
      </w:r>
    </w:p>
    <w:p w14:paraId="2319DA80" w14:textId="77777777" w:rsidR="00295A92" w:rsidRPr="007C6E94" w:rsidRDefault="00295A92" w:rsidP="008E03F0">
      <w:pPr>
        <w:numPr>
          <w:ilvl w:val="0"/>
          <w:numId w:val="42"/>
        </w:numPr>
        <w:spacing w:before="6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>Cena oferty to cena brutto (z naliczonym podatkiem VAT, jeżeli ustawa taki podatek przewiduje).</w:t>
      </w:r>
    </w:p>
    <w:p w14:paraId="31E02DFA" w14:textId="4F9FEA96" w:rsidR="00295A92" w:rsidRPr="007C6E94" w:rsidRDefault="00295A92" w:rsidP="008E03F0">
      <w:pPr>
        <w:numPr>
          <w:ilvl w:val="0"/>
          <w:numId w:val="42"/>
        </w:numPr>
        <w:spacing w:before="6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>Cena jednostkowa towaru to cena ustalona za jednostkę określonego towaru, którego ilość</w:t>
      </w:r>
      <w:r w:rsidR="007714E7" w:rsidRPr="007C6E94">
        <w:rPr>
          <w:sz w:val="22"/>
          <w:szCs w:val="22"/>
        </w:rPr>
        <w:t xml:space="preserve"> </w:t>
      </w:r>
      <w:r w:rsidRPr="007C6E94">
        <w:rPr>
          <w:sz w:val="22"/>
          <w:szCs w:val="22"/>
        </w:rPr>
        <w:t>lub liczba jest wyrażona w jednostkach miar, w rozumieniu przepisów o miarach.</w:t>
      </w:r>
    </w:p>
    <w:p w14:paraId="0050A29F" w14:textId="7F14367B" w:rsidR="00295A92" w:rsidRPr="007C6E94" w:rsidRDefault="00295A92" w:rsidP="008E03F0">
      <w:pPr>
        <w:numPr>
          <w:ilvl w:val="0"/>
          <w:numId w:val="42"/>
        </w:numPr>
        <w:spacing w:before="6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 xml:space="preserve">Cena jednostkowa netto towaru to cena ustalona za jednostkę miary towaru (j. m.), określoną przez Zamawiającego w </w:t>
      </w:r>
      <w:r w:rsidR="00014FD9" w:rsidRPr="007C6E94">
        <w:rPr>
          <w:sz w:val="22"/>
          <w:szCs w:val="22"/>
        </w:rPr>
        <w:t>„</w:t>
      </w:r>
      <w:r w:rsidR="00014FD9" w:rsidRPr="005A7318">
        <w:rPr>
          <w:sz w:val="22"/>
          <w:szCs w:val="22"/>
        </w:rPr>
        <w:t>F</w:t>
      </w:r>
      <w:r w:rsidRPr="005A7318">
        <w:rPr>
          <w:sz w:val="22"/>
          <w:szCs w:val="22"/>
        </w:rPr>
        <w:t>ormularzu ofertowym</w:t>
      </w:r>
      <w:r w:rsidR="00014FD9" w:rsidRPr="00DD2357">
        <w:rPr>
          <w:sz w:val="22"/>
          <w:szCs w:val="22"/>
        </w:rPr>
        <w:t>”</w:t>
      </w:r>
      <w:r w:rsidRPr="00DD2357">
        <w:rPr>
          <w:sz w:val="22"/>
          <w:szCs w:val="22"/>
        </w:rPr>
        <w:t xml:space="preserve"> stanowiącym </w:t>
      </w:r>
      <w:r w:rsidR="00014FD9" w:rsidRPr="00DD2357">
        <w:rPr>
          <w:sz w:val="22"/>
          <w:szCs w:val="22"/>
        </w:rPr>
        <w:t>z</w:t>
      </w:r>
      <w:r w:rsidR="00E01859" w:rsidRPr="00DD2357">
        <w:rPr>
          <w:sz w:val="22"/>
          <w:szCs w:val="22"/>
        </w:rPr>
        <w:t>ałącznik nr 1 do S</w:t>
      </w:r>
      <w:r w:rsidRPr="00DD2357">
        <w:rPr>
          <w:sz w:val="22"/>
          <w:szCs w:val="22"/>
        </w:rPr>
        <w:t>WZ, zgodnie</w:t>
      </w:r>
      <w:r w:rsidRPr="007C6E94">
        <w:rPr>
          <w:sz w:val="22"/>
          <w:szCs w:val="22"/>
        </w:rPr>
        <w:t xml:space="preserve"> z przepisami </w:t>
      </w:r>
      <w:r w:rsidR="00451CF0" w:rsidRPr="007C6E94">
        <w:rPr>
          <w:sz w:val="22"/>
          <w:szCs w:val="22"/>
        </w:rPr>
        <w:br/>
      </w:r>
      <w:r w:rsidRPr="007C6E94">
        <w:rPr>
          <w:sz w:val="22"/>
          <w:szCs w:val="22"/>
        </w:rPr>
        <w:t>o miarach (bez kwoty podatku VAT)</w:t>
      </w:r>
      <w:r w:rsidR="000B6073" w:rsidRPr="007C6E94">
        <w:rPr>
          <w:sz w:val="22"/>
          <w:szCs w:val="22"/>
        </w:rPr>
        <w:t>.</w:t>
      </w:r>
    </w:p>
    <w:p w14:paraId="307B5639" w14:textId="77777777" w:rsidR="004668AA" w:rsidRPr="007C6E94" w:rsidRDefault="00295A92" w:rsidP="008E03F0">
      <w:pPr>
        <w:numPr>
          <w:ilvl w:val="0"/>
          <w:numId w:val="42"/>
        </w:numPr>
        <w:spacing w:before="6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>Wykonawca oblicza cenę oferty w następujący sposób:</w:t>
      </w:r>
    </w:p>
    <w:p w14:paraId="06A7A5D9" w14:textId="77777777" w:rsidR="00295A92" w:rsidRPr="007C6E94" w:rsidRDefault="00295A92" w:rsidP="006957A1">
      <w:pPr>
        <w:pStyle w:val="ust"/>
        <w:numPr>
          <w:ilvl w:val="0"/>
          <w:numId w:val="58"/>
        </w:numPr>
        <w:spacing w:before="0" w:after="0"/>
        <w:ind w:left="567" w:hanging="283"/>
        <w:rPr>
          <w:sz w:val="22"/>
          <w:szCs w:val="22"/>
        </w:rPr>
      </w:pPr>
      <w:r w:rsidRPr="007C6E94">
        <w:rPr>
          <w:sz w:val="22"/>
          <w:szCs w:val="22"/>
        </w:rPr>
        <w:t>ilość towaru x cena jednostkowa netto = wartość netto,</w:t>
      </w:r>
    </w:p>
    <w:p w14:paraId="68922F3A" w14:textId="77777777" w:rsidR="00295A92" w:rsidRPr="007C6E94" w:rsidRDefault="00295A92" w:rsidP="006957A1">
      <w:pPr>
        <w:pStyle w:val="ust"/>
        <w:numPr>
          <w:ilvl w:val="0"/>
          <w:numId w:val="58"/>
        </w:numPr>
        <w:spacing w:before="0" w:after="0"/>
        <w:ind w:left="567" w:hanging="283"/>
        <w:rPr>
          <w:sz w:val="22"/>
          <w:szCs w:val="22"/>
        </w:rPr>
      </w:pPr>
      <w:r w:rsidRPr="007C6E94">
        <w:rPr>
          <w:sz w:val="22"/>
          <w:szCs w:val="22"/>
        </w:rPr>
        <w:t>(cena jednostkowa netto x % VAT) + cena jednostkowa netto = cena jednostkowa brutto,</w:t>
      </w:r>
    </w:p>
    <w:p w14:paraId="4B2AA327" w14:textId="77777777" w:rsidR="00295A92" w:rsidRPr="007C6E94" w:rsidRDefault="00295A92" w:rsidP="006957A1">
      <w:pPr>
        <w:pStyle w:val="ust"/>
        <w:numPr>
          <w:ilvl w:val="0"/>
          <w:numId w:val="58"/>
        </w:numPr>
        <w:spacing w:before="0" w:after="0"/>
        <w:ind w:left="567" w:hanging="283"/>
        <w:rPr>
          <w:sz w:val="22"/>
          <w:szCs w:val="22"/>
        </w:rPr>
      </w:pPr>
      <w:r w:rsidRPr="007C6E94">
        <w:rPr>
          <w:sz w:val="22"/>
          <w:szCs w:val="22"/>
        </w:rPr>
        <w:t>wartość netto  +  % VAT = wartość brutto.</w:t>
      </w:r>
    </w:p>
    <w:p w14:paraId="3DC1FC44" w14:textId="66A5C761" w:rsidR="00295A92" w:rsidRPr="007C6E94" w:rsidRDefault="00295A92" w:rsidP="008E03F0">
      <w:pPr>
        <w:numPr>
          <w:ilvl w:val="0"/>
          <w:numId w:val="42"/>
        </w:numPr>
        <w:spacing w:before="6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>Cena ogółem netto to cena ustalona poprzez zsumowanie kolumny wartości netto. Cena ta powinna być wyrażona liczbowo i słownie.</w:t>
      </w:r>
    </w:p>
    <w:p w14:paraId="55F78229" w14:textId="77777777" w:rsidR="00295A92" w:rsidRPr="007C6E94" w:rsidRDefault="00295A92" w:rsidP="008E03F0">
      <w:pPr>
        <w:numPr>
          <w:ilvl w:val="0"/>
          <w:numId w:val="42"/>
        </w:numPr>
        <w:spacing w:before="6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>Cena ogółem brutto to cena ustalona poprzez zsumowanie kolumny wartości brutto. Stanowi ona podstawę oceny oferty. Cena ta powinna być wyrażona liczbowo i słownie.</w:t>
      </w:r>
    </w:p>
    <w:p w14:paraId="13494759" w14:textId="050B808C" w:rsidR="00295A92" w:rsidRPr="007C6E94" w:rsidRDefault="00295A92" w:rsidP="008E03F0">
      <w:pPr>
        <w:numPr>
          <w:ilvl w:val="0"/>
          <w:numId w:val="42"/>
        </w:numPr>
        <w:spacing w:before="6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>Cena całkowita oferty musi obejmować w kalkulacji wszystkie koszty i składniki, niezbędne do wykonania przedmiotu zamówienia.</w:t>
      </w:r>
    </w:p>
    <w:p w14:paraId="7D42DCBF" w14:textId="77777777" w:rsidR="00295A92" w:rsidRPr="007C6E94" w:rsidRDefault="00295A92" w:rsidP="008E03F0">
      <w:pPr>
        <w:numPr>
          <w:ilvl w:val="0"/>
          <w:numId w:val="42"/>
        </w:numPr>
        <w:spacing w:before="6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>Cenę nal</w:t>
      </w:r>
      <w:r w:rsidR="005627A9" w:rsidRPr="007C6E94">
        <w:rPr>
          <w:sz w:val="22"/>
          <w:szCs w:val="22"/>
        </w:rPr>
        <w:t xml:space="preserve">eży wyrazić w złotych polskich </w:t>
      </w:r>
      <w:r w:rsidRPr="007C6E94">
        <w:rPr>
          <w:sz w:val="22"/>
          <w:szCs w:val="22"/>
        </w:rPr>
        <w:t>1 zł = 100 groszy.</w:t>
      </w:r>
    </w:p>
    <w:p w14:paraId="091B8D2B" w14:textId="69C194CF" w:rsidR="00295A92" w:rsidRPr="007C6E94" w:rsidRDefault="00295A92" w:rsidP="008E03F0">
      <w:pPr>
        <w:numPr>
          <w:ilvl w:val="0"/>
          <w:numId w:val="42"/>
        </w:numPr>
        <w:spacing w:before="60"/>
        <w:ind w:left="284" w:hanging="426"/>
        <w:jc w:val="both"/>
        <w:rPr>
          <w:sz w:val="22"/>
          <w:szCs w:val="22"/>
        </w:rPr>
      </w:pPr>
      <w:r w:rsidRPr="007C6E94">
        <w:rPr>
          <w:sz w:val="22"/>
          <w:szCs w:val="22"/>
        </w:rPr>
        <w:t xml:space="preserve">Przy wyliczaniu wartości cen poszczególnych elementów należy ograniczyć się do dwóch miejsc </w:t>
      </w:r>
      <w:r w:rsidR="009F2E6A" w:rsidRPr="007C6E94">
        <w:rPr>
          <w:sz w:val="22"/>
          <w:szCs w:val="22"/>
        </w:rPr>
        <w:br/>
      </w:r>
      <w:r w:rsidRPr="007C6E94">
        <w:rPr>
          <w:sz w:val="22"/>
          <w:szCs w:val="22"/>
        </w:rPr>
        <w:t>po przecinku na każdym etapie wyliczenia ceny, stosując ogólnie przyjęte zasady zaokrągleń.</w:t>
      </w:r>
    </w:p>
    <w:p w14:paraId="01034ED1" w14:textId="1E2A0FB8" w:rsidR="00C553A4" w:rsidRPr="007C6E94" w:rsidRDefault="00295A92" w:rsidP="008E03F0">
      <w:pPr>
        <w:numPr>
          <w:ilvl w:val="0"/>
          <w:numId w:val="42"/>
        </w:numPr>
        <w:spacing w:before="60"/>
        <w:ind w:left="284" w:hanging="426"/>
        <w:jc w:val="both"/>
        <w:rPr>
          <w:sz w:val="22"/>
          <w:szCs w:val="22"/>
        </w:rPr>
      </w:pPr>
      <w:r w:rsidRPr="007C6E94">
        <w:rPr>
          <w:sz w:val="22"/>
          <w:szCs w:val="22"/>
        </w:rPr>
        <w:t>Kwoty wskazane w ofercie zaokrągla się do pełnych gros</w:t>
      </w:r>
      <w:r w:rsidR="0044110C" w:rsidRPr="007C6E94">
        <w:rPr>
          <w:sz w:val="22"/>
          <w:szCs w:val="22"/>
        </w:rPr>
        <w:t xml:space="preserve">zy, przy czym końcówki poniżej </w:t>
      </w:r>
      <w:r w:rsidRPr="007C6E94">
        <w:rPr>
          <w:sz w:val="22"/>
          <w:szCs w:val="22"/>
        </w:rPr>
        <w:t>0,5 grosza pomija, a końcówki 0,5 grosza i wyższe zaokrągla do 1 grosza.</w:t>
      </w:r>
    </w:p>
    <w:p w14:paraId="7DBD7343" w14:textId="59796020" w:rsidR="00451CF0" w:rsidRPr="001322AB" w:rsidRDefault="005146A5" w:rsidP="008E03F0">
      <w:pPr>
        <w:numPr>
          <w:ilvl w:val="0"/>
          <w:numId w:val="42"/>
        </w:numPr>
        <w:spacing w:before="60"/>
        <w:ind w:left="284" w:hanging="426"/>
        <w:jc w:val="both"/>
        <w:rPr>
          <w:strike/>
          <w:sz w:val="22"/>
          <w:szCs w:val="22"/>
        </w:rPr>
      </w:pPr>
      <w:r w:rsidRPr="007C6E94">
        <w:rPr>
          <w:sz w:val="22"/>
          <w:szCs w:val="22"/>
        </w:rPr>
        <w:t xml:space="preserve">Zgodnie z art. </w:t>
      </w:r>
      <w:r w:rsidR="00AC540F" w:rsidRPr="007C6E94">
        <w:rPr>
          <w:sz w:val="22"/>
          <w:szCs w:val="22"/>
        </w:rPr>
        <w:t>225</w:t>
      </w:r>
      <w:r w:rsidRPr="007C6E94">
        <w:rPr>
          <w:sz w:val="22"/>
          <w:szCs w:val="22"/>
        </w:rPr>
        <w:t xml:space="preserve"> ust. </w:t>
      </w:r>
      <w:r w:rsidR="00AC540F" w:rsidRPr="007C6E94">
        <w:rPr>
          <w:sz w:val="22"/>
          <w:szCs w:val="22"/>
        </w:rPr>
        <w:t>1</w:t>
      </w:r>
      <w:r w:rsidRPr="007C6E94">
        <w:rPr>
          <w:sz w:val="22"/>
          <w:szCs w:val="22"/>
        </w:rPr>
        <w:t xml:space="preserve"> </w:t>
      </w:r>
      <w:r w:rsidR="00AC540F" w:rsidRPr="007C6E94">
        <w:rPr>
          <w:sz w:val="22"/>
          <w:szCs w:val="22"/>
        </w:rPr>
        <w:t>u</w:t>
      </w:r>
      <w:r w:rsidRPr="007C6E94">
        <w:rPr>
          <w:sz w:val="22"/>
          <w:szCs w:val="22"/>
        </w:rPr>
        <w:t>Pzp jeżeli złożono ofertę, której wybór prowadziłby do powstania</w:t>
      </w:r>
      <w:r w:rsidR="009F2E6A" w:rsidRPr="007C6E94">
        <w:rPr>
          <w:sz w:val="22"/>
          <w:szCs w:val="22"/>
        </w:rPr>
        <w:t xml:space="preserve"> </w:t>
      </w:r>
      <w:r w:rsidR="0017493A">
        <w:rPr>
          <w:sz w:val="22"/>
          <w:szCs w:val="22"/>
        </w:rPr>
        <w:br/>
      </w:r>
      <w:r w:rsidRPr="007C6E94">
        <w:rPr>
          <w:sz w:val="22"/>
          <w:szCs w:val="22"/>
        </w:rPr>
        <w:t xml:space="preserve">u </w:t>
      </w:r>
      <w:r w:rsidR="00ED2433" w:rsidRPr="007C6E94">
        <w:rPr>
          <w:sz w:val="22"/>
          <w:szCs w:val="22"/>
        </w:rPr>
        <w:t>Z</w:t>
      </w:r>
      <w:r w:rsidRPr="007C6E94">
        <w:rPr>
          <w:sz w:val="22"/>
          <w:szCs w:val="22"/>
        </w:rPr>
        <w:t xml:space="preserve">amawiającego obowiązku </w:t>
      </w:r>
      <w:r w:rsidR="00451CF0" w:rsidRPr="007C6E94">
        <w:rPr>
          <w:sz w:val="22"/>
          <w:szCs w:val="22"/>
        </w:rPr>
        <w:t xml:space="preserve">zgodnie z ustawą z dnia 11 marca 2004 r. </w:t>
      </w:r>
      <w:r w:rsidRPr="007C6E94">
        <w:rPr>
          <w:sz w:val="22"/>
          <w:szCs w:val="22"/>
        </w:rPr>
        <w:t xml:space="preserve">o podatku od towarów </w:t>
      </w:r>
      <w:r w:rsidR="00AC540F" w:rsidRPr="007C6E94">
        <w:rPr>
          <w:sz w:val="22"/>
          <w:szCs w:val="22"/>
        </w:rPr>
        <w:t xml:space="preserve">i usług, </w:t>
      </w:r>
      <w:r w:rsidR="00451CF0" w:rsidRPr="007C6E94">
        <w:rPr>
          <w:sz w:val="22"/>
          <w:szCs w:val="22"/>
        </w:rPr>
        <w:t xml:space="preserve">dla celów zastosowania kryterium ceny </w:t>
      </w:r>
      <w:r w:rsidR="00451CF0" w:rsidRPr="001322AB">
        <w:rPr>
          <w:sz w:val="22"/>
          <w:szCs w:val="22"/>
        </w:rPr>
        <w:t>lub kosztu zamawiający dolicza do przedstawionej w tej ofercie ceny kwotę podatku od towarów i usług, którą miałby obowiązek rozliczyć.</w:t>
      </w:r>
    </w:p>
    <w:p w14:paraId="29330BBF" w14:textId="4859F789" w:rsidR="00DD2357" w:rsidRDefault="005146A5" w:rsidP="002A5B1C">
      <w:pPr>
        <w:spacing w:after="240"/>
        <w:ind w:left="284"/>
        <w:jc w:val="both"/>
        <w:rPr>
          <w:sz w:val="22"/>
          <w:szCs w:val="22"/>
        </w:rPr>
      </w:pPr>
      <w:r w:rsidRPr="001322AB">
        <w:rPr>
          <w:sz w:val="22"/>
          <w:szCs w:val="22"/>
        </w:rPr>
        <w:t>Wykonawc</w:t>
      </w:r>
      <w:r w:rsidR="00AC540F" w:rsidRPr="001322AB">
        <w:rPr>
          <w:sz w:val="22"/>
          <w:szCs w:val="22"/>
        </w:rPr>
        <w:t>a, składając ofertę, informuje Z</w:t>
      </w:r>
      <w:r w:rsidRPr="001322AB">
        <w:rPr>
          <w:sz w:val="22"/>
          <w:szCs w:val="22"/>
        </w:rPr>
        <w:t xml:space="preserve">amawiającego, czy wybór oferty będzie prowadzić do powstania </w:t>
      </w:r>
      <w:r w:rsidR="00AC540F" w:rsidRPr="001322AB">
        <w:rPr>
          <w:sz w:val="22"/>
          <w:szCs w:val="22"/>
        </w:rPr>
        <w:t>u Z</w:t>
      </w:r>
      <w:r w:rsidRPr="001322AB">
        <w:rPr>
          <w:sz w:val="22"/>
          <w:szCs w:val="22"/>
        </w:rPr>
        <w:t xml:space="preserve">amawiającego obowiązku podatkowego, wskazując nazwę </w:t>
      </w:r>
      <w:r w:rsidR="00912F33" w:rsidRPr="001322AB">
        <w:rPr>
          <w:sz w:val="22"/>
          <w:szCs w:val="22"/>
        </w:rPr>
        <w:t xml:space="preserve">(rodzaj) towaru lub </w:t>
      </w:r>
      <w:r w:rsidRPr="001322AB">
        <w:rPr>
          <w:sz w:val="22"/>
          <w:szCs w:val="22"/>
        </w:rPr>
        <w:t xml:space="preserve">usługi, </w:t>
      </w:r>
      <w:r w:rsidR="00912F33" w:rsidRPr="001322AB">
        <w:rPr>
          <w:sz w:val="22"/>
          <w:szCs w:val="22"/>
        </w:rPr>
        <w:t>których dostawa lub</w:t>
      </w:r>
      <w:r w:rsidRPr="001322AB">
        <w:rPr>
          <w:sz w:val="22"/>
          <w:szCs w:val="22"/>
        </w:rPr>
        <w:t xml:space="preserve"> świadczenie będzie prowadzić do </w:t>
      </w:r>
      <w:r w:rsidR="00912F33" w:rsidRPr="001322AB">
        <w:rPr>
          <w:sz w:val="22"/>
          <w:szCs w:val="22"/>
        </w:rPr>
        <w:t>jego powstania, oraz wskazując ich</w:t>
      </w:r>
      <w:r w:rsidRPr="001322AB">
        <w:rPr>
          <w:sz w:val="22"/>
          <w:szCs w:val="22"/>
        </w:rPr>
        <w:t xml:space="preserve"> wartość bez kwoty podatku</w:t>
      </w:r>
      <w:r w:rsidR="00AC540F" w:rsidRPr="001322AB">
        <w:rPr>
          <w:sz w:val="22"/>
          <w:szCs w:val="22"/>
        </w:rPr>
        <w:t xml:space="preserve"> </w:t>
      </w:r>
      <w:r w:rsidR="008E52AF">
        <w:rPr>
          <w:sz w:val="22"/>
          <w:szCs w:val="22"/>
        </w:rPr>
        <w:br/>
      </w:r>
      <w:r w:rsidR="00AC540F" w:rsidRPr="001322AB">
        <w:rPr>
          <w:sz w:val="22"/>
          <w:szCs w:val="22"/>
        </w:rPr>
        <w:t>i stawkę podatku, która będzie miała zastosowanie</w:t>
      </w:r>
      <w:r w:rsidRPr="001322AB">
        <w:rPr>
          <w:sz w:val="22"/>
          <w:szCs w:val="22"/>
        </w:rPr>
        <w:t xml:space="preserve">. </w:t>
      </w:r>
    </w:p>
    <w:p w14:paraId="27BA1A29" w14:textId="6411E24B" w:rsidR="00171724" w:rsidRPr="006C3529" w:rsidRDefault="00C920B1" w:rsidP="008746D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ind w:left="567" w:hanging="567"/>
        <w:jc w:val="center"/>
        <w:rPr>
          <w:b/>
          <w:sz w:val="22"/>
          <w:szCs w:val="22"/>
        </w:rPr>
      </w:pPr>
      <w:r w:rsidRPr="006C3529">
        <w:rPr>
          <w:b/>
          <w:sz w:val="22"/>
          <w:szCs w:val="22"/>
        </w:rPr>
        <w:t>Rozdział XVII</w:t>
      </w:r>
    </w:p>
    <w:p w14:paraId="298A6280" w14:textId="77777777" w:rsidR="00171724" w:rsidRPr="006C3529" w:rsidRDefault="00171724" w:rsidP="008746D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ind w:left="567" w:hanging="567"/>
        <w:jc w:val="center"/>
        <w:rPr>
          <w:b/>
          <w:sz w:val="22"/>
          <w:szCs w:val="22"/>
        </w:rPr>
      </w:pPr>
      <w:r w:rsidRPr="006C3529">
        <w:rPr>
          <w:b/>
          <w:sz w:val="22"/>
          <w:szCs w:val="22"/>
        </w:rPr>
        <w:t>Opis kryteriów, którymi zamawiający będzie się kierował przy wyborze oferty</w:t>
      </w:r>
    </w:p>
    <w:p w14:paraId="3CF1868B" w14:textId="77777777" w:rsidR="00171724" w:rsidRPr="001322AB" w:rsidRDefault="00171724" w:rsidP="008746D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ind w:left="567" w:hanging="567"/>
        <w:jc w:val="center"/>
        <w:rPr>
          <w:b/>
          <w:sz w:val="22"/>
          <w:szCs w:val="22"/>
        </w:rPr>
      </w:pPr>
      <w:r w:rsidRPr="006C3529">
        <w:rPr>
          <w:b/>
          <w:sz w:val="22"/>
          <w:szCs w:val="22"/>
        </w:rPr>
        <w:t>wraz z podaniem znaczenia tych kryteriów oraz sposobu oceny ofert</w:t>
      </w:r>
    </w:p>
    <w:p w14:paraId="66C92693" w14:textId="77777777" w:rsidR="00627FFB" w:rsidRPr="001322AB" w:rsidRDefault="00627FFB" w:rsidP="006957A1">
      <w:pPr>
        <w:pStyle w:val="tekst"/>
        <w:numPr>
          <w:ilvl w:val="0"/>
          <w:numId w:val="64"/>
        </w:numPr>
        <w:suppressLineNumbers w:val="0"/>
        <w:spacing w:before="120"/>
        <w:ind w:left="425" w:hanging="357"/>
        <w:rPr>
          <w:color w:val="000000"/>
          <w:sz w:val="22"/>
          <w:szCs w:val="22"/>
        </w:rPr>
      </w:pPr>
      <w:r w:rsidRPr="001322AB">
        <w:rPr>
          <w:color w:val="000000"/>
          <w:sz w:val="22"/>
          <w:szCs w:val="22"/>
        </w:rPr>
        <w:t>Najkorzystniejszą ofertą będzie oferta, która przedstawia najkorzystniejszy bilans ceny i innych kryteriów odnoszących się do przedmiotu zamówienia publicznego.</w:t>
      </w:r>
    </w:p>
    <w:p w14:paraId="4DD9B2D6" w14:textId="77777777" w:rsidR="00627FFB" w:rsidRPr="001322AB" w:rsidRDefault="00627FFB" w:rsidP="006957A1">
      <w:pPr>
        <w:pStyle w:val="tekst"/>
        <w:numPr>
          <w:ilvl w:val="0"/>
          <w:numId w:val="64"/>
        </w:numPr>
        <w:suppressLineNumbers w:val="0"/>
        <w:ind w:left="426"/>
        <w:rPr>
          <w:color w:val="000000"/>
          <w:sz w:val="22"/>
          <w:szCs w:val="22"/>
        </w:rPr>
      </w:pPr>
      <w:r w:rsidRPr="001322AB">
        <w:rPr>
          <w:color w:val="000000"/>
          <w:sz w:val="22"/>
          <w:szCs w:val="22"/>
        </w:rPr>
        <w:t>Kryterium oceny ofert i jego znaczenie oraz opis sposobu oceny ofert:</w:t>
      </w:r>
    </w:p>
    <w:p w14:paraId="33AEA8FD" w14:textId="79C7CCB5" w:rsidR="00627FFB" w:rsidRDefault="00627FFB" w:rsidP="00627FFB">
      <w:pPr>
        <w:pStyle w:val="tekst"/>
        <w:suppressLineNumbers w:val="0"/>
        <w:spacing w:before="120" w:after="0" w:line="276" w:lineRule="auto"/>
        <w:ind w:left="426"/>
        <w:rPr>
          <w:sz w:val="22"/>
          <w:szCs w:val="22"/>
        </w:rPr>
      </w:pPr>
      <w:r w:rsidRPr="00C955BF">
        <w:rPr>
          <w:sz w:val="22"/>
          <w:szCs w:val="22"/>
        </w:rPr>
        <w:t>Ja</w:t>
      </w:r>
      <w:r w:rsidRPr="001322AB">
        <w:rPr>
          <w:sz w:val="22"/>
          <w:szCs w:val="22"/>
        </w:rPr>
        <w:t xml:space="preserve">ko kryterium wyboru oferty najkorzystniejszej przyjmuje się najkorzystniejszy bilans punktów </w:t>
      </w:r>
      <w:r w:rsidR="00B04D78">
        <w:rPr>
          <w:sz w:val="22"/>
          <w:szCs w:val="22"/>
        </w:rPr>
        <w:br/>
      </w:r>
      <w:r w:rsidRPr="001322AB">
        <w:rPr>
          <w:sz w:val="22"/>
          <w:szCs w:val="22"/>
        </w:rPr>
        <w:t xml:space="preserve">w oparciu o </w:t>
      </w:r>
      <w:r>
        <w:rPr>
          <w:sz w:val="22"/>
          <w:szCs w:val="22"/>
        </w:rPr>
        <w:t xml:space="preserve">następujące </w:t>
      </w:r>
      <w:r w:rsidRPr="001322AB">
        <w:rPr>
          <w:sz w:val="22"/>
          <w:szCs w:val="22"/>
        </w:rPr>
        <w:t>kryteria:</w:t>
      </w:r>
    </w:p>
    <w:p w14:paraId="62BF218B" w14:textId="518CCE6A" w:rsidR="00627FFB" w:rsidRDefault="00627FFB" w:rsidP="007376CF">
      <w:pPr>
        <w:pStyle w:val="tekst"/>
        <w:suppressLineNumbers w:val="0"/>
        <w:spacing w:before="0" w:after="0"/>
        <w:ind w:left="425"/>
        <w:jc w:val="left"/>
        <w:rPr>
          <w:b/>
          <w:bCs/>
          <w:sz w:val="22"/>
          <w:szCs w:val="22"/>
          <w:u w:val="single"/>
        </w:rPr>
      </w:pPr>
      <w:r w:rsidRPr="001900FD">
        <w:rPr>
          <w:b/>
          <w:sz w:val="22"/>
          <w:szCs w:val="22"/>
          <w:u w:val="single"/>
        </w:rPr>
        <w:t>„Cena” – 60 %</w:t>
      </w:r>
    </w:p>
    <w:p w14:paraId="21D7ABC0" w14:textId="77777777" w:rsidR="007376CF" w:rsidRPr="007376CF" w:rsidRDefault="007376CF" w:rsidP="007376CF">
      <w:pPr>
        <w:pStyle w:val="tekst"/>
        <w:suppressLineNumbers w:val="0"/>
        <w:spacing w:before="0" w:after="0"/>
        <w:ind w:left="425"/>
        <w:jc w:val="left"/>
        <w:rPr>
          <w:b/>
          <w:bCs/>
          <w:sz w:val="22"/>
          <w:szCs w:val="22"/>
          <w:u w:val="single"/>
        </w:rPr>
      </w:pPr>
    </w:p>
    <w:tbl>
      <w:tblPr>
        <w:tblpPr w:leftFromText="141" w:rightFromText="141" w:vertAnchor="text" w:horzAnchor="margin" w:tblpXSpec="center" w:tblpY="-53"/>
        <w:tblW w:w="6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3442"/>
        <w:gridCol w:w="1499"/>
      </w:tblGrid>
      <w:tr w:rsidR="00627FFB" w:rsidRPr="001900FD" w14:paraId="09D01BCE" w14:textId="77777777" w:rsidTr="000601B3">
        <w:trPr>
          <w:cantSplit/>
          <w:trHeight w:val="251"/>
        </w:trPr>
        <w:tc>
          <w:tcPr>
            <w:tcW w:w="114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6B407" w14:textId="77777777" w:rsidR="00627FFB" w:rsidRPr="001900FD" w:rsidRDefault="00627FFB" w:rsidP="007376CF">
            <w:pPr>
              <w:tabs>
                <w:tab w:val="left" w:pos="-156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ind w:left="425"/>
              <w:jc w:val="both"/>
              <w:rPr>
                <w:b/>
                <w:sz w:val="22"/>
                <w:szCs w:val="22"/>
              </w:rPr>
            </w:pPr>
            <w:r w:rsidRPr="001900FD">
              <w:rPr>
                <w:b/>
                <w:sz w:val="22"/>
                <w:szCs w:val="22"/>
              </w:rPr>
              <w:t>CENA=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E544EA" w14:textId="77777777" w:rsidR="00627FFB" w:rsidRPr="001900FD" w:rsidRDefault="00627FFB" w:rsidP="007376CF">
            <w:pPr>
              <w:tabs>
                <w:tab w:val="left" w:pos="-156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ind w:left="425"/>
              <w:jc w:val="center"/>
              <w:rPr>
                <w:b/>
                <w:sz w:val="22"/>
                <w:szCs w:val="22"/>
              </w:rPr>
            </w:pPr>
            <w:r w:rsidRPr="001900FD">
              <w:rPr>
                <w:b/>
                <w:sz w:val="22"/>
                <w:szCs w:val="22"/>
              </w:rPr>
              <w:t>Cena oferty najkorzystniejszej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18CB7" w14:textId="77777777" w:rsidR="00627FFB" w:rsidRPr="001900FD" w:rsidRDefault="00627FFB" w:rsidP="007376CF">
            <w:pPr>
              <w:tabs>
                <w:tab w:val="left" w:pos="-156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ind w:left="425"/>
              <w:jc w:val="both"/>
              <w:rPr>
                <w:b/>
                <w:sz w:val="22"/>
                <w:szCs w:val="22"/>
              </w:rPr>
            </w:pPr>
            <w:r w:rsidRPr="001900FD">
              <w:rPr>
                <w:b/>
                <w:sz w:val="22"/>
                <w:szCs w:val="22"/>
              </w:rPr>
              <w:t xml:space="preserve">x 60 pkt </w:t>
            </w:r>
          </w:p>
        </w:tc>
      </w:tr>
      <w:tr w:rsidR="00627FFB" w:rsidRPr="001900FD" w14:paraId="43A6209E" w14:textId="77777777" w:rsidTr="000601B3">
        <w:trPr>
          <w:cantSplit/>
          <w:trHeight w:val="333"/>
        </w:trPr>
        <w:tc>
          <w:tcPr>
            <w:tcW w:w="11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C760B7" w14:textId="77777777" w:rsidR="00627FFB" w:rsidRPr="001900FD" w:rsidRDefault="00627FFB" w:rsidP="00627FFB">
            <w:pPr>
              <w:tabs>
                <w:tab w:val="left" w:pos="-156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76" w:lineRule="auto"/>
              <w:ind w:left="42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D60CC4" w14:textId="77777777" w:rsidR="00627FFB" w:rsidRPr="001900FD" w:rsidRDefault="00627FFB" w:rsidP="00627FFB">
            <w:pPr>
              <w:tabs>
                <w:tab w:val="left" w:pos="-156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76" w:lineRule="auto"/>
              <w:ind w:left="426"/>
              <w:jc w:val="center"/>
              <w:rPr>
                <w:b/>
                <w:sz w:val="22"/>
                <w:szCs w:val="22"/>
              </w:rPr>
            </w:pPr>
            <w:r w:rsidRPr="001900FD">
              <w:rPr>
                <w:b/>
                <w:sz w:val="22"/>
                <w:szCs w:val="22"/>
              </w:rPr>
              <w:t>Cena oferty badanej</w:t>
            </w: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B4B590" w14:textId="77777777" w:rsidR="00627FFB" w:rsidRPr="001900FD" w:rsidRDefault="00627FFB" w:rsidP="00627FFB">
            <w:pPr>
              <w:tabs>
                <w:tab w:val="left" w:pos="-156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76" w:lineRule="auto"/>
              <w:ind w:left="426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73E15EE" w14:textId="77777777" w:rsidR="00627FFB" w:rsidRPr="001900FD" w:rsidRDefault="00627FFB" w:rsidP="00627FFB">
      <w:pPr>
        <w:pStyle w:val="tekst"/>
        <w:suppressLineNumbers w:val="0"/>
        <w:spacing w:before="0" w:after="0" w:line="276" w:lineRule="auto"/>
        <w:ind w:left="426"/>
        <w:jc w:val="left"/>
        <w:rPr>
          <w:bCs/>
          <w:sz w:val="22"/>
          <w:szCs w:val="22"/>
        </w:rPr>
      </w:pPr>
    </w:p>
    <w:p w14:paraId="03DC1EB6" w14:textId="77777777" w:rsidR="00627FFB" w:rsidRPr="001900FD" w:rsidRDefault="00627FFB" w:rsidP="00627FFB">
      <w:pPr>
        <w:spacing w:line="276" w:lineRule="auto"/>
        <w:ind w:left="426"/>
        <w:jc w:val="both"/>
        <w:rPr>
          <w:sz w:val="22"/>
          <w:szCs w:val="22"/>
        </w:rPr>
      </w:pPr>
    </w:p>
    <w:p w14:paraId="2E92D807" w14:textId="77777777" w:rsidR="00627FFB" w:rsidRPr="001900FD" w:rsidRDefault="00627FFB" w:rsidP="00627FFB">
      <w:pPr>
        <w:spacing w:line="276" w:lineRule="auto"/>
        <w:ind w:left="426"/>
        <w:jc w:val="both"/>
        <w:rPr>
          <w:sz w:val="22"/>
          <w:szCs w:val="22"/>
        </w:rPr>
      </w:pPr>
    </w:p>
    <w:p w14:paraId="3DE50721" w14:textId="3E5AFEB7" w:rsidR="00627FFB" w:rsidRPr="001900FD" w:rsidRDefault="00627FFB" w:rsidP="00F461CD">
      <w:pPr>
        <w:spacing w:line="276" w:lineRule="auto"/>
        <w:ind w:left="426"/>
        <w:jc w:val="both"/>
        <w:rPr>
          <w:sz w:val="22"/>
          <w:szCs w:val="22"/>
        </w:rPr>
      </w:pPr>
      <w:r w:rsidRPr="001900FD">
        <w:rPr>
          <w:sz w:val="22"/>
          <w:szCs w:val="22"/>
        </w:rPr>
        <w:t>Z tytułu niniejszego kryterium maksymalna ilość punktów wynosi 60.</w:t>
      </w:r>
    </w:p>
    <w:p w14:paraId="030283F2" w14:textId="7A9F4B51" w:rsidR="00B302FD" w:rsidRPr="00426756" w:rsidRDefault="00B302FD" w:rsidP="00B302FD">
      <w:pPr>
        <w:tabs>
          <w:tab w:val="left" w:pos="-15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before="120" w:after="120" w:line="276" w:lineRule="auto"/>
        <w:ind w:firstLine="426"/>
        <w:jc w:val="both"/>
        <w:rPr>
          <w:b/>
          <w:sz w:val="22"/>
          <w:szCs w:val="22"/>
          <w:u w:val="single"/>
        </w:rPr>
      </w:pPr>
      <w:r w:rsidRPr="00426756">
        <w:rPr>
          <w:b/>
          <w:sz w:val="22"/>
          <w:szCs w:val="22"/>
          <w:u w:val="single"/>
        </w:rPr>
        <w:t>„</w:t>
      </w:r>
      <w:r w:rsidR="009F21DF">
        <w:rPr>
          <w:b/>
          <w:sz w:val="22"/>
          <w:szCs w:val="22"/>
          <w:u w:val="single"/>
        </w:rPr>
        <w:t>Termin wykonania zamówienia</w:t>
      </w:r>
      <w:r w:rsidRPr="00426756">
        <w:rPr>
          <w:b/>
          <w:sz w:val="22"/>
          <w:szCs w:val="22"/>
          <w:u w:val="single"/>
        </w:rPr>
        <w:t>”- 40 %</w:t>
      </w:r>
    </w:p>
    <w:p w14:paraId="128C810E" w14:textId="256278D4" w:rsidR="00B302FD" w:rsidRPr="001900FD" w:rsidRDefault="00B302FD" w:rsidP="006957A1">
      <w:pPr>
        <w:pStyle w:val="Akapitzlist"/>
        <w:numPr>
          <w:ilvl w:val="0"/>
          <w:numId w:val="67"/>
        </w:numPr>
        <w:tabs>
          <w:tab w:val="left" w:pos="-15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before="120"/>
        <w:ind w:left="709" w:hanging="283"/>
        <w:contextualSpacing w:val="0"/>
        <w:jc w:val="both"/>
        <w:rPr>
          <w:b/>
          <w:sz w:val="22"/>
          <w:szCs w:val="22"/>
        </w:rPr>
      </w:pPr>
      <w:r w:rsidRPr="001900FD">
        <w:rPr>
          <w:sz w:val="22"/>
          <w:szCs w:val="22"/>
        </w:rPr>
        <w:lastRenderedPageBreak/>
        <w:t xml:space="preserve">Wykonawca, który zaoferuje </w:t>
      </w:r>
      <w:r w:rsidR="00F461CD">
        <w:rPr>
          <w:sz w:val="22"/>
          <w:szCs w:val="22"/>
        </w:rPr>
        <w:t>termin wykonania zamówienia do 120 dni od dnia podpisania umowy uzyska 0 pkt;</w:t>
      </w:r>
    </w:p>
    <w:p w14:paraId="57AEF1CA" w14:textId="17C350D4" w:rsidR="00F461CD" w:rsidRPr="00F461CD" w:rsidRDefault="00F461CD" w:rsidP="006957A1">
      <w:pPr>
        <w:pStyle w:val="Akapitzlist"/>
        <w:numPr>
          <w:ilvl w:val="0"/>
          <w:numId w:val="67"/>
        </w:numPr>
        <w:tabs>
          <w:tab w:val="left" w:pos="-15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before="120"/>
        <w:ind w:left="709" w:hanging="283"/>
        <w:contextualSpacing w:val="0"/>
        <w:jc w:val="both"/>
        <w:rPr>
          <w:b/>
          <w:sz w:val="22"/>
          <w:szCs w:val="22"/>
        </w:rPr>
      </w:pPr>
      <w:r w:rsidRPr="001900FD">
        <w:rPr>
          <w:sz w:val="22"/>
          <w:szCs w:val="22"/>
        </w:rPr>
        <w:t xml:space="preserve">Wykonawca, który zaoferuje </w:t>
      </w:r>
      <w:r>
        <w:rPr>
          <w:sz w:val="22"/>
          <w:szCs w:val="22"/>
        </w:rPr>
        <w:t>termin wykonania zamówienia do 100 od dnia podpisania umowy uzyska 20 pkt;</w:t>
      </w:r>
    </w:p>
    <w:p w14:paraId="3A044527" w14:textId="7086540F" w:rsidR="00F461CD" w:rsidRPr="00F461CD" w:rsidRDefault="00F461CD" w:rsidP="006957A1">
      <w:pPr>
        <w:pStyle w:val="Akapitzlist"/>
        <w:numPr>
          <w:ilvl w:val="0"/>
          <w:numId w:val="67"/>
        </w:numPr>
        <w:tabs>
          <w:tab w:val="left" w:pos="-15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before="120"/>
        <w:ind w:left="709" w:hanging="283"/>
        <w:contextualSpacing w:val="0"/>
        <w:jc w:val="both"/>
        <w:rPr>
          <w:b/>
          <w:sz w:val="22"/>
          <w:szCs w:val="22"/>
        </w:rPr>
      </w:pPr>
      <w:r w:rsidRPr="001900FD">
        <w:rPr>
          <w:sz w:val="22"/>
          <w:szCs w:val="22"/>
        </w:rPr>
        <w:t xml:space="preserve">Wykonawca, który zaoferuje </w:t>
      </w:r>
      <w:r>
        <w:rPr>
          <w:sz w:val="22"/>
          <w:szCs w:val="22"/>
        </w:rPr>
        <w:t>termin wykonania zamówienia do 80 dni od dnia podpisania umowy uzyska 40 pkt;</w:t>
      </w:r>
    </w:p>
    <w:p w14:paraId="20AD178C" w14:textId="1EEF3C2C" w:rsidR="00BF3B14" w:rsidRDefault="00B302FD" w:rsidP="00CF140F">
      <w:pPr>
        <w:tabs>
          <w:tab w:val="left" w:pos="-15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before="120"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900FD">
        <w:rPr>
          <w:sz w:val="22"/>
          <w:szCs w:val="22"/>
        </w:rPr>
        <w:t xml:space="preserve">Z tytułu niniejszego kryterium maksymalna ilość punktów wynosi 40. </w:t>
      </w:r>
    </w:p>
    <w:p w14:paraId="703A2C92" w14:textId="311C031B" w:rsidR="000B5621" w:rsidRPr="000077F7" w:rsidRDefault="00B302FD" w:rsidP="00FE127A">
      <w:pPr>
        <w:tabs>
          <w:tab w:val="left" w:pos="-15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before="120"/>
        <w:ind w:left="426"/>
        <w:jc w:val="both"/>
        <w:rPr>
          <w:i/>
          <w:sz w:val="22"/>
          <w:szCs w:val="22"/>
        </w:rPr>
      </w:pPr>
      <w:r w:rsidRPr="00B302FD">
        <w:rPr>
          <w:i/>
          <w:sz w:val="22"/>
          <w:szCs w:val="22"/>
        </w:rPr>
        <w:t xml:space="preserve">Jeżeli Wykonawca nie poda </w:t>
      </w:r>
      <w:r w:rsidRPr="005A7318">
        <w:rPr>
          <w:i/>
          <w:sz w:val="22"/>
          <w:szCs w:val="22"/>
        </w:rPr>
        <w:t xml:space="preserve">w „Formularzu ofertowym” </w:t>
      </w:r>
      <w:r w:rsidRPr="00DD2357">
        <w:rPr>
          <w:i/>
          <w:sz w:val="22"/>
          <w:szCs w:val="22"/>
        </w:rPr>
        <w:t>stanowiącym załącznik nr 1 do SWZ „</w:t>
      </w:r>
      <w:r w:rsidR="00056D3A">
        <w:rPr>
          <w:i/>
          <w:sz w:val="22"/>
          <w:szCs w:val="22"/>
        </w:rPr>
        <w:t>terminu wykonania zamówienia</w:t>
      </w:r>
      <w:r w:rsidRPr="00B302FD">
        <w:rPr>
          <w:i/>
          <w:sz w:val="22"/>
          <w:szCs w:val="22"/>
        </w:rPr>
        <w:t xml:space="preserve">” Zamawiający uzna, </w:t>
      </w:r>
      <w:r w:rsidR="000077F7" w:rsidRPr="000077F7">
        <w:rPr>
          <w:i/>
          <w:sz w:val="22"/>
          <w:szCs w:val="22"/>
        </w:rPr>
        <w:t xml:space="preserve">że zaoferował </w:t>
      </w:r>
      <w:r w:rsidR="00056D3A">
        <w:rPr>
          <w:i/>
          <w:sz w:val="22"/>
          <w:szCs w:val="22"/>
        </w:rPr>
        <w:t>wykonanie zamówienia do 120 dni od dnia podpisania umowy.</w:t>
      </w:r>
    </w:p>
    <w:p w14:paraId="05CD33A5" w14:textId="77777777" w:rsidR="00627FFB" w:rsidRPr="004C3F3B" w:rsidRDefault="00627FFB" w:rsidP="006957A1">
      <w:pPr>
        <w:pStyle w:val="tekst"/>
        <w:numPr>
          <w:ilvl w:val="0"/>
          <w:numId w:val="64"/>
        </w:numPr>
        <w:suppressLineNumbers w:val="0"/>
        <w:spacing w:before="120" w:after="120"/>
        <w:ind w:left="425" w:hanging="357"/>
        <w:rPr>
          <w:b/>
          <w:sz w:val="22"/>
          <w:szCs w:val="22"/>
        </w:rPr>
      </w:pPr>
      <w:r w:rsidRPr="004C3F3B">
        <w:rPr>
          <w:b/>
          <w:sz w:val="22"/>
          <w:szCs w:val="22"/>
        </w:rPr>
        <w:t>O wyborze najkorzystniejszej oferty decyduje najwyższa suma punktów uzyskanych przez ofertę:</w:t>
      </w:r>
    </w:p>
    <w:p w14:paraId="2C42F970" w14:textId="475CCA61" w:rsidR="00627FFB" w:rsidRPr="001900FD" w:rsidRDefault="00627FFB" w:rsidP="004C3F3B">
      <w:pPr>
        <w:spacing w:before="240" w:after="120" w:line="276" w:lineRule="auto"/>
        <w:ind w:left="567" w:hanging="142"/>
        <w:jc w:val="center"/>
        <w:rPr>
          <w:b/>
          <w:sz w:val="22"/>
          <w:szCs w:val="22"/>
        </w:rPr>
      </w:pPr>
      <w:r w:rsidRPr="001900FD">
        <w:rPr>
          <w:b/>
          <w:sz w:val="22"/>
          <w:szCs w:val="22"/>
        </w:rPr>
        <w:t>WAGA OFERTY = CE</w:t>
      </w:r>
      <w:r>
        <w:rPr>
          <w:b/>
          <w:sz w:val="22"/>
          <w:szCs w:val="22"/>
        </w:rPr>
        <w:t xml:space="preserve">NA + </w:t>
      </w:r>
      <w:r w:rsidR="009F21DF">
        <w:rPr>
          <w:b/>
          <w:sz w:val="22"/>
          <w:szCs w:val="22"/>
        </w:rPr>
        <w:t>TERMIN WYKONANIA ZAMÓWIENIA</w:t>
      </w:r>
    </w:p>
    <w:p w14:paraId="630BF97A" w14:textId="40A5BC9E" w:rsidR="004C3F3B" w:rsidRPr="000F6E49" w:rsidRDefault="004C3F3B" w:rsidP="00EA3B21">
      <w:pPr>
        <w:pStyle w:val="pkt"/>
        <w:widowControl w:val="0"/>
        <w:numPr>
          <w:ilvl w:val="0"/>
          <w:numId w:val="76"/>
        </w:numPr>
        <w:suppressAutoHyphens/>
        <w:autoSpaceDE w:val="0"/>
        <w:autoSpaceDN w:val="0"/>
        <w:spacing w:after="0"/>
        <w:ind w:left="425" w:hanging="357"/>
        <w:rPr>
          <w:sz w:val="22"/>
          <w:szCs w:val="22"/>
        </w:rPr>
      </w:pPr>
      <w:r w:rsidRPr="000F6E49">
        <w:rPr>
          <w:sz w:val="22"/>
          <w:szCs w:val="22"/>
        </w:rPr>
        <w:t>Zgodnie z art. 248 uPzp, jeżeli nie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</w:t>
      </w:r>
      <w:r>
        <w:rPr>
          <w:sz w:val="22"/>
          <w:szCs w:val="22"/>
        </w:rPr>
        <w:t xml:space="preserve"> Zatem, j</w:t>
      </w:r>
      <w:r w:rsidRPr="000F6E49">
        <w:rPr>
          <w:sz w:val="22"/>
          <w:szCs w:val="22"/>
        </w:rPr>
        <w:t xml:space="preserve">eżeli oferty </w:t>
      </w:r>
      <w:r>
        <w:rPr>
          <w:sz w:val="22"/>
          <w:szCs w:val="22"/>
        </w:rPr>
        <w:t xml:space="preserve">złożone w niniejszym postępowaniu </w:t>
      </w:r>
      <w:r w:rsidRPr="000F6E49">
        <w:rPr>
          <w:sz w:val="22"/>
          <w:szCs w:val="22"/>
        </w:rPr>
        <w:t xml:space="preserve">otrzymały taką samą ocenę w kryterium </w:t>
      </w:r>
      <w:r w:rsidR="008A59C1">
        <w:rPr>
          <w:sz w:val="22"/>
          <w:szCs w:val="22"/>
        </w:rPr>
        <w:br/>
      </w:r>
      <w:r w:rsidRPr="000F6E49">
        <w:rPr>
          <w:sz w:val="22"/>
          <w:szCs w:val="22"/>
        </w:rPr>
        <w:t>o najwyższej wadze, Zamawiający wybiera ofertę z najniższą ceną lub najniższym kosztem.</w:t>
      </w:r>
    </w:p>
    <w:p w14:paraId="5D6EAD30" w14:textId="77777777" w:rsidR="004C3F3B" w:rsidRPr="000F6E49" w:rsidRDefault="004C3F3B" w:rsidP="00EA3B21">
      <w:pPr>
        <w:pStyle w:val="pkt"/>
        <w:widowControl w:val="0"/>
        <w:numPr>
          <w:ilvl w:val="0"/>
          <w:numId w:val="76"/>
        </w:numPr>
        <w:suppressAutoHyphens/>
        <w:autoSpaceDE w:val="0"/>
        <w:autoSpaceDN w:val="0"/>
        <w:spacing w:after="240"/>
        <w:ind w:left="425" w:hanging="357"/>
        <w:rPr>
          <w:sz w:val="22"/>
          <w:szCs w:val="22"/>
        </w:rPr>
      </w:pPr>
      <w:r w:rsidRPr="000F6E49">
        <w:rPr>
          <w:sz w:val="22"/>
          <w:szCs w:val="22"/>
        </w:rPr>
        <w:t>Jeżeli nie można dokonać wyboru oferty w sposób, o którym mowa powyżej, Zamawiający wzywa Wykonawców, którzy złożyli te oferty, do złożenia</w:t>
      </w:r>
      <w:r>
        <w:rPr>
          <w:sz w:val="22"/>
          <w:szCs w:val="22"/>
        </w:rPr>
        <w:t>,</w:t>
      </w:r>
      <w:r w:rsidRPr="000F6E49">
        <w:rPr>
          <w:sz w:val="22"/>
          <w:szCs w:val="22"/>
        </w:rPr>
        <w:t xml:space="preserve"> w terminie określonym przez Zamawiającego</w:t>
      </w:r>
      <w:r>
        <w:rPr>
          <w:sz w:val="22"/>
          <w:szCs w:val="22"/>
        </w:rPr>
        <w:t>,</w:t>
      </w:r>
      <w:r w:rsidRPr="000F6E49">
        <w:rPr>
          <w:sz w:val="22"/>
          <w:szCs w:val="22"/>
        </w:rPr>
        <w:t xml:space="preserve"> ofert dodatkowych</w:t>
      </w:r>
      <w:r>
        <w:rPr>
          <w:sz w:val="22"/>
          <w:szCs w:val="22"/>
        </w:rPr>
        <w:t>,</w:t>
      </w:r>
      <w:r w:rsidRPr="000F6E49">
        <w:rPr>
          <w:sz w:val="22"/>
          <w:szCs w:val="22"/>
        </w:rPr>
        <w:t xml:space="preserve"> zawierających nową cenę lub koszt. Wykonawcy zgodnie z art. 251 u Pzp, składając oferty dodatkowe, nie mogą oferować cen lub kosztów wyższych niż zaoferowane w uprzednio złożonych przez nich ofertach.</w:t>
      </w:r>
      <w:r>
        <w:rPr>
          <w:sz w:val="22"/>
          <w:szCs w:val="22"/>
        </w:rPr>
        <w:t xml:space="preserve"> </w:t>
      </w:r>
    </w:p>
    <w:p w14:paraId="05C80909" w14:textId="3D5CF64E" w:rsidR="00171724" w:rsidRPr="006C3529" w:rsidRDefault="00171724">
      <w:pPr>
        <w:pStyle w:val="Nagwek5"/>
        <w:rPr>
          <w:sz w:val="22"/>
          <w:szCs w:val="22"/>
        </w:rPr>
      </w:pPr>
      <w:r w:rsidRPr="006C3529">
        <w:rPr>
          <w:sz w:val="22"/>
          <w:szCs w:val="22"/>
        </w:rPr>
        <w:t>Rozdział X</w:t>
      </w:r>
      <w:r w:rsidR="00C920B1" w:rsidRPr="006C3529">
        <w:rPr>
          <w:sz w:val="22"/>
          <w:szCs w:val="22"/>
        </w:rPr>
        <w:t>VIII</w:t>
      </w:r>
    </w:p>
    <w:p w14:paraId="660F3F76" w14:textId="77777777" w:rsidR="00171724" w:rsidRPr="007C6E94" w:rsidRDefault="00171724">
      <w:pPr>
        <w:pStyle w:val="Nagwek5"/>
        <w:rPr>
          <w:sz w:val="22"/>
          <w:szCs w:val="22"/>
        </w:rPr>
      </w:pPr>
      <w:r w:rsidRPr="006C3529">
        <w:rPr>
          <w:color w:val="FF0000"/>
          <w:sz w:val="22"/>
          <w:szCs w:val="22"/>
        </w:rPr>
        <w:t xml:space="preserve">  </w:t>
      </w:r>
      <w:r w:rsidRPr="006C3529">
        <w:rPr>
          <w:sz w:val="22"/>
          <w:szCs w:val="22"/>
        </w:rPr>
        <w:t>Informacje o formalnościach, jakie powinny zostać dopełnione po wyborze oferty w celu zawarcia umowy w sprawie zamówienia publicznego</w:t>
      </w:r>
    </w:p>
    <w:p w14:paraId="4D520B42" w14:textId="4E63036B" w:rsidR="000E3521" w:rsidRPr="007C6E94" w:rsidRDefault="00AC6399" w:rsidP="006957A1">
      <w:pPr>
        <w:pStyle w:val="pkt"/>
        <w:widowControl w:val="0"/>
        <w:numPr>
          <w:ilvl w:val="0"/>
          <w:numId w:val="60"/>
        </w:numPr>
        <w:suppressAutoHyphens/>
        <w:autoSpaceDE w:val="0"/>
        <w:autoSpaceDN w:val="0"/>
        <w:spacing w:before="120" w:after="0"/>
        <w:ind w:left="284" w:hanging="284"/>
        <w:rPr>
          <w:sz w:val="22"/>
          <w:szCs w:val="22"/>
        </w:rPr>
      </w:pPr>
      <w:r w:rsidRPr="007C6E94">
        <w:rPr>
          <w:sz w:val="22"/>
          <w:szCs w:val="22"/>
        </w:rPr>
        <w:t xml:space="preserve">Zamawiający </w:t>
      </w:r>
      <w:r w:rsidR="000E3521" w:rsidRPr="007C6E94">
        <w:rPr>
          <w:sz w:val="22"/>
          <w:szCs w:val="22"/>
        </w:rPr>
        <w:t xml:space="preserve">zgodnie </w:t>
      </w:r>
      <w:r w:rsidR="000E3521" w:rsidRPr="005A7318">
        <w:rPr>
          <w:sz w:val="22"/>
          <w:szCs w:val="22"/>
        </w:rPr>
        <w:t>z art. 253 ust. 1</w:t>
      </w:r>
      <w:r w:rsidR="000E3521" w:rsidRPr="007C6E94">
        <w:rPr>
          <w:sz w:val="22"/>
          <w:szCs w:val="22"/>
        </w:rPr>
        <w:t xml:space="preserve"> uPzp niezwłocznie po wyborze najkorzystniejszej oferty, informuje równocześnie Wykonawców, którzy złożyli oferty, o:</w:t>
      </w:r>
    </w:p>
    <w:p w14:paraId="5F86AFB4" w14:textId="77777777" w:rsidR="000E3521" w:rsidRPr="007C6E94" w:rsidRDefault="000E3521" w:rsidP="008A59C1">
      <w:pPr>
        <w:spacing w:before="60"/>
        <w:ind w:left="568" w:hanging="284"/>
        <w:jc w:val="both"/>
        <w:rPr>
          <w:sz w:val="22"/>
          <w:szCs w:val="22"/>
        </w:rPr>
      </w:pPr>
      <w:r w:rsidRPr="007C6E94">
        <w:rPr>
          <w:rStyle w:val="alb"/>
          <w:sz w:val="22"/>
          <w:szCs w:val="22"/>
        </w:rPr>
        <w:t xml:space="preserve">1) </w:t>
      </w:r>
      <w:r w:rsidRPr="008A59C1">
        <w:rPr>
          <w:b/>
          <w:sz w:val="22"/>
          <w:szCs w:val="22"/>
        </w:rPr>
        <w:t>wyborze najkorzystniejszej oferty</w:t>
      </w:r>
      <w:r w:rsidRPr="007C6E94">
        <w:rPr>
          <w:sz w:val="22"/>
          <w:szCs w:val="22"/>
        </w:rPr>
        <w:t>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62D1B71B" w14:textId="0EC9F03B" w:rsidR="000E3521" w:rsidRPr="007C6E94" w:rsidRDefault="000E3521" w:rsidP="008A59C1">
      <w:pPr>
        <w:spacing w:before="60"/>
        <w:ind w:left="568" w:hanging="284"/>
        <w:jc w:val="both"/>
        <w:rPr>
          <w:sz w:val="22"/>
          <w:szCs w:val="22"/>
        </w:rPr>
      </w:pPr>
      <w:r w:rsidRPr="007C6E94">
        <w:rPr>
          <w:rStyle w:val="alb"/>
          <w:sz w:val="22"/>
          <w:szCs w:val="22"/>
        </w:rPr>
        <w:t xml:space="preserve">2) </w:t>
      </w:r>
      <w:r w:rsidR="00C44394">
        <w:rPr>
          <w:b/>
          <w:sz w:val="22"/>
          <w:szCs w:val="22"/>
        </w:rPr>
        <w:t>W</w:t>
      </w:r>
      <w:r w:rsidRPr="008A59C1">
        <w:rPr>
          <w:b/>
          <w:sz w:val="22"/>
          <w:szCs w:val="22"/>
        </w:rPr>
        <w:t>ykonawcach, których oferty zostały odrzucone</w:t>
      </w:r>
      <w:r w:rsidR="00752875">
        <w:rPr>
          <w:sz w:val="22"/>
          <w:szCs w:val="22"/>
        </w:rPr>
        <w:t xml:space="preserve"> – </w:t>
      </w:r>
      <w:r w:rsidRPr="007C6E94">
        <w:rPr>
          <w:sz w:val="22"/>
          <w:szCs w:val="22"/>
        </w:rPr>
        <w:t>podając uzasadnienie faktyczne i prawne.</w:t>
      </w:r>
    </w:p>
    <w:p w14:paraId="27536612" w14:textId="005F3AC3" w:rsidR="000E3521" w:rsidRPr="007C6E94" w:rsidRDefault="001561B5" w:rsidP="006957A1">
      <w:pPr>
        <w:pStyle w:val="pkt"/>
        <w:widowControl w:val="0"/>
        <w:numPr>
          <w:ilvl w:val="0"/>
          <w:numId w:val="60"/>
        </w:numPr>
        <w:suppressAutoHyphens/>
        <w:autoSpaceDE w:val="0"/>
        <w:autoSpaceDN w:val="0"/>
        <w:spacing w:after="0"/>
        <w:ind w:left="284" w:hanging="284"/>
        <w:rPr>
          <w:sz w:val="22"/>
          <w:szCs w:val="22"/>
        </w:rPr>
      </w:pPr>
      <w:r w:rsidRPr="007C6E94">
        <w:rPr>
          <w:sz w:val="22"/>
          <w:szCs w:val="22"/>
        </w:rPr>
        <w:t xml:space="preserve">Niezwłocznie po wyborze najkorzystniejszej oferty Zamawiający zamieszcza informację, o których mowa w ust. 1 </w:t>
      </w:r>
      <w:r w:rsidR="00AC6399" w:rsidRPr="007C6E94">
        <w:rPr>
          <w:sz w:val="22"/>
          <w:szCs w:val="22"/>
        </w:rPr>
        <w:t>pkt 1</w:t>
      </w:r>
      <w:r w:rsidRPr="007C6E94">
        <w:rPr>
          <w:sz w:val="22"/>
          <w:szCs w:val="22"/>
        </w:rPr>
        <w:t>, na stronie internetowej</w:t>
      </w:r>
      <w:r w:rsidR="00A22105" w:rsidRPr="007C6E94">
        <w:rPr>
          <w:sz w:val="22"/>
          <w:szCs w:val="22"/>
        </w:rPr>
        <w:t xml:space="preserve"> prowadzonego postępowania </w:t>
      </w:r>
      <w:r w:rsidR="00E32D6A">
        <w:rPr>
          <w:sz w:val="22"/>
          <w:szCs w:val="22"/>
        </w:rPr>
        <w:t>– platformie zakupowej.</w:t>
      </w:r>
    </w:p>
    <w:p w14:paraId="659BD934" w14:textId="77777777" w:rsidR="001561B5" w:rsidRPr="007C6E94" w:rsidRDefault="001561B5" w:rsidP="006957A1">
      <w:pPr>
        <w:pStyle w:val="pkt"/>
        <w:widowControl w:val="0"/>
        <w:numPr>
          <w:ilvl w:val="0"/>
          <w:numId w:val="60"/>
        </w:numPr>
        <w:suppressAutoHyphens/>
        <w:autoSpaceDE w:val="0"/>
        <w:autoSpaceDN w:val="0"/>
        <w:spacing w:after="0"/>
        <w:ind w:left="284" w:hanging="284"/>
        <w:rPr>
          <w:sz w:val="22"/>
          <w:szCs w:val="22"/>
        </w:rPr>
      </w:pPr>
      <w:r w:rsidRPr="007C6E94">
        <w:rPr>
          <w:sz w:val="22"/>
          <w:szCs w:val="22"/>
        </w:rPr>
        <w:t xml:space="preserve">Wykonawca, którego oferta zostanie wybrana zobowiązany będzie do wniesienia przed podpisaniem umowy zabezpieczenia należytego wykonania umowy. </w:t>
      </w:r>
    </w:p>
    <w:p w14:paraId="2A97445A" w14:textId="797ED527" w:rsidR="00644FC0" w:rsidRPr="00752875" w:rsidRDefault="00710E25" w:rsidP="006957A1">
      <w:pPr>
        <w:pStyle w:val="pkt"/>
        <w:widowControl w:val="0"/>
        <w:numPr>
          <w:ilvl w:val="0"/>
          <w:numId w:val="60"/>
        </w:numPr>
        <w:suppressAutoHyphens/>
        <w:autoSpaceDE w:val="0"/>
        <w:autoSpaceDN w:val="0"/>
        <w:spacing w:after="240"/>
        <w:ind w:left="284" w:hanging="284"/>
        <w:rPr>
          <w:b/>
          <w:sz w:val="22"/>
          <w:szCs w:val="22"/>
        </w:rPr>
      </w:pPr>
      <w:r w:rsidRPr="007C6E94">
        <w:rPr>
          <w:sz w:val="22"/>
          <w:szCs w:val="22"/>
        </w:rPr>
        <w:t>Zgodnie z art. 263 uPzp, w</w:t>
      </w:r>
      <w:r w:rsidR="001561B5" w:rsidRPr="007C6E94">
        <w:rPr>
          <w:sz w:val="22"/>
          <w:szCs w:val="22"/>
        </w:rPr>
        <w:t xml:space="preserve"> </w:t>
      </w:r>
      <w:r w:rsidR="0065662A" w:rsidRPr="007C6E94">
        <w:rPr>
          <w:sz w:val="22"/>
          <w:szCs w:val="22"/>
        </w:rPr>
        <w:t>przypadku, gdy</w:t>
      </w:r>
      <w:r w:rsidR="001561B5" w:rsidRPr="007C6E94">
        <w:rPr>
          <w:sz w:val="22"/>
          <w:szCs w:val="22"/>
        </w:rPr>
        <w:t xml:space="preserve"> Wykonawca, </w:t>
      </w:r>
      <w:r w:rsidRPr="007C6E94">
        <w:rPr>
          <w:sz w:val="22"/>
          <w:szCs w:val="22"/>
        </w:rPr>
        <w:t>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433062F6" w14:textId="3AEE6715" w:rsidR="00171724" w:rsidRPr="006C3529" w:rsidRDefault="00E14EC7">
      <w:pPr>
        <w:pStyle w:val="Nagwek5"/>
        <w:rPr>
          <w:sz w:val="22"/>
          <w:szCs w:val="22"/>
        </w:rPr>
      </w:pPr>
      <w:r w:rsidRPr="006C3529">
        <w:rPr>
          <w:sz w:val="22"/>
          <w:szCs w:val="22"/>
        </w:rPr>
        <w:t>Rozdział X</w:t>
      </w:r>
      <w:r w:rsidR="00C920B1" w:rsidRPr="006C3529">
        <w:rPr>
          <w:sz w:val="22"/>
          <w:szCs w:val="22"/>
        </w:rPr>
        <w:t>I</w:t>
      </w:r>
      <w:r w:rsidRPr="006C3529">
        <w:rPr>
          <w:sz w:val="22"/>
          <w:szCs w:val="22"/>
        </w:rPr>
        <w:t>X</w:t>
      </w:r>
    </w:p>
    <w:p w14:paraId="3251607E" w14:textId="77777777" w:rsidR="00171724" w:rsidRPr="007C6E94" w:rsidRDefault="00171724">
      <w:pPr>
        <w:pStyle w:val="Nagwek5"/>
        <w:rPr>
          <w:sz w:val="22"/>
          <w:szCs w:val="22"/>
        </w:rPr>
      </w:pPr>
      <w:r w:rsidRPr="006C3529">
        <w:rPr>
          <w:sz w:val="22"/>
          <w:szCs w:val="22"/>
        </w:rPr>
        <w:t xml:space="preserve">  Wymagania dotyczące zabezpieczenia należytego wykonania umowy</w:t>
      </w:r>
    </w:p>
    <w:p w14:paraId="76EF958A" w14:textId="734F0A41" w:rsidR="004668AA" w:rsidRPr="007C6E94" w:rsidRDefault="00242D70" w:rsidP="006E2275">
      <w:pPr>
        <w:numPr>
          <w:ilvl w:val="0"/>
          <w:numId w:val="43"/>
        </w:numPr>
        <w:spacing w:before="12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 xml:space="preserve">Zamawiający żąda od Wykonawcy </w:t>
      </w:r>
      <w:r w:rsidRPr="00414F1B">
        <w:rPr>
          <w:b/>
          <w:sz w:val="22"/>
          <w:szCs w:val="22"/>
        </w:rPr>
        <w:t>zabezpieczenia należytego wykonania umowy</w:t>
      </w:r>
      <w:r w:rsidRPr="007C6E94">
        <w:rPr>
          <w:sz w:val="22"/>
          <w:szCs w:val="22"/>
        </w:rPr>
        <w:t xml:space="preserve">, zwanego dalej </w:t>
      </w:r>
      <w:r w:rsidR="00E9392E" w:rsidRPr="007C6E94">
        <w:rPr>
          <w:sz w:val="22"/>
          <w:szCs w:val="22"/>
        </w:rPr>
        <w:t xml:space="preserve">zabezpieczeniem, w wysokości </w:t>
      </w:r>
      <w:r w:rsidR="00C955BF">
        <w:rPr>
          <w:b/>
          <w:sz w:val="22"/>
          <w:szCs w:val="22"/>
        </w:rPr>
        <w:t>5</w:t>
      </w:r>
      <w:r w:rsidRPr="00414F1B">
        <w:rPr>
          <w:b/>
          <w:sz w:val="22"/>
          <w:szCs w:val="22"/>
        </w:rPr>
        <w:t>%</w:t>
      </w:r>
      <w:r w:rsidRPr="007C6E94">
        <w:rPr>
          <w:sz w:val="22"/>
          <w:szCs w:val="22"/>
        </w:rPr>
        <w:t xml:space="preserve"> ceny całkowitej podanej w ofercie. Zabezpieczenie można będzie wnieść według wyboru Wykonawcy w jednej lub w kilku następujących formach:</w:t>
      </w:r>
    </w:p>
    <w:p w14:paraId="6048D22E" w14:textId="77777777" w:rsidR="00242D70" w:rsidRPr="007C6E94" w:rsidRDefault="00242D70" w:rsidP="00B93021">
      <w:pPr>
        <w:numPr>
          <w:ilvl w:val="0"/>
          <w:numId w:val="38"/>
        </w:numPr>
        <w:spacing w:before="40"/>
        <w:ind w:left="567" w:hanging="283"/>
        <w:jc w:val="both"/>
        <w:rPr>
          <w:sz w:val="22"/>
          <w:szCs w:val="22"/>
        </w:rPr>
      </w:pPr>
      <w:r w:rsidRPr="007C6E94">
        <w:rPr>
          <w:sz w:val="22"/>
          <w:szCs w:val="22"/>
        </w:rPr>
        <w:t>pieniądzu,</w:t>
      </w:r>
    </w:p>
    <w:p w14:paraId="64B42313" w14:textId="776E29AA" w:rsidR="00242D70" w:rsidRPr="007C6E94" w:rsidRDefault="00242D70" w:rsidP="008A59C1">
      <w:pPr>
        <w:numPr>
          <w:ilvl w:val="0"/>
          <w:numId w:val="38"/>
        </w:numPr>
        <w:spacing w:before="40"/>
        <w:ind w:left="568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lastRenderedPageBreak/>
        <w:t xml:space="preserve">poręczeniach bankowych lub poręczeniach spółdzielczej kasy oszczędnościowo-kredytowej, z tym, </w:t>
      </w:r>
      <w:r w:rsidR="00EF4C28" w:rsidRPr="007C6E94">
        <w:rPr>
          <w:sz w:val="22"/>
          <w:szCs w:val="22"/>
        </w:rPr>
        <w:br/>
      </w:r>
      <w:r w:rsidRPr="007C6E94">
        <w:rPr>
          <w:sz w:val="22"/>
          <w:szCs w:val="22"/>
        </w:rPr>
        <w:t>że zobowiązanie kasy jest zawsze zobowiązaniem pieniężnym,</w:t>
      </w:r>
    </w:p>
    <w:p w14:paraId="6DB26D1C" w14:textId="77777777" w:rsidR="00242D70" w:rsidRPr="007C6E94" w:rsidRDefault="00242D70" w:rsidP="008A59C1">
      <w:pPr>
        <w:numPr>
          <w:ilvl w:val="0"/>
          <w:numId w:val="38"/>
        </w:numPr>
        <w:spacing w:before="40"/>
        <w:ind w:left="568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>gwarancjach bankowych,</w:t>
      </w:r>
    </w:p>
    <w:p w14:paraId="7110C9DF" w14:textId="77777777" w:rsidR="00242D70" w:rsidRPr="007C6E94" w:rsidRDefault="00242D70" w:rsidP="00B93021">
      <w:pPr>
        <w:widowControl w:val="0"/>
        <w:numPr>
          <w:ilvl w:val="0"/>
          <w:numId w:val="38"/>
        </w:numPr>
        <w:spacing w:before="40"/>
        <w:ind w:left="568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>gwarancjach ubezpieczeniowych,</w:t>
      </w:r>
    </w:p>
    <w:p w14:paraId="36890403" w14:textId="09E04A2A" w:rsidR="00E86E36" w:rsidRDefault="00242D70" w:rsidP="00B93021">
      <w:pPr>
        <w:widowControl w:val="0"/>
        <w:numPr>
          <w:ilvl w:val="0"/>
          <w:numId w:val="38"/>
        </w:numPr>
        <w:spacing w:before="40"/>
        <w:ind w:left="568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 xml:space="preserve">poręczeniach udzielanych przez podmioty, o których mowa w </w:t>
      </w:r>
      <w:hyperlink r:id="rId28" w:history="1">
        <w:r w:rsidRPr="007C6E94">
          <w:rPr>
            <w:rStyle w:val="Hipercze"/>
            <w:color w:val="auto"/>
            <w:sz w:val="22"/>
            <w:szCs w:val="22"/>
            <w:u w:val="none"/>
          </w:rPr>
          <w:t>art. 6</w:t>
        </w:r>
      </w:hyperlink>
      <w:r w:rsidR="004668AA" w:rsidRPr="007C6E94">
        <w:rPr>
          <w:sz w:val="22"/>
          <w:szCs w:val="22"/>
        </w:rPr>
        <w:t xml:space="preserve">b ust. 5 pkt 2 ustawy </w:t>
      </w:r>
      <w:r w:rsidRPr="007C6E94">
        <w:rPr>
          <w:sz w:val="22"/>
          <w:szCs w:val="22"/>
        </w:rPr>
        <w:t xml:space="preserve">z dnia </w:t>
      </w:r>
      <w:r w:rsidR="009176B9" w:rsidRPr="007C6E94">
        <w:rPr>
          <w:sz w:val="22"/>
          <w:szCs w:val="22"/>
        </w:rPr>
        <w:br/>
      </w:r>
      <w:r w:rsidRPr="007C6E94">
        <w:rPr>
          <w:sz w:val="22"/>
          <w:szCs w:val="22"/>
        </w:rPr>
        <w:t>9 listopada 2000 r. o utworzeniu Polskiej Age</w:t>
      </w:r>
      <w:r w:rsidR="001341A9" w:rsidRPr="007C6E94">
        <w:rPr>
          <w:sz w:val="22"/>
          <w:szCs w:val="22"/>
        </w:rPr>
        <w:t xml:space="preserve">ncji Rozwoju </w:t>
      </w:r>
      <w:r w:rsidR="00E86E36" w:rsidRPr="007C6E94">
        <w:rPr>
          <w:sz w:val="22"/>
          <w:szCs w:val="22"/>
        </w:rPr>
        <w:t>Przedsiębiorczości.</w:t>
      </w:r>
    </w:p>
    <w:p w14:paraId="51D14629" w14:textId="77777777" w:rsidR="00B271A5" w:rsidRPr="007C6E94" w:rsidRDefault="00B271A5" w:rsidP="00B93021">
      <w:pPr>
        <w:numPr>
          <w:ilvl w:val="0"/>
          <w:numId w:val="43"/>
        </w:numPr>
        <w:spacing w:before="4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 xml:space="preserve">Zabezpieczenie wnoszone w pieniądzu Wykonawca wpłaca przelewem na rachunek bankowy wskazany przez Zamawiającego w </w:t>
      </w:r>
      <w:r w:rsidRPr="005A7318">
        <w:rPr>
          <w:sz w:val="22"/>
          <w:szCs w:val="22"/>
        </w:rPr>
        <w:t>Rozdziale I ust 1.</w:t>
      </w:r>
    </w:p>
    <w:p w14:paraId="647D62B1" w14:textId="77777777" w:rsidR="00B271A5" w:rsidRPr="007C6E94" w:rsidRDefault="00B271A5" w:rsidP="008E03F0">
      <w:pPr>
        <w:numPr>
          <w:ilvl w:val="0"/>
          <w:numId w:val="43"/>
        </w:numPr>
        <w:spacing w:before="6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 xml:space="preserve">Z treści ZNWU w formie niepieniężnej winno wynikać nieodwołalne i bezwarunkowe, na każde pisemne żądanie zgłoszone przez Zamawiającego w terminie obowiązywania ZNWU – zobowiązanie gwaranta (poręczyciela) do wypłaty Zamawiającemu pełnej kwoty zabezpieczenia należytego wykonania umowy, </w:t>
      </w:r>
      <w:r w:rsidRPr="007C6E94">
        <w:rPr>
          <w:sz w:val="22"/>
          <w:szCs w:val="22"/>
        </w:rPr>
        <w:br/>
        <w:t xml:space="preserve">z uwzględnieniem zapisów wynikających z ust. </w:t>
      </w:r>
      <w:r>
        <w:rPr>
          <w:sz w:val="22"/>
          <w:szCs w:val="22"/>
        </w:rPr>
        <w:t>6</w:t>
      </w:r>
      <w:r w:rsidRPr="007C6E94">
        <w:rPr>
          <w:sz w:val="22"/>
          <w:szCs w:val="22"/>
        </w:rPr>
        <w:t xml:space="preserve"> niniejszego rozdziału. </w:t>
      </w:r>
    </w:p>
    <w:p w14:paraId="39400B4D" w14:textId="77777777" w:rsidR="00B271A5" w:rsidRPr="007C6E94" w:rsidRDefault="00B271A5" w:rsidP="008E03F0">
      <w:pPr>
        <w:numPr>
          <w:ilvl w:val="0"/>
          <w:numId w:val="43"/>
        </w:numPr>
        <w:spacing w:before="6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>Wykonawca winien uzyskać akceptację Zamawiającego co do poprawności wniesienia ZNWU w formie niepieniężnej (np. przesłanie projektu dokumentu na platformie zakupowej wskazując nr sprawy, w której zabezpieczenie zostanie ustanowione).</w:t>
      </w:r>
    </w:p>
    <w:p w14:paraId="68FE4B22" w14:textId="77777777" w:rsidR="00B271A5" w:rsidRPr="007C6E94" w:rsidRDefault="00B271A5" w:rsidP="008E03F0">
      <w:pPr>
        <w:numPr>
          <w:ilvl w:val="0"/>
          <w:numId w:val="43"/>
        </w:numPr>
        <w:spacing w:before="6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 xml:space="preserve">Zamawiający zwróci zabezpieczenie należytego wykonania umowy w terminie 30 dni od dnia wykonania zamówienia i uznania przez Zamawiającego za należycie wykonane (z zastrzeżeniem ust 8). </w:t>
      </w:r>
    </w:p>
    <w:p w14:paraId="7E954019" w14:textId="77777777" w:rsidR="00B271A5" w:rsidRPr="007C6E94" w:rsidRDefault="00B271A5" w:rsidP="00B271A5">
      <w:pPr>
        <w:ind w:left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>Zamawiający zwróci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3EC8FCBD" w14:textId="4502ABD2" w:rsidR="00B271A5" w:rsidRPr="007C6E94" w:rsidRDefault="00B271A5" w:rsidP="008E03F0">
      <w:pPr>
        <w:numPr>
          <w:ilvl w:val="0"/>
          <w:numId w:val="43"/>
        </w:numPr>
        <w:spacing w:before="6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>Zamawiający może pozostawić na zabezpieczenie roszczeń z tytułu rękojmi za wady lub gwarancji kwotę w wysokości nie przekraczającej 30</w:t>
      </w:r>
      <w:r w:rsidR="00414F1B">
        <w:rPr>
          <w:sz w:val="22"/>
          <w:szCs w:val="22"/>
        </w:rPr>
        <w:t xml:space="preserve"> </w:t>
      </w:r>
      <w:r w:rsidRPr="007C6E94">
        <w:rPr>
          <w:sz w:val="22"/>
          <w:szCs w:val="22"/>
        </w:rPr>
        <w:t xml:space="preserve">% zabezpieczenia. Kwota, o której mowa zostanie zwrócona </w:t>
      </w:r>
      <w:r w:rsidR="00414F1B">
        <w:rPr>
          <w:sz w:val="22"/>
          <w:szCs w:val="22"/>
        </w:rPr>
        <w:br/>
      </w:r>
      <w:r w:rsidRPr="007C6E94">
        <w:rPr>
          <w:sz w:val="22"/>
          <w:szCs w:val="22"/>
        </w:rPr>
        <w:t>nie później niż w 15 dniu po upływie okresu rękojmi za wady lub gwarancji.</w:t>
      </w:r>
    </w:p>
    <w:p w14:paraId="3F94A9AA" w14:textId="31B67E44" w:rsidR="00B271A5" w:rsidRPr="007C6E94" w:rsidRDefault="00B271A5" w:rsidP="008E03F0">
      <w:pPr>
        <w:numPr>
          <w:ilvl w:val="0"/>
          <w:numId w:val="43"/>
        </w:numPr>
        <w:spacing w:before="6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 xml:space="preserve">W przypadku zabezpieczenia udzielonego w innej formie niż pieniężna Wykonawca w okresie rękojmi </w:t>
      </w:r>
      <w:r w:rsidR="006E2275">
        <w:rPr>
          <w:sz w:val="22"/>
          <w:szCs w:val="22"/>
        </w:rPr>
        <w:br/>
      </w:r>
      <w:r w:rsidRPr="007C6E94">
        <w:rPr>
          <w:sz w:val="22"/>
          <w:szCs w:val="22"/>
        </w:rPr>
        <w:t>na zaspokojenie ewentualnych roszczeń z tytułu rękojmi za wady lub gwarancji Zamawiającego, umożliwi mu (</w:t>
      </w:r>
      <w:r w:rsidR="00615899">
        <w:rPr>
          <w:sz w:val="22"/>
          <w:szCs w:val="22"/>
        </w:rPr>
        <w:t xml:space="preserve">nieodwołalnie, </w:t>
      </w:r>
      <w:r w:rsidRPr="007C6E94">
        <w:rPr>
          <w:sz w:val="22"/>
          <w:szCs w:val="22"/>
        </w:rPr>
        <w:t xml:space="preserve">bezwarunkowo, na </w:t>
      </w:r>
      <w:r w:rsidR="00474B6A">
        <w:rPr>
          <w:sz w:val="22"/>
          <w:szCs w:val="22"/>
        </w:rPr>
        <w:t>każde</w:t>
      </w:r>
      <w:r w:rsidRPr="007C6E94">
        <w:rPr>
          <w:sz w:val="22"/>
          <w:szCs w:val="22"/>
        </w:rPr>
        <w:t xml:space="preserve"> żądanie) uruchomienie 30% wartości sumy zabezpieczenia. Stosowny zapis winien być zamieszczony w dokumencie ZNWU.</w:t>
      </w:r>
    </w:p>
    <w:p w14:paraId="44EC9B64" w14:textId="77777777" w:rsidR="00834B8B" w:rsidRPr="007F4614" w:rsidRDefault="00834B8B" w:rsidP="00834B8B">
      <w:pPr>
        <w:numPr>
          <w:ilvl w:val="0"/>
          <w:numId w:val="43"/>
        </w:numPr>
        <w:spacing w:before="60"/>
        <w:ind w:left="284" w:hanging="284"/>
        <w:jc w:val="both"/>
        <w:rPr>
          <w:b/>
          <w:sz w:val="22"/>
          <w:szCs w:val="22"/>
          <w:u w:val="single"/>
        </w:rPr>
      </w:pPr>
      <w:r w:rsidRPr="007F4614">
        <w:rPr>
          <w:sz w:val="22"/>
          <w:szCs w:val="22"/>
        </w:rPr>
        <w:t xml:space="preserve">Zabezpieczenie należytego wykonania umowy należy wnieść na okres jej obowiązywania co najmniej </w:t>
      </w:r>
      <w:r>
        <w:rPr>
          <w:sz w:val="22"/>
          <w:szCs w:val="22"/>
        </w:rPr>
        <w:br/>
      </w:r>
      <w:r w:rsidRPr="008A59C1">
        <w:rPr>
          <w:b/>
          <w:sz w:val="22"/>
          <w:szCs w:val="22"/>
          <w:u w:val="single"/>
        </w:rPr>
        <w:t>od dnia podpisania umowy do 30 dni od dnia wykonania zamówienia i uznania przez Zamawiającego za należycie wykonane</w:t>
      </w:r>
      <w:r w:rsidRPr="00834B8B">
        <w:rPr>
          <w:sz w:val="22"/>
          <w:szCs w:val="22"/>
        </w:rPr>
        <w:t xml:space="preserve"> (uwzględniając okres jej obwiązywania), </w:t>
      </w:r>
      <w:r w:rsidRPr="00834B8B">
        <w:rPr>
          <w:b/>
          <w:sz w:val="22"/>
          <w:szCs w:val="22"/>
        </w:rPr>
        <w:t>z zastrzeżeniem zabezpieczenia na czas rękojmi i gwarancji.</w:t>
      </w:r>
      <w:r w:rsidRPr="007F4614">
        <w:rPr>
          <w:b/>
          <w:sz w:val="22"/>
          <w:szCs w:val="22"/>
          <w:u w:val="single"/>
        </w:rPr>
        <w:t xml:space="preserve"> </w:t>
      </w:r>
    </w:p>
    <w:p w14:paraId="6ADA0305" w14:textId="43B123C5" w:rsidR="00B271A5" w:rsidRPr="007C6E94" w:rsidRDefault="00B271A5" w:rsidP="006E2275">
      <w:pPr>
        <w:numPr>
          <w:ilvl w:val="0"/>
          <w:numId w:val="43"/>
        </w:numPr>
        <w:spacing w:before="60" w:after="24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 xml:space="preserve">Wykonawca dostarczy Zamawiającemu, najpóźniej w dniu podpisania umowy, dokument stanowiący dowód udzielenia zabezpieczenia należytego wykonania umowy. W przypadku wniesienia zabezpieczenia w pieniądzu decyduje data wpływu środków na rachunek bankowy Zamawiającego. Zabezpieczenie </w:t>
      </w:r>
      <w:r w:rsidRPr="007C6E94">
        <w:rPr>
          <w:sz w:val="22"/>
          <w:szCs w:val="22"/>
        </w:rPr>
        <w:br/>
        <w:t xml:space="preserve">w formach niepieniężnych, musi uwzględniać treść ust. </w:t>
      </w:r>
      <w:r w:rsidR="00565A0B">
        <w:rPr>
          <w:sz w:val="22"/>
          <w:szCs w:val="22"/>
        </w:rPr>
        <w:t>3</w:t>
      </w:r>
      <w:r w:rsidR="002F4185">
        <w:rPr>
          <w:sz w:val="22"/>
          <w:szCs w:val="22"/>
        </w:rPr>
        <w:t>,</w:t>
      </w:r>
      <w:r w:rsidRPr="007C6E94">
        <w:rPr>
          <w:sz w:val="22"/>
          <w:szCs w:val="22"/>
        </w:rPr>
        <w:t xml:space="preserve"> </w:t>
      </w:r>
      <w:r w:rsidR="000B1ADC">
        <w:rPr>
          <w:sz w:val="22"/>
          <w:szCs w:val="22"/>
        </w:rPr>
        <w:t>7</w:t>
      </w:r>
      <w:r w:rsidRPr="007C6E94">
        <w:rPr>
          <w:sz w:val="22"/>
          <w:szCs w:val="22"/>
        </w:rPr>
        <w:t xml:space="preserve"> </w:t>
      </w:r>
      <w:r w:rsidR="002F4185">
        <w:rPr>
          <w:sz w:val="22"/>
          <w:szCs w:val="22"/>
        </w:rPr>
        <w:t xml:space="preserve">i 8 </w:t>
      </w:r>
      <w:r w:rsidRPr="007C6E94">
        <w:rPr>
          <w:sz w:val="22"/>
          <w:szCs w:val="22"/>
        </w:rPr>
        <w:t>niniejszego Rozdziału.</w:t>
      </w:r>
    </w:p>
    <w:p w14:paraId="10B315DD" w14:textId="7D37F4C3" w:rsidR="00242D70" w:rsidRPr="006C3529" w:rsidRDefault="00C920B1" w:rsidP="00AD09CD">
      <w:pPr>
        <w:pStyle w:val="Nagwek5"/>
        <w:spacing w:before="240"/>
        <w:rPr>
          <w:sz w:val="22"/>
          <w:szCs w:val="22"/>
        </w:rPr>
      </w:pPr>
      <w:r w:rsidRPr="006C3529">
        <w:rPr>
          <w:sz w:val="22"/>
          <w:szCs w:val="22"/>
        </w:rPr>
        <w:t>Rozdział XX</w:t>
      </w:r>
    </w:p>
    <w:p w14:paraId="415A7B4E" w14:textId="77777777" w:rsidR="00336CA1" w:rsidRPr="006C3529" w:rsidRDefault="00242D70" w:rsidP="00AD09FC">
      <w:pPr>
        <w:pStyle w:val="Nagwek5"/>
        <w:rPr>
          <w:sz w:val="22"/>
          <w:szCs w:val="22"/>
        </w:rPr>
      </w:pPr>
      <w:r w:rsidRPr="006C3529">
        <w:rPr>
          <w:sz w:val="22"/>
          <w:szCs w:val="22"/>
        </w:rPr>
        <w:t xml:space="preserve"> Istotne dla stron postanowienia, które zostaną wprowadzone </w:t>
      </w:r>
    </w:p>
    <w:p w14:paraId="473925C5" w14:textId="77777777" w:rsidR="00242D70" w:rsidRPr="007C6E94" w:rsidRDefault="00242D70" w:rsidP="00AD09FC">
      <w:pPr>
        <w:pStyle w:val="Nagwek5"/>
        <w:rPr>
          <w:sz w:val="22"/>
          <w:szCs w:val="22"/>
        </w:rPr>
      </w:pPr>
      <w:r w:rsidRPr="006C3529">
        <w:rPr>
          <w:sz w:val="22"/>
          <w:szCs w:val="22"/>
        </w:rPr>
        <w:t>do treści zawieranej umowy</w:t>
      </w:r>
    </w:p>
    <w:p w14:paraId="3E2497F4" w14:textId="401F0729" w:rsidR="00CF6C24" w:rsidRPr="007C6E94" w:rsidRDefault="00414F1B" w:rsidP="006E2275">
      <w:pPr>
        <w:spacing w:before="240" w:after="240"/>
        <w:jc w:val="both"/>
        <w:rPr>
          <w:sz w:val="22"/>
          <w:szCs w:val="22"/>
        </w:rPr>
      </w:pPr>
      <w:r w:rsidRPr="0074415B">
        <w:rPr>
          <w:sz w:val="22"/>
          <w:szCs w:val="22"/>
        </w:rPr>
        <w:t>„</w:t>
      </w:r>
      <w:r w:rsidR="00CF6C24" w:rsidRPr="0074415B">
        <w:rPr>
          <w:sz w:val="22"/>
          <w:szCs w:val="22"/>
        </w:rPr>
        <w:t>Projektowane postanowienia umowy</w:t>
      </w:r>
      <w:r w:rsidRPr="0074415B">
        <w:rPr>
          <w:sz w:val="22"/>
          <w:szCs w:val="22"/>
        </w:rPr>
        <w:t>”</w:t>
      </w:r>
      <w:r w:rsidR="00242D70" w:rsidRPr="0074415B">
        <w:rPr>
          <w:sz w:val="22"/>
          <w:szCs w:val="22"/>
        </w:rPr>
        <w:t xml:space="preserve"> – </w:t>
      </w:r>
      <w:r w:rsidR="003039DA" w:rsidRPr="0074415B">
        <w:rPr>
          <w:sz w:val="22"/>
          <w:szCs w:val="22"/>
        </w:rPr>
        <w:t>z</w:t>
      </w:r>
      <w:r w:rsidR="00242D70" w:rsidRPr="0074415B">
        <w:rPr>
          <w:sz w:val="22"/>
          <w:szCs w:val="22"/>
        </w:rPr>
        <w:t xml:space="preserve">ałącznik </w:t>
      </w:r>
      <w:r w:rsidR="003039DA" w:rsidRPr="0074415B">
        <w:rPr>
          <w:sz w:val="22"/>
          <w:szCs w:val="22"/>
        </w:rPr>
        <w:t>n</w:t>
      </w:r>
      <w:r w:rsidR="00242D70" w:rsidRPr="0074415B">
        <w:rPr>
          <w:sz w:val="22"/>
          <w:szCs w:val="22"/>
        </w:rPr>
        <w:t xml:space="preserve">r </w:t>
      </w:r>
      <w:r w:rsidR="00426756" w:rsidRPr="0074415B">
        <w:rPr>
          <w:sz w:val="22"/>
          <w:szCs w:val="22"/>
        </w:rPr>
        <w:t>3</w:t>
      </w:r>
      <w:r w:rsidR="00F955B6" w:rsidRPr="0074415B">
        <w:rPr>
          <w:sz w:val="22"/>
          <w:szCs w:val="22"/>
        </w:rPr>
        <w:t xml:space="preserve"> </w:t>
      </w:r>
      <w:r w:rsidR="003E7E99" w:rsidRPr="0074415B">
        <w:rPr>
          <w:sz w:val="22"/>
          <w:szCs w:val="22"/>
        </w:rPr>
        <w:t>do niniejszej</w:t>
      </w:r>
      <w:r w:rsidR="00242D70" w:rsidRPr="0074415B">
        <w:rPr>
          <w:sz w:val="22"/>
          <w:szCs w:val="22"/>
        </w:rPr>
        <w:t xml:space="preserve"> SWZ.</w:t>
      </w:r>
    </w:p>
    <w:p w14:paraId="794E8885" w14:textId="0CA513FE" w:rsidR="00171724" w:rsidRPr="006C3529" w:rsidRDefault="00C920B1" w:rsidP="00E61956">
      <w:pPr>
        <w:pStyle w:val="Nagwek5"/>
        <w:rPr>
          <w:sz w:val="22"/>
          <w:szCs w:val="22"/>
        </w:rPr>
      </w:pPr>
      <w:r w:rsidRPr="006C3529">
        <w:rPr>
          <w:sz w:val="22"/>
          <w:szCs w:val="22"/>
        </w:rPr>
        <w:t>Rozdział XXI</w:t>
      </w:r>
    </w:p>
    <w:p w14:paraId="54D85D1D" w14:textId="00C2E8C8" w:rsidR="00171724" w:rsidRPr="006C3529" w:rsidRDefault="00171724" w:rsidP="00E61956">
      <w:pPr>
        <w:pStyle w:val="Nagwek5"/>
        <w:rPr>
          <w:sz w:val="22"/>
          <w:szCs w:val="22"/>
        </w:rPr>
      </w:pPr>
      <w:r w:rsidRPr="006C3529">
        <w:rPr>
          <w:sz w:val="22"/>
          <w:szCs w:val="22"/>
        </w:rPr>
        <w:t>Pouczenie o środkach ochrony prawnej przysługujących wykonawcy</w:t>
      </w:r>
    </w:p>
    <w:p w14:paraId="0B78F2B0" w14:textId="77777777" w:rsidR="00171724" w:rsidRPr="007C6E94" w:rsidRDefault="00171724" w:rsidP="00E61956">
      <w:pPr>
        <w:pStyle w:val="Nagwek5"/>
        <w:rPr>
          <w:sz w:val="22"/>
          <w:szCs w:val="22"/>
        </w:rPr>
      </w:pPr>
      <w:r w:rsidRPr="006C3529">
        <w:rPr>
          <w:sz w:val="22"/>
          <w:szCs w:val="22"/>
        </w:rPr>
        <w:t>w toku postępowania o udzielenie zamówienia</w:t>
      </w:r>
    </w:p>
    <w:p w14:paraId="05CE956D" w14:textId="39A36EFB" w:rsidR="00CF6C24" w:rsidRPr="00DF75A3" w:rsidRDefault="00DF7850" w:rsidP="006957A1">
      <w:pPr>
        <w:pStyle w:val="Akapitzlist"/>
        <w:numPr>
          <w:ilvl w:val="0"/>
          <w:numId w:val="66"/>
        </w:numPr>
        <w:tabs>
          <w:tab w:val="num" w:pos="426"/>
          <w:tab w:val="left" w:pos="1232"/>
        </w:tabs>
        <w:spacing w:before="120" w:after="60"/>
        <w:ind w:left="419" w:hanging="357"/>
        <w:contextualSpacing w:val="0"/>
        <w:jc w:val="both"/>
        <w:rPr>
          <w:sz w:val="22"/>
          <w:szCs w:val="22"/>
        </w:rPr>
      </w:pPr>
      <w:r w:rsidRPr="00DF75A3">
        <w:rPr>
          <w:bCs/>
          <w:sz w:val="22"/>
          <w:szCs w:val="22"/>
        </w:rPr>
        <w:t xml:space="preserve">Wykonawcom, a także innemu podmiotowi, jeżeli ma lub </w:t>
      </w:r>
      <w:r w:rsidR="00E9392E" w:rsidRPr="00DF75A3">
        <w:rPr>
          <w:bCs/>
          <w:sz w:val="22"/>
          <w:szCs w:val="22"/>
        </w:rPr>
        <w:t xml:space="preserve">miał interes w uzyskaniu danego </w:t>
      </w:r>
      <w:r w:rsidRPr="00DF75A3">
        <w:rPr>
          <w:bCs/>
          <w:sz w:val="22"/>
          <w:szCs w:val="22"/>
        </w:rPr>
        <w:t>zamówienia oraz poniósł lub może ponieść szkodę w wyniku naruszenia przez Zamawiającego przepisów ustawy, prz</w:t>
      </w:r>
      <w:r w:rsidR="007477F7" w:rsidRPr="00DF75A3">
        <w:rPr>
          <w:bCs/>
          <w:sz w:val="22"/>
          <w:szCs w:val="22"/>
        </w:rPr>
        <w:t xml:space="preserve">ysługują środki ochrony prawnej </w:t>
      </w:r>
      <w:r w:rsidR="00C920B1" w:rsidRPr="00DF75A3">
        <w:rPr>
          <w:bCs/>
          <w:sz w:val="22"/>
          <w:szCs w:val="22"/>
        </w:rPr>
        <w:t xml:space="preserve">określone </w:t>
      </w:r>
      <w:r w:rsidR="000266BD" w:rsidRPr="00DF75A3">
        <w:rPr>
          <w:sz w:val="22"/>
          <w:szCs w:val="22"/>
        </w:rPr>
        <w:t xml:space="preserve">w Dziale </w:t>
      </w:r>
      <w:r w:rsidR="00CF6C24" w:rsidRPr="00DF75A3">
        <w:rPr>
          <w:sz w:val="22"/>
          <w:szCs w:val="22"/>
        </w:rPr>
        <w:t>IX</w:t>
      </w:r>
      <w:r w:rsidR="00C920B1" w:rsidRPr="00DF75A3">
        <w:rPr>
          <w:sz w:val="22"/>
          <w:szCs w:val="22"/>
        </w:rPr>
        <w:t xml:space="preserve"> w/w ustawy Pzp.</w:t>
      </w:r>
    </w:p>
    <w:p w14:paraId="13B2684A" w14:textId="449ADE19" w:rsidR="00DF760C" w:rsidRPr="00DF75A3" w:rsidRDefault="00DF760C" w:rsidP="006957A1">
      <w:pPr>
        <w:pStyle w:val="Akapitzlist"/>
        <w:numPr>
          <w:ilvl w:val="0"/>
          <w:numId w:val="66"/>
        </w:numPr>
        <w:tabs>
          <w:tab w:val="num" w:pos="426"/>
          <w:tab w:val="left" w:pos="1232"/>
        </w:tabs>
        <w:spacing w:before="60" w:after="60"/>
        <w:ind w:left="425"/>
        <w:contextualSpacing w:val="0"/>
        <w:jc w:val="both"/>
        <w:rPr>
          <w:sz w:val="22"/>
          <w:szCs w:val="22"/>
        </w:rPr>
      </w:pPr>
      <w:r w:rsidRPr="00DF75A3">
        <w:rPr>
          <w:sz w:val="22"/>
          <w:szCs w:val="22"/>
        </w:rPr>
        <w:t>Odwołanie wnosi się:</w:t>
      </w:r>
    </w:p>
    <w:p w14:paraId="3FC7AE68" w14:textId="2D66530C" w:rsidR="00DF760C" w:rsidRPr="00DF75A3" w:rsidRDefault="00DF760C" w:rsidP="00FE127A">
      <w:pPr>
        <w:tabs>
          <w:tab w:val="left" w:pos="1232"/>
        </w:tabs>
        <w:ind w:left="709" w:hanging="284"/>
        <w:jc w:val="both"/>
        <w:rPr>
          <w:sz w:val="22"/>
          <w:szCs w:val="22"/>
        </w:rPr>
      </w:pPr>
      <w:r w:rsidRPr="00DF75A3">
        <w:rPr>
          <w:sz w:val="22"/>
          <w:szCs w:val="22"/>
        </w:rPr>
        <w:t>a) 5 dni od dnia przekazania informacji o czynności zamawiającego stanowiącej podstawę jego wniesienia, jeżeli informacja została przekazana przy użyciu środków komunikacji elektronicznej,</w:t>
      </w:r>
    </w:p>
    <w:p w14:paraId="41C73BA0" w14:textId="246B5496" w:rsidR="00433094" w:rsidRPr="00DF75A3" w:rsidRDefault="00DF760C" w:rsidP="00FE127A">
      <w:pPr>
        <w:tabs>
          <w:tab w:val="num" w:pos="709"/>
          <w:tab w:val="left" w:pos="1232"/>
        </w:tabs>
        <w:spacing w:before="40"/>
        <w:ind w:left="709" w:hanging="284"/>
        <w:jc w:val="both"/>
        <w:rPr>
          <w:sz w:val="22"/>
          <w:szCs w:val="22"/>
        </w:rPr>
      </w:pPr>
      <w:r w:rsidRPr="00DF75A3">
        <w:rPr>
          <w:sz w:val="22"/>
          <w:szCs w:val="22"/>
        </w:rPr>
        <w:t>b) 10 dni od dnia przekazania informacji o czynności zamawiającego stanowiącej podstawę jego wniesienia, jeżeli informacja została przekazana w sposób inny niż określony w lit. a.</w:t>
      </w:r>
    </w:p>
    <w:p w14:paraId="1C520AFF" w14:textId="763D6934" w:rsidR="00644FC0" w:rsidRPr="00DF75A3" w:rsidRDefault="00DF760C" w:rsidP="006957A1">
      <w:pPr>
        <w:pStyle w:val="Akapitzlist"/>
        <w:numPr>
          <w:ilvl w:val="0"/>
          <w:numId w:val="66"/>
        </w:numPr>
        <w:tabs>
          <w:tab w:val="num" w:pos="426"/>
          <w:tab w:val="left" w:pos="1232"/>
        </w:tabs>
        <w:spacing w:before="60" w:after="60"/>
        <w:ind w:left="425"/>
        <w:contextualSpacing w:val="0"/>
        <w:jc w:val="both"/>
        <w:rPr>
          <w:sz w:val="22"/>
          <w:szCs w:val="22"/>
        </w:rPr>
      </w:pPr>
      <w:r w:rsidRPr="00DF75A3">
        <w:rPr>
          <w:sz w:val="22"/>
          <w:szCs w:val="22"/>
        </w:rPr>
        <w:lastRenderedPageBreak/>
        <w:t xml:space="preserve">Odwołanie wobec treści ogłoszenia wszczynającego postępowanie o udzielenie zamówienia lub wobec treści dokumentów zamówienia wnosi się w terminie 5 dni od dnia zamieszczenia ogłoszenia </w:t>
      </w:r>
      <w:r w:rsidRPr="00DF75A3">
        <w:rPr>
          <w:sz w:val="22"/>
          <w:szCs w:val="22"/>
        </w:rPr>
        <w:br/>
        <w:t>w Biuletynie Zamówień Publicznych lub dokumentów zamówienia na stronie internetowej (platformie zakupowej).</w:t>
      </w:r>
    </w:p>
    <w:p w14:paraId="2CF9E767" w14:textId="7CA0BAA2" w:rsidR="00A133AB" w:rsidRPr="00DF75A3" w:rsidRDefault="00A133AB" w:rsidP="006957A1">
      <w:pPr>
        <w:pStyle w:val="Akapitzlist"/>
        <w:numPr>
          <w:ilvl w:val="0"/>
          <w:numId w:val="66"/>
        </w:numPr>
        <w:tabs>
          <w:tab w:val="num" w:pos="426"/>
          <w:tab w:val="left" w:pos="1232"/>
        </w:tabs>
        <w:spacing w:before="60" w:after="60"/>
        <w:ind w:left="425"/>
        <w:contextualSpacing w:val="0"/>
        <w:jc w:val="both"/>
        <w:rPr>
          <w:sz w:val="22"/>
          <w:szCs w:val="22"/>
        </w:rPr>
      </w:pPr>
      <w:r w:rsidRPr="00DF75A3">
        <w:rPr>
          <w:sz w:val="22"/>
          <w:szCs w:val="22"/>
        </w:rPr>
        <w:t xml:space="preserve">Odwołanie w przypadkach innych niż określone w ust. 3 i 4 wnosi się w terminie 5 dni od dnia, </w:t>
      </w:r>
      <w:r w:rsidR="006961A8">
        <w:rPr>
          <w:sz w:val="22"/>
          <w:szCs w:val="22"/>
        </w:rPr>
        <w:br/>
      </w:r>
      <w:r w:rsidRPr="00DF75A3">
        <w:rPr>
          <w:sz w:val="22"/>
          <w:szCs w:val="22"/>
        </w:rPr>
        <w:t xml:space="preserve">w którym powzięto lub przy zachowaniu należytej staranności można było powziąć wiadomość </w:t>
      </w:r>
      <w:r w:rsidR="006961A8">
        <w:rPr>
          <w:sz w:val="22"/>
          <w:szCs w:val="22"/>
        </w:rPr>
        <w:br/>
      </w:r>
      <w:r w:rsidRPr="00DF75A3">
        <w:rPr>
          <w:sz w:val="22"/>
          <w:szCs w:val="22"/>
        </w:rPr>
        <w:t>o okolicznościach stanowiących podstawę jego wniesienia.</w:t>
      </w:r>
    </w:p>
    <w:p w14:paraId="0B06450E" w14:textId="175181CA" w:rsidR="00A133AB" w:rsidRPr="006C3529" w:rsidRDefault="00A133AB" w:rsidP="006957A1">
      <w:pPr>
        <w:pStyle w:val="Akapitzlist"/>
        <w:numPr>
          <w:ilvl w:val="0"/>
          <w:numId w:val="66"/>
        </w:numPr>
        <w:tabs>
          <w:tab w:val="num" w:pos="426"/>
          <w:tab w:val="left" w:pos="1232"/>
        </w:tabs>
        <w:spacing w:before="60" w:after="240"/>
        <w:ind w:left="419" w:hanging="357"/>
        <w:contextualSpacing w:val="0"/>
        <w:jc w:val="both"/>
        <w:rPr>
          <w:sz w:val="22"/>
          <w:szCs w:val="22"/>
        </w:rPr>
      </w:pPr>
      <w:r w:rsidRPr="00DF75A3">
        <w:rPr>
          <w:sz w:val="22"/>
          <w:szCs w:val="22"/>
        </w:rPr>
        <w:t xml:space="preserve">Na orzeczenie Izby oraz postanowienie Prezesa Izby, o którym mowa w art. 519 ust. 1, stronom oraz uczestnikom postępowania </w:t>
      </w:r>
      <w:r w:rsidRPr="006C3529">
        <w:rPr>
          <w:sz w:val="22"/>
          <w:szCs w:val="22"/>
        </w:rPr>
        <w:t>odwoławczego przysługuje skarga do sądu.</w:t>
      </w:r>
    </w:p>
    <w:p w14:paraId="1E1FCFEF" w14:textId="79F7BF23" w:rsidR="00D17CCC" w:rsidRPr="006C3529" w:rsidRDefault="00C920B1" w:rsidP="00AD09FC">
      <w:pPr>
        <w:keepNext/>
        <w:keepLine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42" w:hanging="142"/>
        <w:jc w:val="center"/>
        <w:outlineLvl w:val="8"/>
        <w:rPr>
          <w:b/>
          <w:sz w:val="22"/>
          <w:szCs w:val="22"/>
        </w:rPr>
      </w:pPr>
      <w:r w:rsidRPr="006C3529">
        <w:rPr>
          <w:b/>
          <w:sz w:val="22"/>
          <w:szCs w:val="22"/>
        </w:rPr>
        <w:t>Rozdział XXII</w:t>
      </w:r>
    </w:p>
    <w:p w14:paraId="4578CCF4" w14:textId="77777777" w:rsidR="00D17CCC" w:rsidRPr="007C6E94" w:rsidRDefault="00D17CCC" w:rsidP="00AD09FC">
      <w:pPr>
        <w:keepNext/>
        <w:keepLine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42" w:hanging="142"/>
        <w:jc w:val="center"/>
        <w:outlineLvl w:val="8"/>
        <w:rPr>
          <w:b/>
          <w:sz w:val="22"/>
          <w:szCs w:val="22"/>
        </w:rPr>
      </w:pPr>
      <w:r w:rsidRPr="006C3529">
        <w:rPr>
          <w:b/>
          <w:sz w:val="22"/>
          <w:szCs w:val="22"/>
        </w:rPr>
        <w:t>Ochrona Danych Osobowych (RODO)</w:t>
      </w:r>
    </w:p>
    <w:p w14:paraId="27EBE2B2" w14:textId="5FBFC6D0" w:rsidR="00FE127A" w:rsidRPr="00FE127A" w:rsidRDefault="00FE127A" w:rsidP="00FE127A">
      <w:pPr>
        <w:spacing w:before="120" w:line="276" w:lineRule="auto"/>
        <w:jc w:val="both"/>
        <w:rPr>
          <w:sz w:val="22"/>
          <w:szCs w:val="22"/>
        </w:rPr>
      </w:pPr>
      <w:r w:rsidRPr="00FE127A">
        <w:rPr>
          <w:sz w:val="22"/>
          <w:szCs w:val="22"/>
        </w:rPr>
        <w:t xml:space="preserve">Zgodnie z art. 13 i 14 </w:t>
      </w:r>
      <w:r w:rsidRPr="00FE127A">
        <w:rPr>
          <w:rFonts w:eastAsia="Calibri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</w:t>
      </w:r>
      <w:r w:rsidR="006804DA">
        <w:rPr>
          <w:rFonts w:eastAsia="Calibri"/>
          <w:sz w:val="22"/>
          <w:szCs w:val="22"/>
        </w:rPr>
        <w:br/>
      </w:r>
      <w:r w:rsidRPr="00FE127A">
        <w:rPr>
          <w:rFonts w:eastAsia="Calibri"/>
          <w:sz w:val="22"/>
          <w:szCs w:val="22"/>
        </w:rPr>
        <w:t xml:space="preserve">o ochronie danych) (Dz.U.UE.L.2016.119.1 z dnia 2016.05.04), </w:t>
      </w:r>
      <w:r w:rsidRPr="00FE127A">
        <w:rPr>
          <w:sz w:val="22"/>
          <w:szCs w:val="22"/>
        </w:rPr>
        <w:t>dalej „RODO” informujemy, że:</w:t>
      </w:r>
    </w:p>
    <w:p w14:paraId="1F647C51" w14:textId="77777777" w:rsidR="00FE127A" w:rsidRPr="00FE127A" w:rsidRDefault="00FE127A" w:rsidP="00EA3B21">
      <w:pPr>
        <w:numPr>
          <w:ilvl w:val="0"/>
          <w:numId w:val="91"/>
        </w:numPr>
        <w:spacing w:after="160" w:line="276" w:lineRule="auto"/>
        <w:ind w:left="284" w:hanging="284"/>
        <w:contextualSpacing/>
        <w:jc w:val="both"/>
        <w:rPr>
          <w:b/>
          <w:sz w:val="22"/>
          <w:szCs w:val="22"/>
        </w:rPr>
      </w:pPr>
      <w:r w:rsidRPr="00FE127A">
        <w:rPr>
          <w:sz w:val="22"/>
          <w:szCs w:val="22"/>
        </w:rPr>
        <w:t>Administratorem Pani/Pana danych jest</w:t>
      </w:r>
      <w:r w:rsidRPr="00FE127A">
        <w:rPr>
          <w:bCs/>
          <w:sz w:val="22"/>
          <w:szCs w:val="22"/>
        </w:rPr>
        <w:t xml:space="preserve"> </w:t>
      </w:r>
      <w:r w:rsidRPr="00FE127A">
        <w:rPr>
          <w:sz w:val="22"/>
          <w:szCs w:val="22"/>
        </w:rPr>
        <w:t xml:space="preserve">1 Regionalna Baza Logistyczna z siedzibą w Wałczu </w:t>
      </w:r>
      <w:r w:rsidRPr="00FE127A">
        <w:rPr>
          <w:sz w:val="22"/>
          <w:szCs w:val="22"/>
        </w:rPr>
        <w:br/>
        <w:t xml:space="preserve">(78-600) przy ul. Ciasnej 7, tel. 261 472 424, reprezentowana przez Komendanta; </w:t>
      </w:r>
    </w:p>
    <w:p w14:paraId="6D01E4FF" w14:textId="77777777" w:rsidR="00FE127A" w:rsidRPr="00FE127A" w:rsidRDefault="00FE127A" w:rsidP="00EA3B21">
      <w:pPr>
        <w:numPr>
          <w:ilvl w:val="0"/>
          <w:numId w:val="91"/>
        </w:numPr>
        <w:spacing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FE127A">
        <w:rPr>
          <w:rFonts w:eastAsia="Calibri"/>
          <w:sz w:val="22"/>
          <w:szCs w:val="22"/>
        </w:rPr>
        <w:t>W sprawach związanych z danymi osobowymi proszę kontaktować się z Inspektorem Ochrony Danych, listownie na adres: ul. Ciasna 7, 78 – 600 Wałcz, wysyłając wiadomość na adres e – mail: 1rblog.iod@ron.mil.pl lub dzwoniąc pod numer tel. 261 472 209;</w:t>
      </w:r>
    </w:p>
    <w:p w14:paraId="7CBB05F7" w14:textId="77777777" w:rsidR="00FE127A" w:rsidRPr="00FE127A" w:rsidRDefault="00FE127A" w:rsidP="00EA3B21">
      <w:pPr>
        <w:numPr>
          <w:ilvl w:val="0"/>
          <w:numId w:val="91"/>
        </w:numPr>
        <w:spacing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FE127A">
        <w:rPr>
          <w:iCs/>
          <w:sz w:val="22"/>
          <w:szCs w:val="22"/>
        </w:rPr>
        <w:t>Pani/Pana dane osobowe będą przetwarzane na podstawie:</w:t>
      </w:r>
    </w:p>
    <w:p w14:paraId="2DE0D456" w14:textId="2AA5E97D" w:rsidR="00FE127A" w:rsidRPr="00FE127A" w:rsidRDefault="00FE127A" w:rsidP="00EA3B21">
      <w:pPr>
        <w:numPr>
          <w:ilvl w:val="0"/>
          <w:numId w:val="90"/>
        </w:numPr>
        <w:spacing w:line="276" w:lineRule="auto"/>
        <w:ind w:left="567" w:hanging="283"/>
        <w:contextualSpacing/>
        <w:jc w:val="both"/>
        <w:rPr>
          <w:iCs/>
          <w:sz w:val="22"/>
          <w:szCs w:val="22"/>
        </w:rPr>
      </w:pPr>
      <w:r w:rsidRPr="00FE127A">
        <w:rPr>
          <w:iCs/>
          <w:sz w:val="22"/>
          <w:szCs w:val="22"/>
        </w:rPr>
        <w:t>art. 6 ust. 1 lit. c) RODO, w celu prowadzenie przedmiotowego postępowania o udzielenie zamówienia publicznego oraz jego rozstrzygnięcia, jak również zawarcia umowy w sprawie zamówienia publicznego oraz jej realizacji, a także udokumentowania postępowania o udzielenie zamówienia publicznego i jego archiwizacji;</w:t>
      </w:r>
    </w:p>
    <w:p w14:paraId="253EA79C" w14:textId="65D99C18" w:rsidR="00FE127A" w:rsidRPr="00FE127A" w:rsidRDefault="00FE127A" w:rsidP="00EA3B21">
      <w:pPr>
        <w:numPr>
          <w:ilvl w:val="0"/>
          <w:numId w:val="90"/>
        </w:numPr>
        <w:spacing w:line="276" w:lineRule="auto"/>
        <w:ind w:left="567" w:hanging="283"/>
        <w:contextualSpacing/>
        <w:jc w:val="both"/>
        <w:rPr>
          <w:iCs/>
          <w:sz w:val="22"/>
          <w:szCs w:val="22"/>
        </w:rPr>
      </w:pPr>
      <w:r w:rsidRPr="00FE127A">
        <w:rPr>
          <w:iCs/>
          <w:sz w:val="22"/>
          <w:szCs w:val="22"/>
        </w:rPr>
        <w:t xml:space="preserve">art. 6 ust. 1 lit. f) RODO, w celu zabezpieczenia prawnie uzasadnionego interesu administratora, </w:t>
      </w:r>
      <w:r w:rsidR="006804DA">
        <w:rPr>
          <w:iCs/>
          <w:sz w:val="22"/>
          <w:szCs w:val="22"/>
        </w:rPr>
        <w:br/>
      </w:r>
      <w:r w:rsidRPr="00FE127A">
        <w:rPr>
          <w:iCs/>
          <w:sz w:val="22"/>
          <w:szCs w:val="22"/>
        </w:rPr>
        <w:t>w zakresie ewentualnego ustalenia i dochodzenia roszczeń lub obronie przed roszczeniami.</w:t>
      </w:r>
    </w:p>
    <w:p w14:paraId="6FB0C045" w14:textId="77777777" w:rsidR="00FE127A" w:rsidRPr="00FE127A" w:rsidRDefault="00FE127A" w:rsidP="00EA3B21">
      <w:pPr>
        <w:pStyle w:val="Akapitzlist"/>
        <w:numPr>
          <w:ilvl w:val="0"/>
          <w:numId w:val="91"/>
        </w:numPr>
        <w:spacing w:after="60" w:line="276" w:lineRule="auto"/>
        <w:ind w:left="284" w:hanging="284"/>
        <w:jc w:val="both"/>
        <w:rPr>
          <w:rFonts w:eastAsia="Calibri"/>
          <w:sz w:val="22"/>
          <w:szCs w:val="22"/>
        </w:rPr>
      </w:pPr>
      <w:r w:rsidRPr="00FE127A">
        <w:rPr>
          <w:rFonts w:eastAsia="Calibri"/>
          <w:sz w:val="22"/>
          <w:szCs w:val="22"/>
        </w:rPr>
        <w:t>Odbiorcami Pani/Pana danych osobowych mogą być podmioty uprawnione do uzyskania danych osobowych na podstawie przepisów prawa.</w:t>
      </w:r>
    </w:p>
    <w:p w14:paraId="6ACD0489" w14:textId="6A9F534E" w:rsidR="00FE127A" w:rsidRPr="00FE127A" w:rsidRDefault="00FE127A" w:rsidP="00EA3B21">
      <w:pPr>
        <w:pStyle w:val="Akapitzlist"/>
        <w:numPr>
          <w:ilvl w:val="0"/>
          <w:numId w:val="91"/>
        </w:numPr>
        <w:spacing w:line="276" w:lineRule="auto"/>
        <w:ind w:left="284" w:hanging="284"/>
        <w:jc w:val="both"/>
        <w:rPr>
          <w:rFonts w:eastAsia="Calibri"/>
          <w:sz w:val="22"/>
          <w:szCs w:val="22"/>
        </w:rPr>
      </w:pPr>
      <w:r w:rsidRPr="00FE127A">
        <w:rPr>
          <w:rFonts w:eastAsia="Calibri"/>
          <w:iCs/>
          <w:sz w:val="22"/>
          <w:szCs w:val="22"/>
        </w:rPr>
        <w:t xml:space="preserve">Pani/Pana </w:t>
      </w:r>
      <w:r w:rsidRPr="00FE127A">
        <w:rPr>
          <w:rFonts w:eastAsia="Calibri"/>
          <w:sz w:val="22"/>
          <w:szCs w:val="22"/>
        </w:rPr>
        <w:t>dane osobowe w związku z udziałem w postępowaniu o udzielenie zamówienia publicznego będą przechowywane przez okres oznaczony kategorią archiwalną wskazaną w Jednolitym Rzeczowym Wykazie Akt 1 Regionalnej Bazy Logistycznej. Dla dokumentów wytworzonych w ramach zamówień publicznych jest to 5 lat. Natomiast umowy zawarte w ramach postępowań o zamówienie publiczne wraz z dokumentacją dotyczącą ich realizacji przechowywane są przez okres 10 lat. Po upływie okresu przechowywania dokumentacja niearchiwalna podlega, po uzyskaniu zgody dyrektora właściwego archiwum wojskowego, brakowaniu;</w:t>
      </w:r>
    </w:p>
    <w:p w14:paraId="5633E425" w14:textId="326B4AD7" w:rsidR="00FE127A" w:rsidRPr="00FE127A" w:rsidRDefault="00FE127A" w:rsidP="00EA3B21">
      <w:pPr>
        <w:numPr>
          <w:ilvl w:val="0"/>
          <w:numId w:val="91"/>
        </w:numPr>
        <w:spacing w:line="276" w:lineRule="auto"/>
        <w:ind w:left="284" w:hanging="284"/>
        <w:contextualSpacing/>
        <w:jc w:val="both"/>
        <w:rPr>
          <w:iCs/>
          <w:sz w:val="22"/>
          <w:szCs w:val="22"/>
        </w:rPr>
      </w:pPr>
      <w:r w:rsidRPr="00FE127A">
        <w:rPr>
          <w:iCs/>
          <w:sz w:val="22"/>
          <w:szCs w:val="22"/>
        </w:rPr>
        <w:t xml:space="preserve">Obowiązek podania przez Panią/Pana danych osobowych jest wymogiem ustawowym określonym </w:t>
      </w:r>
      <w:r w:rsidR="006804DA">
        <w:rPr>
          <w:iCs/>
          <w:sz w:val="22"/>
          <w:szCs w:val="22"/>
        </w:rPr>
        <w:br/>
      </w:r>
      <w:r w:rsidRPr="00FE127A">
        <w:rPr>
          <w:iCs/>
          <w:sz w:val="22"/>
          <w:szCs w:val="22"/>
        </w:rPr>
        <w:t xml:space="preserve">w przepisach ustawy Prawo zamówień publicznych, niezbędnym do udziału i realizacji postępowania </w:t>
      </w:r>
      <w:r w:rsidR="006804DA">
        <w:rPr>
          <w:iCs/>
          <w:sz w:val="22"/>
          <w:szCs w:val="22"/>
        </w:rPr>
        <w:br/>
      </w:r>
      <w:r w:rsidRPr="00FE127A">
        <w:rPr>
          <w:iCs/>
          <w:sz w:val="22"/>
          <w:szCs w:val="22"/>
        </w:rPr>
        <w:t xml:space="preserve">o zamówienie publiczne; </w:t>
      </w:r>
    </w:p>
    <w:p w14:paraId="1FC43A55" w14:textId="77777777" w:rsidR="00FE127A" w:rsidRPr="00FE127A" w:rsidRDefault="00FE127A" w:rsidP="00EA3B21">
      <w:pPr>
        <w:numPr>
          <w:ilvl w:val="0"/>
          <w:numId w:val="91"/>
        </w:numPr>
        <w:spacing w:line="276" w:lineRule="auto"/>
        <w:ind w:left="284" w:hanging="284"/>
        <w:contextualSpacing/>
        <w:jc w:val="both"/>
        <w:rPr>
          <w:iCs/>
          <w:sz w:val="22"/>
          <w:szCs w:val="22"/>
        </w:rPr>
      </w:pPr>
      <w:r w:rsidRPr="00FE127A">
        <w:rPr>
          <w:iCs/>
          <w:sz w:val="22"/>
          <w:szCs w:val="22"/>
        </w:rPr>
        <w:t>W odniesieniu do Pani/Pana danych osobowych decyzje nie będą podejmowane w sposób zautomatyzowany, stosowanie do art. 22 RODO;</w:t>
      </w:r>
    </w:p>
    <w:p w14:paraId="45FE8F04" w14:textId="77777777" w:rsidR="00FE127A" w:rsidRPr="00FE127A" w:rsidRDefault="00FE127A" w:rsidP="00EA3B21">
      <w:pPr>
        <w:numPr>
          <w:ilvl w:val="0"/>
          <w:numId w:val="91"/>
        </w:numPr>
        <w:spacing w:line="276" w:lineRule="auto"/>
        <w:ind w:left="284" w:hanging="284"/>
        <w:contextualSpacing/>
        <w:jc w:val="both"/>
        <w:rPr>
          <w:iCs/>
          <w:sz w:val="22"/>
          <w:szCs w:val="22"/>
        </w:rPr>
      </w:pPr>
      <w:r w:rsidRPr="00FE127A">
        <w:rPr>
          <w:iCs/>
          <w:sz w:val="22"/>
          <w:szCs w:val="22"/>
        </w:rPr>
        <w:t>Przysługuje Pani/Panu prawo do:</w:t>
      </w:r>
    </w:p>
    <w:p w14:paraId="51C178E0" w14:textId="77777777" w:rsidR="00FE127A" w:rsidRPr="00FE127A" w:rsidRDefault="00FE127A" w:rsidP="00EA3B21">
      <w:pPr>
        <w:pStyle w:val="Akapitzlist"/>
        <w:numPr>
          <w:ilvl w:val="0"/>
          <w:numId w:val="89"/>
        </w:numPr>
        <w:spacing w:line="276" w:lineRule="auto"/>
        <w:jc w:val="both"/>
        <w:rPr>
          <w:rFonts w:eastAsia="Calibri"/>
          <w:sz w:val="22"/>
          <w:szCs w:val="22"/>
        </w:rPr>
      </w:pPr>
      <w:r w:rsidRPr="00FE127A">
        <w:rPr>
          <w:rFonts w:eastAsia="Calibri"/>
          <w:sz w:val="22"/>
          <w:szCs w:val="22"/>
        </w:rPr>
        <w:t>na podstawie art. 15 RODO prawo dostępu do danych osobowych Pani/Pana dotyczących;</w:t>
      </w:r>
    </w:p>
    <w:p w14:paraId="0646FCD9" w14:textId="77777777" w:rsidR="00FE127A" w:rsidRPr="00FE127A" w:rsidRDefault="00FE127A" w:rsidP="00EA3B21">
      <w:pPr>
        <w:pStyle w:val="Akapitzlist"/>
        <w:numPr>
          <w:ilvl w:val="0"/>
          <w:numId w:val="89"/>
        </w:numPr>
        <w:spacing w:line="276" w:lineRule="auto"/>
        <w:jc w:val="both"/>
        <w:rPr>
          <w:rFonts w:eastAsia="Calibri"/>
          <w:sz w:val="22"/>
          <w:szCs w:val="22"/>
        </w:rPr>
      </w:pPr>
      <w:r w:rsidRPr="00FE127A">
        <w:rPr>
          <w:rFonts w:eastAsia="Calibri"/>
          <w:sz w:val="22"/>
          <w:szCs w:val="22"/>
        </w:rPr>
        <w:t>na podstawie art. 16 RODO prawo do sprostowania lub uzupełnienia Pani/Pana danych osobowych, przy czym skorzystanie z prawa do sprostowania lub uzupełnienia nie może skutkować zmianą wyniku postępowania o udzielenie zamówienia ani zmianą postanowień umowy w sprawie zamówienia publicznego w zakresie niezgodnym z ustawą Prawo zamówień publicznych oraz nie może naruszać integralności protokołu postępowania oraz jego załączników;</w:t>
      </w:r>
    </w:p>
    <w:p w14:paraId="6C5ED1A5" w14:textId="77777777" w:rsidR="00FE127A" w:rsidRPr="00FE127A" w:rsidRDefault="00FE127A" w:rsidP="00EA3B21">
      <w:pPr>
        <w:pStyle w:val="Akapitzlist"/>
        <w:numPr>
          <w:ilvl w:val="0"/>
          <w:numId w:val="89"/>
        </w:numPr>
        <w:spacing w:line="276" w:lineRule="auto"/>
        <w:jc w:val="both"/>
        <w:rPr>
          <w:rFonts w:eastAsia="Calibri"/>
          <w:sz w:val="22"/>
          <w:szCs w:val="22"/>
        </w:rPr>
      </w:pPr>
      <w:r w:rsidRPr="00FE127A">
        <w:rPr>
          <w:rFonts w:eastAsia="Calibri"/>
          <w:sz w:val="22"/>
          <w:szCs w:val="22"/>
        </w:rPr>
        <w:lastRenderedPageBreak/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</w:t>
      </w:r>
      <w:r w:rsidRPr="00FE127A">
        <w:rPr>
          <w:rFonts w:eastAsia="Calibri"/>
          <w:sz w:val="22"/>
          <w:szCs w:val="22"/>
        </w:rPr>
        <w:br/>
        <w:t>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0C9D855B" w14:textId="197E9538" w:rsidR="00FE127A" w:rsidRPr="00FE127A" w:rsidRDefault="00FE127A" w:rsidP="00EA3B21">
      <w:pPr>
        <w:pStyle w:val="Akapitzlist"/>
        <w:numPr>
          <w:ilvl w:val="0"/>
          <w:numId w:val="89"/>
        </w:numPr>
        <w:spacing w:line="276" w:lineRule="auto"/>
        <w:jc w:val="both"/>
        <w:rPr>
          <w:rFonts w:eastAsia="Calibri"/>
          <w:sz w:val="22"/>
          <w:szCs w:val="22"/>
        </w:rPr>
      </w:pPr>
      <w:r w:rsidRPr="00FE127A">
        <w:rPr>
          <w:rFonts w:eastAsia="Calibri"/>
          <w:sz w:val="22"/>
          <w:szCs w:val="22"/>
        </w:rPr>
        <w:t xml:space="preserve">prawo do wniesienia skargi do Prezesa Urzędu Ochrony Danych Osobowych, gdy uzna Pani/Pan, </w:t>
      </w:r>
      <w:r w:rsidR="005474C8">
        <w:rPr>
          <w:rFonts w:eastAsia="Calibri"/>
          <w:sz w:val="22"/>
          <w:szCs w:val="22"/>
        </w:rPr>
        <w:br/>
      </w:r>
      <w:r w:rsidRPr="00FE127A">
        <w:rPr>
          <w:rFonts w:eastAsia="Calibri"/>
          <w:sz w:val="22"/>
          <w:szCs w:val="22"/>
        </w:rPr>
        <w:t>że przetwarzanie danych osobowych Pani/Pana dotyczących narusza przepisy RODO;</w:t>
      </w:r>
    </w:p>
    <w:p w14:paraId="1211A271" w14:textId="77777777" w:rsidR="00FE127A" w:rsidRPr="00FE127A" w:rsidRDefault="00FE127A" w:rsidP="00EA3B21">
      <w:pPr>
        <w:numPr>
          <w:ilvl w:val="0"/>
          <w:numId w:val="91"/>
        </w:numPr>
        <w:spacing w:line="276" w:lineRule="auto"/>
        <w:ind w:left="284" w:hanging="284"/>
        <w:contextualSpacing/>
        <w:jc w:val="both"/>
        <w:rPr>
          <w:iCs/>
          <w:sz w:val="22"/>
          <w:szCs w:val="22"/>
        </w:rPr>
      </w:pPr>
      <w:r w:rsidRPr="00FE127A">
        <w:rPr>
          <w:iCs/>
          <w:sz w:val="22"/>
          <w:szCs w:val="22"/>
        </w:rPr>
        <w:t>Nie przysługuje Pani/Panu prawo do:</w:t>
      </w:r>
    </w:p>
    <w:p w14:paraId="49918D3C" w14:textId="77777777" w:rsidR="00FE127A" w:rsidRPr="00FE127A" w:rsidRDefault="00FE127A" w:rsidP="00EA3B21">
      <w:pPr>
        <w:pStyle w:val="Akapitzlist"/>
        <w:numPr>
          <w:ilvl w:val="0"/>
          <w:numId w:val="92"/>
        </w:numPr>
        <w:spacing w:line="276" w:lineRule="auto"/>
        <w:ind w:left="567" w:hanging="283"/>
        <w:jc w:val="both"/>
        <w:rPr>
          <w:rFonts w:eastAsia="Calibri"/>
          <w:i/>
          <w:sz w:val="22"/>
          <w:szCs w:val="22"/>
        </w:rPr>
      </w:pPr>
      <w:r w:rsidRPr="00FE127A">
        <w:rPr>
          <w:rFonts w:eastAsia="Calibri"/>
          <w:sz w:val="22"/>
          <w:szCs w:val="22"/>
        </w:rPr>
        <w:t>w związku z art. 17 ust. 3 lit. b), d) lub e) RODO prawo do usunięcia danych osobowych;</w:t>
      </w:r>
    </w:p>
    <w:p w14:paraId="6FE41BDF" w14:textId="77777777" w:rsidR="00FE127A" w:rsidRPr="00FE127A" w:rsidRDefault="00FE127A" w:rsidP="006957A1">
      <w:pPr>
        <w:pStyle w:val="Akapitzlist"/>
        <w:numPr>
          <w:ilvl w:val="0"/>
          <w:numId w:val="72"/>
        </w:numPr>
        <w:spacing w:after="200" w:line="276" w:lineRule="auto"/>
        <w:ind w:left="567" w:hanging="283"/>
        <w:jc w:val="both"/>
        <w:rPr>
          <w:rFonts w:eastAsia="Calibri"/>
          <w:b/>
          <w:i/>
          <w:sz w:val="22"/>
          <w:szCs w:val="22"/>
        </w:rPr>
      </w:pPr>
      <w:r w:rsidRPr="00FE127A">
        <w:rPr>
          <w:rFonts w:eastAsia="Calibri"/>
          <w:sz w:val="22"/>
          <w:szCs w:val="22"/>
        </w:rPr>
        <w:t>prawo do przenoszenia danych osobowych, o którym mowa w art. 20 RODO;</w:t>
      </w:r>
    </w:p>
    <w:p w14:paraId="1D0E3B7E" w14:textId="77777777" w:rsidR="00FE127A" w:rsidRPr="00FE127A" w:rsidRDefault="00FE127A" w:rsidP="006957A1">
      <w:pPr>
        <w:pStyle w:val="Akapitzlist"/>
        <w:numPr>
          <w:ilvl w:val="0"/>
          <w:numId w:val="72"/>
        </w:numPr>
        <w:spacing w:after="120" w:line="276" w:lineRule="auto"/>
        <w:ind w:left="568" w:hanging="284"/>
        <w:contextualSpacing w:val="0"/>
        <w:jc w:val="both"/>
        <w:rPr>
          <w:rFonts w:eastAsia="Calibri"/>
          <w:i/>
          <w:sz w:val="22"/>
          <w:szCs w:val="22"/>
        </w:rPr>
      </w:pPr>
      <w:r w:rsidRPr="00FE127A">
        <w:rPr>
          <w:rFonts w:eastAsia="Calibri"/>
          <w:sz w:val="22"/>
          <w:szCs w:val="22"/>
        </w:rPr>
        <w:t>na podstawie art. 21 RODO prawo sprzeciwu, wobec przetwarzania danych osobowych, gdy podstawą prawną przetwarzania Pani/Pana danych osobowych stanowi art. 6 ust 1 lit. c) RODO.</w:t>
      </w:r>
    </w:p>
    <w:p w14:paraId="465B6881" w14:textId="77777777" w:rsidR="00771B69" w:rsidRPr="007C6E94" w:rsidRDefault="00771B69" w:rsidP="00DA3F64">
      <w:pPr>
        <w:pStyle w:val="Nagwek5"/>
        <w:pBdr>
          <w:bottom w:val="single" w:sz="6" w:space="2" w:color="auto"/>
        </w:pBdr>
        <w:rPr>
          <w:sz w:val="22"/>
          <w:szCs w:val="22"/>
        </w:rPr>
      </w:pPr>
      <w:r w:rsidRPr="007C6E94">
        <w:rPr>
          <w:sz w:val="22"/>
          <w:szCs w:val="22"/>
        </w:rPr>
        <w:t>Rozdział XXIII</w:t>
      </w:r>
    </w:p>
    <w:p w14:paraId="3BC4EED6" w14:textId="235E582C" w:rsidR="00771B69" w:rsidRPr="007C6E94" w:rsidRDefault="00771B69" w:rsidP="00DA3F64">
      <w:pPr>
        <w:pStyle w:val="Nagwek5"/>
        <w:pBdr>
          <w:bottom w:val="single" w:sz="6" w:space="2" w:color="auto"/>
        </w:pBdr>
        <w:rPr>
          <w:sz w:val="22"/>
          <w:szCs w:val="22"/>
        </w:rPr>
      </w:pPr>
      <w:r w:rsidRPr="005A7318">
        <w:rPr>
          <w:sz w:val="22"/>
          <w:szCs w:val="22"/>
        </w:rPr>
        <w:t>Załączniki Specyfikacji Warunków Zamówienia</w:t>
      </w:r>
      <w:r w:rsidRPr="007C6E94">
        <w:rPr>
          <w:sz w:val="22"/>
          <w:szCs w:val="22"/>
        </w:rPr>
        <w:t xml:space="preserve">  </w:t>
      </w:r>
    </w:p>
    <w:p w14:paraId="3DF8390F" w14:textId="77777777" w:rsidR="00BC53E6" w:rsidRPr="009F1419" w:rsidRDefault="00FE4073" w:rsidP="006E2275">
      <w:pPr>
        <w:spacing w:before="120"/>
        <w:ind w:right="-284" w:firstLine="142"/>
        <w:rPr>
          <w:sz w:val="22"/>
          <w:szCs w:val="22"/>
        </w:rPr>
      </w:pPr>
      <w:r w:rsidRPr="009F1419">
        <w:rPr>
          <w:b/>
          <w:sz w:val="22"/>
          <w:szCs w:val="22"/>
        </w:rPr>
        <w:t xml:space="preserve">Załącznik </w:t>
      </w:r>
      <w:r w:rsidR="008C5F93" w:rsidRPr="009F1419">
        <w:rPr>
          <w:b/>
          <w:sz w:val="22"/>
          <w:szCs w:val="22"/>
        </w:rPr>
        <w:t>n</w:t>
      </w:r>
      <w:r w:rsidR="00003B4C" w:rsidRPr="009F1419">
        <w:rPr>
          <w:b/>
          <w:sz w:val="22"/>
          <w:szCs w:val="22"/>
        </w:rPr>
        <w:t>r 1</w:t>
      </w:r>
      <w:r w:rsidR="001239FA" w:rsidRPr="009F1419">
        <w:rPr>
          <w:b/>
          <w:sz w:val="22"/>
          <w:szCs w:val="22"/>
        </w:rPr>
        <w:t xml:space="preserve"> </w:t>
      </w:r>
      <w:r w:rsidR="001239FA" w:rsidRPr="009F1419">
        <w:rPr>
          <w:sz w:val="22"/>
          <w:szCs w:val="22"/>
        </w:rPr>
        <w:t>– Formularz ofertowy</w:t>
      </w:r>
      <w:r w:rsidR="0043598E" w:rsidRPr="009F1419">
        <w:rPr>
          <w:sz w:val="22"/>
          <w:szCs w:val="22"/>
        </w:rPr>
        <w:t>.</w:t>
      </w:r>
    </w:p>
    <w:p w14:paraId="2BCBE928" w14:textId="00508AAA" w:rsidR="00BC53E6" w:rsidRPr="009F1419" w:rsidRDefault="00EA55EB" w:rsidP="004D48B8">
      <w:pPr>
        <w:spacing w:before="60"/>
        <w:ind w:right="-284" w:firstLine="142"/>
        <w:rPr>
          <w:i/>
          <w:sz w:val="22"/>
          <w:szCs w:val="22"/>
        </w:rPr>
      </w:pPr>
      <w:r w:rsidRPr="009F1419">
        <w:rPr>
          <w:b/>
          <w:sz w:val="22"/>
          <w:szCs w:val="22"/>
        </w:rPr>
        <w:t xml:space="preserve">Załącznik </w:t>
      </w:r>
      <w:r w:rsidR="008C5F93" w:rsidRPr="009F1419">
        <w:rPr>
          <w:b/>
          <w:sz w:val="22"/>
          <w:szCs w:val="22"/>
        </w:rPr>
        <w:t>n</w:t>
      </w:r>
      <w:r w:rsidR="000A0009" w:rsidRPr="009F1419">
        <w:rPr>
          <w:b/>
          <w:sz w:val="22"/>
          <w:szCs w:val="22"/>
        </w:rPr>
        <w:t>r 2</w:t>
      </w:r>
      <w:r w:rsidR="00FE4073" w:rsidRPr="009F1419">
        <w:rPr>
          <w:b/>
          <w:sz w:val="22"/>
          <w:szCs w:val="22"/>
        </w:rPr>
        <w:t xml:space="preserve"> </w:t>
      </w:r>
      <w:r w:rsidR="00FE4073" w:rsidRPr="009F1419">
        <w:rPr>
          <w:sz w:val="22"/>
          <w:szCs w:val="22"/>
        </w:rPr>
        <w:t xml:space="preserve">– </w:t>
      </w:r>
      <w:r w:rsidR="00C920B1" w:rsidRPr="009F1419">
        <w:rPr>
          <w:sz w:val="22"/>
          <w:szCs w:val="22"/>
        </w:rPr>
        <w:t>O</w:t>
      </w:r>
      <w:r w:rsidR="00710523" w:rsidRPr="009F1419">
        <w:rPr>
          <w:sz w:val="22"/>
          <w:szCs w:val="22"/>
        </w:rPr>
        <w:t>świadczenie o niepodleganiu wykluczeniu  (</w:t>
      </w:r>
      <w:r w:rsidR="00710523" w:rsidRPr="009F1419">
        <w:rPr>
          <w:i/>
          <w:sz w:val="22"/>
          <w:szCs w:val="22"/>
        </w:rPr>
        <w:t>o którym mowa w art. 125 ust. 1 uPzp)</w:t>
      </w:r>
      <w:r w:rsidR="0043598E" w:rsidRPr="009F1419">
        <w:rPr>
          <w:i/>
          <w:sz w:val="22"/>
          <w:szCs w:val="22"/>
        </w:rPr>
        <w:t>.</w:t>
      </w:r>
    </w:p>
    <w:p w14:paraId="1FC9C5B3" w14:textId="3C7F03EE" w:rsidR="00E319F9" w:rsidRDefault="003601D8" w:rsidP="004D48B8">
      <w:pPr>
        <w:spacing w:before="60"/>
        <w:ind w:right="-284" w:firstLine="142"/>
        <w:rPr>
          <w:sz w:val="22"/>
          <w:szCs w:val="22"/>
        </w:rPr>
      </w:pPr>
      <w:r w:rsidRPr="009F1419">
        <w:rPr>
          <w:b/>
          <w:sz w:val="22"/>
          <w:szCs w:val="22"/>
        </w:rPr>
        <w:t xml:space="preserve">Załącznik </w:t>
      </w:r>
      <w:r w:rsidR="008C5F93" w:rsidRPr="009F1419">
        <w:rPr>
          <w:b/>
          <w:sz w:val="22"/>
          <w:szCs w:val="22"/>
        </w:rPr>
        <w:t>n</w:t>
      </w:r>
      <w:r w:rsidRPr="009F1419">
        <w:rPr>
          <w:b/>
          <w:sz w:val="22"/>
          <w:szCs w:val="22"/>
        </w:rPr>
        <w:t xml:space="preserve">r </w:t>
      </w:r>
      <w:r w:rsidR="00426756" w:rsidRPr="009F1419">
        <w:rPr>
          <w:b/>
          <w:sz w:val="22"/>
          <w:szCs w:val="22"/>
        </w:rPr>
        <w:t>3</w:t>
      </w:r>
      <w:r w:rsidRPr="009F1419">
        <w:rPr>
          <w:b/>
          <w:sz w:val="22"/>
          <w:szCs w:val="22"/>
        </w:rPr>
        <w:t xml:space="preserve"> </w:t>
      </w:r>
      <w:r w:rsidRPr="009F1419">
        <w:rPr>
          <w:sz w:val="22"/>
          <w:szCs w:val="22"/>
        </w:rPr>
        <w:t xml:space="preserve">– </w:t>
      </w:r>
      <w:r w:rsidR="001434BA" w:rsidRPr="009F1419">
        <w:rPr>
          <w:sz w:val="22"/>
          <w:szCs w:val="22"/>
        </w:rPr>
        <w:t>Projektowane postanowienia umowy</w:t>
      </w:r>
      <w:r w:rsidR="00DD2357">
        <w:rPr>
          <w:sz w:val="22"/>
          <w:szCs w:val="22"/>
        </w:rPr>
        <w:t>.</w:t>
      </w:r>
    </w:p>
    <w:p w14:paraId="6FC695AE" w14:textId="6091A3F5" w:rsidR="00DB5329" w:rsidRPr="009F1419" w:rsidRDefault="00DB5329" w:rsidP="004D48B8">
      <w:pPr>
        <w:spacing w:before="60"/>
        <w:ind w:right="-284" w:firstLine="142"/>
        <w:rPr>
          <w:sz w:val="22"/>
          <w:szCs w:val="22"/>
        </w:rPr>
      </w:pPr>
      <w:r w:rsidRPr="00DB5329">
        <w:rPr>
          <w:b/>
          <w:sz w:val="22"/>
          <w:szCs w:val="22"/>
        </w:rPr>
        <w:t>Załącznik nr 4</w:t>
      </w:r>
      <w:r>
        <w:rPr>
          <w:sz w:val="22"/>
          <w:szCs w:val="22"/>
        </w:rPr>
        <w:t xml:space="preserve"> – Szczegółowy Opis Przedmiotu Zamówienia.</w:t>
      </w:r>
    </w:p>
    <w:p w14:paraId="1B52CBE0" w14:textId="77777777" w:rsidR="00426756" w:rsidRPr="00615899" w:rsidRDefault="00426756" w:rsidP="004D48B8">
      <w:pPr>
        <w:spacing w:before="60"/>
        <w:ind w:right="-284" w:firstLine="142"/>
      </w:pPr>
    </w:p>
    <w:p w14:paraId="75A7B940" w14:textId="2CBD4881" w:rsidR="00BC53E6" w:rsidRPr="00615899" w:rsidRDefault="00BC53E6" w:rsidP="004D48B8">
      <w:pPr>
        <w:spacing w:before="60"/>
        <w:ind w:right="-284"/>
      </w:pPr>
    </w:p>
    <w:p w14:paraId="74934371" w14:textId="77777777" w:rsidR="00BC53E6" w:rsidRPr="0043598E" w:rsidRDefault="00BC53E6" w:rsidP="00752875">
      <w:pPr>
        <w:spacing w:before="120"/>
        <w:ind w:right="-284"/>
        <w:rPr>
          <w:sz w:val="22"/>
          <w:szCs w:val="22"/>
        </w:rPr>
        <w:sectPr w:rsidR="00BC53E6" w:rsidRPr="0043598E" w:rsidSect="00101C27">
          <w:footerReference w:type="even" r:id="rId29"/>
          <w:footerReference w:type="default" r:id="rId30"/>
          <w:footerReference w:type="first" r:id="rId31"/>
          <w:pgSz w:w="11907" w:h="16840" w:code="9"/>
          <w:pgMar w:top="1134" w:right="1134" w:bottom="851" w:left="1134" w:header="709" w:footer="590" w:gutter="0"/>
          <w:cols w:space="708"/>
          <w:titlePg/>
          <w:docGrid w:linePitch="326"/>
        </w:sectPr>
      </w:pPr>
    </w:p>
    <w:p w14:paraId="4F5ACCCC" w14:textId="7F3B5FAD" w:rsidR="000A0009" w:rsidRPr="006F0EFC" w:rsidRDefault="000A0009" w:rsidP="004B6C7F">
      <w:pPr>
        <w:keepNext/>
        <w:jc w:val="right"/>
        <w:outlineLvl w:val="1"/>
        <w:rPr>
          <w:b/>
          <w:i/>
          <w:iCs/>
          <w:sz w:val="22"/>
          <w:szCs w:val="22"/>
        </w:rPr>
      </w:pPr>
      <w:r w:rsidRPr="006F0EFC">
        <w:rPr>
          <w:b/>
          <w:i/>
          <w:iCs/>
          <w:sz w:val="22"/>
          <w:szCs w:val="22"/>
        </w:rPr>
        <w:lastRenderedPageBreak/>
        <w:t xml:space="preserve"> </w:t>
      </w:r>
      <w:r w:rsidR="00973F56" w:rsidRPr="006F0EFC">
        <w:rPr>
          <w:b/>
          <w:i/>
          <w:iCs/>
          <w:sz w:val="22"/>
          <w:szCs w:val="22"/>
        </w:rPr>
        <w:t>Załącznik nr 1 do S</w:t>
      </w:r>
      <w:r w:rsidRPr="006F0EFC">
        <w:rPr>
          <w:b/>
          <w:i/>
          <w:iCs/>
          <w:sz w:val="22"/>
          <w:szCs w:val="22"/>
        </w:rPr>
        <w:t>WZ</w:t>
      </w:r>
    </w:p>
    <w:p w14:paraId="696F94C2" w14:textId="70EA17CF" w:rsidR="00054A1B" w:rsidRPr="000A5C2B" w:rsidRDefault="00054A1B" w:rsidP="00054A1B">
      <w:pPr>
        <w:keepNext/>
        <w:jc w:val="right"/>
        <w:outlineLvl w:val="1"/>
        <w:rPr>
          <w:b/>
          <w:sz w:val="22"/>
          <w:szCs w:val="22"/>
        </w:rPr>
      </w:pPr>
      <w:r w:rsidRPr="000A5C2B">
        <w:rPr>
          <w:sz w:val="22"/>
          <w:szCs w:val="22"/>
        </w:rPr>
        <w:t xml:space="preserve">               </w:t>
      </w:r>
    </w:p>
    <w:p w14:paraId="4164ED2F" w14:textId="32911692" w:rsidR="000A0009" w:rsidRPr="00577CE3" w:rsidRDefault="000A0009" w:rsidP="00DC55CE">
      <w:pPr>
        <w:pStyle w:val="Nagwek2"/>
        <w:rPr>
          <w:sz w:val="28"/>
          <w:szCs w:val="28"/>
        </w:rPr>
      </w:pPr>
      <w:r w:rsidRPr="006C3529">
        <w:rPr>
          <w:sz w:val="28"/>
          <w:szCs w:val="28"/>
        </w:rPr>
        <w:t>FORMULARZ OFERTOWY</w:t>
      </w:r>
      <w:r w:rsidRPr="00577CE3">
        <w:rPr>
          <w:sz w:val="28"/>
          <w:szCs w:val="28"/>
        </w:rPr>
        <w:t xml:space="preserve"> </w:t>
      </w:r>
    </w:p>
    <w:p w14:paraId="01412FAA" w14:textId="77777777" w:rsidR="00577CE3" w:rsidRPr="003D58BC" w:rsidRDefault="00577CE3" w:rsidP="00577CE3">
      <w:pPr>
        <w:widowControl w:val="0"/>
        <w:ind w:left="6237"/>
        <w:rPr>
          <w:b/>
          <w:bCs/>
        </w:rPr>
      </w:pPr>
      <w:r w:rsidRPr="003D58BC">
        <w:rPr>
          <w:b/>
          <w:bCs/>
          <w:caps/>
        </w:rPr>
        <w:t xml:space="preserve">SKARB PAŃSTWA </w:t>
      </w:r>
      <w:r w:rsidRPr="003D58BC">
        <w:rPr>
          <w:b/>
          <w:bCs/>
          <w:caps/>
        </w:rPr>
        <w:br/>
        <w:t>– 1 Regionalna  baza  Logistyczna</w:t>
      </w:r>
    </w:p>
    <w:p w14:paraId="3CCE3166" w14:textId="77777777" w:rsidR="00577CE3" w:rsidRPr="003D58BC" w:rsidRDefault="00577CE3" w:rsidP="00577CE3">
      <w:pPr>
        <w:widowControl w:val="0"/>
        <w:ind w:left="6237"/>
        <w:jc w:val="both"/>
        <w:rPr>
          <w:b/>
          <w:bCs/>
        </w:rPr>
      </w:pPr>
      <w:r w:rsidRPr="003D58BC">
        <w:rPr>
          <w:b/>
          <w:bCs/>
        </w:rPr>
        <w:t>ul. Ciasna 7</w:t>
      </w:r>
    </w:p>
    <w:p w14:paraId="4D49E913" w14:textId="77777777" w:rsidR="00577CE3" w:rsidRPr="003D58BC" w:rsidRDefault="00577CE3" w:rsidP="00577CE3">
      <w:pPr>
        <w:widowControl w:val="0"/>
        <w:ind w:left="6237"/>
        <w:jc w:val="both"/>
        <w:rPr>
          <w:b/>
          <w:bCs/>
          <w:u w:val="single"/>
        </w:rPr>
      </w:pPr>
      <w:r w:rsidRPr="003D58BC">
        <w:rPr>
          <w:b/>
          <w:bCs/>
          <w:u w:val="single"/>
        </w:rPr>
        <w:t>78</w:t>
      </w:r>
      <w:r>
        <w:rPr>
          <w:b/>
          <w:bCs/>
          <w:u w:val="single"/>
        </w:rPr>
        <w:t xml:space="preserve"> – </w:t>
      </w:r>
      <w:r w:rsidRPr="003D58BC">
        <w:rPr>
          <w:b/>
          <w:bCs/>
          <w:u w:val="single"/>
        </w:rPr>
        <w:t>600 WAŁCZ</w:t>
      </w:r>
    </w:p>
    <w:p w14:paraId="031BA09B" w14:textId="77777777" w:rsidR="00577CE3" w:rsidRPr="00577CE3" w:rsidRDefault="00577CE3" w:rsidP="00577CE3"/>
    <w:p w14:paraId="768380D0" w14:textId="77777777" w:rsidR="00577CE3" w:rsidRPr="00577CE3" w:rsidRDefault="00426FFE" w:rsidP="000A0009">
      <w:pPr>
        <w:jc w:val="center"/>
        <w:rPr>
          <w:b/>
          <w:sz w:val="28"/>
        </w:rPr>
      </w:pPr>
      <w:r w:rsidRPr="00577CE3">
        <w:rPr>
          <w:b/>
          <w:sz w:val="28"/>
        </w:rPr>
        <w:t>Oferta na</w:t>
      </w:r>
    </w:p>
    <w:p w14:paraId="57EBF5F8" w14:textId="0E2704E7" w:rsidR="000A0009" w:rsidRPr="00577CE3" w:rsidRDefault="00426FFE" w:rsidP="000A0009">
      <w:pPr>
        <w:jc w:val="center"/>
        <w:rPr>
          <w:b/>
          <w:sz w:val="28"/>
        </w:rPr>
      </w:pPr>
      <w:r w:rsidRPr="00577CE3">
        <w:rPr>
          <w:b/>
          <w:sz w:val="28"/>
        </w:rPr>
        <w:t xml:space="preserve"> „</w:t>
      </w:r>
      <w:r w:rsidR="00080ED9">
        <w:rPr>
          <w:b/>
          <w:sz w:val="28"/>
        </w:rPr>
        <w:t>Dostawę amunicji sportowej</w:t>
      </w:r>
      <w:r w:rsidR="005A7318" w:rsidRPr="00577CE3">
        <w:rPr>
          <w:b/>
          <w:sz w:val="28"/>
        </w:rPr>
        <w:t xml:space="preserve">”, </w:t>
      </w:r>
      <w:r w:rsidR="00EB51BD">
        <w:rPr>
          <w:b/>
          <w:sz w:val="28"/>
        </w:rPr>
        <w:br/>
      </w:r>
      <w:r w:rsidR="005A7318" w:rsidRPr="00577CE3">
        <w:rPr>
          <w:b/>
          <w:sz w:val="28"/>
        </w:rPr>
        <w:t xml:space="preserve">nr sprawy </w:t>
      </w:r>
      <w:r w:rsidR="002C4E89">
        <w:rPr>
          <w:b/>
          <w:sz w:val="28"/>
        </w:rPr>
        <w:t>29/2025</w:t>
      </w:r>
    </w:p>
    <w:p w14:paraId="3F41659B" w14:textId="36887B4F" w:rsidR="00315022" w:rsidRPr="000A5C2B" w:rsidRDefault="00315022" w:rsidP="000A0009">
      <w:pPr>
        <w:jc w:val="both"/>
        <w:rPr>
          <w:b/>
          <w:sz w:val="22"/>
          <w:szCs w:val="22"/>
        </w:rPr>
      </w:pPr>
    </w:p>
    <w:p w14:paraId="7302D330" w14:textId="42C5F47E" w:rsidR="000A0009" w:rsidRPr="000A5C2B" w:rsidRDefault="000A0009" w:rsidP="000A0009">
      <w:pPr>
        <w:jc w:val="both"/>
        <w:rPr>
          <w:b/>
          <w:sz w:val="22"/>
          <w:szCs w:val="22"/>
        </w:rPr>
      </w:pPr>
      <w:r w:rsidRPr="000A5C2B">
        <w:rPr>
          <w:b/>
          <w:sz w:val="22"/>
          <w:szCs w:val="22"/>
        </w:rPr>
        <w:t>DANE WYKONAWCY:</w:t>
      </w:r>
    </w:p>
    <w:p w14:paraId="4E6CCBAD" w14:textId="77777777" w:rsidR="000A0009" w:rsidRPr="000A5C2B" w:rsidRDefault="000A0009" w:rsidP="000A0009">
      <w:pPr>
        <w:jc w:val="both"/>
        <w:rPr>
          <w:b/>
          <w:sz w:val="22"/>
          <w:szCs w:val="22"/>
        </w:rPr>
      </w:pPr>
    </w:p>
    <w:p w14:paraId="3ECE93C6" w14:textId="6DD350C2" w:rsidR="000A0009" w:rsidRPr="000A5C2B" w:rsidRDefault="000A0009" w:rsidP="00185771">
      <w:pPr>
        <w:jc w:val="both"/>
        <w:rPr>
          <w:sz w:val="22"/>
          <w:szCs w:val="22"/>
        </w:rPr>
      </w:pPr>
      <w:r w:rsidRPr="000A5C2B">
        <w:rPr>
          <w:sz w:val="22"/>
          <w:szCs w:val="22"/>
        </w:rPr>
        <w:t>...............................................................................</w:t>
      </w:r>
      <w:r w:rsidR="00185771" w:rsidRPr="000A5C2B">
        <w:rPr>
          <w:sz w:val="22"/>
          <w:szCs w:val="22"/>
        </w:rPr>
        <w:t>....</w:t>
      </w:r>
      <w:r w:rsidRPr="000A5C2B">
        <w:rPr>
          <w:sz w:val="22"/>
          <w:szCs w:val="22"/>
        </w:rPr>
        <w:t>...................</w:t>
      </w:r>
      <w:r w:rsidR="00315022" w:rsidRPr="000A5C2B">
        <w:rPr>
          <w:sz w:val="22"/>
          <w:szCs w:val="22"/>
        </w:rPr>
        <w:t>....................................................................</w:t>
      </w:r>
      <w:r w:rsidRPr="000A5C2B">
        <w:rPr>
          <w:sz w:val="22"/>
          <w:szCs w:val="22"/>
        </w:rPr>
        <w:t>.....</w:t>
      </w:r>
    </w:p>
    <w:p w14:paraId="1607EA4D" w14:textId="77777777" w:rsidR="000A0009" w:rsidRPr="000A5C2B" w:rsidRDefault="000A0009" w:rsidP="00185771">
      <w:pPr>
        <w:ind w:left="2836" w:firstLine="709"/>
        <w:jc w:val="both"/>
        <w:rPr>
          <w:bCs/>
          <w:iCs/>
          <w:sz w:val="22"/>
          <w:szCs w:val="22"/>
        </w:rPr>
      </w:pPr>
      <w:r w:rsidRPr="000A5C2B">
        <w:rPr>
          <w:bCs/>
          <w:iCs/>
          <w:sz w:val="22"/>
          <w:szCs w:val="22"/>
        </w:rPr>
        <w:t>/pełna nazwa wykonawcy/</w:t>
      </w:r>
    </w:p>
    <w:p w14:paraId="12B28726" w14:textId="46AEFBAF" w:rsidR="00315022" w:rsidRPr="000A5C2B" w:rsidRDefault="000A0009" w:rsidP="00185771">
      <w:pPr>
        <w:spacing w:before="120" w:after="120" w:line="360" w:lineRule="auto"/>
        <w:jc w:val="both"/>
        <w:rPr>
          <w:sz w:val="22"/>
          <w:szCs w:val="22"/>
        </w:rPr>
      </w:pPr>
      <w:r w:rsidRPr="000A5C2B">
        <w:rPr>
          <w:iCs/>
          <w:sz w:val="22"/>
          <w:szCs w:val="22"/>
        </w:rPr>
        <w:t>ul.</w:t>
      </w:r>
      <w:r w:rsidR="00315022" w:rsidRPr="000A5C2B">
        <w:rPr>
          <w:sz w:val="22"/>
          <w:szCs w:val="22"/>
        </w:rPr>
        <w:t xml:space="preserve"> ................................................................................</w:t>
      </w:r>
      <w:r w:rsidRPr="000A5C2B">
        <w:rPr>
          <w:iCs/>
          <w:sz w:val="22"/>
          <w:szCs w:val="22"/>
        </w:rPr>
        <w:t>, kod pocztowy</w:t>
      </w:r>
      <w:r w:rsidR="00185771" w:rsidRPr="000A5C2B">
        <w:rPr>
          <w:iCs/>
          <w:sz w:val="22"/>
          <w:szCs w:val="22"/>
        </w:rPr>
        <w:t xml:space="preserve"> </w:t>
      </w:r>
      <w:r w:rsidR="00315022" w:rsidRPr="000A5C2B">
        <w:rPr>
          <w:sz w:val="22"/>
          <w:szCs w:val="22"/>
        </w:rPr>
        <w:t>.........................</w:t>
      </w:r>
      <w:r w:rsidR="00BB217F">
        <w:rPr>
          <w:sz w:val="22"/>
          <w:szCs w:val="22"/>
        </w:rPr>
        <w:t>............................</w:t>
      </w:r>
      <w:r w:rsidR="006961A8">
        <w:rPr>
          <w:sz w:val="22"/>
          <w:szCs w:val="22"/>
        </w:rPr>
        <w:t>.</w:t>
      </w:r>
      <w:r w:rsidR="00BB217F">
        <w:rPr>
          <w:sz w:val="22"/>
          <w:szCs w:val="22"/>
        </w:rPr>
        <w:t>...</w:t>
      </w:r>
      <w:r w:rsidR="00315022" w:rsidRPr="000A5C2B">
        <w:rPr>
          <w:sz w:val="22"/>
          <w:szCs w:val="22"/>
        </w:rPr>
        <w:t>.......</w:t>
      </w:r>
    </w:p>
    <w:p w14:paraId="44C23E28" w14:textId="518D3BC0" w:rsidR="000A0009" w:rsidRPr="000A5C2B" w:rsidRDefault="000A0009" w:rsidP="00185771">
      <w:pPr>
        <w:spacing w:before="120" w:after="120" w:line="360" w:lineRule="auto"/>
        <w:jc w:val="both"/>
        <w:rPr>
          <w:iCs/>
          <w:sz w:val="22"/>
          <w:szCs w:val="22"/>
        </w:rPr>
      </w:pPr>
      <w:r w:rsidRPr="000A5C2B">
        <w:rPr>
          <w:iCs/>
          <w:sz w:val="22"/>
          <w:szCs w:val="22"/>
        </w:rPr>
        <w:t xml:space="preserve">miasto </w:t>
      </w:r>
      <w:r w:rsidR="00315022" w:rsidRPr="000A5C2B">
        <w:rPr>
          <w:sz w:val="22"/>
          <w:szCs w:val="22"/>
        </w:rPr>
        <w:t>.................................................................</w:t>
      </w:r>
      <w:r w:rsidRPr="000A5C2B">
        <w:rPr>
          <w:iCs/>
          <w:sz w:val="22"/>
          <w:szCs w:val="22"/>
        </w:rPr>
        <w:t xml:space="preserve">województwo: </w:t>
      </w:r>
      <w:r w:rsidR="00315022" w:rsidRPr="000A5C2B">
        <w:rPr>
          <w:sz w:val="22"/>
          <w:szCs w:val="22"/>
        </w:rPr>
        <w:t>..........................................................................</w:t>
      </w:r>
    </w:p>
    <w:p w14:paraId="6D9265E8" w14:textId="5BA77722" w:rsidR="00315022" w:rsidRPr="000A5C2B" w:rsidRDefault="000A0009" w:rsidP="006854EF">
      <w:pPr>
        <w:tabs>
          <w:tab w:val="left" w:pos="4111"/>
        </w:tabs>
        <w:spacing w:before="120" w:after="120" w:line="360" w:lineRule="auto"/>
        <w:jc w:val="both"/>
        <w:rPr>
          <w:sz w:val="22"/>
          <w:szCs w:val="22"/>
        </w:rPr>
      </w:pPr>
      <w:r w:rsidRPr="000A5C2B">
        <w:rPr>
          <w:iCs/>
          <w:sz w:val="22"/>
          <w:szCs w:val="22"/>
        </w:rPr>
        <w:t xml:space="preserve">NIP: </w:t>
      </w:r>
      <w:r w:rsidR="00BB217F">
        <w:rPr>
          <w:sz w:val="22"/>
          <w:szCs w:val="22"/>
        </w:rPr>
        <w:t>...........................</w:t>
      </w:r>
      <w:r w:rsidR="00315022" w:rsidRPr="000A5C2B">
        <w:rPr>
          <w:sz w:val="22"/>
          <w:szCs w:val="22"/>
        </w:rPr>
        <w:t>.............................</w:t>
      </w:r>
      <w:r w:rsidR="006854EF">
        <w:rPr>
          <w:sz w:val="22"/>
          <w:szCs w:val="22"/>
        </w:rPr>
        <w:t>...........</w:t>
      </w:r>
      <w:r w:rsidR="00315022" w:rsidRPr="000A5C2B">
        <w:rPr>
          <w:sz w:val="22"/>
          <w:szCs w:val="22"/>
        </w:rPr>
        <w:t xml:space="preserve">....... </w:t>
      </w:r>
      <w:r w:rsidRPr="000A5C2B">
        <w:rPr>
          <w:iCs/>
          <w:sz w:val="22"/>
          <w:szCs w:val="22"/>
        </w:rPr>
        <w:t xml:space="preserve">REGON: </w:t>
      </w:r>
      <w:r w:rsidR="00315022" w:rsidRPr="000A5C2B">
        <w:rPr>
          <w:sz w:val="22"/>
          <w:szCs w:val="22"/>
        </w:rPr>
        <w:t>......................</w:t>
      </w:r>
      <w:r w:rsidR="006854EF">
        <w:rPr>
          <w:sz w:val="22"/>
          <w:szCs w:val="22"/>
        </w:rPr>
        <w:t>................</w:t>
      </w:r>
      <w:r w:rsidR="00315022" w:rsidRPr="000A5C2B">
        <w:rPr>
          <w:sz w:val="22"/>
          <w:szCs w:val="22"/>
        </w:rPr>
        <w:t>.............................</w:t>
      </w:r>
      <w:r w:rsidR="006961A8">
        <w:rPr>
          <w:sz w:val="22"/>
          <w:szCs w:val="22"/>
        </w:rPr>
        <w:t>.</w:t>
      </w:r>
      <w:r w:rsidR="00315022" w:rsidRPr="000A5C2B">
        <w:rPr>
          <w:sz w:val="22"/>
          <w:szCs w:val="22"/>
        </w:rPr>
        <w:t>.......</w:t>
      </w:r>
    </w:p>
    <w:p w14:paraId="65741B5A" w14:textId="24A70E89" w:rsidR="00352076" w:rsidRPr="000A5C2B" w:rsidRDefault="00352076" w:rsidP="00185771">
      <w:pPr>
        <w:spacing w:before="120" w:after="120" w:line="360" w:lineRule="auto"/>
        <w:jc w:val="both"/>
        <w:rPr>
          <w:iCs/>
          <w:sz w:val="22"/>
          <w:szCs w:val="22"/>
        </w:rPr>
      </w:pPr>
      <w:r w:rsidRPr="000A5C2B">
        <w:rPr>
          <w:iCs/>
          <w:sz w:val="22"/>
          <w:szCs w:val="22"/>
        </w:rPr>
        <w:t xml:space="preserve">tel. </w:t>
      </w:r>
      <w:r w:rsidR="00185771" w:rsidRPr="000A5C2B">
        <w:rPr>
          <w:iCs/>
          <w:sz w:val="22"/>
          <w:szCs w:val="22"/>
        </w:rPr>
        <w:t xml:space="preserve">firmowy </w:t>
      </w:r>
      <w:r w:rsidR="00315022" w:rsidRPr="000A5C2B">
        <w:rPr>
          <w:sz w:val="22"/>
          <w:szCs w:val="22"/>
        </w:rPr>
        <w:t>.................................................</w:t>
      </w:r>
      <w:r w:rsidR="006854EF">
        <w:rPr>
          <w:sz w:val="22"/>
          <w:szCs w:val="22"/>
        </w:rPr>
        <w:t>........</w:t>
      </w:r>
      <w:r w:rsidR="00315022" w:rsidRPr="000A5C2B">
        <w:rPr>
          <w:sz w:val="22"/>
          <w:szCs w:val="22"/>
        </w:rPr>
        <w:t>....</w:t>
      </w:r>
      <w:r w:rsidR="006854EF">
        <w:rPr>
          <w:iCs/>
          <w:sz w:val="22"/>
          <w:szCs w:val="22"/>
        </w:rPr>
        <w:t xml:space="preserve">... </w:t>
      </w:r>
      <w:r w:rsidRPr="000A5C2B">
        <w:rPr>
          <w:sz w:val="22"/>
          <w:szCs w:val="22"/>
        </w:rPr>
        <w:t>e</w:t>
      </w:r>
      <w:r w:rsidR="00426FFE">
        <w:rPr>
          <w:sz w:val="22"/>
          <w:szCs w:val="22"/>
        </w:rPr>
        <w:t xml:space="preserve"> – </w:t>
      </w:r>
      <w:r w:rsidRPr="000A5C2B">
        <w:rPr>
          <w:sz w:val="22"/>
          <w:szCs w:val="22"/>
        </w:rPr>
        <w:t>mail</w:t>
      </w:r>
      <w:r w:rsidR="00185771" w:rsidRPr="000A5C2B">
        <w:rPr>
          <w:sz w:val="22"/>
          <w:szCs w:val="22"/>
        </w:rPr>
        <w:t xml:space="preserve"> firmowy</w:t>
      </w:r>
      <w:r w:rsidRPr="000A5C2B">
        <w:rPr>
          <w:sz w:val="22"/>
          <w:szCs w:val="22"/>
        </w:rPr>
        <w:t xml:space="preserve">: </w:t>
      </w:r>
      <w:r w:rsidR="00315022" w:rsidRPr="000A5C2B">
        <w:rPr>
          <w:sz w:val="22"/>
          <w:szCs w:val="22"/>
        </w:rPr>
        <w:t>.......................</w:t>
      </w:r>
      <w:r w:rsidR="006854EF">
        <w:rPr>
          <w:sz w:val="22"/>
          <w:szCs w:val="22"/>
        </w:rPr>
        <w:t>............</w:t>
      </w:r>
      <w:r w:rsidR="00315022" w:rsidRPr="000A5C2B">
        <w:rPr>
          <w:sz w:val="22"/>
          <w:szCs w:val="22"/>
        </w:rPr>
        <w:t>........................</w:t>
      </w:r>
    </w:p>
    <w:p w14:paraId="3C98D4D6" w14:textId="77777777" w:rsidR="00315022" w:rsidRPr="000A5C2B" w:rsidRDefault="00315022" w:rsidP="005A218F">
      <w:pPr>
        <w:spacing w:before="120" w:after="120" w:line="276" w:lineRule="auto"/>
        <w:jc w:val="both"/>
        <w:rPr>
          <w:b/>
          <w:iCs/>
          <w:sz w:val="22"/>
          <w:szCs w:val="22"/>
        </w:rPr>
      </w:pPr>
    </w:p>
    <w:p w14:paraId="56C8733F" w14:textId="7A94E16C" w:rsidR="000A0009" w:rsidRPr="000A5C2B" w:rsidRDefault="000A0009" w:rsidP="005A218F">
      <w:pPr>
        <w:spacing w:before="120" w:after="120" w:line="276" w:lineRule="auto"/>
        <w:jc w:val="both"/>
        <w:rPr>
          <w:b/>
          <w:iCs/>
          <w:sz w:val="22"/>
          <w:szCs w:val="22"/>
        </w:rPr>
      </w:pPr>
      <w:r w:rsidRPr="000A5C2B">
        <w:rPr>
          <w:b/>
          <w:iCs/>
          <w:sz w:val="22"/>
          <w:szCs w:val="22"/>
        </w:rPr>
        <w:t>W przypadku wspólnego ubiegania się o udzielenie zamówienia należy podać dane pozostałych Wykonawców ze wskazaniem lidera upoważnionego do reprezentowania pozostałych Wykonawców:</w:t>
      </w:r>
    </w:p>
    <w:p w14:paraId="470BFEC7" w14:textId="77777777" w:rsidR="00315022" w:rsidRPr="000A5C2B" w:rsidRDefault="00315022" w:rsidP="000A0009">
      <w:pPr>
        <w:jc w:val="both"/>
        <w:rPr>
          <w:b/>
          <w:sz w:val="22"/>
          <w:szCs w:val="22"/>
        </w:rPr>
      </w:pPr>
    </w:p>
    <w:p w14:paraId="758BD37F" w14:textId="77777777" w:rsidR="006854EF" w:rsidRPr="000A5C2B" w:rsidRDefault="006854EF" w:rsidP="006854EF">
      <w:pPr>
        <w:jc w:val="both"/>
        <w:rPr>
          <w:b/>
          <w:sz w:val="22"/>
          <w:szCs w:val="22"/>
        </w:rPr>
      </w:pPr>
      <w:r w:rsidRPr="000A5C2B">
        <w:rPr>
          <w:b/>
          <w:sz w:val="22"/>
          <w:szCs w:val="22"/>
        </w:rPr>
        <w:t>DANE WYKONAWCY:</w:t>
      </w:r>
    </w:p>
    <w:p w14:paraId="103D975D" w14:textId="77777777" w:rsidR="006854EF" w:rsidRPr="000A5C2B" w:rsidRDefault="006854EF" w:rsidP="006854EF">
      <w:pPr>
        <w:jc w:val="both"/>
        <w:rPr>
          <w:b/>
          <w:sz w:val="22"/>
          <w:szCs w:val="22"/>
        </w:rPr>
      </w:pPr>
    </w:p>
    <w:p w14:paraId="25E497BD" w14:textId="77777777" w:rsidR="006854EF" w:rsidRPr="000A5C2B" w:rsidRDefault="006854EF" w:rsidP="006854EF">
      <w:pPr>
        <w:jc w:val="both"/>
        <w:rPr>
          <w:sz w:val="22"/>
          <w:szCs w:val="22"/>
        </w:rPr>
      </w:pPr>
      <w:r w:rsidRPr="000A5C2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14:paraId="4D9DF60A" w14:textId="77777777" w:rsidR="006854EF" w:rsidRPr="000A5C2B" w:rsidRDefault="006854EF" w:rsidP="006854EF">
      <w:pPr>
        <w:ind w:left="2836" w:firstLine="709"/>
        <w:jc w:val="both"/>
        <w:rPr>
          <w:bCs/>
          <w:iCs/>
          <w:sz w:val="22"/>
          <w:szCs w:val="22"/>
        </w:rPr>
      </w:pPr>
      <w:r w:rsidRPr="000A5C2B">
        <w:rPr>
          <w:bCs/>
          <w:iCs/>
          <w:sz w:val="22"/>
          <w:szCs w:val="22"/>
        </w:rPr>
        <w:t>/pełna nazwa wykonawcy/</w:t>
      </w:r>
    </w:p>
    <w:p w14:paraId="3FF4C94E" w14:textId="1E85017E" w:rsidR="006854EF" w:rsidRPr="000A5C2B" w:rsidRDefault="006854EF" w:rsidP="006854EF">
      <w:pPr>
        <w:spacing w:before="120" w:after="120" w:line="360" w:lineRule="auto"/>
        <w:jc w:val="both"/>
        <w:rPr>
          <w:sz w:val="22"/>
          <w:szCs w:val="22"/>
        </w:rPr>
      </w:pPr>
      <w:r w:rsidRPr="000A5C2B">
        <w:rPr>
          <w:iCs/>
          <w:sz w:val="22"/>
          <w:szCs w:val="22"/>
        </w:rPr>
        <w:t>ul.</w:t>
      </w:r>
      <w:r w:rsidR="00BB217F">
        <w:rPr>
          <w:sz w:val="22"/>
          <w:szCs w:val="22"/>
        </w:rPr>
        <w:t xml:space="preserve"> ..................</w:t>
      </w:r>
      <w:r w:rsidRPr="000A5C2B">
        <w:rPr>
          <w:sz w:val="22"/>
          <w:szCs w:val="22"/>
        </w:rPr>
        <w:t>.............................................................</w:t>
      </w:r>
      <w:r w:rsidRPr="000A5C2B">
        <w:rPr>
          <w:iCs/>
          <w:sz w:val="22"/>
          <w:szCs w:val="22"/>
        </w:rPr>
        <w:t xml:space="preserve">, kod pocztowy </w:t>
      </w:r>
      <w:r w:rsidRPr="000A5C2B">
        <w:rPr>
          <w:sz w:val="22"/>
          <w:szCs w:val="22"/>
        </w:rPr>
        <w:t>.................................................................</w:t>
      </w:r>
    </w:p>
    <w:p w14:paraId="2CDB8FDA" w14:textId="77777777" w:rsidR="006854EF" w:rsidRPr="000A5C2B" w:rsidRDefault="006854EF" w:rsidP="006854EF">
      <w:pPr>
        <w:spacing w:before="120" w:after="120" w:line="360" w:lineRule="auto"/>
        <w:jc w:val="both"/>
        <w:rPr>
          <w:iCs/>
          <w:sz w:val="22"/>
          <w:szCs w:val="22"/>
        </w:rPr>
      </w:pPr>
      <w:r w:rsidRPr="000A5C2B">
        <w:rPr>
          <w:iCs/>
          <w:sz w:val="22"/>
          <w:szCs w:val="22"/>
        </w:rPr>
        <w:t xml:space="preserve">miasto </w:t>
      </w:r>
      <w:r w:rsidRPr="000A5C2B">
        <w:rPr>
          <w:sz w:val="22"/>
          <w:szCs w:val="22"/>
        </w:rPr>
        <w:t>.................................................................</w:t>
      </w:r>
      <w:r w:rsidRPr="000A5C2B">
        <w:rPr>
          <w:iCs/>
          <w:sz w:val="22"/>
          <w:szCs w:val="22"/>
        </w:rPr>
        <w:t xml:space="preserve">województwo: </w:t>
      </w:r>
      <w:r w:rsidRPr="000A5C2B">
        <w:rPr>
          <w:sz w:val="22"/>
          <w:szCs w:val="22"/>
        </w:rPr>
        <w:t>..........................................................................</w:t>
      </w:r>
    </w:p>
    <w:p w14:paraId="7E2A61DA" w14:textId="11841D20" w:rsidR="006854EF" w:rsidRPr="000A5C2B" w:rsidRDefault="006854EF" w:rsidP="006854EF">
      <w:pPr>
        <w:tabs>
          <w:tab w:val="left" w:pos="4111"/>
        </w:tabs>
        <w:spacing w:before="120" w:after="120" w:line="360" w:lineRule="auto"/>
        <w:jc w:val="both"/>
        <w:rPr>
          <w:sz w:val="22"/>
          <w:szCs w:val="22"/>
        </w:rPr>
      </w:pPr>
      <w:r w:rsidRPr="000A5C2B">
        <w:rPr>
          <w:iCs/>
          <w:sz w:val="22"/>
          <w:szCs w:val="22"/>
        </w:rPr>
        <w:t xml:space="preserve">NIP: </w:t>
      </w:r>
      <w:r w:rsidR="00BB217F">
        <w:rPr>
          <w:sz w:val="22"/>
          <w:szCs w:val="22"/>
        </w:rPr>
        <w:t>.....</w:t>
      </w:r>
      <w:r w:rsidRPr="000A5C2B">
        <w:rPr>
          <w:sz w:val="22"/>
          <w:szCs w:val="22"/>
        </w:rPr>
        <w:t>....................................................</w:t>
      </w:r>
      <w:r>
        <w:rPr>
          <w:sz w:val="22"/>
          <w:szCs w:val="22"/>
        </w:rPr>
        <w:t>...........</w:t>
      </w:r>
      <w:r w:rsidRPr="000A5C2B">
        <w:rPr>
          <w:sz w:val="22"/>
          <w:szCs w:val="22"/>
        </w:rPr>
        <w:t xml:space="preserve">....... </w:t>
      </w:r>
      <w:r w:rsidRPr="000A5C2B">
        <w:rPr>
          <w:iCs/>
          <w:sz w:val="22"/>
          <w:szCs w:val="22"/>
        </w:rPr>
        <w:t xml:space="preserve">REGON: </w:t>
      </w:r>
      <w:r w:rsidRPr="000A5C2B">
        <w:rPr>
          <w:sz w:val="22"/>
          <w:szCs w:val="22"/>
        </w:rPr>
        <w:t>......................</w:t>
      </w:r>
      <w:r>
        <w:rPr>
          <w:sz w:val="22"/>
          <w:szCs w:val="22"/>
        </w:rPr>
        <w:t>................</w:t>
      </w:r>
      <w:r w:rsidRPr="000A5C2B">
        <w:rPr>
          <w:sz w:val="22"/>
          <w:szCs w:val="22"/>
        </w:rPr>
        <w:t>....................................</w:t>
      </w:r>
    </w:p>
    <w:p w14:paraId="3AF8E939" w14:textId="77777777" w:rsidR="006854EF" w:rsidRPr="000A5C2B" w:rsidRDefault="006854EF" w:rsidP="006854EF">
      <w:pPr>
        <w:spacing w:before="120" w:after="120" w:line="360" w:lineRule="auto"/>
        <w:jc w:val="both"/>
        <w:rPr>
          <w:iCs/>
          <w:sz w:val="22"/>
          <w:szCs w:val="22"/>
        </w:rPr>
      </w:pPr>
      <w:r w:rsidRPr="000A5C2B">
        <w:rPr>
          <w:iCs/>
          <w:sz w:val="22"/>
          <w:szCs w:val="22"/>
        </w:rPr>
        <w:t xml:space="preserve">tel. firmowy </w:t>
      </w:r>
      <w:r w:rsidRPr="000A5C2B">
        <w:rPr>
          <w:sz w:val="22"/>
          <w:szCs w:val="22"/>
        </w:rPr>
        <w:t>.................................................</w:t>
      </w:r>
      <w:r>
        <w:rPr>
          <w:sz w:val="22"/>
          <w:szCs w:val="22"/>
        </w:rPr>
        <w:t>........</w:t>
      </w:r>
      <w:r w:rsidRPr="000A5C2B">
        <w:rPr>
          <w:sz w:val="22"/>
          <w:szCs w:val="22"/>
        </w:rPr>
        <w:t>....</w:t>
      </w:r>
      <w:r>
        <w:rPr>
          <w:iCs/>
          <w:sz w:val="22"/>
          <w:szCs w:val="22"/>
        </w:rPr>
        <w:t xml:space="preserve">... </w:t>
      </w:r>
      <w:r w:rsidRPr="000A5C2B">
        <w:rPr>
          <w:sz w:val="22"/>
          <w:szCs w:val="22"/>
        </w:rPr>
        <w:t>e</w:t>
      </w:r>
      <w:r>
        <w:rPr>
          <w:sz w:val="22"/>
          <w:szCs w:val="22"/>
        </w:rPr>
        <w:t xml:space="preserve"> – </w:t>
      </w:r>
      <w:r w:rsidRPr="000A5C2B">
        <w:rPr>
          <w:sz w:val="22"/>
          <w:szCs w:val="22"/>
        </w:rPr>
        <w:t>mail firmowy: .......................</w:t>
      </w:r>
      <w:r>
        <w:rPr>
          <w:sz w:val="22"/>
          <w:szCs w:val="22"/>
        </w:rPr>
        <w:t>............</w:t>
      </w:r>
      <w:r w:rsidRPr="000A5C2B">
        <w:rPr>
          <w:sz w:val="22"/>
          <w:szCs w:val="22"/>
        </w:rPr>
        <w:t>........................</w:t>
      </w:r>
    </w:p>
    <w:p w14:paraId="0F6DD0CD" w14:textId="4C881A06" w:rsidR="005A218F" w:rsidRPr="000A5C2B" w:rsidRDefault="005A218F" w:rsidP="005A218F">
      <w:pPr>
        <w:spacing w:line="276" w:lineRule="auto"/>
        <w:jc w:val="both"/>
        <w:rPr>
          <w:b/>
          <w:sz w:val="22"/>
          <w:szCs w:val="22"/>
        </w:rPr>
      </w:pPr>
    </w:p>
    <w:p w14:paraId="44038F44" w14:textId="5B43D8FC" w:rsidR="00745CF1" w:rsidRDefault="005A7318" w:rsidP="005A7318">
      <w:pPr>
        <w:widowControl w:val="0"/>
        <w:spacing w:line="276" w:lineRule="auto"/>
        <w:jc w:val="both"/>
        <w:outlineLvl w:val="1"/>
        <w:rPr>
          <w:bCs/>
          <w:sz w:val="22"/>
          <w:szCs w:val="22"/>
        </w:rPr>
      </w:pPr>
      <w:r w:rsidRPr="000A5C2B">
        <w:rPr>
          <w:sz w:val="22"/>
          <w:szCs w:val="22"/>
        </w:rPr>
        <w:t xml:space="preserve">Przystępując do postępowania o udzielenie zamówienia publicznego prowadzonego w trybie podstawowym bez negocjacji </w:t>
      </w:r>
      <w:r w:rsidRPr="000A5C2B">
        <w:rPr>
          <w:bCs/>
          <w:sz w:val="22"/>
          <w:szCs w:val="22"/>
        </w:rPr>
        <w:t>na</w:t>
      </w:r>
      <w:r w:rsidRPr="000A5C2B">
        <w:rPr>
          <w:b/>
          <w:bCs/>
          <w:sz w:val="22"/>
          <w:szCs w:val="22"/>
        </w:rPr>
        <w:t xml:space="preserve"> </w:t>
      </w:r>
      <w:r w:rsidRPr="00426FFE">
        <w:rPr>
          <w:b/>
          <w:bCs/>
          <w:sz w:val="22"/>
          <w:szCs w:val="22"/>
        </w:rPr>
        <w:t>„</w:t>
      </w:r>
      <w:r w:rsidRPr="00426FFE">
        <w:rPr>
          <w:b/>
          <w:sz w:val="22"/>
          <w:szCs w:val="22"/>
        </w:rPr>
        <w:t xml:space="preserve">Dostawę </w:t>
      </w:r>
      <w:r w:rsidR="00080ED9">
        <w:rPr>
          <w:rFonts w:eastAsia="Arial Narrow"/>
          <w:b/>
          <w:sz w:val="22"/>
          <w:szCs w:val="22"/>
        </w:rPr>
        <w:t>amunicji sportowej</w:t>
      </w:r>
      <w:r w:rsidRPr="00834B8B">
        <w:rPr>
          <w:b/>
          <w:sz w:val="22"/>
          <w:szCs w:val="22"/>
        </w:rPr>
        <w:t>”</w:t>
      </w:r>
      <w:r w:rsidRPr="00834B8B">
        <w:rPr>
          <w:b/>
          <w:bCs/>
          <w:sz w:val="22"/>
          <w:szCs w:val="22"/>
        </w:rPr>
        <w:t>, nr spraw</w:t>
      </w:r>
      <w:r w:rsidRPr="00426FFE">
        <w:rPr>
          <w:b/>
          <w:bCs/>
          <w:sz w:val="22"/>
          <w:szCs w:val="22"/>
        </w:rPr>
        <w:t xml:space="preserve">y </w:t>
      </w:r>
      <w:r w:rsidR="008E6DCE">
        <w:rPr>
          <w:b/>
          <w:bCs/>
          <w:sz w:val="22"/>
          <w:szCs w:val="22"/>
        </w:rPr>
        <w:t>29</w:t>
      </w:r>
      <w:r w:rsidRPr="008E6DCE">
        <w:rPr>
          <w:b/>
          <w:bCs/>
          <w:sz w:val="22"/>
          <w:szCs w:val="22"/>
        </w:rPr>
        <w:t>/202</w:t>
      </w:r>
      <w:r w:rsidR="00EB51BD" w:rsidRPr="008E6DCE">
        <w:rPr>
          <w:b/>
          <w:bCs/>
          <w:sz w:val="22"/>
          <w:szCs w:val="22"/>
        </w:rPr>
        <w:t>5</w:t>
      </w:r>
      <w:r>
        <w:rPr>
          <w:b/>
          <w:sz w:val="22"/>
          <w:szCs w:val="22"/>
        </w:rPr>
        <w:t>,</w:t>
      </w:r>
      <w:r w:rsidR="00080ED9">
        <w:rPr>
          <w:b/>
          <w:sz w:val="22"/>
          <w:szCs w:val="22"/>
        </w:rPr>
        <w:t xml:space="preserve"> zadanie nr …………</w:t>
      </w:r>
      <w:r>
        <w:rPr>
          <w:b/>
          <w:sz w:val="22"/>
          <w:szCs w:val="22"/>
        </w:rPr>
        <w:t xml:space="preserve"> </w:t>
      </w:r>
      <w:r w:rsidRPr="00426FFE">
        <w:rPr>
          <w:sz w:val="22"/>
          <w:szCs w:val="22"/>
        </w:rPr>
        <w:t>p</w:t>
      </w:r>
      <w:r w:rsidRPr="00426FFE">
        <w:rPr>
          <w:bCs/>
          <w:sz w:val="22"/>
          <w:szCs w:val="22"/>
        </w:rPr>
        <w:t>o zapoznaniu</w:t>
      </w:r>
      <w:r w:rsidRPr="000A5C2B">
        <w:rPr>
          <w:bCs/>
          <w:sz w:val="22"/>
          <w:szCs w:val="22"/>
        </w:rPr>
        <w:t xml:space="preserve"> się z </w:t>
      </w:r>
      <w:r>
        <w:rPr>
          <w:bCs/>
          <w:sz w:val="22"/>
          <w:szCs w:val="22"/>
        </w:rPr>
        <w:t xml:space="preserve">zapisami SWZ, </w:t>
      </w:r>
      <w:r w:rsidR="00EB51BD">
        <w:rPr>
          <w:bCs/>
          <w:sz w:val="22"/>
          <w:szCs w:val="22"/>
        </w:rPr>
        <w:t>„</w:t>
      </w:r>
      <w:r w:rsidR="00080ED9">
        <w:rPr>
          <w:bCs/>
          <w:sz w:val="22"/>
          <w:szCs w:val="22"/>
        </w:rPr>
        <w:t>Szczegółowym Opisem Przedmiotu Zamówienia</w:t>
      </w:r>
      <w:r w:rsidR="00EB51BD">
        <w:rPr>
          <w:bCs/>
          <w:sz w:val="22"/>
          <w:szCs w:val="22"/>
        </w:rPr>
        <w:t>”</w:t>
      </w:r>
      <w:r w:rsidR="00DD2357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i „Projektowanymi postanowieniami umowy” </w:t>
      </w:r>
      <w:r w:rsidRPr="000A5C2B">
        <w:rPr>
          <w:bCs/>
          <w:sz w:val="22"/>
          <w:szCs w:val="22"/>
        </w:rPr>
        <w:t xml:space="preserve">oferujemy/oferuję* wykonanie zamówienia </w:t>
      </w:r>
      <w:r w:rsidR="002A5B1C">
        <w:rPr>
          <w:bCs/>
          <w:sz w:val="22"/>
          <w:szCs w:val="22"/>
        </w:rPr>
        <w:t>po następującej</w:t>
      </w:r>
      <w:r>
        <w:rPr>
          <w:bCs/>
          <w:sz w:val="22"/>
          <w:szCs w:val="22"/>
        </w:rPr>
        <w:t xml:space="preserve"> cenie:</w:t>
      </w:r>
    </w:p>
    <w:p w14:paraId="14860440" w14:textId="745DD1D4" w:rsidR="00745CF1" w:rsidRDefault="00745CF1" w:rsidP="005A7318">
      <w:pPr>
        <w:widowControl w:val="0"/>
        <w:spacing w:line="276" w:lineRule="auto"/>
        <w:jc w:val="both"/>
        <w:outlineLvl w:val="1"/>
        <w:rPr>
          <w:bCs/>
          <w:sz w:val="22"/>
          <w:szCs w:val="22"/>
        </w:rPr>
      </w:pPr>
    </w:p>
    <w:p w14:paraId="4E47B643" w14:textId="3028191C" w:rsidR="00745CF1" w:rsidRDefault="00745CF1" w:rsidP="005A7318">
      <w:pPr>
        <w:widowControl w:val="0"/>
        <w:spacing w:line="276" w:lineRule="auto"/>
        <w:jc w:val="both"/>
        <w:outlineLvl w:val="1"/>
        <w:rPr>
          <w:bCs/>
          <w:sz w:val="22"/>
          <w:szCs w:val="22"/>
        </w:rPr>
      </w:pPr>
    </w:p>
    <w:p w14:paraId="0D5808D0" w14:textId="0556CB8A" w:rsidR="00745CF1" w:rsidRDefault="00745CF1" w:rsidP="005A7318">
      <w:pPr>
        <w:widowControl w:val="0"/>
        <w:spacing w:line="276" w:lineRule="auto"/>
        <w:jc w:val="both"/>
        <w:outlineLvl w:val="1"/>
        <w:rPr>
          <w:bCs/>
          <w:sz w:val="22"/>
          <w:szCs w:val="22"/>
        </w:rPr>
      </w:pPr>
    </w:p>
    <w:p w14:paraId="077FBB0A" w14:textId="24C42D97" w:rsidR="00745CF1" w:rsidRDefault="00745CF1" w:rsidP="005A7318">
      <w:pPr>
        <w:widowControl w:val="0"/>
        <w:spacing w:line="276" w:lineRule="auto"/>
        <w:jc w:val="both"/>
        <w:outlineLvl w:val="1"/>
        <w:rPr>
          <w:bCs/>
          <w:sz w:val="22"/>
          <w:szCs w:val="22"/>
        </w:rPr>
        <w:sectPr w:rsidR="00745CF1" w:rsidSect="00C976EA">
          <w:pgSz w:w="11907" w:h="16840" w:code="9"/>
          <w:pgMar w:top="1418" w:right="1134" w:bottom="851" w:left="1134" w:header="709" w:footer="624" w:gutter="0"/>
          <w:cols w:space="708"/>
          <w:titlePg/>
          <w:docGrid w:linePitch="326"/>
        </w:sectPr>
      </w:pPr>
    </w:p>
    <w:p w14:paraId="6D0638B5" w14:textId="17B82CB3" w:rsidR="00401570" w:rsidRPr="00BB742B" w:rsidRDefault="00401570" w:rsidP="00401570">
      <w:pPr>
        <w:pStyle w:val="Akapitzlist"/>
        <w:ind w:left="284"/>
        <w:contextualSpacing w:val="0"/>
        <w:jc w:val="both"/>
        <w:rPr>
          <w:b/>
          <w:sz w:val="22"/>
          <w:szCs w:val="22"/>
        </w:rPr>
      </w:pPr>
      <w:r w:rsidRPr="00610983">
        <w:rPr>
          <w:b/>
          <w:bCs/>
          <w:sz w:val="22"/>
          <w:szCs w:val="22"/>
        </w:rPr>
        <w:lastRenderedPageBreak/>
        <w:t xml:space="preserve">Zadanie nr 1 Dostawa amunicji sportowej </w:t>
      </w:r>
      <w:r w:rsidR="00122EC1">
        <w:rPr>
          <w:b/>
          <w:bCs/>
          <w:sz w:val="22"/>
          <w:szCs w:val="22"/>
        </w:rPr>
        <w:t>22 long Rifle Lapua Midas +</w:t>
      </w:r>
    </w:p>
    <w:tbl>
      <w:tblPr>
        <w:tblpPr w:leftFromText="141" w:rightFromText="141" w:vertAnchor="text" w:horzAnchor="margin" w:tblpXSpec="center" w:tblpY="77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7"/>
        <w:gridCol w:w="3081"/>
        <w:gridCol w:w="798"/>
        <w:gridCol w:w="970"/>
        <w:gridCol w:w="1232"/>
        <w:gridCol w:w="1369"/>
        <w:gridCol w:w="958"/>
        <w:gridCol w:w="1095"/>
        <w:gridCol w:w="1701"/>
      </w:tblGrid>
      <w:tr w:rsidR="00401570" w:rsidRPr="00C46A8D" w14:paraId="1460D55C" w14:textId="77777777" w:rsidTr="006234C9">
        <w:trPr>
          <w:trHeight w:val="706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A7410" w14:textId="77777777" w:rsidR="00401570" w:rsidRPr="00C46A8D" w:rsidRDefault="00401570" w:rsidP="006234C9">
            <w:pPr>
              <w:jc w:val="center"/>
              <w:rPr>
                <w:b/>
                <w:sz w:val="20"/>
                <w:szCs w:val="20"/>
              </w:rPr>
            </w:pPr>
            <w:r w:rsidRPr="00C46A8D">
              <w:rPr>
                <w:b/>
                <w:sz w:val="20"/>
                <w:szCs w:val="20"/>
              </w:rPr>
              <w:t xml:space="preserve">Nazwa przedmiotu zamówienia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34A79" w14:textId="77777777" w:rsidR="00401570" w:rsidRPr="00F63ADA" w:rsidRDefault="00401570" w:rsidP="006234C9">
            <w:pPr>
              <w:jc w:val="center"/>
              <w:rPr>
                <w:b/>
                <w:sz w:val="20"/>
                <w:szCs w:val="20"/>
              </w:rPr>
            </w:pPr>
            <w:r w:rsidRPr="00F63ADA">
              <w:rPr>
                <w:b/>
                <w:sz w:val="20"/>
                <w:szCs w:val="20"/>
              </w:rPr>
              <w:t xml:space="preserve">Oferowany produkt </w:t>
            </w:r>
          </w:p>
          <w:p w14:paraId="274CFACC" w14:textId="77777777" w:rsidR="00401570" w:rsidRPr="00BC4159" w:rsidRDefault="00401570" w:rsidP="006234C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47D0F">
              <w:rPr>
                <w:b/>
                <w:bCs/>
                <w:sz w:val="20"/>
                <w:szCs w:val="20"/>
              </w:rPr>
              <w:t>należy podać: nazwę producenta oraz nazwę handlową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E1ABB" w14:textId="77777777" w:rsidR="00401570" w:rsidRPr="009074E4" w:rsidRDefault="00401570" w:rsidP="006234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461BC" w14:textId="77777777" w:rsidR="00401570" w:rsidRPr="00C46A8D" w:rsidRDefault="00401570" w:rsidP="006234C9">
            <w:pPr>
              <w:jc w:val="center"/>
              <w:rPr>
                <w:b/>
                <w:sz w:val="20"/>
                <w:szCs w:val="20"/>
              </w:rPr>
            </w:pPr>
            <w:r w:rsidRPr="009074E4">
              <w:rPr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62F0F" w14:textId="77777777" w:rsidR="00401570" w:rsidRPr="00C46A8D" w:rsidRDefault="00401570" w:rsidP="006234C9">
            <w:pPr>
              <w:jc w:val="center"/>
              <w:rPr>
                <w:b/>
                <w:bCs/>
                <w:sz w:val="20"/>
                <w:szCs w:val="20"/>
              </w:rPr>
            </w:pPr>
            <w:r w:rsidRPr="00C46A8D">
              <w:rPr>
                <w:b/>
                <w:bCs/>
                <w:sz w:val="20"/>
                <w:szCs w:val="20"/>
              </w:rPr>
              <w:t>Cena</w:t>
            </w:r>
            <w:r w:rsidRPr="00C46A8D">
              <w:rPr>
                <w:b/>
                <w:bCs/>
                <w:sz w:val="20"/>
                <w:szCs w:val="20"/>
              </w:rPr>
              <w:br/>
              <w:t>jedn.</w:t>
            </w:r>
            <w:r w:rsidRPr="00C46A8D">
              <w:rPr>
                <w:b/>
                <w:bCs/>
                <w:sz w:val="20"/>
                <w:szCs w:val="20"/>
              </w:rPr>
              <w:br/>
              <w:t>netto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80A0B" w14:textId="77777777" w:rsidR="00401570" w:rsidRPr="00C46A8D" w:rsidRDefault="00401570" w:rsidP="006234C9">
            <w:pPr>
              <w:jc w:val="center"/>
              <w:rPr>
                <w:b/>
                <w:bCs/>
                <w:sz w:val="20"/>
                <w:szCs w:val="20"/>
              </w:rPr>
            </w:pPr>
            <w:r w:rsidRPr="00C46A8D">
              <w:rPr>
                <w:b/>
                <w:bCs/>
                <w:sz w:val="20"/>
                <w:szCs w:val="20"/>
              </w:rPr>
              <w:t>Wartość</w:t>
            </w:r>
          </w:p>
          <w:p w14:paraId="31A63FA8" w14:textId="77777777" w:rsidR="00401570" w:rsidRPr="00C46A8D" w:rsidRDefault="00401570" w:rsidP="006234C9">
            <w:pPr>
              <w:jc w:val="center"/>
              <w:rPr>
                <w:b/>
                <w:bCs/>
                <w:sz w:val="20"/>
                <w:szCs w:val="20"/>
              </w:rPr>
            </w:pPr>
            <w:r w:rsidRPr="00C46A8D"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4ECF1" w14:textId="77777777" w:rsidR="00401570" w:rsidRPr="00C46A8D" w:rsidRDefault="00401570" w:rsidP="006234C9">
            <w:pPr>
              <w:jc w:val="center"/>
              <w:rPr>
                <w:b/>
                <w:bCs/>
                <w:sz w:val="20"/>
                <w:szCs w:val="20"/>
              </w:rPr>
            </w:pPr>
            <w:r w:rsidRPr="00C46A8D">
              <w:rPr>
                <w:b/>
                <w:bCs/>
                <w:sz w:val="20"/>
                <w:szCs w:val="20"/>
              </w:rPr>
              <w:t xml:space="preserve">Stawka </w:t>
            </w:r>
            <w:r w:rsidRPr="00C46A8D">
              <w:rPr>
                <w:b/>
                <w:bCs/>
                <w:sz w:val="20"/>
                <w:szCs w:val="20"/>
              </w:rPr>
              <w:br/>
              <w:t>VAT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2BC61" w14:textId="77777777" w:rsidR="00401570" w:rsidRPr="00C46A8D" w:rsidRDefault="00401570" w:rsidP="006234C9">
            <w:pPr>
              <w:jc w:val="center"/>
              <w:rPr>
                <w:b/>
                <w:bCs/>
                <w:sz w:val="20"/>
                <w:szCs w:val="20"/>
              </w:rPr>
            </w:pPr>
            <w:r w:rsidRPr="00C46A8D">
              <w:rPr>
                <w:b/>
                <w:bCs/>
                <w:sz w:val="20"/>
                <w:szCs w:val="20"/>
              </w:rPr>
              <w:t xml:space="preserve">Cena </w:t>
            </w:r>
          </w:p>
          <w:p w14:paraId="24E1C57C" w14:textId="77777777" w:rsidR="00401570" w:rsidRPr="00C46A8D" w:rsidRDefault="00401570" w:rsidP="006234C9">
            <w:pPr>
              <w:jc w:val="center"/>
              <w:rPr>
                <w:b/>
                <w:bCs/>
                <w:sz w:val="20"/>
                <w:szCs w:val="20"/>
              </w:rPr>
            </w:pPr>
            <w:r w:rsidRPr="00C46A8D">
              <w:rPr>
                <w:b/>
                <w:bCs/>
                <w:sz w:val="20"/>
                <w:szCs w:val="20"/>
              </w:rPr>
              <w:t xml:space="preserve">jedn. </w:t>
            </w:r>
          </w:p>
          <w:p w14:paraId="0461DD46" w14:textId="77777777" w:rsidR="00401570" w:rsidRPr="00C46A8D" w:rsidRDefault="00401570" w:rsidP="006234C9">
            <w:pPr>
              <w:jc w:val="center"/>
              <w:rPr>
                <w:b/>
                <w:bCs/>
                <w:sz w:val="20"/>
                <w:szCs w:val="20"/>
              </w:rPr>
            </w:pPr>
            <w:r w:rsidRPr="00C46A8D">
              <w:rPr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274E3" w14:textId="77777777" w:rsidR="00401570" w:rsidRPr="00C46A8D" w:rsidRDefault="00401570" w:rsidP="006234C9">
            <w:pPr>
              <w:jc w:val="center"/>
              <w:rPr>
                <w:b/>
                <w:bCs/>
                <w:sz w:val="20"/>
                <w:szCs w:val="20"/>
              </w:rPr>
            </w:pPr>
            <w:r w:rsidRPr="00C46A8D">
              <w:rPr>
                <w:b/>
                <w:bCs/>
                <w:sz w:val="20"/>
                <w:szCs w:val="20"/>
              </w:rPr>
              <w:t>Wartość</w:t>
            </w:r>
          </w:p>
          <w:p w14:paraId="76FAF39D" w14:textId="77777777" w:rsidR="00401570" w:rsidRPr="00C46A8D" w:rsidRDefault="00401570" w:rsidP="006234C9">
            <w:pPr>
              <w:jc w:val="center"/>
              <w:rPr>
                <w:b/>
                <w:bCs/>
                <w:sz w:val="20"/>
                <w:szCs w:val="20"/>
              </w:rPr>
            </w:pPr>
            <w:r w:rsidRPr="00C46A8D">
              <w:rPr>
                <w:b/>
                <w:bCs/>
                <w:sz w:val="20"/>
                <w:szCs w:val="20"/>
              </w:rPr>
              <w:t>brutto</w:t>
            </w:r>
          </w:p>
        </w:tc>
      </w:tr>
      <w:tr w:rsidR="00401570" w:rsidRPr="00C46A8D" w14:paraId="7F196963" w14:textId="77777777" w:rsidTr="006234C9">
        <w:trPr>
          <w:trHeight w:val="106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5DFB2" w14:textId="77777777" w:rsidR="00401570" w:rsidRPr="00915DBE" w:rsidRDefault="00401570" w:rsidP="006234C9">
            <w:pPr>
              <w:jc w:val="center"/>
              <w:rPr>
                <w:i/>
                <w:sz w:val="14"/>
                <w:szCs w:val="20"/>
              </w:rPr>
            </w:pPr>
            <w:r w:rsidRPr="00915DBE">
              <w:rPr>
                <w:i/>
                <w:sz w:val="14"/>
                <w:szCs w:val="20"/>
              </w:rPr>
              <w:t>1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8F1F" w14:textId="77777777" w:rsidR="00401570" w:rsidRPr="00915DBE" w:rsidRDefault="00401570" w:rsidP="006234C9">
            <w:pPr>
              <w:jc w:val="center"/>
              <w:rPr>
                <w:i/>
                <w:sz w:val="14"/>
                <w:szCs w:val="20"/>
              </w:rPr>
            </w:pPr>
            <w:r w:rsidRPr="00915DBE">
              <w:rPr>
                <w:i/>
                <w:sz w:val="14"/>
                <w:szCs w:val="20"/>
              </w:rPr>
              <w:t>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81D6" w14:textId="77777777" w:rsidR="00401570" w:rsidRPr="00915DBE" w:rsidRDefault="00401570" w:rsidP="006234C9"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FC5F5" w14:textId="77777777" w:rsidR="00401570" w:rsidRPr="00915DBE" w:rsidRDefault="00401570" w:rsidP="006234C9"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4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A3253" w14:textId="77777777" w:rsidR="00401570" w:rsidRPr="00915DBE" w:rsidRDefault="00401570" w:rsidP="006234C9"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5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90B0" w14:textId="77777777" w:rsidR="00401570" w:rsidRPr="00915DBE" w:rsidRDefault="00401570" w:rsidP="006234C9"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0976B" w14:textId="77777777" w:rsidR="00401570" w:rsidRPr="00915DBE" w:rsidRDefault="00401570" w:rsidP="006234C9"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7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D916E" w14:textId="77777777" w:rsidR="00401570" w:rsidRPr="00915DBE" w:rsidRDefault="00401570" w:rsidP="006234C9"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8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0ED39" w14:textId="77777777" w:rsidR="00401570" w:rsidRPr="00915DBE" w:rsidRDefault="00401570" w:rsidP="006234C9"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9</w:t>
            </w:r>
          </w:p>
        </w:tc>
      </w:tr>
      <w:tr w:rsidR="00401570" w:rsidRPr="00C46A8D" w14:paraId="30D06838" w14:textId="77777777" w:rsidTr="006234C9"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CF853" w14:textId="2B286BE5" w:rsidR="00401570" w:rsidRPr="00A07952" w:rsidRDefault="00122EC1" w:rsidP="006234C9">
            <w:pPr>
              <w:rPr>
                <w:b/>
                <w:szCs w:val="20"/>
              </w:rPr>
            </w:pPr>
            <w:r>
              <w:rPr>
                <w:b/>
                <w:sz w:val="20"/>
                <w:szCs w:val="20"/>
              </w:rPr>
              <w:t>Amunicja sportowa – 22 long Rifle Lapua Midas +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3747" w14:textId="77777777" w:rsidR="00401570" w:rsidRDefault="00401570" w:rsidP="006234C9">
            <w:pPr>
              <w:rPr>
                <w:sz w:val="20"/>
                <w:szCs w:val="20"/>
              </w:rPr>
            </w:pPr>
            <w:r w:rsidRPr="00C46A8D">
              <w:rPr>
                <w:sz w:val="20"/>
                <w:szCs w:val="20"/>
              </w:rPr>
              <w:t xml:space="preserve">Nazwa handlowa: </w:t>
            </w:r>
          </w:p>
          <w:p w14:paraId="4EF8A8A9" w14:textId="77777777" w:rsidR="00401570" w:rsidRPr="00C46A8D" w:rsidRDefault="00401570" w:rsidP="006234C9">
            <w:pPr>
              <w:spacing w:line="276" w:lineRule="auto"/>
              <w:rPr>
                <w:sz w:val="20"/>
                <w:szCs w:val="20"/>
              </w:rPr>
            </w:pPr>
            <w:r w:rsidRPr="00C46A8D">
              <w:rPr>
                <w:sz w:val="20"/>
                <w:szCs w:val="20"/>
              </w:rPr>
              <w:t>................</w:t>
            </w:r>
            <w:r>
              <w:rPr>
                <w:sz w:val="20"/>
                <w:szCs w:val="20"/>
              </w:rPr>
              <w:t>.................................</w:t>
            </w:r>
            <w:r w:rsidRPr="00C46A8D">
              <w:rPr>
                <w:sz w:val="20"/>
                <w:szCs w:val="20"/>
              </w:rPr>
              <w:t>......</w:t>
            </w:r>
          </w:p>
          <w:p w14:paraId="346B3DA0" w14:textId="77777777" w:rsidR="00401570" w:rsidRPr="00C46A8D" w:rsidRDefault="00401570" w:rsidP="006234C9">
            <w:pPr>
              <w:rPr>
                <w:sz w:val="20"/>
                <w:szCs w:val="20"/>
              </w:rPr>
            </w:pPr>
            <w:r w:rsidRPr="00C46A8D">
              <w:rPr>
                <w:sz w:val="20"/>
                <w:szCs w:val="20"/>
              </w:rPr>
              <w:t>Nazwa producenta:</w:t>
            </w:r>
          </w:p>
          <w:p w14:paraId="112801FD" w14:textId="77777777" w:rsidR="00401570" w:rsidRPr="00C46A8D" w:rsidRDefault="00401570" w:rsidP="006234C9">
            <w:pPr>
              <w:spacing w:line="276" w:lineRule="auto"/>
              <w:rPr>
                <w:sz w:val="20"/>
                <w:szCs w:val="20"/>
              </w:rPr>
            </w:pPr>
            <w:r w:rsidRPr="00C46A8D">
              <w:rPr>
                <w:sz w:val="20"/>
                <w:szCs w:val="20"/>
              </w:rPr>
              <w:t>...............</w:t>
            </w:r>
            <w:r>
              <w:rPr>
                <w:sz w:val="20"/>
                <w:szCs w:val="20"/>
              </w:rPr>
              <w:t>.................................</w:t>
            </w:r>
            <w:r w:rsidRPr="00C46A8D">
              <w:rPr>
                <w:sz w:val="20"/>
                <w:szCs w:val="20"/>
              </w:rPr>
              <w:t>......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0F8BD" w14:textId="77777777" w:rsidR="00401570" w:rsidRDefault="00401570" w:rsidP="006234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33C7B" w14:textId="70365EB4" w:rsidR="00401570" w:rsidRPr="00C044C1" w:rsidRDefault="00122EC1" w:rsidP="006234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30 000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42202" w14:textId="77777777" w:rsidR="00401570" w:rsidRPr="00C46A8D" w:rsidRDefault="00401570" w:rsidP="006234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99313" w14:textId="77777777" w:rsidR="00401570" w:rsidRPr="00C46A8D" w:rsidRDefault="00401570" w:rsidP="006234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C0C68" w14:textId="77777777" w:rsidR="00401570" w:rsidRPr="00C46A8D" w:rsidRDefault="00401570" w:rsidP="006234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4B6B7" w14:textId="77777777" w:rsidR="00401570" w:rsidRPr="00C46A8D" w:rsidRDefault="00401570" w:rsidP="006234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26884" w14:textId="77777777" w:rsidR="00401570" w:rsidRPr="00C46A8D" w:rsidRDefault="00401570" w:rsidP="006234C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63B0522" w14:textId="77777777" w:rsidR="00401570" w:rsidRPr="00915DBE" w:rsidRDefault="00401570" w:rsidP="00401570">
      <w:pPr>
        <w:jc w:val="both"/>
        <w:rPr>
          <w:bCs/>
          <w:sz w:val="22"/>
          <w:szCs w:val="22"/>
        </w:rPr>
      </w:pPr>
      <w:r w:rsidRPr="00915DBE">
        <w:rPr>
          <w:bCs/>
          <w:sz w:val="22"/>
          <w:szCs w:val="22"/>
        </w:rPr>
        <w:t>Słownie wartość netto: …………………………………………………………………………………………………………………………………</w:t>
      </w:r>
    </w:p>
    <w:p w14:paraId="6140CC8E" w14:textId="77777777" w:rsidR="00401570" w:rsidRPr="00915DBE" w:rsidRDefault="00401570" w:rsidP="00401570">
      <w:pPr>
        <w:spacing w:after="120"/>
        <w:jc w:val="both"/>
        <w:rPr>
          <w:bCs/>
          <w:sz w:val="22"/>
          <w:szCs w:val="22"/>
        </w:rPr>
      </w:pPr>
      <w:r w:rsidRPr="00915DBE">
        <w:rPr>
          <w:bCs/>
          <w:sz w:val="22"/>
          <w:szCs w:val="22"/>
        </w:rPr>
        <w:t>Słownie wartość brutto: ………………………………………………………………….…………………………………………………...………..</w:t>
      </w:r>
    </w:p>
    <w:p w14:paraId="0DF4504F" w14:textId="77777777" w:rsidR="00401570" w:rsidRPr="00915DBE" w:rsidRDefault="00401570" w:rsidP="00401570">
      <w:pPr>
        <w:ind w:left="1560" w:right="-29" w:hanging="1560"/>
        <w:jc w:val="center"/>
        <w:rPr>
          <w:b/>
          <w:bCs/>
          <w:i/>
          <w:sz w:val="22"/>
          <w:szCs w:val="22"/>
        </w:rPr>
      </w:pPr>
    </w:p>
    <w:p w14:paraId="70B9AFAD" w14:textId="77777777" w:rsidR="00401570" w:rsidRPr="00915DBE" w:rsidRDefault="00401570" w:rsidP="00401570">
      <w:pPr>
        <w:ind w:left="426" w:hanging="426"/>
        <w:jc w:val="both"/>
        <w:rPr>
          <w:sz w:val="22"/>
          <w:szCs w:val="22"/>
        </w:rPr>
      </w:pPr>
      <w:r w:rsidRPr="00915DBE">
        <w:rPr>
          <w:sz w:val="22"/>
          <w:szCs w:val="22"/>
        </w:rPr>
        <w:t xml:space="preserve">Wykonawca oferuje następujący </w:t>
      </w:r>
      <w:r>
        <w:rPr>
          <w:b/>
          <w:sz w:val="22"/>
          <w:szCs w:val="22"/>
        </w:rPr>
        <w:t>Termin wykonania zamówienia</w:t>
      </w:r>
      <w:r w:rsidRPr="00915DBE">
        <w:rPr>
          <w:sz w:val="22"/>
          <w:szCs w:val="22"/>
        </w:rPr>
        <w:t>:</w:t>
      </w:r>
    </w:p>
    <w:p w14:paraId="1E957CE8" w14:textId="70D834F6" w:rsidR="00401570" w:rsidRPr="00915DBE" w:rsidRDefault="00401570" w:rsidP="00EA3B21">
      <w:pPr>
        <w:numPr>
          <w:ilvl w:val="0"/>
          <w:numId w:val="110"/>
        </w:numPr>
        <w:ind w:left="284" w:hanging="284"/>
        <w:jc w:val="both"/>
        <w:rPr>
          <w:sz w:val="22"/>
          <w:szCs w:val="22"/>
        </w:rPr>
      </w:pPr>
      <w:r w:rsidRPr="00617F91">
        <w:rPr>
          <w:b/>
          <w:sz w:val="22"/>
          <w:szCs w:val="22"/>
        </w:rPr>
        <w:t>do 1</w:t>
      </w:r>
      <w:r>
        <w:rPr>
          <w:b/>
          <w:sz w:val="22"/>
          <w:szCs w:val="22"/>
        </w:rPr>
        <w:t>20</w:t>
      </w:r>
      <w:r>
        <w:rPr>
          <w:sz w:val="22"/>
          <w:szCs w:val="22"/>
        </w:rPr>
        <w:t xml:space="preserve"> dni od dnia </w:t>
      </w:r>
      <w:r w:rsidR="00BE530A">
        <w:rPr>
          <w:sz w:val="22"/>
          <w:szCs w:val="22"/>
        </w:rPr>
        <w:t xml:space="preserve">podpisania </w:t>
      </w:r>
      <w:r>
        <w:rPr>
          <w:sz w:val="22"/>
          <w:szCs w:val="22"/>
        </w:rPr>
        <w:t xml:space="preserve">umowy </w:t>
      </w:r>
      <w:r w:rsidRPr="00915DBE">
        <w:rPr>
          <w:sz w:val="22"/>
          <w:szCs w:val="22"/>
        </w:rPr>
        <w:t>*</w:t>
      </w:r>
    </w:p>
    <w:p w14:paraId="67E589E6" w14:textId="7423D6E3" w:rsidR="00401570" w:rsidRPr="00915DBE" w:rsidRDefault="00401570" w:rsidP="00EA3B21">
      <w:pPr>
        <w:numPr>
          <w:ilvl w:val="0"/>
          <w:numId w:val="110"/>
        </w:numPr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do 100</w:t>
      </w:r>
      <w:r>
        <w:rPr>
          <w:sz w:val="22"/>
          <w:szCs w:val="22"/>
        </w:rPr>
        <w:t xml:space="preserve"> dni od dnia </w:t>
      </w:r>
      <w:r w:rsidR="00BE530A">
        <w:rPr>
          <w:sz w:val="22"/>
          <w:szCs w:val="22"/>
        </w:rPr>
        <w:t>podpisania</w:t>
      </w:r>
      <w:r>
        <w:rPr>
          <w:sz w:val="22"/>
          <w:szCs w:val="22"/>
        </w:rPr>
        <w:t xml:space="preserve"> umowy </w:t>
      </w:r>
      <w:r w:rsidRPr="00915DBE">
        <w:rPr>
          <w:sz w:val="22"/>
          <w:szCs w:val="22"/>
        </w:rPr>
        <w:t>*</w:t>
      </w:r>
    </w:p>
    <w:p w14:paraId="6BE8308B" w14:textId="10E5F7A1" w:rsidR="00401570" w:rsidRPr="00915DBE" w:rsidRDefault="00401570" w:rsidP="00EA3B21">
      <w:pPr>
        <w:numPr>
          <w:ilvl w:val="0"/>
          <w:numId w:val="110"/>
        </w:numPr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do </w:t>
      </w:r>
      <w:r w:rsidRPr="00617F91">
        <w:rPr>
          <w:b/>
          <w:sz w:val="22"/>
          <w:szCs w:val="22"/>
        </w:rPr>
        <w:t>80</w:t>
      </w:r>
      <w:r>
        <w:rPr>
          <w:sz w:val="22"/>
          <w:szCs w:val="22"/>
        </w:rPr>
        <w:t xml:space="preserve"> dni od dnia </w:t>
      </w:r>
      <w:r w:rsidR="00BE530A">
        <w:rPr>
          <w:sz w:val="22"/>
          <w:szCs w:val="22"/>
        </w:rPr>
        <w:t>podpisania</w:t>
      </w:r>
      <w:r>
        <w:rPr>
          <w:sz w:val="22"/>
          <w:szCs w:val="22"/>
        </w:rPr>
        <w:t xml:space="preserve"> umowy</w:t>
      </w:r>
      <w:r w:rsidRPr="00915DBE">
        <w:rPr>
          <w:sz w:val="22"/>
          <w:szCs w:val="22"/>
        </w:rPr>
        <w:t xml:space="preserve"> *</w:t>
      </w:r>
    </w:p>
    <w:p w14:paraId="459B253A" w14:textId="77777777" w:rsidR="00401570" w:rsidRPr="00915DBE" w:rsidRDefault="00401570" w:rsidP="00401570">
      <w:pPr>
        <w:ind w:left="720" w:right="-425" w:hanging="720"/>
        <w:jc w:val="both"/>
        <w:rPr>
          <w:i/>
          <w:sz w:val="22"/>
          <w:szCs w:val="22"/>
        </w:rPr>
      </w:pPr>
      <w:r w:rsidRPr="00915DBE">
        <w:rPr>
          <w:i/>
          <w:sz w:val="22"/>
          <w:szCs w:val="22"/>
        </w:rPr>
        <w:t xml:space="preserve">*należy pozostawić oferowany </w:t>
      </w:r>
      <w:r>
        <w:rPr>
          <w:i/>
          <w:sz w:val="22"/>
          <w:szCs w:val="22"/>
        </w:rPr>
        <w:t>termin wykonania zamówienia</w:t>
      </w:r>
      <w:r w:rsidRPr="00915DBE">
        <w:rPr>
          <w:i/>
          <w:sz w:val="22"/>
          <w:szCs w:val="22"/>
        </w:rPr>
        <w:t xml:space="preserve"> (jeden z wymienionych powyżej w punkcie a), b) lub c) a pozostałe skreślić. </w:t>
      </w:r>
    </w:p>
    <w:p w14:paraId="6BF00F17" w14:textId="7C387BCD" w:rsidR="00401570" w:rsidRPr="00915DBE" w:rsidRDefault="00401570" w:rsidP="00401570">
      <w:pPr>
        <w:tabs>
          <w:tab w:val="left" w:pos="-15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i/>
          <w:sz w:val="22"/>
          <w:szCs w:val="22"/>
        </w:rPr>
      </w:pPr>
      <w:r w:rsidRPr="00915DBE">
        <w:rPr>
          <w:i/>
          <w:sz w:val="22"/>
          <w:szCs w:val="22"/>
        </w:rPr>
        <w:t>W przypadku, gdy Wykonawca nie poda „</w:t>
      </w:r>
      <w:r>
        <w:rPr>
          <w:i/>
          <w:sz w:val="22"/>
          <w:szCs w:val="22"/>
        </w:rPr>
        <w:t>terminu wykonania zamówienia</w:t>
      </w:r>
      <w:r w:rsidRPr="00915DBE">
        <w:rPr>
          <w:i/>
          <w:sz w:val="22"/>
          <w:szCs w:val="22"/>
        </w:rPr>
        <w:t xml:space="preserve">”, Zamawiający uzna, że zaoferowano </w:t>
      </w:r>
      <w:r>
        <w:rPr>
          <w:i/>
          <w:sz w:val="22"/>
          <w:szCs w:val="22"/>
        </w:rPr>
        <w:t>termin wykonania zamówienia do 1</w:t>
      </w:r>
      <w:r w:rsidR="00122EC1">
        <w:rPr>
          <w:i/>
          <w:sz w:val="22"/>
          <w:szCs w:val="22"/>
        </w:rPr>
        <w:t>20</w:t>
      </w:r>
      <w:r>
        <w:rPr>
          <w:i/>
          <w:sz w:val="22"/>
          <w:szCs w:val="22"/>
        </w:rPr>
        <w:t xml:space="preserve"> dni od dnia </w:t>
      </w:r>
      <w:r w:rsidR="00972FBE">
        <w:rPr>
          <w:i/>
          <w:sz w:val="22"/>
          <w:szCs w:val="22"/>
        </w:rPr>
        <w:t>podpisania</w:t>
      </w:r>
      <w:r>
        <w:rPr>
          <w:i/>
          <w:sz w:val="22"/>
          <w:szCs w:val="22"/>
        </w:rPr>
        <w:t xml:space="preserve"> umowy.</w:t>
      </w:r>
    </w:p>
    <w:p w14:paraId="737FCA35" w14:textId="77777777" w:rsidR="00401570" w:rsidRDefault="00401570" w:rsidP="00401570">
      <w:pPr>
        <w:rPr>
          <w:bCs/>
          <w:i/>
          <w:color w:val="FF0000"/>
          <w:sz w:val="22"/>
          <w:szCs w:val="22"/>
          <w:u w:val="single"/>
        </w:rPr>
      </w:pPr>
    </w:p>
    <w:p w14:paraId="087D3FFB" w14:textId="77777777" w:rsidR="00401570" w:rsidRPr="00EC2E53" w:rsidRDefault="00401570" w:rsidP="00401570">
      <w:pPr>
        <w:widowControl w:val="0"/>
        <w:tabs>
          <w:tab w:val="left" w:pos="-4820"/>
        </w:tabs>
        <w:suppressAutoHyphens/>
        <w:spacing w:before="60"/>
        <w:ind w:left="142" w:hanging="142"/>
        <w:jc w:val="both"/>
        <w:rPr>
          <w:color w:val="FF0000"/>
          <w:sz w:val="22"/>
        </w:rPr>
      </w:pPr>
      <w:r w:rsidRPr="00915DBE">
        <w:rPr>
          <w:bCs/>
          <w:color w:val="FF0000"/>
          <w:sz w:val="22"/>
          <w:szCs w:val="22"/>
        </w:rPr>
        <w:t>*</w:t>
      </w:r>
      <w:r w:rsidRPr="00EC2E53">
        <w:rPr>
          <w:bCs/>
          <w:color w:val="FF0000"/>
          <w:sz w:val="22"/>
          <w:szCs w:val="22"/>
        </w:rPr>
        <w:t>Zamawiający</w:t>
      </w:r>
      <w:r w:rsidRPr="00EC2E53">
        <w:rPr>
          <w:color w:val="FF0000"/>
          <w:sz w:val="22"/>
        </w:rPr>
        <w:t xml:space="preserve"> wymaga, aby Wykonawca w tabeli w kolumnie nr 2 wskazał </w:t>
      </w:r>
      <w:r w:rsidRPr="00EC2E53">
        <w:rPr>
          <w:b/>
          <w:color w:val="FF0000"/>
          <w:sz w:val="22"/>
          <w:u w:val="single"/>
        </w:rPr>
        <w:t>pełną</w:t>
      </w:r>
      <w:r w:rsidRPr="00EC2E53">
        <w:rPr>
          <w:color w:val="FF0000"/>
          <w:sz w:val="22"/>
          <w:u w:val="single"/>
        </w:rPr>
        <w:t xml:space="preserve"> </w:t>
      </w:r>
      <w:r w:rsidRPr="00EC2E53">
        <w:rPr>
          <w:b/>
          <w:bCs/>
          <w:color w:val="FF0000"/>
          <w:sz w:val="22"/>
          <w:u w:val="single"/>
        </w:rPr>
        <w:t xml:space="preserve">nazwę handlową oraz nazwę producenta </w:t>
      </w:r>
      <w:r w:rsidRPr="00EC2E53">
        <w:rPr>
          <w:b/>
          <w:color w:val="FF0000"/>
          <w:sz w:val="22"/>
          <w:u w:val="single"/>
        </w:rPr>
        <w:t>zaoferowanego przedmiotu zamówienia.</w:t>
      </w:r>
    </w:p>
    <w:p w14:paraId="480C22E0" w14:textId="77777777" w:rsidR="00401570" w:rsidRDefault="00401570" w:rsidP="00401570">
      <w:pPr>
        <w:ind w:left="142"/>
        <w:jc w:val="both"/>
        <w:rPr>
          <w:sz w:val="22"/>
        </w:rPr>
      </w:pPr>
      <w:r w:rsidRPr="00361A60">
        <w:rPr>
          <w:sz w:val="22"/>
        </w:rPr>
        <w:t xml:space="preserve">Zamawiający informuje, że w przypadku kiedy Wykonawca nie poda w tabeli w kolumnie nr </w:t>
      </w:r>
      <w:r>
        <w:rPr>
          <w:sz w:val="22"/>
        </w:rPr>
        <w:t>2</w:t>
      </w:r>
      <w:r w:rsidRPr="00361A60">
        <w:rPr>
          <w:sz w:val="22"/>
        </w:rPr>
        <w:t xml:space="preserve">, bądź pominie którąś z żądanych przez Zamawiającego informację </w:t>
      </w:r>
      <w:r>
        <w:rPr>
          <w:sz w:val="22"/>
        </w:rPr>
        <w:br/>
      </w:r>
      <w:r w:rsidRPr="00361A60">
        <w:rPr>
          <w:sz w:val="22"/>
        </w:rPr>
        <w:t xml:space="preserve">(tj. </w:t>
      </w:r>
      <w:r w:rsidRPr="00361A60">
        <w:rPr>
          <w:bCs/>
          <w:sz w:val="22"/>
        </w:rPr>
        <w:t>nazwę handlową lub nazwę producenta)</w:t>
      </w:r>
      <w:r w:rsidRPr="00361A60">
        <w:rPr>
          <w:b/>
          <w:bCs/>
          <w:sz w:val="22"/>
        </w:rPr>
        <w:t xml:space="preserve"> </w:t>
      </w:r>
      <w:r w:rsidRPr="00361A60">
        <w:rPr>
          <w:sz w:val="22"/>
        </w:rPr>
        <w:t xml:space="preserve">oferta Wykonawcy zostanie odrzucona na podstawie art. </w:t>
      </w:r>
      <w:r>
        <w:rPr>
          <w:sz w:val="22"/>
        </w:rPr>
        <w:t>226 ust. 1 pkt 5)</w:t>
      </w:r>
      <w:r w:rsidRPr="00361A60">
        <w:rPr>
          <w:sz w:val="22"/>
        </w:rPr>
        <w:t xml:space="preserve"> ustawy Pzp</w:t>
      </w:r>
      <w:r>
        <w:rPr>
          <w:sz w:val="22"/>
        </w:rPr>
        <w:t xml:space="preserve">. </w:t>
      </w:r>
    </w:p>
    <w:p w14:paraId="0A860AAA" w14:textId="77777777" w:rsidR="006F0EFC" w:rsidRPr="0071390A" w:rsidRDefault="006F0EFC" w:rsidP="005A7318">
      <w:pPr>
        <w:spacing w:before="60"/>
        <w:ind w:right="142"/>
        <w:jc w:val="both"/>
        <w:rPr>
          <w:b/>
          <w:bCs/>
          <w:sz w:val="22"/>
          <w:szCs w:val="20"/>
          <w:u w:val="single"/>
        </w:rPr>
      </w:pPr>
    </w:p>
    <w:p w14:paraId="0A01F181" w14:textId="311D8EF3" w:rsidR="00E661A2" w:rsidRDefault="00E661A2" w:rsidP="00962F2C">
      <w:pPr>
        <w:tabs>
          <w:tab w:val="left" w:pos="737"/>
        </w:tabs>
        <w:rPr>
          <w:sz w:val="22"/>
          <w:szCs w:val="22"/>
        </w:rPr>
      </w:pPr>
    </w:p>
    <w:p w14:paraId="5601C1FD" w14:textId="4156F3F6" w:rsidR="00122EC1" w:rsidRDefault="00122EC1" w:rsidP="00962F2C">
      <w:pPr>
        <w:tabs>
          <w:tab w:val="left" w:pos="737"/>
        </w:tabs>
        <w:rPr>
          <w:sz w:val="22"/>
          <w:szCs w:val="22"/>
        </w:rPr>
      </w:pPr>
    </w:p>
    <w:p w14:paraId="3FD9FBE2" w14:textId="049504CF" w:rsidR="00122EC1" w:rsidRDefault="00122EC1" w:rsidP="00962F2C">
      <w:pPr>
        <w:tabs>
          <w:tab w:val="left" w:pos="737"/>
        </w:tabs>
        <w:rPr>
          <w:sz w:val="22"/>
          <w:szCs w:val="22"/>
        </w:rPr>
      </w:pPr>
    </w:p>
    <w:p w14:paraId="63E626AE" w14:textId="520C255D" w:rsidR="00122EC1" w:rsidRDefault="00122EC1" w:rsidP="00962F2C">
      <w:pPr>
        <w:tabs>
          <w:tab w:val="left" w:pos="737"/>
        </w:tabs>
        <w:rPr>
          <w:sz w:val="22"/>
          <w:szCs w:val="22"/>
        </w:rPr>
      </w:pPr>
    </w:p>
    <w:p w14:paraId="37024A96" w14:textId="45EE9686" w:rsidR="00122EC1" w:rsidRDefault="00122EC1" w:rsidP="00962F2C">
      <w:pPr>
        <w:tabs>
          <w:tab w:val="left" w:pos="737"/>
        </w:tabs>
        <w:rPr>
          <w:sz w:val="22"/>
          <w:szCs w:val="22"/>
        </w:rPr>
      </w:pPr>
    </w:p>
    <w:p w14:paraId="6D115E6E" w14:textId="333B9117" w:rsidR="00122EC1" w:rsidRDefault="00122EC1" w:rsidP="00962F2C">
      <w:pPr>
        <w:tabs>
          <w:tab w:val="left" w:pos="737"/>
        </w:tabs>
        <w:rPr>
          <w:sz w:val="22"/>
          <w:szCs w:val="22"/>
        </w:rPr>
      </w:pPr>
    </w:p>
    <w:p w14:paraId="0F39F321" w14:textId="6D7CFF94" w:rsidR="00122EC1" w:rsidRDefault="00122EC1" w:rsidP="00962F2C">
      <w:pPr>
        <w:tabs>
          <w:tab w:val="left" w:pos="737"/>
        </w:tabs>
        <w:rPr>
          <w:sz w:val="22"/>
          <w:szCs w:val="22"/>
        </w:rPr>
      </w:pPr>
    </w:p>
    <w:p w14:paraId="6F65CCD8" w14:textId="0A675C8C" w:rsidR="00122EC1" w:rsidRDefault="00122EC1" w:rsidP="00962F2C">
      <w:pPr>
        <w:tabs>
          <w:tab w:val="left" w:pos="737"/>
        </w:tabs>
        <w:rPr>
          <w:sz w:val="22"/>
          <w:szCs w:val="22"/>
        </w:rPr>
      </w:pPr>
    </w:p>
    <w:p w14:paraId="3A562F04" w14:textId="7AF6B3E1" w:rsidR="00122EC1" w:rsidRDefault="00122EC1" w:rsidP="00962F2C">
      <w:pPr>
        <w:tabs>
          <w:tab w:val="left" w:pos="737"/>
        </w:tabs>
        <w:rPr>
          <w:sz w:val="22"/>
          <w:szCs w:val="22"/>
        </w:rPr>
      </w:pPr>
    </w:p>
    <w:p w14:paraId="655FAFCE" w14:textId="6646361D" w:rsidR="00122EC1" w:rsidRDefault="00122EC1" w:rsidP="00962F2C">
      <w:pPr>
        <w:tabs>
          <w:tab w:val="left" w:pos="737"/>
        </w:tabs>
        <w:rPr>
          <w:sz w:val="22"/>
          <w:szCs w:val="22"/>
        </w:rPr>
      </w:pPr>
    </w:p>
    <w:p w14:paraId="2E96EFEC" w14:textId="533ABB52" w:rsidR="00122EC1" w:rsidRDefault="00122EC1" w:rsidP="00962F2C">
      <w:pPr>
        <w:tabs>
          <w:tab w:val="left" w:pos="737"/>
        </w:tabs>
        <w:rPr>
          <w:sz w:val="22"/>
          <w:szCs w:val="22"/>
        </w:rPr>
      </w:pPr>
    </w:p>
    <w:p w14:paraId="18601886" w14:textId="668576F0" w:rsidR="00122EC1" w:rsidRDefault="00122EC1" w:rsidP="00962F2C">
      <w:pPr>
        <w:tabs>
          <w:tab w:val="left" w:pos="737"/>
        </w:tabs>
        <w:rPr>
          <w:sz w:val="22"/>
          <w:szCs w:val="22"/>
        </w:rPr>
      </w:pPr>
    </w:p>
    <w:p w14:paraId="323BAFA0" w14:textId="48D78EEF" w:rsidR="00122EC1" w:rsidRPr="00BB742B" w:rsidRDefault="00122EC1" w:rsidP="00122EC1">
      <w:pPr>
        <w:pStyle w:val="Akapitzlist"/>
        <w:ind w:left="284"/>
        <w:contextualSpacing w:val="0"/>
        <w:jc w:val="both"/>
        <w:rPr>
          <w:b/>
          <w:sz w:val="22"/>
          <w:szCs w:val="22"/>
        </w:rPr>
      </w:pPr>
      <w:r w:rsidRPr="00610983">
        <w:rPr>
          <w:b/>
          <w:bCs/>
          <w:sz w:val="22"/>
          <w:szCs w:val="22"/>
        </w:rPr>
        <w:lastRenderedPageBreak/>
        <w:t xml:space="preserve">Zadanie nr </w:t>
      </w:r>
      <w:r>
        <w:rPr>
          <w:b/>
          <w:bCs/>
          <w:sz w:val="22"/>
          <w:szCs w:val="22"/>
        </w:rPr>
        <w:t>2</w:t>
      </w:r>
      <w:r w:rsidRPr="00610983">
        <w:rPr>
          <w:b/>
          <w:bCs/>
          <w:sz w:val="22"/>
          <w:szCs w:val="22"/>
        </w:rPr>
        <w:t xml:space="preserve"> Dostawa amunicji sportowej </w:t>
      </w:r>
      <w:r>
        <w:rPr>
          <w:b/>
          <w:bCs/>
          <w:sz w:val="22"/>
          <w:szCs w:val="22"/>
        </w:rPr>
        <w:t>22 long Rifle Lapua X-Act</w:t>
      </w:r>
    </w:p>
    <w:tbl>
      <w:tblPr>
        <w:tblpPr w:leftFromText="141" w:rightFromText="141" w:vertAnchor="text" w:horzAnchor="margin" w:tblpXSpec="center" w:tblpY="77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7"/>
        <w:gridCol w:w="3081"/>
        <w:gridCol w:w="798"/>
        <w:gridCol w:w="970"/>
        <w:gridCol w:w="1232"/>
        <w:gridCol w:w="1369"/>
        <w:gridCol w:w="958"/>
        <w:gridCol w:w="1095"/>
        <w:gridCol w:w="1701"/>
      </w:tblGrid>
      <w:tr w:rsidR="00122EC1" w:rsidRPr="00C46A8D" w14:paraId="6756C18D" w14:textId="77777777" w:rsidTr="006234C9">
        <w:trPr>
          <w:trHeight w:val="706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D51AF" w14:textId="77777777" w:rsidR="00122EC1" w:rsidRPr="00C46A8D" w:rsidRDefault="00122EC1" w:rsidP="006234C9">
            <w:pPr>
              <w:jc w:val="center"/>
              <w:rPr>
                <w:b/>
                <w:sz w:val="20"/>
                <w:szCs w:val="20"/>
              </w:rPr>
            </w:pPr>
            <w:r w:rsidRPr="00C46A8D">
              <w:rPr>
                <w:b/>
                <w:sz w:val="20"/>
                <w:szCs w:val="20"/>
              </w:rPr>
              <w:t xml:space="preserve">Nazwa przedmiotu zamówienia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38821" w14:textId="77777777" w:rsidR="00122EC1" w:rsidRPr="00F63ADA" w:rsidRDefault="00122EC1" w:rsidP="006234C9">
            <w:pPr>
              <w:jc w:val="center"/>
              <w:rPr>
                <w:b/>
                <w:sz w:val="20"/>
                <w:szCs w:val="20"/>
              </w:rPr>
            </w:pPr>
            <w:r w:rsidRPr="00F63ADA">
              <w:rPr>
                <w:b/>
                <w:sz w:val="20"/>
                <w:szCs w:val="20"/>
              </w:rPr>
              <w:t xml:space="preserve">Oferowany produkt </w:t>
            </w:r>
          </w:p>
          <w:p w14:paraId="514A46DC" w14:textId="77777777" w:rsidR="00122EC1" w:rsidRPr="00BC4159" w:rsidRDefault="00122EC1" w:rsidP="006234C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47D0F">
              <w:rPr>
                <w:b/>
                <w:bCs/>
                <w:sz w:val="20"/>
                <w:szCs w:val="20"/>
              </w:rPr>
              <w:t>należy podać: nazwę producenta oraz nazwę handlową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D3CEA" w14:textId="77777777" w:rsidR="00122EC1" w:rsidRPr="009074E4" w:rsidRDefault="00122EC1" w:rsidP="006234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6B26D" w14:textId="77777777" w:rsidR="00122EC1" w:rsidRPr="00C46A8D" w:rsidRDefault="00122EC1" w:rsidP="006234C9">
            <w:pPr>
              <w:jc w:val="center"/>
              <w:rPr>
                <w:b/>
                <w:sz w:val="20"/>
                <w:szCs w:val="20"/>
              </w:rPr>
            </w:pPr>
            <w:r w:rsidRPr="009074E4">
              <w:rPr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7DC22" w14:textId="77777777" w:rsidR="00122EC1" w:rsidRPr="00C46A8D" w:rsidRDefault="00122EC1" w:rsidP="006234C9">
            <w:pPr>
              <w:jc w:val="center"/>
              <w:rPr>
                <w:b/>
                <w:bCs/>
                <w:sz w:val="20"/>
                <w:szCs w:val="20"/>
              </w:rPr>
            </w:pPr>
            <w:r w:rsidRPr="00C46A8D">
              <w:rPr>
                <w:b/>
                <w:bCs/>
                <w:sz w:val="20"/>
                <w:szCs w:val="20"/>
              </w:rPr>
              <w:t>Cena</w:t>
            </w:r>
            <w:r w:rsidRPr="00C46A8D">
              <w:rPr>
                <w:b/>
                <w:bCs/>
                <w:sz w:val="20"/>
                <w:szCs w:val="20"/>
              </w:rPr>
              <w:br/>
              <w:t>jedn.</w:t>
            </w:r>
            <w:r w:rsidRPr="00C46A8D">
              <w:rPr>
                <w:b/>
                <w:bCs/>
                <w:sz w:val="20"/>
                <w:szCs w:val="20"/>
              </w:rPr>
              <w:br/>
              <w:t>netto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4EAB4" w14:textId="77777777" w:rsidR="00122EC1" w:rsidRPr="00C46A8D" w:rsidRDefault="00122EC1" w:rsidP="006234C9">
            <w:pPr>
              <w:jc w:val="center"/>
              <w:rPr>
                <w:b/>
                <w:bCs/>
                <w:sz w:val="20"/>
                <w:szCs w:val="20"/>
              </w:rPr>
            </w:pPr>
            <w:r w:rsidRPr="00C46A8D">
              <w:rPr>
                <w:b/>
                <w:bCs/>
                <w:sz w:val="20"/>
                <w:szCs w:val="20"/>
              </w:rPr>
              <w:t>Wartość</w:t>
            </w:r>
          </w:p>
          <w:p w14:paraId="074CD9E1" w14:textId="77777777" w:rsidR="00122EC1" w:rsidRPr="00C46A8D" w:rsidRDefault="00122EC1" w:rsidP="006234C9">
            <w:pPr>
              <w:jc w:val="center"/>
              <w:rPr>
                <w:b/>
                <w:bCs/>
                <w:sz w:val="20"/>
                <w:szCs w:val="20"/>
              </w:rPr>
            </w:pPr>
            <w:r w:rsidRPr="00C46A8D"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F4217" w14:textId="77777777" w:rsidR="00122EC1" w:rsidRPr="00C46A8D" w:rsidRDefault="00122EC1" w:rsidP="006234C9">
            <w:pPr>
              <w:jc w:val="center"/>
              <w:rPr>
                <w:b/>
                <w:bCs/>
                <w:sz w:val="20"/>
                <w:szCs w:val="20"/>
              </w:rPr>
            </w:pPr>
            <w:r w:rsidRPr="00C46A8D">
              <w:rPr>
                <w:b/>
                <w:bCs/>
                <w:sz w:val="20"/>
                <w:szCs w:val="20"/>
              </w:rPr>
              <w:t xml:space="preserve">Stawka </w:t>
            </w:r>
            <w:r w:rsidRPr="00C46A8D">
              <w:rPr>
                <w:b/>
                <w:bCs/>
                <w:sz w:val="20"/>
                <w:szCs w:val="20"/>
              </w:rPr>
              <w:br/>
              <w:t>VAT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72C6B" w14:textId="77777777" w:rsidR="00122EC1" w:rsidRPr="00C46A8D" w:rsidRDefault="00122EC1" w:rsidP="006234C9">
            <w:pPr>
              <w:jc w:val="center"/>
              <w:rPr>
                <w:b/>
                <w:bCs/>
                <w:sz w:val="20"/>
                <w:szCs w:val="20"/>
              </w:rPr>
            </w:pPr>
            <w:r w:rsidRPr="00C46A8D">
              <w:rPr>
                <w:b/>
                <w:bCs/>
                <w:sz w:val="20"/>
                <w:szCs w:val="20"/>
              </w:rPr>
              <w:t xml:space="preserve">Cena </w:t>
            </w:r>
          </w:p>
          <w:p w14:paraId="515FEA53" w14:textId="77777777" w:rsidR="00122EC1" w:rsidRPr="00C46A8D" w:rsidRDefault="00122EC1" w:rsidP="006234C9">
            <w:pPr>
              <w:jc w:val="center"/>
              <w:rPr>
                <w:b/>
                <w:bCs/>
                <w:sz w:val="20"/>
                <w:szCs w:val="20"/>
              </w:rPr>
            </w:pPr>
            <w:r w:rsidRPr="00C46A8D">
              <w:rPr>
                <w:b/>
                <w:bCs/>
                <w:sz w:val="20"/>
                <w:szCs w:val="20"/>
              </w:rPr>
              <w:t xml:space="preserve">jedn. </w:t>
            </w:r>
          </w:p>
          <w:p w14:paraId="67AD49BE" w14:textId="77777777" w:rsidR="00122EC1" w:rsidRPr="00C46A8D" w:rsidRDefault="00122EC1" w:rsidP="006234C9">
            <w:pPr>
              <w:jc w:val="center"/>
              <w:rPr>
                <w:b/>
                <w:bCs/>
                <w:sz w:val="20"/>
                <w:szCs w:val="20"/>
              </w:rPr>
            </w:pPr>
            <w:r w:rsidRPr="00C46A8D">
              <w:rPr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2E4D2" w14:textId="77777777" w:rsidR="00122EC1" w:rsidRPr="00C46A8D" w:rsidRDefault="00122EC1" w:rsidP="006234C9">
            <w:pPr>
              <w:jc w:val="center"/>
              <w:rPr>
                <w:b/>
                <w:bCs/>
                <w:sz w:val="20"/>
                <w:szCs w:val="20"/>
              </w:rPr>
            </w:pPr>
            <w:r w:rsidRPr="00C46A8D">
              <w:rPr>
                <w:b/>
                <w:bCs/>
                <w:sz w:val="20"/>
                <w:szCs w:val="20"/>
              </w:rPr>
              <w:t>Wartość</w:t>
            </w:r>
          </w:p>
          <w:p w14:paraId="6A415495" w14:textId="77777777" w:rsidR="00122EC1" w:rsidRPr="00C46A8D" w:rsidRDefault="00122EC1" w:rsidP="006234C9">
            <w:pPr>
              <w:jc w:val="center"/>
              <w:rPr>
                <w:b/>
                <w:bCs/>
                <w:sz w:val="20"/>
                <w:szCs w:val="20"/>
              </w:rPr>
            </w:pPr>
            <w:r w:rsidRPr="00C46A8D">
              <w:rPr>
                <w:b/>
                <w:bCs/>
                <w:sz w:val="20"/>
                <w:szCs w:val="20"/>
              </w:rPr>
              <w:t>brutto</w:t>
            </w:r>
          </w:p>
        </w:tc>
      </w:tr>
      <w:tr w:rsidR="00122EC1" w:rsidRPr="00C46A8D" w14:paraId="5A655309" w14:textId="77777777" w:rsidTr="006234C9">
        <w:trPr>
          <w:trHeight w:val="106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C2DDF" w14:textId="77777777" w:rsidR="00122EC1" w:rsidRPr="00915DBE" w:rsidRDefault="00122EC1" w:rsidP="006234C9">
            <w:pPr>
              <w:jc w:val="center"/>
              <w:rPr>
                <w:i/>
                <w:sz w:val="14"/>
                <w:szCs w:val="20"/>
              </w:rPr>
            </w:pPr>
            <w:r w:rsidRPr="00915DBE">
              <w:rPr>
                <w:i/>
                <w:sz w:val="14"/>
                <w:szCs w:val="20"/>
              </w:rPr>
              <w:t>1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69DA" w14:textId="77777777" w:rsidR="00122EC1" w:rsidRPr="00915DBE" w:rsidRDefault="00122EC1" w:rsidP="006234C9">
            <w:pPr>
              <w:jc w:val="center"/>
              <w:rPr>
                <w:i/>
                <w:sz w:val="14"/>
                <w:szCs w:val="20"/>
              </w:rPr>
            </w:pPr>
            <w:r w:rsidRPr="00915DBE">
              <w:rPr>
                <w:i/>
                <w:sz w:val="14"/>
                <w:szCs w:val="20"/>
              </w:rPr>
              <w:t>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9F9F" w14:textId="77777777" w:rsidR="00122EC1" w:rsidRPr="00915DBE" w:rsidRDefault="00122EC1" w:rsidP="006234C9"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55EEB" w14:textId="77777777" w:rsidR="00122EC1" w:rsidRPr="00915DBE" w:rsidRDefault="00122EC1" w:rsidP="006234C9"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4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73423" w14:textId="77777777" w:rsidR="00122EC1" w:rsidRPr="00915DBE" w:rsidRDefault="00122EC1" w:rsidP="006234C9"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5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80997" w14:textId="77777777" w:rsidR="00122EC1" w:rsidRPr="00915DBE" w:rsidRDefault="00122EC1" w:rsidP="006234C9"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4CED4" w14:textId="77777777" w:rsidR="00122EC1" w:rsidRPr="00915DBE" w:rsidRDefault="00122EC1" w:rsidP="006234C9"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7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8736" w14:textId="77777777" w:rsidR="00122EC1" w:rsidRPr="00915DBE" w:rsidRDefault="00122EC1" w:rsidP="006234C9"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8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3078D" w14:textId="77777777" w:rsidR="00122EC1" w:rsidRPr="00915DBE" w:rsidRDefault="00122EC1" w:rsidP="006234C9"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9</w:t>
            </w:r>
          </w:p>
        </w:tc>
      </w:tr>
      <w:tr w:rsidR="00122EC1" w:rsidRPr="00C46A8D" w14:paraId="67981930" w14:textId="77777777" w:rsidTr="006234C9"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F5D8D" w14:textId="13085273" w:rsidR="00122EC1" w:rsidRPr="00A07952" w:rsidRDefault="00122EC1" w:rsidP="006234C9">
            <w:pPr>
              <w:rPr>
                <w:b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Amunicja sportowa – 22 long Rifle Lapua X-Act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EFE5" w14:textId="77777777" w:rsidR="00122EC1" w:rsidRDefault="00122EC1" w:rsidP="006234C9">
            <w:pPr>
              <w:rPr>
                <w:sz w:val="20"/>
                <w:szCs w:val="20"/>
              </w:rPr>
            </w:pPr>
            <w:r w:rsidRPr="00C46A8D">
              <w:rPr>
                <w:sz w:val="20"/>
                <w:szCs w:val="20"/>
              </w:rPr>
              <w:t xml:space="preserve">Nazwa handlowa: </w:t>
            </w:r>
          </w:p>
          <w:p w14:paraId="6413FFD4" w14:textId="77777777" w:rsidR="00122EC1" w:rsidRPr="00C46A8D" w:rsidRDefault="00122EC1" w:rsidP="006234C9">
            <w:pPr>
              <w:spacing w:line="276" w:lineRule="auto"/>
              <w:rPr>
                <w:sz w:val="20"/>
                <w:szCs w:val="20"/>
              </w:rPr>
            </w:pPr>
            <w:r w:rsidRPr="00C46A8D">
              <w:rPr>
                <w:sz w:val="20"/>
                <w:szCs w:val="20"/>
              </w:rPr>
              <w:t>................</w:t>
            </w:r>
            <w:r>
              <w:rPr>
                <w:sz w:val="20"/>
                <w:szCs w:val="20"/>
              </w:rPr>
              <w:t>.................................</w:t>
            </w:r>
            <w:r w:rsidRPr="00C46A8D">
              <w:rPr>
                <w:sz w:val="20"/>
                <w:szCs w:val="20"/>
              </w:rPr>
              <w:t>......</w:t>
            </w:r>
          </w:p>
          <w:p w14:paraId="6E4A4779" w14:textId="77777777" w:rsidR="00122EC1" w:rsidRPr="00C46A8D" w:rsidRDefault="00122EC1" w:rsidP="006234C9">
            <w:pPr>
              <w:rPr>
                <w:sz w:val="20"/>
                <w:szCs w:val="20"/>
              </w:rPr>
            </w:pPr>
            <w:r w:rsidRPr="00C46A8D">
              <w:rPr>
                <w:sz w:val="20"/>
                <w:szCs w:val="20"/>
              </w:rPr>
              <w:t>Nazwa producenta:</w:t>
            </w:r>
          </w:p>
          <w:p w14:paraId="32A4D688" w14:textId="77777777" w:rsidR="00122EC1" w:rsidRPr="00C46A8D" w:rsidRDefault="00122EC1" w:rsidP="006234C9">
            <w:pPr>
              <w:spacing w:line="276" w:lineRule="auto"/>
              <w:rPr>
                <w:sz w:val="20"/>
                <w:szCs w:val="20"/>
              </w:rPr>
            </w:pPr>
            <w:r w:rsidRPr="00C46A8D">
              <w:rPr>
                <w:sz w:val="20"/>
                <w:szCs w:val="20"/>
              </w:rPr>
              <w:t>...............</w:t>
            </w:r>
            <w:r>
              <w:rPr>
                <w:sz w:val="20"/>
                <w:szCs w:val="20"/>
              </w:rPr>
              <w:t>.................................</w:t>
            </w:r>
            <w:r w:rsidRPr="00C46A8D">
              <w:rPr>
                <w:sz w:val="20"/>
                <w:szCs w:val="20"/>
              </w:rPr>
              <w:t>......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6F6B2" w14:textId="77777777" w:rsidR="00122EC1" w:rsidRDefault="00122EC1" w:rsidP="006234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2FBF6" w14:textId="237B0981" w:rsidR="00122EC1" w:rsidRPr="00C044C1" w:rsidRDefault="00122EC1" w:rsidP="006234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90 000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8B20F" w14:textId="77777777" w:rsidR="00122EC1" w:rsidRPr="00C46A8D" w:rsidRDefault="00122EC1" w:rsidP="006234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3AAF0" w14:textId="77777777" w:rsidR="00122EC1" w:rsidRPr="00C46A8D" w:rsidRDefault="00122EC1" w:rsidP="006234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18997" w14:textId="77777777" w:rsidR="00122EC1" w:rsidRPr="00C46A8D" w:rsidRDefault="00122EC1" w:rsidP="006234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1583" w14:textId="77777777" w:rsidR="00122EC1" w:rsidRPr="00C46A8D" w:rsidRDefault="00122EC1" w:rsidP="006234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E0A25" w14:textId="77777777" w:rsidR="00122EC1" w:rsidRPr="00C46A8D" w:rsidRDefault="00122EC1" w:rsidP="006234C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10B2811" w14:textId="77777777" w:rsidR="00122EC1" w:rsidRPr="00915DBE" w:rsidRDefault="00122EC1" w:rsidP="00122EC1">
      <w:pPr>
        <w:jc w:val="both"/>
        <w:rPr>
          <w:bCs/>
          <w:sz w:val="22"/>
          <w:szCs w:val="22"/>
        </w:rPr>
      </w:pPr>
      <w:r w:rsidRPr="00915DBE">
        <w:rPr>
          <w:bCs/>
          <w:sz w:val="22"/>
          <w:szCs w:val="22"/>
        </w:rPr>
        <w:t>Słownie wartość netto: …………………………………………………………………………………………………………………………………</w:t>
      </w:r>
    </w:p>
    <w:p w14:paraId="340D0804" w14:textId="77777777" w:rsidR="00122EC1" w:rsidRPr="00915DBE" w:rsidRDefault="00122EC1" w:rsidP="00122EC1">
      <w:pPr>
        <w:spacing w:after="120"/>
        <w:jc w:val="both"/>
        <w:rPr>
          <w:bCs/>
          <w:sz w:val="22"/>
          <w:szCs w:val="22"/>
        </w:rPr>
      </w:pPr>
      <w:r w:rsidRPr="00915DBE">
        <w:rPr>
          <w:bCs/>
          <w:sz w:val="22"/>
          <w:szCs w:val="22"/>
        </w:rPr>
        <w:t>Słownie wartość brutto: ………………………………………………………………….…………………………………………………...………..</w:t>
      </w:r>
    </w:p>
    <w:p w14:paraId="72F9543F" w14:textId="77777777" w:rsidR="00122EC1" w:rsidRPr="00915DBE" w:rsidRDefault="00122EC1" w:rsidP="00122EC1">
      <w:pPr>
        <w:ind w:left="1560" w:right="-29" w:hanging="1560"/>
        <w:jc w:val="center"/>
        <w:rPr>
          <w:b/>
          <w:bCs/>
          <w:i/>
          <w:sz w:val="22"/>
          <w:szCs w:val="22"/>
        </w:rPr>
      </w:pPr>
    </w:p>
    <w:p w14:paraId="6221EA13" w14:textId="77777777" w:rsidR="00122EC1" w:rsidRPr="00915DBE" w:rsidRDefault="00122EC1" w:rsidP="00122EC1">
      <w:pPr>
        <w:ind w:left="426" w:hanging="426"/>
        <w:jc w:val="both"/>
        <w:rPr>
          <w:sz w:val="22"/>
          <w:szCs w:val="22"/>
        </w:rPr>
      </w:pPr>
      <w:r w:rsidRPr="00915DBE">
        <w:rPr>
          <w:sz w:val="22"/>
          <w:szCs w:val="22"/>
        </w:rPr>
        <w:t xml:space="preserve">Wykonawca oferuje następujący </w:t>
      </w:r>
      <w:r>
        <w:rPr>
          <w:b/>
          <w:sz w:val="22"/>
          <w:szCs w:val="22"/>
        </w:rPr>
        <w:t>Termin wykonania zamówienia</w:t>
      </w:r>
      <w:r w:rsidRPr="00915DBE">
        <w:rPr>
          <w:sz w:val="22"/>
          <w:szCs w:val="22"/>
        </w:rPr>
        <w:t>:</w:t>
      </w:r>
    </w:p>
    <w:p w14:paraId="4A1DB80A" w14:textId="0578F4E2" w:rsidR="00122EC1" w:rsidRPr="00915DBE" w:rsidRDefault="00EF6CF5" w:rsidP="00EF6CF5">
      <w:pPr>
        <w:ind w:left="360"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a) </w:t>
      </w:r>
      <w:r w:rsidR="00122EC1" w:rsidRPr="00617F91">
        <w:rPr>
          <w:b/>
          <w:sz w:val="22"/>
          <w:szCs w:val="22"/>
        </w:rPr>
        <w:t>do 1</w:t>
      </w:r>
      <w:r w:rsidR="00122EC1">
        <w:rPr>
          <w:b/>
          <w:sz w:val="22"/>
          <w:szCs w:val="22"/>
        </w:rPr>
        <w:t>20</w:t>
      </w:r>
      <w:r w:rsidR="00122EC1">
        <w:rPr>
          <w:sz w:val="22"/>
          <w:szCs w:val="22"/>
        </w:rPr>
        <w:t xml:space="preserve"> dni od dnia </w:t>
      </w:r>
      <w:r w:rsidR="00972FBE">
        <w:rPr>
          <w:sz w:val="22"/>
          <w:szCs w:val="22"/>
        </w:rPr>
        <w:t xml:space="preserve">podpisania </w:t>
      </w:r>
      <w:r w:rsidR="00122EC1">
        <w:rPr>
          <w:sz w:val="22"/>
          <w:szCs w:val="22"/>
        </w:rPr>
        <w:t xml:space="preserve">umowy </w:t>
      </w:r>
      <w:r w:rsidR="00122EC1" w:rsidRPr="00915DBE">
        <w:rPr>
          <w:sz w:val="22"/>
          <w:szCs w:val="22"/>
        </w:rPr>
        <w:t>*</w:t>
      </w:r>
    </w:p>
    <w:p w14:paraId="712A2901" w14:textId="59B76C22" w:rsidR="00122EC1" w:rsidRPr="00915DBE" w:rsidRDefault="00EF6CF5" w:rsidP="00EF6CF5">
      <w:pPr>
        <w:ind w:left="360"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b) </w:t>
      </w:r>
      <w:r w:rsidR="00122EC1">
        <w:rPr>
          <w:b/>
          <w:sz w:val="22"/>
          <w:szCs w:val="22"/>
        </w:rPr>
        <w:t>do 100</w:t>
      </w:r>
      <w:r w:rsidR="00122EC1">
        <w:rPr>
          <w:sz w:val="22"/>
          <w:szCs w:val="22"/>
        </w:rPr>
        <w:t xml:space="preserve"> dni od dnia </w:t>
      </w:r>
      <w:r w:rsidR="00972FBE">
        <w:rPr>
          <w:sz w:val="22"/>
          <w:szCs w:val="22"/>
        </w:rPr>
        <w:t xml:space="preserve">podpisania </w:t>
      </w:r>
      <w:r w:rsidR="00122EC1">
        <w:rPr>
          <w:sz w:val="22"/>
          <w:szCs w:val="22"/>
        </w:rPr>
        <w:t xml:space="preserve">umowy </w:t>
      </w:r>
      <w:r w:rsidR="00122EC1" w:rsidRPr="00915DBE">
        <w:rPr>
          <w:sz w:val="22"/>
          <w:szCs w:val="22"/>
        </w:rPr>
        <w:t>*</w:t>
      </w:r>
    </w:p>
    <w:p w14:paraId="7973EF3D" w14:textId="34CFCA7E" w:rsidR="00122EC1" w:rsidRPr="00915DBE" w:rsidRDefault="00EF6CF5" w:rsidP="00EF6CF5">
      <w:pPr>
        <w:ind w:left="360"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c) </w:t>
      </w:r>
      <w:r w:rsidR="00122EC1">
        <w:rPr>
          <w:b/>
          <w:sz w:val="22"/>
          <w:szCs w:val="22"/>
        </w:rPr>
        <w:t xml:space="preserve">do </w:t>
      </w:r>
      <w:r w:rsidR="00122EC1" w:rsidRPr="00617F91">
        <w:rPr>
          <w:b/>
          <w:sz w:val="22"/>
          <w:szCs w:val="22"/>
        </w:rPr>
        <w:t>80</w:t>
      </w:r>
      <w:r w:rsidR="00122EC1">
        <w:rPr>
          <w:sz w:val="22"/>
          <w:szCs w:val="22"/>
        </w:rPr>
        <w:t xml:space="preserve"> dni od dnia </w:t>
      </w:r>
      <w:r w:rsidR="00972FBE">
        <w:rPr>
          <w:sz w:val="22"/>
          <w:szCs w:val="22"/>
        </w:rPr>
        <w:t>podpisania</w:t>
      </w:r>
      <w:r w:rsidR="00122EC1">
        <w:rPr>
          <w:sz w:val="22"/>
          <w:szCs w:val="22"/>
        </w:rPr>
        <w:t xml:space="preserve"> umowy</w:t>
      </w:r>
      <w:r w:rsidR="00122EC1" w:rsidRPr="00915DBE">
        <w:rPr>
          <w:sz w:val="22"/>
          <w:szCs w:val="22"/>
        </w:rPr>
        <w:t xml:space="preserve"> *</w:t>
      </w:r>
    </w:p>
    <w:p w14:paraId="6FADFC4E" w14:textId="77777777" w:rsidR="00122EC1" w:rsidRPr="00915DBE" w:rsidRDefault="00122EC1" w:rsidP="00122EC1">
      <w:pPr>
        <w:ind w:left="720" w:right="-425" w:hanging="720"/>
        <w:jc w:val="both"/>
        <w:rPr>
          <w:i/>
          <w:sz w:val="22"/>
          <w:szCs w:val="22"/>
        </w:rPr>
      </w:pPr>
      <w:r w:rsidRPr="00915DBE">
        <w:rPr>
          <w:i/>
          <w:sz w:val="22"/>
          <w:szCs w:val="22"/>
        </w:rPr>
        <w:t xml:space="preserve">*należy pozostawić oferowany </w:t>
      </w:r>
      <w:r>
        <w:rPr>
          <w:i/>
          <w:sz w:val="22"/>
          <w:szCs w:val="22"/>
        </w:rPr>
        <w:t>termin wykonania zamówienia</w:t>
      </w:r>
      <w:r w:rsidRPr="00915DBE">
        <w:rPr>
          <w:i/>
          <w:sz w:val="22"/>
          <w:szCs w:val="22"/>
        </w:rPr>
        <w:t xml:space="preserve"> (jeden z wymienionych powyżej w punkcie a), b) lub c) a pozostałe skreślić. </w:t>
      </w:r>
    </w:p>
    <w:p w14:paraId="00B53400" w14:textId="26E9A1BE" w:rsidR="00122EC1" w:rsidRPr="00915DBE" w:rsidRDefault="00122EC1" w:rsidP="00122EC1">
      <w:pPr>
        <w:tabs>
          <w:tab w:val="left" w:pos="-15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i/>
          <w:sz w:val="22"/>
          <w:szCs w:val="22"/>
        </w:rPr>
      </w:pPr>
      <w:r w:rsidRPr="00915DBE">
        <w:rPr>
          <w:i/>
          <w:sz w:val="22"/>
          <w:szCs w:val="22"/>
        </w:rPr>
        <w:t>W przypadku, gdy Wykonawca nie poda „</w:t>
      </w:r>
      <w:r>
        <w:rPr>
          <w:i/>
          <w:sz w:val="22"/>
          <w:szCs w:val="22"/>
        </w:rPr>
        <w:t>terminu wykonania zamówienia</w:t>
      </w:r>
      <w:r w:rsidRPr="00915DBE">
        <w:rPr>
          <w:i/>
          <w:sz w:val="22"/>
          <w:szCs w:val="22"/>
        </w:rPr>
        <w:t xml:space="preserve">”, Zamawiający uzna, że zaoferowano </w:t>
      </w:r>
      <w:r>
        <w:rPr>
          <w:i/>
          <w:sz w:val="22"/>
          <w:szCs w:val="22"/>
        </w:rPr>
        <w:t xml:space="preserve">termin wykonania zamówienia do 120 dni od dnia </w:t>
      </w:r>
      <w:r w:rsidR="00972FBE">
        <w:rPr>
          <w:i/>
          <w:sz w:val="22"/>
          <w:szCs w:val="22"/>
        </w:rPr>
        <w:t>podpisania</w:t>
      </w:r>
      <w:r>
        <w:rPr>
          <w:i/>
          <w:sz w:val="22"/>
          <w:szCs w:val="22"/>
        </w:rPr>
        <w:t xml:space="preserve"> umowy.</w:t>
      </w:r>
    </w:p>
    <w:p w14:paraId="42989A9F" w14:textId="77777777" w:rsidR="00122EC1" w:rsidRDefault="00122EC1" w:rsidP="00122EC1">
      <w:pPr>
        <w:rPr>
          <w:bCs/>
          <w:i/>
          <w:color w:val="FF0000"/>
          <w:sz w:val="22"/>
          <w:szCs w:val="22"/>
          <w:u w:val="single"/>
        </w:rPr>
      </w:pPr>
    </w:p>
    <w:p w14:paraId="7370AF8F" w14:textId="77777777" w:rsidR="00122EC1" w:rsidRPr="00EC2E53" w:rsidRDefault="00122EC1" w:rsidP="00122EC1">
      <w:pPr>
        <w:widowControl w:val="0"/>
        <w:tabs>
          <w:tab w:val="left" w:pos="-4820"/>
        </w:tabs>
        <w:suppressAutoHyphens/>
        <w:spacing w:before="60"/>
        <w:ind w:left="142" w:hanging="142"/>
        <w:jc w:val="both"/>
        <w:rPr>
          <w:color w:val="FF0000"/>
          <w:sz w:val="22"/>
        </w:rPr>
      </w:pPr>
      <w:r w:rsidRPr="00915DBE">
        <w:rPr>
          <w:bCs/>
          <w:color w:val="FF0000"/>
          <w:sz w:val="22"/>
          <w:szCs w:val="22"/>
        </w:rPr>
        <w:t>*</w:t>
      </w:r>
      <w:r w:rsidRPr="00EC2E53">
        <w:rPr>
          <w:bCs/>
          <w:color w:val="FF0000"/>
          <w:sz w:val="22"/>
          <w:szCs w:val="22"/>
        </w:rPr>
        <w:t>Zamawiający</w:t>
      </w:r>
      <w:r w:rsidRPr="00EC2E53">
        <w:rPr>
          <w:color w:val="FF0000"/>
          <w:sz w:val="22"/>
        </w:rPr>
        <w:t xml:space="preserve"> wymaga, aby Wykonawca w tabeli w kolumnie nr 2 wskazał </w:t>
      </w:r>
      <w:r w:rsidRPr="00EC2E53">
        <w:rPr>
          <w:b/>
          <w:color w:val="FF0000"/>
          <w:sz w:val="22"/>
          <w:u w:val="single"/>
        </w:rPr>
        <w:t>pełną</w:t>
      </w:r>
      <w:r w:rsidRPr="00EC2E53">
        <w:rPr>
          <w:color w:val="FF0000"/>
          <w:sz w:val="22"/>
          <w:u w:val="single"/>
        </w:rPr>
        <w:t xml:space="preserve"> </w:t>
      </w:r>
      <w:r w:rsidRPr="00EC2E53">
        <w:rPr>
          <w:b/>
          <w:bCs/>
          <w:color w:val="FF0000"/>
          <w:sz w:val="22"/>
          <w:u w:val="single"/>
        </w:rPr>
        <w:t xml:space="preserve">nazwę handlową oraz nazwę producenta </w:t>
      </w:r>
      <w:r w:rsidRPr="00EC2E53">
        <w:rPr>
          <w:b/>
          <w:color w:val="FF0000"/>
          <w:sz w:val="22"/>
          <w:u w:val="single"/>
        </w:rPr>
        <w:t>zaoferowanego przedmiotu zamówienia.</w:t>
      </w:r>
    </w:p>
    <w:p w14:paraId="450BF889" w14:textId="77777777" w:rsidR="00122EC1" w:rsidRDefault="00122EC1" w:rsidP="00122EC1">
      <w:pPr>
        <w:ind w:left="142"/>
        <w:jc w:val="both"/>
        <w:rPr>
          <w:sz w:val="22"/>
        </w:rPr>
      </w:pPr>
      <w:r w:rsidRPr="00361A60">
        <w:rPr>
          <w:sz w:val="22"/>
        </w:rPr>
        <w:t xml:space="preserve">Zamawiający informuje, że w przypadku kiedy Wykonawca nie poda w tabeli w kolumnie nr </w:t>
      </w:r>
      <w:r>
        <w:rPr>
          <w:sz w:val="22"/>
        </w:rPr>
        <w:t>2</w:t>
      </w:r>
      <w:r w:rsidRPr="00361A60">
        <w:rPr>
          <w:sz w:val="22"/>
        </w:rPr>
        <w:t xml:space="preserve">, bądź pominie którąś z żądanych przez Zamawiającego informację </w:t>
      </w:r>
      <w:r>
        <w:rPr>
          <w:sz w:val="22"/>
        </w:rPr>
        <w:br/>
      </w:r>
      <w:r w:rsidRPr="00361A60">
        <w:rPr>
          <w:sz w:val="22"/>
        </w:rPr>
        <w:t xml:space="preserve">(tj. </w:t>
      </w:r>
      <w:r w:rsidRPr="00361A60">
        <w:rPr>
          <w:bCs/>
          <w:sz w:val="22"/>
        </w:rPr>
        <w:t>nazwę handlową lub nazwę producenta)</w:t>
      </w:r>
      <w:r w:rsidRPr="00361A60">
        <w:rPr>
          <w:b/>
          <w:bCs/>
          <w:sz w:val="22"/>
        </w:rPr>
        <w:t xml:space="preserve"> </w:t>
      </w:r>
      <w:r w:rsidRPr="00361A60">
        <w:rPr>
          <w:sz w:val="22"/>
        </w:rPr>
        <w:t xml:space="preserve">oferta Wykonawcy zostanie odrzucona na podstawie art. </w:t>
      </w:r>
      <w:r>
        <w:rPr>
          <w:sz w:val="22"/>
        </w:rPr>
        <w:t>226 ust. 1 pkt 5)</w:t>
      </w:r>
      <w:r w:rsidRPr="00361A60">
        <w:rPr>
          <w:sz w:val="22"/>
        </w:rPr>
        <w:t xml:space="preserve"> ustawy Pzp</w:t>
      </w:r>
      <w:r>
        <w:rPr>
          <w:sz w:val="22"/>
        </w:rPr>
        <w:t xml:space="preserve">. </w:t>
      </w:r>
    </w:p>
    <w:p w14:paraId="774A75B6" w14:textId="77777777" w:rsidR="00122EC1" w:rsidRPr="0071390A" w:rsidRDefault="00122EC1" w:rsidP="00122EC1">
      <w:pPr>
        <w:spacing w:before="60"/>
        <w:ind w:right="142"/>
        <w:jc w:val="both"/>
        <w:rPr>
          <w:b/>
          <w:bCs/>
          <w:sz w:val="22"/>
          <w:szCs w:val="20"/>
          <w:u w:val="single"/>
        </w:rPr>
      </w:pPr>
    </w:p>
    <w:p w14:paraId="1A9BEB8E" w14:textId="71AB22CF" w:rsidR="00122EC1" w:rsidRDefault="00122EC1" w:rsidP="00962F2C">
      <w:pPr>
        <w:tabs>
          <w:tab w:val="left" w:pos="737"/>
        </w:tabs>
        <w:rPr>
          <w:sz w:val="22"/>
          <w:szCs w:val="22"/>
        </w:rPr>
      </w:pPr>
    </w:p>
    <w:p w14:paraId="4D634A92" w14:textId="1223D49F" w:rsidR="00EF6CF5" w:rsidRDefault="00EF6CF5" w:rsidP="00962F2C">
      <w:pPr>
        <w:tabs>
          <w:tab w:val="left" w:pos="737"/>
        </w:tabs>
        <w:rPr>
          <w:sz w:val="22"/>
          <w:szCs w:val="22"/>
        </w:rPr>
      </w:pPr>
    </w:p>
    <w:p w14:paraId="03A0997A" w14:textId="62832417" w:rsidR="00EF6CF5" w:rsidRDefault="00EF6CF5" w:rsidP="00962F2C">
      <w:pPr>
        <w:tabs>
          <w:tab w:val="left" w:pos="737"/>
        </w:tabs>
        <w:rPr>
          <w:sz w:val="22"/>
          <w:szCs w:val="22"/>
        </w:rPr>
      </w:pPr>
    </w:p>
    <w:p w14:paraId="5C0C795E" w14:textId="47A1D8BB" w:rsidR="00EF6CF5" w:rsidRDefault="00EF6CF5" w:rsidP="00962F2C">
      <w:pPr>
        <w:tabs>
          <w:tab w:val="left" w:pos="737"/>
        </w:tabs>
        <w:rPr>
          <w:sz w:val="22"/>
          <w:szCs w:val="22"/>
        </w:rPr>
      </w:pPr>
    </w:p>
    <w:p w14:paraId="27044EC8" w14:textId="7A28D000" w:rsidR="00EF6CF5" w:rsidRDefault="00EF6CF5" w:rsidP="00962F2C">
      <w:pPr>
        <w:tabs>
          <w:tab w:val="left" w:pos="737"/>
        </w:tabs>
        <w:rPr>
          <w:sz w:val="22"/>
          <w:szCs w:val="22"/>
        </w:rPr>
      </w:pPr>
    </w:p>
    <w:p w14:paraId="0AC096BA" w14:textId="743C828B" w:rsidR="00EF6CF5" w:rsidRDefault="00EF6CF5" w:rsidP="00962F2C">
      <w:pPr>
        <w:tabs>
          <w:tab w:val="left" w:pos="737"/>
        </w:tabs>
        <w:rPr>
          <w:sz w:val="22"/>
          <w:szCs w:val="22"/>
        </w:rPr>
      </w:pPr>
    </w:p>
    <w:p w14:paraId="5069131E" w14:textId="258F32A1" w:rsidR="00EF6CF5" w:rsidRDefault="00EF6CF5" w:rsidP="00962F2C">
      <w:pPr>
        <w:tabs>
          <w:tab w:val="left" w:pos="737"/>
        </w:tabs>
        <w:rPr>
          <w:sz w:val="22"/>
          <w:szCs w:val="22"/>
        </w:rPr>
      </w:pPr>
    </w:p>
    <w:p w14:paraId="01960A42" w14:textId="4B9BF73B" w:rsidR="00EF6CF5" w:rsidRDefault="00EF6CF5" w:rsidP="00962F2C">
      <w:pPr>
        <w:tabs>
          <w:tab w:val="left" w:pos="737"/>
        </w:tabs>
        <w:rPr>
          <w:sz w:val="22"/>
          <w:szCs w:val="22"/>
        </w:rPr>
      </w:pPr>
    </w:p>
    <w:p w14:paraId="39687C15" w14:textId="4A5E40DC" w:rsidR="00EF6CF5" w:rsidRDefault="00EF6CF5" w:rsidP="00962F2C">
      <w:pPr>
        <w:tabs>
          <w:tab w:val="left" w:pos="737"/>
        </w:tabs>
        <w:rPr>
          <w:sz w:val="22"/>
          <w:szCs w:val="22"/>
        </w:rPr>
      </w:pPr>
    </w:p>
    <w:p w14:paraId="1CEB045A" w14:textId="18562D71" w:rsidR="00EF6CF5" w:rsidRDefault="00EF6CF5" w:rsidP="00962F2C">
      <w:pPr>
        <w:tabs>
          <w:tab w:val="left" w:pos="737"/>
        </w:tabs>
        <w:rPr>
          <w:sz w:val="22"/>
          <w:szCs w:val="22"/>
        </w:rPr>
      </w:pPr>
    </w:p>
    <w:p w14:paraId="3D1A178D" w14:textId="556569CD" w:rsidR="00EF6CF5" w:rsidRDefault="00EF6CF5" w:rsidP="00962F2C">
      <w:pPr>
        <w:tabs>
          <w:tab w:val="left" w:pos="737"/>
        </w:tabs>
        <w:rPr>
          <w:sz w:val="22"/>
          <w:szCs w:val="22"/>
        </w:rPr>
      </w:pPr>
    </w:p>
    <w:p w14:paraId="3391184B" w14:textId="6BC30DA8" w:rsidR="00EF6CF5" w:rsidRDefault="00EF6CF5" w:rsidP="00962F2C">
      <w:pPr>
        <w:tabs>
          <w:tab w:val="left" w:pos="737"/>
        </w:tabs>
        <w:rPr>
          <w:sz w:val="22"/>
          <w:szCs w:val="22"/>
        </w:rPr>
      </w:pPr>
    </w:p>
    <w:p w14:paraId="0C7D6352" w14:textId="58046E91" w:rsidR="00EF6CF5" w:rsidRPr="00BB742B" w:rsidRDefault="00EF6CF5" w:rsidP="00EF6CF5">
      <w:pPr>
        <w:pStyle w:val="Akapitzlist"/>
        <w:ind w:left="284"/>
        <w:contextualSpacing w:val="0"/>
        <w:jc w:val="both"/>
        <w:rPr>
          <w:b/>
          <w:sz w:val="22"/>
          <w:szCs w:val="22"/>
        </w:rPr>
      </w:pPr>
      <w:r w:rsidRPr="00610983">
        <w:rPr>
          <w:b/>
          <w:bCs/>
          <w:sz w:val="22"/>
          <w:szCs w:val="22"/>
        </w:rPr>
        <w:lastRenderedPageBreak/>
        <w:t xml:space="preserve">Zadanie nr </w:t>
      </w:r>
      <w:r>
        <w:rPr>
          <w:b/>
          <w:bCs/>
          <w:sz w:val="22"/>
          <w:szCs w:val="22"/>
        </w:rPr>
        <w:t>3</w:t>
      </w:r>
      <w:r w:rsidRPr="00610983">
        <w:rPr>
          <w:b/>
          <w:bCs/>
          <w:sz w:val="22"/>
          <w:szCs w:val="22"/>
        </w:rPr>
        <w:t xml:space="preserve"> Dostawa amunicji sportowej </w:t>
      </w:r>
      <w:r>
        <w:rPr>
          <w:b/>
          <w:bCs/>
          <w:sz w:val="22"/>
          <w:szCs w:val="22"/>
        </w:rPr>
        <w:t>22 long Rifle Lapua Center X</w:t>
      </w:r>
    </w:p>
    <w:tbl>
      <w:tblPr>
        <w:tblpPr w:leftFromText="141" w:rightFromText="141" w:vertAnchor="text" w:horzAnchor="margin" w:tblpXSpec="center" w:tblpY="77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7"/>
        <w:gridCol w:w="3081"/>
        <w:gridCol w:w="798"/>
        <w:gridCol w:w="970"/>
        <w:gridCol w:w="1232"/>
        <w:gridCol w:w="1369"/>
        <w:gridCol w:w="958"/>
        <w:gridCol w:w="1095"/>
        <w:gridCol w:w="1701"/>
      </w:tblGrid>
      <w:tr w:rsidR="00EF6CF5" w:rsidRPr="00C46A8D" w14:paraId="2783D05A" w14:textId="77777777" w:rsidTr="006234C9">
        <w:trPr>
          <w:trHeight w:val="706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7E727" w14:textId="77777777" w:rsidR="00EF6CF5" w:rsidRPr="00C46A8D" w:rsidRDefault="00EF6CF5" w:rsidP="006234C9">
            <w:pPr>
              <w:jc w:val="center"/>
              <w:rPr>
                <w:b/>
                <w:sz w:val="20"/>
                <w:szCs w:val="20"/>
              </w:rPr>
            </w:pPr>
            <w:r w:rsidRPr="00C46A8D">
              <w:rPr>
                <w:b/>
                <w:sz w:val="20"/>
                <w:szCs w:val="20"/>
              </w:rPr>
              <w:t xml:space="preserve">Nazwa przedmiotu zamówienia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B9D01" w14:textId="77777777" w:rsidR="00EF6CF5" w:rsidRPr="00F63ADA" w:rsidRDefault="00EF6CF5" w:rsidP="006234C9">
            <w:pPr>
              <w:jc w:val="center"/>
              <w:rPr>
                <w:b/>
                <w:sz w:val="20"/>
                <w:szCs w:val="20"/>
              </w:rPr>
            </w:pPr>
            <w:r w:rsidRPr="00F63ADA">
              <w:rPr>
                <w:b/>
                <w:sz w:val="20"/>
                <w:szCs w:val="20"/>
              </w:rPr>
              <w:t xml:space="preserve">Oferowany produkt </w:t>
            </w:r>
          </w:p>
          <w:p w14:paraId="43D32766" w14:textId="77777777" w:rsidR="00EF6CF5" w:rsidRPr="00BC4159" w:rsidRDefault="00EF6CF5" w:rsidP="006234C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47D0F">
              <w:rPr>
                <w:b/>
                <w:bCs/>
                <w:sz w:val="20"/>
                <w:szCs w:val="20"/>
              </w:rPr>
              <w:t>należy podać: nazwę producenta oraz nazwę handlową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B4D72" w14:textId="77777777" w:rsidR="00EF6CF5" w:rsidRPr="009074E4" w:rsidRDefault="00EF6CF5" w:rsidP="006234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6DCA3" w14:textId="77777777" w:rsidR="00EF6CF5" w:rsidRPr="00C46A8D" w:rsidRDefault="00EF6CF5" w:rsidP="006234C9">
            <w:pPr>
              <w:jc w:val="center"/>
              <w:rPr>
                <w:b/>
                <w:sz w:val="20"/>
                <w:szCs w:val="20"/>
              </w:rPr>
            </w:pPr>
            <w:r w:rsidRPr="009074E4">
              <w:rPr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B4B55" w14:textId="77777777" w:rsidR="00EF6CF5" w:rsidRPr="00C46A8D" w:rsidRDefault="00EF6CF5" w:rsidP="006234C9">
            <w:pPr>
              <w:jc w:val="center"/>
              <w:rPr>
                <w:b/>
                <w:bCs/>
                <w:sz w:val="20"/>
                <w:szCs w:val="20"/>
              </w:rPr>
            </w:pPr>
            <w:r w:rsidRPr="00C46A8D">
              <w:rPr>
                <w:b/>
                <w:bCs/>
                <w:sz w:val="20"/>
                <w:szCs w:val="20"/>
              </w:rPr>
              <w:t>Cena</w:t>
            </w:r>
            <w:r w:rsidRPr="00C46A8D">
              <w:rPr>
                <w:b/>
                <w:bCs/>
                <w:sz w:val="20"/>
                <w:szCs w:val="20"/>
              </w:rPr>
              <w:br/>
              <w:t>jedn.</w:t>
            </w:r>
            <w:r w:rsidRPr="00C46A8D">
              <w:rPr>
                <w:b/>
                <w:bCs/>
                <w:sz w:val="20"/>
                <w:szCs w:val="20"/>
              </w:rPr>
              <w:br/>
              <w:t>netto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5C7DA" w14:textId="77777777" w:rsidR="00EF6CF5" w:rsidRPr="00C46A8D" w:rsidRDefault="00EF6CF5" w:rsidP="006234C9">
            <w:pPr>
              <w:jc w:val="center"/>
              <w:rPr>
                <w:b/>
                <w:bCs/>
                <w:sz w:val="20"/>
                <w:szCs w:val="20"/>
              </w:rPr>
            </w:pPr>
            <w:r w:rsidRPr="00C46A8D">
              <w:rPr>
                <w:b/>
                <w:bCs/>
                <w:sz w:val="20"/>
                <w:szCs w:val="20"/>
              </w:rPr>
              <w:t>Wartość</w:t>
            </w:r>
          </w:p>
          <w:p w14:paraId="10D0FD72" w14:textId="77777777" w:rsidR="00EF6CF5" w:rsidRPr="00C46A8D" w:rsidRDefault="00EF6CF5" w:rsidP="006234C9">
            <w:pPr>
              <w:jc w:val="center"/>
              <w:rPr>
                <w:b/>
                <w:bCs/>
                <w:sz w:val="20"/>
                <w:szCs w:val="20"/>
              </w:rPr>
            </w:pPr>
            <w:r w:rsidRPr="00C46A8D"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7ACA5" w14:textId="77777777" w:rsidR="00EF6CF5" w:rsidRPr="00C46A8D" w:rsidRDefault="00EF6CF5" w:rsidP="006234C9">
            <w:pPr>
              <w:jc w:val="center"/>
              <w:rPr>
                <w:b/>
                <w:bCs/>
                <w:sz w:val="20"/>
                <w:szCs w:val="20"/>
              </w:rPr>
            </w:pPr>
            <w:r w:rsidRPr="00C46A8D">
              <w:rPr>
                <w:b/>
                <w:bCs/>
                <w:sz w:val="20"/>
                <w:szCs w:val="20"/>
              </w:rPr>
              <w:t xml:space="preserve">Stawka </w:t>
            </w:r>
            <w:r w:rsidRPr="00C46A8D">
              <w:rPr>
                <w:b/>
                <w:bCs/>
                <w:sz w:val="20"/>
                <w:szCs w:val="20"/>
              </w:rPr>
              <w:br/>
              <w:t>VAT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7128E" w14:textId="77777777" w:rsidR="00EF6CF5" w:rsidRPr="00C46A8D" w:rsidRDefault="00EF6CF5" w:rsidP="006234C9">
            <w:pPr>
              <w:jc w:val="center"/>
              <w:rPr>
                <w:b/>
                <w:bCs/>
                <w:sz w:val="20"/>
                <w:szCs w:val="20"/>
              </w:rPr>
            </w:pPr>
            <w:r w:rsidRPr="00C46A8D">
              <w:rPr>
                <w:b/>
                <w:bCs/>
                <w:sz w:val="20"/>
                <w:szCs w:val="20"/>
              </w:rPr>
              <w:t xml:space="preserve">Cena </w:t>
            </w:r>
          </w:p>
          <w:p w14:paraId="6D1F988A" w14:textId="77777777" w:rsidR="00EF6CF5" w:rsidRPr="00C46A8D" w:rsidRDefault="00EF6CF5" w:rsidP="006234C9">
            <w:pPr>
              <w:jc w:val="center"/>
              <w:rPr>
                <w:b/>
                <w:bCs/>
                <w:sz w:val="20"/>
                <w:szCs w:val="20"/>
              </w:rPr>
            </w:pPr>
            <w:r w:rsidRPr="00C46A8D">
              <w:rPr>
                <w:b/>
                <w:bCs/>
                <w:sz w:val="20"/>
                <w:szCs w:val="20"/>
              </w:rPr>
              <w:t xml:space="preserve">jedn. </w:t>
            </w:r>
          </w:p>
          <w:p w14:paraId="702BE6DB" w14:textId="77777777" w:rsidR="00EF6CF5" w:rsidRPr="00C46A8D" w:rsidRDefault="00EF6CF5" w:rsidP="006234C9">
            <w:pPr>
              <w:jc w:val="center"/>
              <w:rPr>
                <w:b/>
                <w:bCs/>
                <w:sz w:val="20"/>
                <w:szCs w:val="20"/>
              </w:rPr>
            </w:pPr>
            <w:r w:rsidRPr="00C46A8D">
              <w:rPr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46228" w14:textId="77777777" w:rsidR="00EF6CF5" w:rsidRPr="00C46A8D" w:rsidRDefault="00EF6CF5" w:rsidP="006234C9">
            <w:pPr>
              <w:jc w:val="center"/>
              <w:rPr>
                <w:b/>
                <w:bCs/>
                <w:sz w:val="20"/>
                <w:szCs w:val="20"/>
              </w:rPr>
            </w:pPr>
            <w:r w:rsidRPr="00C46A8D">
              <w:rPr>
                <w:b/>
                <w:bCs/>
                <w:sz w:val="20"/>
                <w:szCs w:val="20"/>
              </w:rPr>
              <w:t>Wartość</w:t>
            </w:r>
          </w:p>
          <w:p w14:paraId="5D768972" w14:textId="77777777" w:rsidR="00EF6CF5" w:rsidRPr="00C46A8D" w:rsidRDefault="00EF6CF5" w:rsidP="006234C9">
            <w:pPr>
              <w:jc w:val="center"/>
              <w:rPr>
                <w:b/>
                <w:bCs/>
                <w:sz w:val="20"/>
                <w:szCs w:val="20"/>
              </w:rPr>
            </w:pPr>
            <w:r w:rsidRPr="00C46A8D">
              <w:rPr>
                <w:b/>
                <w:bCs/>
                <w:sz w:val="20"/>
                <w:szCs w:val="20"/>
              </w:rPr>
              <w:t>brutto</w:t>
            </w:r>
          </w:p>
        </w:tc>
      </w:tr>
      <w:tr w:rsidR="00EF6CF5" w:rsidRPr="00C46A8D" w14:paraId="105DD39E" w14:textId="77777777" w:rsidTr="006234C9">
        <w:trPr>
          <w:trHeight w:val="106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CE2CB" w14:textId="77777777" w:rsidR="00EF6CF5" w:rsidRPr="00915DBE" w:rsidRDefault="00EF6CF5" w:rsidP="006234C9">
            <w:pPr>
              <w:jc w:val="center"/>
              <w:rPr>
                <w:i/>
                <w:sz w:val="14"/>
                <w:szCs w:val="20"/>
              </w:rPr>
            </w:pPr>
            <w:r w:rsidRPr="00915DBE">
              <w:rPr>
                <w:i/>
                <w:sz w:val="14"/>
                <w:szCs w:val="20"/>
              </w:rPr>
              <w:t>1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2DE8" w14:textId="77777777" w:rsidR="00EF6CF5" w:rsidRPr="00915DBE" w:rsidRDefault="00EF6CF5" w:rsidP="006234C9">
            <w:pPr>
              <w:jc w:val="center"/>
              <w:rPr>
                <w:i/>
                <w:sz w:val="14"/>
                <w:szCs w:val="20"/>
              </w:rPr>
            </w:pPr>
            <w:r w:rsidRPr="00915DBE">
              <w:rPr>
                <w:i/>
                <w:sz w:val="14"/>
                <w:szCs w:val="20"/>
              </w:rPr>
              <w:t>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04E7" w14:textId="77777777" w:rsidR="00EF6CF5" w:rsidRPr="00915DBE" w:rsidRDefault="00EF6CF5" w:rsidP="006234C9"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1A23" w14:textId="77777777" w:rsidR="00EF6CF5" w:rsidRPr="00915DBE" w:rsidRDefault="00EF6CF5" w:rsidP="006234C9"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4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3933F" w14:textId="77777777" w:rsidR="00EF6CF5" w:rsidRPr="00915DBE" w:rsidRDefault="00EF6CF5" w:rsidP="006234C9"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5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4AC41" w14:textId="77777777" w:rsidR="00EF6CF5" w:rsidRPr="00915DBE" w:rsidRDefault="00EF6CF5" w:rsidP="006234C9"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127B0" w14:textId="77777777" w:rsidR="00EF6CF5" w:rsidRPr="00915DBE" w:rsidRDefault="00EF6CF5" w:rsidP="006234C9"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7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C37E5" w14:textId="77777777" w:rsidR="00EF6CF5" w:rsidRPr="00915DBE" w:rsidRDefault="00EF6CF5" w:rsidP="006234C9"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8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9256F" w14:textId="77777777" w:rsidR="00EF6CF5" w:rsidRPr="00915DBE" w:rsidRDefault="00EF6CF5" w:rsidP="006234C9"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9</w:t>
            </w:r>
          </w:p>
        </w:tc>
      </w:tr>
      <w:tr w:rsidR="00EF6CF5" w:rsidRPr="00C46A8D" w14:paraId="7C05A025" w14:textId="77777777" w:rsidTr="006234C9"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C0207" w14:textId="0F0E0918" w:rsidR="00EF6CF5" w:rsidRPr="00A07952" w:rsidRDefault="00EF6CF5" w:rsidP="00EF6CF5">
            <w:pPr>
              <w:rPr>
                <w:b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Amunicja sportowa – 22 long Rifle Lapua Center X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B822" w14:textId="77777777" w:rsidR="00EF6CF5" w:rsidRDefault="00EF6CF5" w:rsidP="006234C9">
            <w:pPr>
              <w:rPr>
                <w:sz w:val="20"/>
                <w:szCs w:val="20"/>
              </w:rPr>
            </w:pPr>
            <w:r w:rsidRPr="00C46A8D">
              <w:rPr>
                <w:sz w:val="20"/>
                <w:szCs w:val="20"/>
              </w:rPr>
              <w:t xml:space="preserve">Nazwa handlowa: </w:t>
            </w:r>
          </w:p>
          <w:p w14:paraId="1642D848" w14:textId="77777777" w:rsidR="00EF6CF5" w:rsidRPr="00C46A8D" w:rsidRDefault="00EF6CF5" w:rsidP="006234C9">
            <w:pPr>
              <w:spacing w:line="276" w:lineRule="auto"/>
              <w:rPr>
                <w:sz w:val="20"/>
                <w:szCs w:val="20"/>
              </w:rPr>
            </w:pPr>
            <w:r w:rsidRPr="00C46A8D">
              <w:rPr>
                <w:sz w:val="20"/>
                <w:szCs w:val="20"/>
              </w:rPr>
              <w:t>................</w:t>
            </w:r>
            <w:r>
              <w:rPr>
                <w:sz w:val="20"/>
                <w:szCs w:val="20"/>
              </w:rPr>
              <w:t>.................................</w:t>
            </w:r>
            <w:r w:rsidRPr="00C46A8D">
              <w:rPr>
                <w:sz w:val="20"/>
                <w:szCs w:val="20"/>
              </w:rPr>
              <w:t>......</w:t>
            </w:r>
          </w:p>
          <w:p w14:paraId="1D6FF329" w14:textId="77777777" w:rsidR="00EF6CF5" w:rsidRPr="00C46A8D" w:rsidRDefault="00EF6CF5" w:rsidP="006234C9">
            <w:pPr>
              <w:rPr>
                <w:sz w:val="20"/>
                <w:szCs w:val="20"/>
              </w:rPr>
            </w:pPr>
            <w:r w:rsidRPr="00C46A8D">
              <w:rPr>
                <w:sz w:val="20"/>
                <w:szCs w:val="20"/>
              </w:rPr>
              <w:t>Nazwa producenta:</w:t>
            </w:r>
          </w:p>
          <w:p w14:paraId="6AD03DCA" w14:textId="77777777" w:rsidR="00EF6CF5" w:rsidRPr="00C46A8D" w:rsidRDefault="00EF6CF5" w:rsidP="006234C9">
            <w:pPr>
              <w:spacing w:line="276" w:lineRule="auto"/>
              <w:rPr>
                <w:sz w:val="20"/>
                <w:szCs w:val="20"/>
              </w:rPr>
            </w:pPr>
            <w:r w:rsidRPr="00C46A8D">
              <w:rPr>
                <w:sz w:val="20"/>
                <w:szCs w:val="20"/>
              </w:rPr>
              <w:t>...............</w:t>
            </w:r>
            <w:r>
              <w:rPr>
                <w:sz w:val="20"/>
                <w:szCs w:val="20"/>
              </w:rPr>
              <w:t>.................................</w:t>
            </w:r>
            <w:r w:rsidRPr="00C46A8D">
              <w:rPr>
                <w:sz w:val="20"/>
                <w:szCs w:val="20"/>
              </w:rPr>
              <w:t>......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F5CAD" w14:textId="77777777" w:rsidR="00EF6CF5" w:rsidRDefault="00EF6CF5" w:rsidP="006234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34114" w14:textId="2A3F646E" w:rsidR="00EF6CF5" w:rsidRPr="00C044C1" w:rsidRDefault="00EF6CF5" w:rsidP="006234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30 000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442C8" w14:textId="77777777" w:rsidR="00EF6CF5" w:rsidRPr="00C46A8D" w:rsidRDefault="00EF6CF5" w:rsidP="006234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2B413" w14:textId="77777777" w:rsidR="00EF6CF5" w:rsidRPr="00C46A8D" w:rsidRDefault="00EF6CF5" w:rsidP="006234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2EB78" w14:textId="77777777" w:rsidR="00EF6CF5" w:rsidRPr="00C46A8D" w:rsidRDefault="00EF6CF5" w:rsidP="006234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04361" w14:textId="77777777" w:rsidR="00EF6CF5" w:rsidRPr="00C46A8D" w:rsidRDefault="00EF6CF5" w:rsidP="006234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5CE3B" w14:textId="77777777" w:rsidR="00EF6CF5" w:rsidRPr="00C46A8D" w:rsidRDefault="00EF6CF5" w:rsidP="006234C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EDDAF29" w14:textId="77777777" w:rsidR="00EF6CF5" w:rsidRPr="00915DBE" w:rsidRDefault="00EF6CF5" w:rsidP="00EF6CF5">
      <w:pPr>
        <w:jc w:val="both"/>
        <w:rPr>
          <w:bCs/>
          <w:sz w:val="22"/>
          <w:szCs w:val="22"/>
        </w:rPr>
      </w:pPr>
      <w:r w:rsidRPr="00915DBE">
        <w:rPr>
          <w:bCs/>
          <w:sz w:val="22"/>
          <w:szCs w:val="22"/>
        </w:rPr>
        <w:t>Słownie wartość netto: …………………………………………………………………………………………………………………………………</w:t>
      </w:r>
    </w:p>
    <w:p w14:paraId="1995C4B0" w14:textId="77777777" w:rsidR="00EF6CF5" w:rsidRPr="00915DBE" w:rsidRDefault="00EF6CF5" w:rsidP="00EF6CF5">
      <w:pPr>
        <w:spacing w:after="120"/>
        <w:jc w:val="both"/>
        <w:rPr>
          <w:bCs/>
          <w:sz w:val="22"/>
          <w:szCs w:val="22"/>
        </w:rPr>
      </w:pPr>
      <w:r w:rsidRPr="00915DBE">
        <w:rPr>
          <w:bCs/>
          <w:sz w:val="22"/>
          <w:szCs w:val="22"/>
        </w:rPr>
        <w:t>Słownie wartość brutto: ………………………………………………………………….…………………………………………………...………..</w:t>
      </w:r>
    </w:p>
    <w:p w14:paraId="21A7531B" w14:textId="77777777" w:rsidR="00EF6CF5" w:rsidRPr="00915DBE" w:rsidRDefault="00EF6CF5" w:rsidP="00EF6CF5">
      <w:pPr>
        <w:ind w:left="1560" w:right="-29" w:hanging="1560"/>
        <w:jc w:val="center"/>
        <w:rPr>
          <w:b/>
          <w:bCs/>
          <w:i/>
          <w:sz w:val="22"/>
          <w:szCs w:val="22"/>
        </w:rPr>
      </w:pPr>
    </w:p>
    <w:p w14:paraId="2B2BEB02" w14:textId="77777777" w:rsidR="00EF6CF5" w:rsidRPr="00915DBE" w:rsidRDefault="00EF6CF5" w:rsidP="00EF6CF5">
      <w:pPr>
        <w:ind w:left="426" w:hanging="426"/>
        <w:jc w:val="both"/>
        <w:rPr>
          <w:sz w:val="22"/>
          <w:szCs w:val="22"/>
        </w:rPr>
      </w:pPr>
      <w:r w:rsidRPr="00915DBE">
        <w:rPr>
          <w:sz w:val="22"/>
          <w:szCs w:val="22"/>
        </w:rPr>
        <w:t xml:space="preserve">Wykonawca oferuje następujący </w:t>
      </w:r>
      <w:r>
        <w:rPr>
          <w:b/>
          <w:sz w:val="22"/>
          <w:szCs w:val="22"/>
        </w:rPr>
        <w:t>Termin wykonania zamówienia</w:t>
      </w:r>
      <w:r w:rsidRPr="00915DBE">
        <w:rPr>
          <w:sz w:val="22"/>
          <w:szCs w:val="22"/>
        </w:rPr>
        <w:t>:</w:t>
      </w:r>
    </w:p>
    <w:p w14:paraId="4EE3680B" w14:textId="61825ECE" w:rsidR="00EF6CF5" w:rsidRPr="00915DBE" w:rsidRDefault="00EF6CF5" w:rsidP="00EF6CF5">
      <w:pPr>
        <w:ind w:left="360"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a) </w:t>
      </w:r>
      <w:r w:rsidRPr="00617F91">
        <w:rPr>
          <w:b/>
          <w:sz w:val="22"/>
          <w:szCs w:val="22"/>
        </w:rPr>
        <w:t>do 1</w:t>
      </w:r>
      <w:r>
        <w:rPr>
          <w:b/>
          <w:sz w:val="22"/>
          <w:szCs w:val="22"/>
        </w:rPr>
        <w:t>20</w:t>
      </w:r>
      <w:r>
        <w:rPr>
          <w:sz w:val="22"/>
          <w:szCs w:val="22"/>
        </w:rPr>
        <w:t xml:space="preserve"> dni od dnia </w:t>
      </w:r>
      <w:r w:rsidR="003A5660">
        <w:rPr>
          <w:sz w:val="22"/>
          <w:szCs w:val="22"/>
        </w:rPr>
        <w:t>podpisania</w:t>
      </w:r>
      <w:r>
        <w:rPr>
          <w:sz w:val="22"/>
          <w:szCs w:val="22"/>
        </w:rPr>
        <w:t xml:space="preserve"> umowy </w:t>
      </w:r>
      <w:r w:rsidRPr="00915DBE">
        <w:rPr>
          <w:sz w:val="22"/>
          <w:szCs w:val="22"/>
        </w:rPr>
        <w:t>*</w:t>
      </w:r>
    </w:p>
    <w:p w14:paraId="051B504E" w14:textId="373B3E61" w:rsidR="00EF6CF5" w:rsidRPr="00915DBE" w:rsidRDefault="00EF6CF5" w:rsidP="00EF6CF5">
      <w:pPr>
        <w:ind w:left="360"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b) do 100</w:t>
      </w:r>
      <w:r>
        <w:rPr>
          <w:sz w:val="22"/>
          <w:szCs w:val="22"/>
        </w:rPr>
        <w:t xml:space="preserve"> dni od dnia </w:t>
      </w:r>
      <w:r w:rsidR="003A5660">
        <w:rPr>
          <w:sz w:val="22"/>
          <w:szCs w:val="22"/>
        </w:rPr>
        <w:t>podpisania</w:t>
      </w:r>
      <w:r>
        <w:rPr>
          <w:sz w:val="22"/>
          <w:szCs w:val="22"/>
        </w:rPr>
        <w:t xml:space="preserve"> umowy </w:t>
      </w:r>
      <w:r w:rsidRPr="00915DBE">
        <w:rPr>
          <w:sz w:val="22"/>
          <w:szCs w:val="22"/>
        </w:rPr>
        <w:t>*</w:t>
      </w:r>
    </w:p>
    <w:p w14:paraId="03E47FCE" w14:textId="279A0450" w:rsidR="00EF6CF5" w:rsidRPr="00915DBE" w:rsidRDefault="00EF6CF5" w:rsidP="00EF6CF5">
      <w:pPr>
        <w:ind w:left="360"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c) do </w:t>
      </w:r>
      <w:r w:rsidRPr="00617F91">
        <w:rPr>
          <w:b/>
          <w:sz w:val="22"/>
          <w:szCs w:val="22"/>
        </w:rPr>
        <w:t>80</w:t>
      </w:r>
      <w:r>
        <w:rPr>
          <w:sz w:val="22"/>
          <w:szCs w:val="22"/>
        </w:rPr>
        <w:t xml:space="preserve"> dni od dnia </w:t>
      </w:r>
      <w:r w:rsidR="003A5660">
        <w:rPr>
          <w:sz w:val="22"/>
          <w:szCs w:val="22"/>
        </w:rPr>
        <w:t>podpisania</w:t>
      </w:r>
      <w:r>
        <w:rPr>
          <w:sz w:val="22"/>
          <w:szCs w:val="22"/>
        </w:rPr>
        <w:t xml:space="preserve"> umowy</w:t>
      </w:r>
      <w:r w:rsidRPr="00915DBE">
        <w:rPr>
          <w:sz w:val="22"/>
          <w:szCs w:val="22"/>
        </w:rPr>
        <w:t xml:space="preserve"> *</w:t>
      </w:r>
    </w:p>
    <w:p w14:paraId="7007AF8A" w14:textId="77777777" w:rsidR="00EF6CF5" w:rsidRPr="00915DBE" w:rsidRDefault="00EF6CF5" w:rsidP="00EF6CF5">
      <w:pPr>
        <w:ind w:left="720" w:right="-425" w:hanging="720"/>
        <w:jc w:val="both"/>
        <w:rPr>
          <w:i/>
          <w:sz w:val="22"/>
          <w:szCs w:val="22"/>
        </w:rPr>
      </w:pPr>
      <w:r w:rsidRPr="00915DBE">
        <w:rPr>
          <w:i/>
          <w:sz w:val="22"/>
          <w:szCs w:val="22"/>
        </w:rPr>
        <w:t xml:space="preserve">*należy pozostawić oferowany </w:t>
      </w:r>
      <w:r>
        <w:rPr>
          <w:i/>
          <w:sz w:val="22"/>
          <w:szCs w:val="22"/>
        </w:rPr>
        <w:t>termin wykonania zamówienia</w:t>
      </w:r>
      <w:r w:rsidRPr="00915DBE">
        <w:rPr>
          <w:i/>
          <w:sz w:val="22"/>
          <w:szCs w:val="22"/>
        </w:rPr>
        <w:t xml:space="preserve"> (jeden z wymienionych powyżej w punkcie a), b) lub c) a pozostałe skreślić. </w:t>
      </w:r>
    </w:p>
    <w:p w14:paraId="71E639B1" w14:textId="534C71C1" w:rsidR="00EF6CF5" w:rsidRPr="00915DBE" w:rsidRDefault="00EF6CF5" w:rsidP="00EF6CF5">
      <w:pPr>
        <w:tabs>
          <w:tab w:val="left" w:pos="-15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i/>
          <w:sz w:val="22"/>
          <w:szCs w:val="22"/>
        </w:rPr>
      </w:pPr>
      <w:r w:rsidRPr="00915DBE">
        <w:rPr>
          <w:i/>
          <w:sz w:val="22"/>
          <w:szCs w:val="22"/>
        </w:rPr>
        <w:t>W przypadku, gdy Wykonawca nie poda „</w:t>
      </w:r>
      <w:r>
        <w:rPr>
          <w:i/>
          <w:sz w:val="22"/>
          <w:szCs w:val="22"/>
        </w:rPr>
        <w:t>terminu wykonania zamówienia</w:t>
      </w:r>
      <w:r w:rsidRPr="00915DBE">
        <w:rPr>
          <w:i/>
          <w:sz w:val="22"/>
          <w:szCs w:val="22"/>
        </w:rPr>
        <w:t xml:space="preserve">”, Zamawiający uzna, że zaoferowano </w:t>
      </w:r>
      <w:r>
        <w:rPr>
          <w:i/>
          <w:sz w:val="22"/>
          <w:szCs w:val="22"/>
        </w:rPr>
        <w:t xml:space="preserve">termin wykonania zamówienia do 120 dni od dnia </w:t>
      </w:r>
      <w:r w:rsidR="00972FBE">
        <w:rPr>
          <w:i/>
          <w:sz w:val="22"/>
          <w:szCs w:val="22"/>
        </w:rPr>
        <w:t>podpisania</w:t>
      </w:r>
      <w:r>
        <w:rPr>
          <w:i/>
          <w:sz w:val="22"/>
          <w:szCs w:val="22"/>
        </w:rPr>
        <w:t xml:space="preserve"> umowy.</w:t>
      </w:r>
    </w:p>
    <w:p w14:paraId="28401F2F" w14:textId="77777777" w:rsidR="00EF6CF5" w:rsidRDefault="00EF6CF5" w:rsidP="00EF6CF5">
      <w:pPr>
        <w:rPr>
          <w:bCs/>
          <w:i/>
          <w:color w:val="FF0000"/>
          <w:sz w:val="22"/>
          <w:szCs w:val="22"/>
          <w:u w:val="single"/>
        </w:rPr>
      </w:pPr>
    </w:p>
    <w:p w14:paraId="3EF9067F" w14:textId="77777777" w:rsidR="00EF6CF5" w:rsidRPr="00EC2E53" w:rsidRDefault="00EF6CF5" w:rsidP="00EF6CF5">
      <w:pPr>
        <w:widowControl w:val="0"/>
        <w:tabs>
          <w:tab w:val="left" w:pos="-4820"/>
        </w:tabs>
        <w:suppressAutoHyphens/>
        <w:spacing w:before="60"/>
        <w:ind w:left="142" w:hanging="142"/>
        <w:jc w:val="both"/>
        <w:rPr>
          <w:color w:val="FF0000"/>
          <w:sz w:val="22"/>
        </w:rPr>
      </w:pPr>
      <w:r w:rsidRPr="00915DBE">
        <w:rPr>
          <w:bCs/>
          <w:color w:val="FF0000"/>
          <w:sz w:val="22"/>
          <w:szCs w:val="22"/>
        </w:rPr>
        <w:t>*</w:t>
      </w:r>
      <w:r w:rsidRPr="00EC2E53">
        <w:rPr>
          <w:bCs/>
          <w:color w:val="FF0000"/>
          <w:sz w:val="22"/>
          <w:szCs w:val="22"/>
        </w:rPr>
        <w:t>Zamawiający</w:t>
      </w:r>
      <w:r w:rsidRPr="00EC2E53">
        <w:rPr>
          <w:color w:val="FF0000"/>
          <w:sz w:val="22"/>
        </w:rPr>
        <w:t xml:space="preserve"> wymaga, aby Wykonawca w tabeli w kolumnie nr 2 wskazał </w:t>
      </w:r>
      <w:r w:rsidRPr="00EC2E53">
        <w:rPr>
          <w:b/>
          <w:color w:val="FF0000"/>
          <w:sz w:val="22"/>
          <w:u w:val="single"/>
        </w:rPr>
        <w:t>pełną</w:t>
      </w:r>
      <w:r w:rsidRPr="00EC2E53">
        <w:rPr>
          <w:color w:val="FF0000"/>
          <w:sz w:val="22"/>
          <w:u w:val="single"/>
        </w:rPr>
        <w:t xml:space="preserve"> </w:t>
      </w:r>
      <w:r w:rsidRPr="00EC2E53">
        <w:rPr>
          <w:b/>
          <w:bCs/>
          <w:color w:val="FF0000"/>
          <w:sz w:val="22"/>
          <w:u w:val="single"/>
        </w:rPr>
        <w:t xml:space="preserve">nazwę handlową oraz nazwę producenta </w:t>
      </w:r>
      <w:r w:rsidRPr="00EC2E53">
        <w:rPr>
          <w:b/>
          <w:color w:val="FF0000"/>
          <w:sz w:val="22"/>
          <w:u w:val="single"/>
        </w:rPr>
        <w:t>zaoferowanego przedmiotu zamówienia.</w:t>
      </w:r>
    </w:p>
    <w:p w14:paraId="727B075B" w14:textId="77777777" w:rsidR="00EF6CF5" w:rsidRDefault="00EF6CF5" w:rsidP="00EF6CF5">
      <w:pPr>
        <w:ind w:left="142"/>
        <w:jc w:val="both"/>
        <w:rPr>
          <w:sz w:val="22"/>
        </w:rPr>
      </w:pPr>
      <w:r w:rsidRPr="00361A60">
        <w:rPr>
          <w:sz w:val="22"/>
        </w:rPr>
        <w:t xml:space="preserve">Zamawiający informuje, że w przypadku kiedy Wykonawca nie poda w tabeli w kolumnie nr </w:t>
      </w:r>
      <w:r>
        <w:rPr>
          <w:sz w:val="22"/>
        </w:rPr>
        <w:t>2</w:t>
      </w:r>
      <w:r w:rsidRPr="00361A60">
        <w:rPr>
          <w:sz w:val="22"/>
        </w:rPr>
        <w:t xml:space="preserve">, bądź pominie którąś z żądanych przez Zamawiającego informację </w:t>
      </w:r>
      <w:r>
        <w:rPr>
          <w:sz w:val="22"/>
        </w:rPr>
        <w:br/>
      </w:r>
      <w:r w:rsidRPr="00361A60">
        <w:rPr>
          <w:sz w:val="22"/>
        </w:rPr>
        <w:t xml:space="preserve">(tj. </w:t>
      </w:r>
      <w:r w:rsidRPr="00361A60">
        <w:rPr>
          <w:bCs/>
          <w:sz w:val="22"/>
        </w:rPr>
        <w:t>nazwę handlową lub nazwę producenta)</w:t>
      </w:r>
      <w:r w:rsidRPr="00361A60">
        <w:rPr>
          <w:b/>
          <w:bCs/>
          <w:sz w:val="22"/>
        </w:rPr>
        <w:t xml:space="preserve"> </w:t>
      </w:r>
      <w:r w:rsidRPr="00361A60">
        <w:rPr>
          <w:sz w:val="22"/>
        </w:rPr>
        <w:t xml:space="preserve">oferta Wykonawcy zostanie odrzucona na podstawie art. </w:t>
      </w:r>
      <w:r>
        <w:rPr>
          <w:sz w:val="22"/>
        </w:rPr>
        <w:t>226 ust. 1 pkt 5)</w:t>
      </w:r>
      <w:r w:rsidRPr="00361A60">
        <w:rPr>
          <w:sz w:val="22"/>
        </w:rPr>
        <w:t xml:space="preserve"> ustawy Pzp</w:t>
      </w:r>
      <w:r>
        <w:rPr>
          <w:sz w:val="22"/>
        </w:rPr>
        <w:t xml:space="preserve">. </w:t>
      </w:r>
    </w:p>
    <w:p w14:paraId="30D91114" w14:textId="77777777" w:rsidR="00EF6CF5" w:rsidRPr="00962F2C" w:rsidRDefault="00EF6CF5" w:rsidP="00962F2C">
      <w:pPr>
        <w:tabs>
          <w:tab w:val="left" w:pos="737"/>
        </w:tabs>
        <w:rPr>
          <w:sz w:val="22"/>
          <w:szCs w:val="22"/>
        </w:rPr>
        <w:sectPr w:rsidR="00EF6CF5" w:rsidRPr="00962F2C" w:rsidSect="00680DEE">
          <w:pgSz w:w="16840" w:h="11907" w:orient="landscape" w:code="9"/>
          <w:pgMar w:top="1134" w:right="851" w:bottom="1134" w:left="1418" w:header="709" w:footer="624" w:gutter="0"/>
          <w:cols w:space="708"/>
          <w:titlePg/>
          <w:docGrid w:linePitch="326"/>
        </w:sectPr>
      </w:pPr>
    </w:p>
    <w:p w14:paraId="48AEC1B4" w14:textId="77777777" w:rsidR="00D54DD3" w:rsidRPr="00A313F2" w:rsidRDefault="00D54DD3" w:rsidP="00D54DD3">
      <w:pPr>
        <w:widowControl w:val="0"/>
        <w:spacing w:before="60"/>
        <w:rPr>
          <w:bCs/>
          <w:sz w:val="22"/>
          <w:szCs w:val="22"/>
          <w:u w:val="single"/>
        </w:rPr>
      </w:pPr>
      <w:r w:rsidRPr="00A313F2">
        <w:rPr>
          <w:b/>
          <w:bCs/>
          <w:sz w:val="22"/>
          <w:szCs w:val="22"/>
          <w:u w:val="single"/>
        </w:rPr>
        <w:lastRenderedPageBreak/>
        <w:t>Oświadczam/oświadczamy, że</w:t>
      </w:r>
      <w:r w:rsidRPr="00A313F2">
        <w:rPr>
          <w:bCs/>
          <w:sz w:val="22"/>
          <w:szCs w:val="22"/>
          <w:u w:val="single"/>
        </w:rPr>
        <w:t>:</w:t>
      </w:r>
    </w:p>
    <w:p w14:paraId="7349E2BD" w14:textId="77777777" w:rsidR="00D54DD3" w:rsidRPr="00A313F2" w:rsidRDefault="00D54DD3" w:rsidP="006957A1">
      <w:pPr>
        <w:pStyle w:val="Akapitzlist"/>
        <w:widowControl w:val="0"/>
        <w:numPr>
          <w:ilvl w:val="0"/>
          <w:numId w:val="63"/>
        </w:numPr>
        <w:spacing w:before="60"/>
        <w:ind w:left="284" w:hanging="284"/>
        <w:contextualSpacing w:val="0"/>
        <w:jc w:val="both"/>
        <w:rPr>
          <w:sz w:val="22"/>
          <w:szCs w:val="22"/>
        </w:rPr>
      </w:pPr>
      <w:r w:rsidRPr="00A313F2">
        <w:rPr>
          <w:sz w:val="22"/>
          <w:szCs w:val="22"/>
        </w:rPr>
        <w:t>Zapoznałem się ze Specyfikacją Warunków Zamówienia i nie wnoszę do niej zastrzeżeń.</w:t>
      </w:r>
    </w:p>
    <w:p w14:paraId="748C7062" w14:textId="77777777" w:rsidR="00D54DD3" w:rsidRPr="00A313F2" w:rsidRDefault="00D54DD3" w:rsidP="006957A1">
      <w:pPr>
        <w:pStyle w:val="Akapitzlist"/>
        <w:widowControl w:val="0"/>
        <w:numPr>
          <w:ilvl w:val="0"/>
          <w:numId w:val="63"/>
        </w:numPr>
        <w:spacing w:before="60"/>
        <w:ind w:left="284" w:hanging="284"/>
        <w:contextualSpacing w:val="0"/>
        <w:jc w:val="both"/>
        <w:rPr>
          <w:sz w:val="22"/>
          <w:szCs w:val="22"/>
        </w:rPr>
      </w:pPr>
      <w:r w:rsidRPr="00A313F2">
        <w:rPr>
          <w:sz w:val="22"/>
          <w:szCs w:val="22"/>
        </w:rPr>
        <w:t>Uważam się związany</w:t>
      </w:r>
      <w:r>
        <w:rPr>
          <w:sz w:val="22"/>
          <w:szCs w:val="22"/>
        </w:rPr>
        <w:t xml:space="preserve"> </w:t>
      </w:r>
      <w:r w:rsidRPr="00A313F2">
        <w:rPr>
          <w:sz w:val="22"/>
          <w:szCs w:val="22"/>
        </w:rPr>
        <w:t>niniejszą ofertą na czas wskazany w Specyfikacji Warunków Zamówienia.</w:t>
      </w:r>
    </w:p>
    <w:p w14:paraId="4AC04607" w14:textId="7811D73E" w:rsidR="00D54DD3" w:rsidRPr="00A313F2" w:rsidRDefault="00D54DD3" w:rsidP="006957A1">
      <w:pPr>
        <w:pStyle w:val="Akapitzlist"/>
        <w:widowControl w:val="0"/>
        <w:numPr>
          <w:ilvl w:val="0"/>
          <w:numId w:val="63"/>
        </w:numPr>
        <w:spacing w:before="60"/>
        <w:ind w:left="284" w:hanging="284"/>
        <w:contextualSpacing w:val="0"/>
        <w:jc w:val="both"/>
        <w:rPr>
          <w:sz w:val="22"/>
          <w:szCs w:val="22"/>
        </w:rPr>
      </w:pPr>
      <w:r w:rsidRPr="00A313F2">
        <w:rPr>
          <w:sz w:val="22"/>
          <w:szCs w:val="22"/>
        </w:rPr>
        <w:t xml:space="preserve">Akceptuję dołączone do Specyfikacji Warunków Zamówienia „Projektowane postanowienia umowy” </w:t>
      </w:r>
      <w:r w:rsidRPr="00A313F2">
        <w:rPr>
          <w:sz w:val="22"/>
          <w:szCs w:val="22"/>
        </w:rPr>
        <w:br/>
        <w:t>i zobowiązuję się</w:t>
      </w:r>
      <w:r>
        <w:rPr>
          <w:sz w:val="22"/>
          <w:szCs w:val="22"/>
        </w:rPr>
        <w:t xml:space="preserve"> w przypadku wyboru mojej</w:t>
      </w:r>
      <w:r w:rsidRPr="00A313F2">
        <w:rPr>
          <w:sz w:val="22"/>
          <w:szCs w:val="22"/>
        </w:rPr>
        <w:t xml:space="preserve"> oferty do zawarcia umowy na warunkach </w:t>
      </w:r>
      <w:r>
        <w:rPr>
          <w:sz w:val="22"/>
          <w:szCs w:val="22"/>
        </w:rPr>
        <w:t>w niej</w:t>
      </w:r>
      <w:r w:rsidRPr="00A313F2">
        <w:rPr>
          <w:sz w:val="22"/>
          <w:szCs w:val="22"/>
        </w:rPr>
        <w:t xml:space="preserve"> określonych, </w:t>
      </w:r>
      <w:r>
        <w:rPr>
          <w:sz w:val="22"/>
          <w:szCs w:val="22"/>
        </w:rPr>
        <w:br/>
      </w:r>
      <w:r w:rsidRPr="00A313F2">
        <w:rPr>
          <w:sz w:val="22"/>
          <w:szCs w:val="22"/>
        </w:rPr>
        <w:t>a także w miejscu i terminie wyznaczonym przez Zamawiającego.</w:t>
      </w:r>
    </w:p>
    <w:p w14:paraId="4D4B6012" w14:textId="6B6C05E4" w:rsidR="00D54DD3" w:rsidRPr="00A313F2" w:rsidRDefault="00D54DD3" w:rsidP="006957A1">
      <w:pPr>
        <w:pStyle w:val="Akapitzlist"/>
        <w:widowControl w:val="0"/>
        <w:numPr>
          <w:ilvl w:val="0"/>
          <w:numId w:val="63"/>
        </w:numPr>
        <w:spacing w:before="60"/>
        <w:ind w:left="284" w:hanging="284"/>
        <w:contextualSpacing w:val="0"/>
        <w:jc w:val="both"/>
        <w:rPr>
          <w:sz w:val="22"/>
          <w:szCs w:val="22"/>
        </w:rPr>
      </w:pPr>
      <w:r w:rsidRPr="00A313F2">
        <w:rPr>
          <w:sz w:val="22"/>
          <w:szCs w:val="22"/>
        </w:rPr>
        <w:t xml:space="preserve">Składam ofertę na dostarczenie przedmiotu zamówienia w zakresie określonym w SWZ, </w:t>
      </w:r>
      <w:r w:rsidRPr="00FF7201">
        <w:rPr>
          <w:color w:val="FF0000"/>
          <w:sz w:val="22"/>
          <w:szCs w:val="22"/>
        </w:rPr>
        <w:t xml:space="preserve">zgodnie </w:t>
      </w:r>
      <w:r w:rsidRPr="00FF7201">
        <w:rPr>
          <w:color w:val="FF0000"/>
          <w:sz w:val="22"/>
          <w:szCs w:val="22"/>
        </w:rPr>
        <w:br/>
        <w:t>z „</w:t>
      </w:r>
      <w:r>
        <w:rPr>
          <w:color w:val="FF0000"/>
          <w:sz w:val="22"/>
          <w:szCs w:val="22"/>
        </w:rPr>
        <w:t xml:space="preserve">Szczegółowym </w:t>
      </w:r>
      <w:r w:rsidRPr="00FF7201">
        <w:rPr>
          <w:color w:val="FF0000"/>
          <w:sz w:val="22"/>
          <w:szCs w:val="22"/>
        </w:rPr>
        <w:t>Opi</w:t>
      </w:r>
      <w:r>
        <w:rPr>
          <w:color w:val="FF0000"/>
          <w:sz w:val="22"/>
          <w:szCs w:val="22"/>
        </w:rPr>
        <w:t>sem P</w:t>
      </w:r>
      <w:r w:rsidRPr="00FF7201">
        <w:rPr>
          <w:color w:val="FF0000"/>
          <w:sz w:val="22"/>
          <w:szCs w:val="22"/>
        </w:rPr>
        <w:t>rzedmiotu Zamówienia” – załącznikiem nr 4 do SWZ</w:t>
      </w:r>
      <w:r w:rsidRPr="00A313F2">
        <w:rPr>
          <w:sz w:val="22"/>
          <w:szCs w:val="22"/>
        </w:rPr>
        <w:t>.</w:t>
      </w:r>
    </w:p>
    <w:p w14:paraId="5FB17119" w14:textId="73BFBD6F" w:rsidR="00D54DD3" w:rsidRPr="00A313F2" w:rsidRDefault="00D54DD3" w:rsidP="006957A1">
      <w:pPr>
        <w:pStyle w:val="Akapitzlist"/>
        <w:widowControl w:val="0"/>
        <w:numPr>
          <w:ilvl w:val="0"/>
          <w:numId w:val="63"/>
        </w:numPr>
        <w:spacing w:before="60"/>
        <w:ind w:left="284" w:hanging="284"/>
        <w:contextualSpacing w:val="0"/>
        <w:jc w:val="both"/>
        <w:rPr>
          <w:sz w:val="22"/>
          <w:szCs w:val="22"/>
        </w:rPr>
      </w:pPr>
      <w:r w:rsidRPr="00A313F2">
        <w:rPr>
          <w:sz w:val="22"/>
          <w:szCs w:val="22"/>
        </w:rPr>
        <w:t>Oświadcza</w:t>
      </w:r>
      <w:r>
        <w:rPr>
          <w:sz w:val="22"/>
          <w:szCs w:val="22"/>
        </w:rPr>
        <w:t>m, że zaoferowany przez</w:t>
      </w:r>
      <w:r w:rsidR="006679D5">
        <w:rPr>
          <w:sz w:val="22"/>
          <w:szCs w:val="22"/>
        </w:rPr>
        <w:t>e</w:t>
      </w:r>
      <w:r>
        <w:rPr>
          <w:sz w:val="22"/>
          <w:szCs w:val="22"/>
        </w:rPr>
        <w:t xml:space="preserve"> mnie</w:t>
      </w:r>
      <w:r w:rsidRPr="00A313F2">
        <w:rPr>
          <w:sz w:val="22"/>
          <w:szCs w:val="22"/>
        </w:rPr>
        <w:t xml:space="preserve"> przedmiot zamówienia jest zgodny z </w:t>
      </w:r>
      <w:r w:rsidRPr="00A313F2">
        <w:rPr>
          <w:rFonts w:eastAsia="Arial Narrow"/>
          <w:sz w:val="22"/>
          <w:szCs w:val="22"/>
        </w:rPr>
        <w:t>wymaganiami zamieszczonymi w SWZ oraz jej załącznikach.</w:t>
      </w:r>
      <w:r w:rsidRPr="00A313F2">
        <w:rPr>
          <w:sz w:val="22"/>
          <w:szCs w:val="22"/>
        </w:rPr>
        <w:t xml:space="preserve"> </w:t>
      </w:r>
    </w:p>
    <w:p w14:paraId="354CAEC3" w14:textId="77777777" w:rsidR="00D54DD3" w:rsidRPr="00A313F2" w:rsidRDefault="00D54DD3" w:rsidP="006957A1">
      <w:pPr>
        <w:pStyle w:val="Akapitzlist"/>
        <w:widowControl w:val="0"/>
        <w:numPr>
          <w:ilvl w:val="0"/>
          <w:numId w:val="63"/>
        </w:numPr>
        <w:spacing w:before="60"/>
        <w:ind w:left="284" w:hanging="284"/>
        <w:contextualSpacing w:val="0"/>
        <w:jc w:val="both"/>
        <w:rPr>
          <w:sz w:val="22"/>
          <w:szCs w:val="22"/>
        </w:rPr>
      </w:pPr>
      <w:r w:rsidRPr="00A313F2">
        <w:rPr>
          <w:sz w:val="22"/>
          <w:szCs w:val="22"/>
        </w:rPr>
        <w:t>Deklaruję, w prz</w:t>
      </w:r>
      <w:r>
        <w:rPr>
          <w:sz w:val="22"/>
          <w:szCs w:val="22"/>
        </w:rPr>
        <w:t>ypadku wybrania mojej</w:t>
      </w:r>
      <w:r w:rsidRPr="00A313F2">
        <w:rPr>
          <w:sz w:val="22"/>
          <w:szCs w:val="22"/>
        </w:rPr>
        <w:t xml:space="preserve"> oferty, wniesienie ZNWU umowy w wysokości i formie określonej w SWZ.</w:t>
      </w:r>
    </w:p>
    <w:p w14:paraId="1603998B" w14:textId="77777777" w:rsidR="00716A71" w:rsidRPr="00794525" w:rsidRDefault="00716A71" w:rsidP="006957A1">
      <w:pPr>
        <w:numPr>
          <w:ilvl w:val="0"/>
          <w:numId w:val="63"/>
        </w:numPr>
        <w:spacing w:before="60"/>
        <w:ind w:left="284" w:hanging="284"/>
        <w:jc w:val="both"/>
        <w:rPr>
          <w:sz w:val="22"/>
          <w:szCs w:val="22"/>
        </w:rPr>
      </w:pPr>
      <w:r w:rsidRPr="00794525">
        <w:rPr>
          <w:sz w:val="22"/>
          <w:szCs w:val="22"/>
        </w:rPr>
        <w:t xml:space="preserve">Zamówienie wykonamy </w:t>
      </w:r>
      <w:r w:rsidRPr="00412527">
        <w:rPr>
          <w:sz w:val="22"/>
          <w:szCs w:val="22"/>
        </w:rPr>
        <w:t>(</w:t>
      </w:r>
      <w:r w:rsidRPr="00794525">
        <w:rPr>
          <w:color w:val="FF0000"/>
          <w:sz w:val="22"/>
          <w:szCs w:val="22"/>
        </w:rPr>
        <w:t>zaznaczyć właściwe</w:t>
      </w:r>
      <w:r w:rsidRPr="00412527">
        <w:rPr>
          <w:sz w:val="22"/>
          <w:szCs w:val="22"/>
        </w:rPr>
        <w:t>)</w:t>
      </w:r>
      <w:r w:rsidRPr="00794525">
        <w:rPr>
          <w:sz w:val="22"/>
          <w:szCs w:val="22"/>
        </w:rPr>
        <w:t>:</w:t>
      </w:r>
    </w:p>
    <w:p w14:paraId="23262A16" w14:textId="77777777" w:rsidR="00716A71" w:rsidRPr="00794525" w:rsidRDefault="00716A71" w:rsidP="00716A71">
      <w:pPr>
        <w:ind w:left="360"/>
        <w:jc w:val="both"/>
        <w:rPr>
          <w:sz w:val="22"/>
          <w:szCs w:val="22"/>
        </w:rPr>
      </w:pPr>
      <w:r w:rsidRPr="00794525">
        <w:rPr>
          <w:rFonts w:ascii="Segoe UI Symbol" w:hAnsi="Segoe UI Symbol" w:cs="Segoe UI Symbol"/>
          <w:sz w:val="22"/>
          <w:szCs w:val="22"/>
        </w:rPr>
        <w:t>☐</w:t>
      </w:r>
      <w:r w:rsidRPr="00794525">
        <w:rPr>
          <w:sz w:val="22"/>
          <w:szCs w:val="22"/>
        </w:rPr>
        <w:t xml:space="preserve"> osobiście </w:t>
      </w:r>
    </w:p>
    <w:p w14:paraId="0A295780" w14:textId="77777777" w:rsidR="00716A71" w:rsidRPr="00794525" w:rsidRDefault="00716A71" w:rsidP="00716A71">
      <w:pPr>
        <w:ind w:left="360"/>
        <w:jc w:val="both"/>
        <w:rPr>
          <w:sz w:val="22"/>
          <w:szCs w:val="22"/>
        </w:rPr>
      </w:pPr>
      <w:r w:rsidRPr="00794525">
        <w:rPr>
          <w:rFonts w:ascii="Segoe UI Symbol" w:hAnsi="Segoe UI Symbol" w:cs="Segoe UI Symbol"/>
          <w:sz w:val="22"/>
          <w:szCs w:val="22"/>
        </w:rPr>
        <w:t>☐</w:t>
      </w:r>
      <w:r w:rsidRPr="00794525">
        <w:rPr>
          <w:sz w:val="22"/>
          <w:szCs w:val="22"/>
        </w:rPr>
        <w:t xml:space="preserve"> powierzymy wykonanie zamówienia Podwykonawcy/om</w:t>
      </w:r>
    </w:p>
    <w:p w14:paraId="6F0E843E" w14:textId="77777777" w:rsidR="00716A71" w:rsidRPr="00794525" w:rsidRDefault="00716A71" w:rsidP="00716A71">
      <w:pPr>
        <w:ind w:left="360"/>
        <w:jc w:val="both"/>
        <w:rPr>
          <w:sz w:val="22"/>
          <w:szCs w:val="22"/>
        </w:rPr>
      </w:pPr>
      <w:r w:rsidRPr="00794525">
        <w:rPr>
          <w:sz w:val="22"/>
          <w:szCs w:val="22"/>
        </w:rPr>
        <w:t>Podwykonawcy/om zostaną powierzone do wykonania następujące części zamówienia:</w:t>
      </w:r>
    </w:p>
    <w:p w14:paraId="1AF427F3" w14:textId="0CADCAA5" w:rsidR="00716A71" w:rsidRPr="00716A71" w:rsidRDefault="00716A71" w:rsidP="00716A71">
      <w:pPr>
        <w:ind w:left="426"/>
        <w:jc w:val="both"/>
        <w:rPr>
          <w:color w:val="FF0000"/>
          <w:sz w:val="22"/>
          <w:szCs w:val="22"/>
        </w:rPr>
      </w:pPr>
      <w:r w:rsidRPr="00716A71">
        <w:rPr>
          <w:color w:val="FF0000"/>
          <w:sz w:val="22"/>
          <w:szCs w:val="22"/>
        </w:rPr>
        <w:t>z</w:t>
      </w:r>
      <w:r w:rsidR="00E26F1B">
        <w:rPr>
          <w:color w:val="FF0000"/>
          <w:sz w:val="22"/>
          <w:szCs w:val="22"/>
        </w:rPr>
        <w:t>a</w:t>
      </w:r>
      <w:r w:rsidRPr="00716A71">
        <w:rPr>
          <w:color w:val="FF0000"/>
          <w:sz w:val="22"/>
          <w:szCs w:val="22"/>
        </w:rPr>
        <w:t xml:space="preserve">danie nr  1………………………………….…………………………………………….…… </w:t>
      </w:r>
    </w:p>
    <w:p w14:paraId="23AD5EA2" w14:textId="602CAB09" w:rsidR="00716A71" w:rsidRPr="00716A71" w:rsidRDefault="00716A71" w:rsidP="00716A71">
      <w:pPr>
        <w:ind w:left="426"/>
        <w:jc w:val="both"/>
        <w:rPr>
          <w:color w:val="FF0000"/>
          <w:sz w:val="22"/>
          <w:szCs w:val="22"/>
        </w:rPr>
      </w:pPr>
      <w:r w:rsidRPr="00716A71">
        <w:rPr>
          <w:color w:val="FF0000"/>
          <w:sz w:val="22"/>
          <w:szCs w:val="22"/>
        </w:rPr>
        <w:t>z</w:t>
      </w:r>
      <w:r w:rsidR="00E26F1B">
        <w:rPr>
          <w:color w:val="FF0000"/>
          <w:sz w:val="22"/>
          <w:szCs w:val="22"/>
        </w:rPr>
        <w:t>a</w:t>
      </w:r>
      <w:r w:rsidRPr="00716A71">
        <w:rPr>
          <w:color w:val="FF0000"/>
          <w:sz w:val="22"/>
          <w:szCs w:val="22"/>
        </w:rPr>
        <w:t xml:space="preserve">danie nr  2…………………………………………………….………………………………. </w:t>
      </w:r>
    </w:p>
    <w:p w14:paraId="4D144006" w14:textId="6964E5CB" w:rsidR="00716A71" w:rsidRPr="00716A71" w:rsidRDefault="00716A71" w:rsidP="00716A71">
      <w:pPr>
        <w:ind w:left="426"/>
        <w:jc w:val="both"/>
        <w:rPr>
          <w:color w:val="FF0000"/>
          <w:sz w:val="22"/>
          <w:szCs w:val="22"/>
        </w:rPr>
      </w:pPr>
      <w:r w:rsidRPr="00716A71">
        <w:rPr>
          <w:color w:val="FF0000"/>
          <w:sz w:val="22"/>
          <w:szCs w:val="22"/>
        </w:rPr>
        <w:t>z</w:t>
      </w:r>
      <w:r w:rsidR="00E26F1B">
        <w:rPr>
          <w:color w:val="FF0000"/>
          <w:sz w:val="22"/>
          <w:szCs w:val="22"/>
        </w:rPr>
        <w:t>a</w:t>
      </w:r>
      <w:r w:rsidRPr="00716A71">
        <w:rPr>
          <w:color w:val="FF0000"/>
          <w:sz w:val="22"/>
          <w:szCs w:val="22"/>
        </w:rPr>
        <w:t>danie nr  3…………………………………………………….……………………………….</w:t>
      </w:r>
    </w:p>
    <w:p w14:paraId="6ECC2031" w14:textId="508C012C" w:rsidR="00716A71" w:rsidRDefault="00716A71" w:rsidP="00716A71">
      <w:pPr>
        <w:ind w:left="142"/>
        <w:jc w:val="both"/>
        <w:rPr>
          <w:i/>
          <w:sz w:val="20"/>
          <w:szCs w:val="20"/>
        </w:rPr>
      </w:pPr>
      <w:r>
        <w:rPr>
          <w:sz w:val="22"/>
          <w:szCs w:val="22"/>
        </w:rPr>
        <w:t xml:space="preserve"> (</w:t>
      </w:r>
      <w:r w:rsidRPr="001A7686">
        <w:rPr>
          <w:i/>
          <w:sz w:val="20"/>
          <w:szCs w:val="20"/>
        </w:rPr>
        <w:t xml:space="preserve">należy obligatoryjnie wskazać części zamówienia, które zostaną powierzone Podwykonawcom, </w:t>
      </w:r>
      <w:r>
        <w:rPr>
          <w:i/>
          <w:sz w:val="20"/>
          <w:szCs w:val="20"/>
        </w:rPr>
        <w:t>określając je </w:t>
      </w:r>
      <w:r w:rsidRPr="001A7686">
        <w:rPr>
          <w:i/>
          <w:sz w:val="20"/>
          <w:szCs w:val="20"/>
        </w:rPr>
        <w:t>przedmiotowo, wskazują</w:t>
      </w:r>
      <w:r w:rsidR="006679D5">
        <w:rPr>
          <w:i/>
          <w:sz w:val="20"/>
          <w:szCs w:val="20"/>
        </w:rPr>
        <w:t>c</w:t>
      </w:r>
      <w:r w:rsidRPr="001A7686">
        <w:rPr>
          <w:i/>
          <w:sz w:val="20"/>
          <w:szCs w:val="20"/>
        </w:rPr>
        <w:t xml:space="preserve"> na zakres prac, element albo elementy zamówienia. Należy również wskazać</w:t>
      </w:r>
      <w:r w:rsidRPr="001A7686">
        <w:rPr>
          <w:sz w:val="20"/>
          <w:szCs w:val="20"/>
        </w:rPr>
        <w:t xml:space="preserve"> </w:t>
      </w:r>
      <w:r w:rsidRPr="001A7686">
        <w:rPr>
          <w:i/>
          <w:sz w:val="20"/>
          <w:szCs w:val="20"/>
        </w:rPr>
        <w:t>nazwy ewentualnych Podwykonawców - jeżeli są już znani)</w:t>
      </w:r>
    </w:p>
    <w:p w14:paraId="10B5C2F4" w14:textId="77777777" w:rsidR="00D54DD3" w:rsidRPr="00A313F2" w:rsidRDefault="00D54DD3" w:rsidP="006957A1">
      <w:pPr>
        <w:pStyle w:val="Akapitzlist"/>
        <w:widowControl w:val="0"/>
        <w:numPr>
          <w:ilvl w:val="0"/>
          <w:numId w:val="63"/>
        </w:numPr>
        <w:spacing w:before="60"/>
        <w:ind w:left="284" w:hanging="284"/>
        <w:contextualSpacing w:val="0"/>
        <w:jc w:val="both"/>
        <w:rPr>
          <w:b/>
          <w:sz w:val="22"/>
          <w:szCs w:val="22"/>
          <w:u w:val="single"/>
        </w:rPr>
      </w:pPr>
      <w:r w:rsidRPr="00A313F2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 </w:t>
      </w:r>
      <w:r w:rsidRPr="00A313F2">
        <w:rPr>
          <w:b/>
          <w:sz w:val="22"/>
          <w:szCs w:val="22"/>
          <w:u w:val="single"/>
        </w:rPr>
        <w:t xml:space="preserve">Wykonawca jest: </w:t>
      </w:r>
    </w:p>
    <w:p w14:paraId="2804CAA2" w14:textId="77777777" w:rsidR="00D54DD3" w:rsidRPr="00E50A39" w:rsidRDefault="00D54DD3" w:rsidP="00D54DD3">
      <w:pPr>
        <w:widowControl w:val="0"/>
        <w:spacing w:before="60"/>
        <w:ind w:left="426"/>
        <w:jc w:val="both"/>
        <w:rPr>
          <w:b/>
          <w:sz w:val="22"/>
          <w:szCs w:val="22"/>
        </w:rPr>
      </w:pPr>
      <w:r w:rsidRPr="00E50A39">
        <w:rPr>
          <w:rFonts w:ascii="Segoe UI Symbol" w:eastAsia="MS Gothic" w:hAnsi="Segoe UI Symbol" w:cs="Segoe UI Symbol"/>
          <w:b/>
          <w:sz w:val="20"/>
          <w:szCs w:val="20"/>
          <w:lang w:eastAsia="en-GB"/>
        </w:rPr>
        <w:t xml:space="preserve">☐ </w:t>
      </w:r>
      <w:r w:rsidRPr="00E50A39">
        <w:rPr>
          <w:rFonts w:eastAsia="Calibri"/>
          <w:b/>
          <w:sz w:val="22"/>
          <w:szCs w:val="22"/>
          <w:lang w:eastAsia="en-GB"/>
        </w:rPr>
        <w:t>Mikroprzedsiębiorstwem;</w:t>
      </w:r>
    </w:p>
    <w:p w14:paraId="5ADE60F9" w14:textId="77777777" w:rsidR="00D54DD3" w:rsidRPr="00E50A39" w:rsidRDefault="00D54DD3" w:rsidP="00D54DD3">
      <w:pPr>
        <w:widowControl w:val="0"/>
        <w:spacing w:before="60"/>
        <w:ind w:left="426"/>
        <w:jc w:val="both"/>
        <w:rPr>
          <w:b/>
          <w:sz w:val="22"/>
          <w:szCs w:val="22"/>
        </w:rPr>
      </w:pPr>
      <w:r w:rsidRPr="00E50A39">
        <w:rPr>
          <w:rFonts w:ascii="Segoe UI Symbol" w:eastAsia="MS Gothic" w:hAnsi="Segoe UI Symbol" w:cs="Segoe UI Symbol"/>
          <w:b/>
          <w:sz w:val="20"/>
          <w:szCs w:val="20"/>
          <w:lang w:eastAsia="en-GB"/>
        </w:rPr>
        <w:t xml:space="preserve">☐ </w:t>
      </w:r>
      <w:r w:rsidRPr="00E50A39">
        <w:rPr>
          <w:rFonts w:eastAsia="Calibri"/>
          <w:b/>
          <w:sz w:val="22"/>
          <w:szCs w:val="22"/>
          <w:lang w:eastAsia="en-GB"/>
        </w:rPr>
        <w:t>Małym  przedsiębiorstwem;</w:t>
      </w:r>
    </w:p>
    <w:p w14:paraId="203B0C2C" w14:textId="77777777" w:rsidR="00D54DD3" w:rsidRPr="00E50A39" w:rsidRDefault="00D54DD3" w:rsidP="00D54DD3">
      <w:pPr>
        <w:widowControl w:val="0"/>
        <w:spacing w:before="60"/>
        <w:ind w:left="426"/>
        <w:jc w:val="both"/>
        <w:rPr>
          <w:b/>
          <w:sz w:val="22"/>
          <w:szCs w:val="22"/>
        </w:rPr>
      </w:pPr>
      <w:r w:rsidRPr="00E50A39">
        <w:rPr>
          <w:rFonts w:ascii="Segoe UI Symbol" w:eastAsia="MS Gothic" w:hAnsi="Segoe UI Symbol" w:cs="Segoe UI Symbol"/>
          <w:b/>
          <w:sz w:val="20"/>
          <w:szCs w:val="20"/>
          <w:lang w:eastAsia="en-GB"/>
        </w:rPr>
        <w:t xml:space="preserve">☐ </w:t>
      </w:r>
      <w:r w:rsidRPr="00E50A39">
        <w:rPr>
          <w:rFonts w:eastAsia="Calibri"/>
          <w:b/>
          <w:sz w:val="22"/>
          <w:szCs w:val="22"/>
          <w:lang w:eastAsia="en-GB"/>
        </w:rPr>
        <w:t>Średnim przedsiębiorstwem;</w:t>
      </w:r>
    </w:p>
    <w:p w14:paraId="144EB40D" w14:textId="77777777" w:rsidR="00D54DD3" w:rsidRPr="00E50A39" w:rsidRDefault="00D54DD3" w:rsidP="00D54DD3">
      <w:pPr>
        <w:widowControl w:val="0"/>
        <w:spacing w:before="60"/>
        <w:ind w:left="426"/>
        <w:jc w:val="both"/>
        <w:rPr>
          <w:b/>
          <w:sz w:val="22"/>
          <w:szCs w:val="22"/>
        </w:rPr>
      </w:pPr>
      <w:r w:rsidRPr="00E50A39">
        <w:rPr>
          <w:rFonts w:ascii="Segoe UI Symbol" w:eastAsia="MS Gothic" w:hAnsi="Segoe UI Symbol" w:cs="Segoe UI Symbol"/>
          <w:b/>
          <w:sz w:val="20"/>
          <w:szCs w:val="20"/>
          <w:lang w:eastAsia="en-GB"/>
        </w:rPr>
        <w:t xml:space="preserve">☐ </w:t>
      </w:r>
      <w:r w:rsidRPr="00E50A39">
        <w:rPr>
          <w:rFonts w:eastAsia="Calibri"/>
          <w:b/>
          <w:sz w:val="22"/>
          <w:szCs w:val="22"/>
          <w:lang w:eastAsia="en-GB"/>
        </w:rPr>
        <w:t>Osobą fizyczną nieprowadzącą działalności gospodarczej;</w:t>
      </w:r>
    </w:p>
    <w:p w14:paraId="2A5E15D0" w14:textId="77777777" w:rsidR="00D54DD3" w:rsidRPr="00E50A39" w:rsidRDefault="00D54DD3" w:rsidP="00D54DD3">
      <w:pPr>
        <w:widowControl w:val="0"/>
        <w:spacing w:before="60"/>
        <w:ind w:left="426"/>
        <w:jc w:val="both"/>
        <w:rPr>
          <w:b/>
          <w:sz w:val="22"/>
          <w:szCs w:val="22"/>
        </w:rPr>
      </w:pPr>
      <w:r w:rsidRPr="00E50A39">
        <w:rPr>
          <w:rFonts w:ascii="Segoe UI Symbol" w:eastAsia="MS Gothic" w:hAnsi="Segoe UI Symbol" w:cs="Segoe UI Symbol"/>
          <w:b/>
          <w:sz w:val="20"/>
          <w:szCs w:val="20"/>
          <w:lang w:eastAsia="en-GB"/>
        </w:rPr>
        <w:t xml:space="preserve">☐ </w:t>
      </w:r>
      <w:r w:rsidRPr="00E50A39">
        <w:rPr>
          <w:b/>
          <w:sz w:val="22"/>
          <w:szCs w:val="22"/>
        </w:rPr>
        <w:t>Inny rodzaj …………………………………….</w:t>
      </w:r>
    </w:p>
    <w:p w14:paraId="7677A427" w14:textId="77777777" w:rsidR="00D54DD3" w:rsidRPr="00A313F2" w:rsidRDefault="00D54DD3" w:rsidP="006957A1">
      <w:pPr>
        <w:pStyle w:val="Akapitzlist"/>
        <w:widowControl w:val="0"/>
        <w:numPr>
          <w:ilvl w:val="0"/>
          <w:numId w:val="63"/>
        </w:numPr>
        <w:spacing w:before="120"/>
        <w:ind w:left="284" w:hanging="284"/>
        <w:contextualSpacing w:val="0"/>
        <w:jc w:val="both"/>
        <w:rPr>
          <w:b/>
          <w:sz w:val="22"/>
          <w:szCs w:val="22"/>
          <w:u w:val="single"/>
        </w:rPr>
      </w:pPr>
      <w:r w:rsidRPr="00A313F2">
        <w:rPr>
          <w:b/>
          <w:sz w:val="22"/>
          <w:szCs w:val="22"/>
          <w:u w:val="single"/>
        </w:rPr>
        <w:t>*Wybór mojej/naszej oferty – zaznaczyć a lub b:</w:t>
      </w:r>
    </w:p>
    <w:p w14:paraId="66E152F8" w14:textId="77777777" w:rsidR="00D54DD3" w:rsidRPr="00A313F2" w:rsidRDefault="00D54DD3" w:rsidP="00EA3B21">
      <w:pPr>
        <w:pStyle w:val="Akapitzlist"/>
        <w:widowControl w:val="0"/>
        <w:numPr>
          <w:ilvl w:val="0"/>
          <w:numId w:val="111"/>
        </w:numPr>
        <w:spacing w:before="60"/>
        <w:ind w:left="568" w:hanging="284"/>
        <w:contextualSpacing w:val="0"/>
        <w:jc w:val="both"/>
        <w:rPr>
          <w:sz w:val="22"/>
          <w:szCs w:val="22"/>
        </w:rPr>
      </w:pPr>
      <w:r w:rsidRPr="00A313F2">
        <w:rPr>
          <w:b/>
          <w:sz w:val="22"/>
          <w:szCs w:val="22"/>
        </w:rPr>
        <w:t>nie będzie</w:t>
      </w:r>
      <w:r w:rsidRPr="00A313F2">
        <w:rPr>
          <w:sz w:val="22"/>
          <w:szCs w:val="22"/>
        </w:rPr>
        <w:t xml:space="preserve"> prowadził do powstania u Zamawiającego obowiązku podatkowego zgodnie z przepisami </w:t>
      </w:r>
      <w:r w:rsidRPr="00A313F2">
        <w:rPr>
          <w:sz w:val="22"/>
          <w:szCs w:val="22"/>
        </w:rPr>
        <w:br/>
        <w:t>o podatku od towarów i usług,*</w:t>
      </w:r>
    </w:p>
    <w:p w14:paraId="6D38D606" w14:textId="77777777" w:rsidR="00D54DD3" w:rsidRPr="00A313F2" w:rsidRDefault="00D54DD3" w:rsidP="00EA3B21">
      <w:pPr>
        <w:pStyle w:val="Akapitzlist"/>
        <w:widowControl w:val="0"/>
        <w:numPr>
          <w:ilvl w:val="0"/>
          <w:numId w:val="111"/>
        </w:numPr>
        <w:spacing w:before="60"/>
        <w:ind w:left="568" w:hanging="284"/>
        <w:contextualSpacing w:val="0"/>
        <w:jc w:val="both"/>
        <w:rPr>
          <w:sz w:val="22"/>
          <w:szCs w:val="22"/>
        </w:rPr>
      </w:pPr>
      <w:r w:rsidRPr="00A313F2">
        <w:rPr>
          <w:b/>
          <w:sz w:val="22"/>
          <w:szCs w:val="22"/>
        </w:rPr>
        <w:t>będzie</w:t>
      </w:r>
      <w:r w:rsidRPr="00A313F2">
        <w:rPr>
          <w:sz w:val="22"/>
          <w:szCs w:val="22"/>
        </w:rPr>
        <w:t xml:space="preserve"> prowadził do powstania u zamawiającego obowiązku podatkowego zgodnie z przepisami </w:t>
      </w:r>
      <w:r w:rsidRPr="00A313F2">
        <w:rPr>
          <w:sz w:val="22"/>
          <w:szCs w:val="22"/>
        </w:rPr>
        <w:br/>
        <w:t xml:space="preserve">o podatku od towarów i usług. (należy wskazać nazwę (rodzaj) towaru lub usługi, których dostawa lub świadczenie będą prowadziły do powstania obowiązku podatkowego; wartość towaru lub usługi objętego obowiązkiem podatkowym zamawiającego, bez kwoty podatku; stawkę podatku od towarów </w:t>
      </w:r>
      <w:r w:rsidRPr="00A313F2">
        <w:rPr>
          <w:sz w:val="22"/>
          <w:szCs w:val="22"/>
        </w:rPr>
        <w:br/>
        <w:t>i usług, która zgodnie z wiedzą wykonawcy, będzie miała zastosowanie).</w:t>
      </w:r>
      <w:r w:rsidRPr="00A313F2">
        <w:rPr>
          <w:b/>
          <w:sz w:val="22"/>
          <w:szCs w:val="22"/>
        </w:rPr>
        <w:t>*</w:t>
      </w:r>
    </w:p>
    <w:p w14:paraId="38778D88" w14:textId="77777777" w:rsidR="00D54DD3" w:rsidRPr="00A313F2" w:rsidRDefault="00D54DD3" w:rsidP="006957A1">
      <w:pPr>
        <w:pStyle w:val="Akapitzlist"/>
        <w:widowControl w:val="0"/>
        <w:numPr>
          <w:ilvl w:val="0"/>
          <w:numId w:val="63"/>
        </w:numPr>
        <w:spacing w:before="60"/>
        <w:ind w:left="284" w:hanging="284"/>
        <w:contextualSpacing w:val="0"/>
        <w:jc w:val="both"/>
        <w:rPr>
          <w:sz w:val="22"/>
          <w:szCs w:val="22"/>
        </w:rPr>
      </w:pPr>
      <w:r w:rsidRPr="00A313F2">
        <w:rPr>
          <w:sz w:val="22"/>
          <w:szCs w:val="22"/>
        </w:rPr>
        <w:t>Numer konta Wykonawcy, na które ma zostać zwrócone wadium wniesione w formie pieniężnej:</w:t>
      </w:r>
    </w:p>
    <w:p w14:paraId="5D7D5CDE" w14:textId="77777777" w:rsidR="00D54DD3" w:rsidRPr="00A313F2" w:rsidRDefault="00D54DD3" w:rsidP="00D54DD3">
      <w:pPr>
        <w:widowControl w:val="0"/>
        <w:spacing w:before="60"/>
        <w:ind w:left="284"/>
        <w:jc w:val="both"/>
        <w:rPr>
          <w:i/>
          <w:sz w:val="22"/>
          <w:szCs w:val="22"/>
        </w:rPr>
      </w:pPr>
      <w:r w:rsidRPr="00A313F2">
        <w:rPr>
          <w:i/>
          <w:sz w:val="22"/>
          <w:szCs w:val="22"/>
        </w:rPr>
        <w:t xml:space="preserve">(w przypadku nie wskazania przez Wykonawcę rachunku bankowego, zwrot zostanie dokonany na rachunek bakowy, </w:t>
      </w:r>
      <w:r w:rsidRPr="00A313F2">
        <w:rPr>
          <w:i/>
          <w:sz w:val="22"/>
          <w:szCs w:val="22"/>
          <w:u w:val="single"/>
        </w:rPr>
        <w:t>z którego dokonano jego wpłaty</w:t>
      </w:r>
      <w:r w:rsidRPr="00A313F2">
        <w:rPr>
          <w:i/>
          <w:sz w:val="22"/>
          <w:szCs w:val="22"/>
        </w:rPr>
        <w:t>) .</w:t>
      </w:r>
      <w:r w:rsidRPr="00A313F2">
        <w:rPr>
          <w:sz w:val="22"/>
          <w:szCs w:val="22"/>
        </w:rPr>
        <w:t>…………………………………………………………..……</w:t>
      </w:r>
    </w:p>
    <w:p w14:paraId="2D608EE9" w14:textId="1431C088" w:rsidR="00D54DD3" w:rsidRPr="00A313F2" w:rsidRDefault="00D54DD3" w:rsidP="006957A1">
      <w:pPr>
        <w:pStyle w:val="Akapitzlist"/>
        <w:widowControl w:val="0"/>
        <w:numPr>
          <w:ilvl w:val="0"/>
          <w:numId w:val="63"/>
        </w:numPr>
        <w:spacing w:before="60"/>
        <w:ind w:left="284" w:hanging="284"/>
        <w:contextualSpacing w:val="0"/>
        <w:jc w:val="both"/>
        <w:rPr>
          <w:sz w:val="22"/>
          <w:szCs w:val="22"/>
        </w:rPr>
      </w:pPr>
      <w:r w:rsidRPr="00A313F2">
        <w:rPr>
          <w:sz w:val="22"/>
          <w:szCs w:val="22"/>
        </w:rPr>
        <w:t xml:space="preserve">W celu zapewnienia, że wykonawca wypełnił ww. obowiązki informacyjne oraz ochrony prawnie uzasadnionych interesów osoby trzeciej, której dane zostały przekazane w związku z udziałem wykonawcy </w:t>
      </w:r>
      <w:r w:rsidR="005C09F2">
        <w:rPr>
          <w:sz w:val="22"/>
          <w:szCs w:val="22"/>
        </w:rPr>
        <w:br/>
      </w:r>
      <w:r w:rsidRPr="00A313F2">
        <w:rPr>
          <w:sz w:val="22"/>
          <w:szCs w:val="22"/>
        </w:rPr>
        <w:t xml:space="preserve">w postępowaniu, Zamawiający żąda od wykonawcy złożenia w postępowaniu o udzielenie zamówienia publicznego oświadczenia o wypełnieniu przez niego obowiązków informacyjnych przewidzianych </w:t>
      </w:r>
      <w:r w:rsidRPr="00A313F2">
        <w:rPr>
          <w:sz w:val="22"/>
          <w:szCs w:val="22"/>
        </w:rPr>
        <w:br/>
        <w:t>w art. 13 lub art. 14 RODO z godnie z poniższą treścią:</w:t>
      </w:r>
    </w:p>
    <w:p w14:paraId="6C574773" w14:textId="77777777" w:rsidR="00D54DD3" w:rsidRPr="00A313F2" w:rsidRDefault="00D54DD3" w:rsidP="00D54DD3">
      <w:pPr>
        <w:widowControl w:val="0"/>
        <w:spacing w:before="60"/>
        <w:ind w:left="284"/>
        <w:jc w:val="both"/>
        <w:rPr>
          <w:rFonts w:eastAsia="Calibri"/>
          <w:b/>
          <w:sz w:val="22"/>
          <w:szCs w:val="22"/>
        </w:rPr>
      </w:pPr>
      <w:r w:rsidRPr="00A313F2">
        <w:rPr>
          <w:rFonts w:eastAsia="Calibri"/>
          <w:b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510F4C98" w14:textId="1E42EFC6" w:rsidR="00D54DD3" w:rsidRPr="00B75B02" w:rsidRDefault="00D54DD3" w:rsidP="00B75B02">
      <w:pPr>
        <w:widowControl w:val="0"/>
        <w:spacing w:before="60"/>
        <w:ind w:left="284"/>
        <w:jc w:val="both"/>
        <w:rPr>
          <w:rFonts w:eastAsia="Calibri"/>
          <w:i/>
          <w:sz w:val="18"/>
          <w:szCs w:val="18"/>
        </w:rPr>
      </w:pPr>
      <w:r w:rsidRPr="00B75B02">
        <w:rPr>
          <w:rFonts w:eastAsia="Calibri"/>
          <w:b/>
          <w:i/>
          <w:sz w:val="18"/>
          <w:szCs w:val="18"/>
        </w:rPr>
        <w:t>Wyjaśnienie</w:t>
      </w:r>
      <w:r w:rsidRPr="00B75B02">
        <w:rPr>
          <w:rFonts w:eastAsia="Calibri"/>
          <w:i/>
          <w:sz w:val="18"/>
          <w:szCs w:val="18"/>
        </w:rPr>
        <w:t>: w przypadku gdy wykonawca nie przekazuje danych osobowych innych niż bezpośrednio jego dotyczących lub zachodzi wyłączenie stosowania obowiązku informacyjnego, stosownie do art. 13 ust. 4 lub art. 14 ust. 5 RODO treść oświadczenia wykonawca składa wykreślone.</w:t>
      </w:r>
    </w:p>
    <w:p w14:paraId="7B84E0D1" w14:textId="60489A5C" w:rsidR="001E3479" w:rsidRPr="00B75B02" w:rsidRDefault="00D54DD3" w:rsidP="001C3194">
      <w:pPr>
        <w:widowControl w:val="0"/>
        <w:spacing w:before="60"/>
        <w:ind w:left="284"/>
        <w:jc w:val="both"/>
        <w:rPr>
          <w:color w:val="FF0000"/>
          <w:sz w:val="20"/>
          <w:szCs w:val="20"/>
        </w:rPr>
      </w:pPr>
      <w:r w:rsidRPr="00B75B02">
        <w:rPr>
          <w:b/>
          <w:bCs/>
          <w:i/>
          <w:color w:val="FF0000"/>
          <w:sz w:val="20"/>
          <w:szCs w:val="20"/>
        </w:rPr>
        <w:t>* niepotrzebne skreślić</w:t>
      </w:r>
    </w:p>
    <w:p w14:paraId="56B9EC5A" w14:textId="0FFF3171" w:rsidR="00063EB8" w:rsidRPr="006F0EFC" w:rsidRDefault="00063EB8" w:rsidP="006F0EFC">
      <w:pPr>
        <w:ind w:left="7090"/>
        <w:jc w:val="right"/>
        <w:rPr>
          <w:b/>
          <w:i/>
          <w:sz w:val="22"/>
          <w:szCs w:val="22"/>
        </w:rPr>
      </w:pPr>
      <w:r w:rsidRPr="006F0EFC">
        <w:rPr>
          <w:b/>
          <w:i/>
          <w:sz w:val="22"/>
          <w:szCs w:val="22"/>
        </w:rPr>
        <w:lastRenderedPageBreak/>
        <w:t xml:space="preserve">Załącznik nr </w:t>
      </w:r>
      <w:r w:rsidR="00CB2C38" w:rsidRPr="006F0EFC">
        <w:rPr>
          <w:b/>
          <w:i/>
          <w:sz w:val="22"/>
          <w:szCs w:val="22"/>
        </w:rPr>
        <w:t>2</w:t>
      </w:r>
      <w:r w:rsidRPr="006F0EFC">
        <w:rPr>
          <w:b/>
          <w:i/>
          <w:sz w:val="22"/>
          <w:szCs w:val="22"/>
        </w:rPr>
        <w:t xml:space="preserve"> do SWZ     </w:t>
      </w:r>
    </w:p>
    <w:p w14:paraId="172772DD" w14:textId="7CF56559" w:rsidR="002F6D56" w:rsidRPr="006F0EFC" w:rsidRDefault="002F6D56" w:rsidP="00F26CC5">
      <w:pPr>
        <w:ind w:left="5245" w:firstLine="6"/>
        <w:rPr>
          <w:b/>
          <w:sz w:val="22"/>
          <w:szCs w:val="22"/>
        </w:rPr>
      </w:pPr>
      <w:r w:rsidRPr="006F0EFC">
        <w:rPr>
          <w:b/>
          <w:sz w:val="22"/>
          <w:szCs w:val="22"/>
        </w:rPr>
        <w:t>Zamawiający:</w:t>
      </w:r>
    </w:p>
    <w:p w14:paraId="5A96376F" w14:textId="77777777" w:rsidR="002F6D56" w:rsidRPr="006F0EFC" w:rsidRDefault="002F6D56" w:rsidP="00F26CC5">
      <w:pPr>
        <w:ind w:left="5245" w:firstLine="6"/>
        <w:rPr>
          <w:sz w:val="22"/>
          <w:szCs w:val="22"/>
        </w:rPr>
      </w:pPr>
      <w:r w:rsidRPr="006F0EFC">
        <w:rPr>
          <w:sz w:val="22"/>
          <w:szCs w:val="22"/>
        </w:rPr>
        <w:t>Skarb Państwa - 1 Regionalna Baza Logistyczna</w:t>
      </w:r>
    </w:p>
    <w:p w14:paraId="4FD98BFE" w14:textId="77777777" w:rsidR="002F6D56" w:rsidRPr="006F0EFC" w:rsidRDefault="002F6D56" w:rsidP="00F26CC5">
      <w:pPr>
        <w:ind w:left="5245" w:firstLine="6"/>
        <w:rPr>
          <w:sz w:val="22"/>
          <w:szCs w:val="22"/>
        </w:rPr>
      </w:pPr>
      <w:r w:rsidRPr="006F0EFC">
        <w:rPr>
          <w:sz w:val="22"/>
          <w:szCs w:val="22"/>
        </w:rPr>
        <w:t>ul. Ciasna 7</w:t>
      </w:r>
    </w:p>
    <w:p w14:paraId="67DC73FA" w14:textId="77777777" w:rsidR="002F6D56" w:rsidRPr="006F0EFC" w:rsidRDefault="002F6D56" w:rsidP="00F26CC5">
      <w:pPr>
        <w:ind w:left="5245" w:firstLine="6"/>
        <w:rPr>
          <w:sz w:val="22"/>
          <w:szCs w:val="22"/>
        </w:rPr>
      </w:pPr>
      <w:r w:rsidRPr="006F0EFC">
        <w:rPr>
          <w:sz w:val="22"/>
          <w:szCs w:val="22"/>
        </w:rPr>
        <w:t>78 – 600 Wałcz</w:t>
      </w:r>
    </w:p>
    <w:p w14:paraId="57430AA1" w14:textId="77777777" w:rsidR="00555DA9" w:rsidRPr="006F0EFC" w:rsidRDefault="00555DA9" w:rsidP="00F26CC5">
      <w:pPr>
        <w:rPr>
          <w:b/>
          <w:sz w:val="22"/>
          <w:szCs w:val="20"/>
        </w:rPr>
      </w:pPr>
      <w:r w:rsidRPr="006F0EFC">
        <w:rPr>
          <w:b/>
          <w:sz w:val="22"/>
          <w:szCs w:val="20"/>
        </w:rPr>
        <w:t>Wykonawca:</w:t>
      </w:r>
    </w:p>
    <w:p w14:paraId="16A8D176" w14:textId="09728C17" w:rsidR="00180C78" w:rsidRPr="006F0EFC" w:rsidRDefault="00555DA9" w:rsidP="00B66BDF">
      <w:pPr>
        <w:spacing w:before="120"/>
        <w:ind w:right="5954"/>
        <w:rPr>
          <w:sz w:val="20"/>
          <w:szCs w:val="20"/>
        </w:rPr>
      </w:pPr>
      <w:r w:rsidRPr="006F0EFC">
        <w:rPr>
          <w:sz w:val="20"/>
          <w:szCs w:val="20"/>
        </w:rPr>
        <w:t>………………………………………………</w:t>
      </w:r>
    </w:p>
    <w:p w14:paraId="13495CB8" w14:textId="77777777" w:rsidR="00555DA9" w:rsidRPr="006F0EFC" w:rsidRDefault="00555DA9" w:rsidP="00B66BDF">
      <w:pPr>
        <w:spacing w:before="120"/>
        <w:ind w:right="5954"/>
        <w:rPr>
          <w:sz w:val="20"/>
          <w:szCs w:val="20"/>
        </w:rPr>
      </w:pPr>
      <w:r w:rsidRPr="006F0EFC">
        <w:rPr>
          <w:sz w:val="20"/>
          <w:szCs w:val="20"/>
        </w:rPr>
        <w:t>………………………………………………</w:t>
      </w:r>
    </w:p>
    <w:p w14:paraId="0076A895" w14:textId="6D58DDD1" w:rsidR="00555DA9" w:rsidRPr="006F0EFC" w:rsidRDefault="004D6091" w:rsidP="00F26CC5">
      <w:pPr>
        <w:tabs>
          <w:tab w:val="left" w:pos="3544"/>
        </w:tabs>
        <w:ind w:right="6377"/>
        <w:jc w:val="center"/>
        <w:rPr>
          <w:i/>
          <w:sz w:val="14"/>
          <w:szCs w:val="16"/>
        </w:rPr>
      </w:pPr>
      <w:r w:rsidRPr="006F0EFC">
        <w:rPr>
          <w:i/>
          <w:sz w:val="14"/>
          <w:szCs w:val="16"/>
        </w:rPr>
        <w:t>/</w:t>
      </w:r>
      <w:r w:rsidR="00555DA9" w:rsidRPr="006F0EFC">
        <w:rPr>
          <w:i/>
          <w:sz w:val="14"/>
          <w:szCs w:val="16"/>
        </w:rPr>
        <w:t>pełna nazwa/firma, adres,</w:t>
      </w:r>
    </w:p>
    <w:p w14:paraId="6D915BD6" w14:textId="69372726" w:rsidR="006F6AFB" w:rsidRPr="006F0EFC" w:rsidRDefault="00555DA9" w:rsidP="00F26CC5">
      <w:pPr>
        <w:rPr>
          <w:b/>
          <w:sz w:val="22"/>
          <w:szCs w:val="20"/>
        </w:rPr>
      </w:pPr>
      <w:r w:rsidRPr="006F0EFC">
        <w:rPr>
          <w:b/>
          <w:sz w:val="22"/>
          <w:szCs w:val="20"/>
        </w:rPr>
        <w:t>reprezentowany przez:</w:t>
      </w:r>
    </w:p>
    <w:p w14:paraId="03E5CE53" w14:textId="77777777" w:rsidR="005C2C3B" w:rsidRPr="006F0EFC" w:rsidRDefault="005C2C3B" w:rsidP="00F26CC5">
      <w:pPr>
        <w:rPr>
          <w:b/>
          <w:sz w:val="22"/>
          <w:szCs w:val="20"/>
        </w:rPr>
      </w:pPr>
    </w:p>
    <w:p w14:paraId="7A195378" w14:textId="77777777" w:rsidR="00555DA9" w:rsidRPr="006F0EFC" w:rsidRDefault="00555DA9" w:rsidP="00F26CC5">
      <w:pPr>
        <w:ind w:right="5954"/>
        <w:rPr>
          <w:sz w:val="20"/>
          <w:szCs w:val="20"/>
        </w:rPr>
      </w:pPr>
      <w:r w:rsidRPr="006F0EFC">
        <w:rPr>
          <w:sz w:val="20"/>
          <w:szCs w:val="20"/>
        </w:rPr>
        <w:t>………………………………………………</w:t>
      </w:r>
    </w:p>
    <w:p w14:paraId="0A454FF7" w14:textId="13D75853" w:rsidR="00555DA9" w:rsidRPr="006F0EFC" w:rsidRDefault="004D6091" w:rsidP="00F26CC5">
      <w:pPr>
        <w:ind w:right="5953"/>
        <w:rPr>
          <w:i/>
          <w:sz w:val="14"/>
          <w:szCs w:val="16"/>
        </w:rPr>
      </w:pPr>
      <w:r w:rsidRPr="006F0EFC">
        <w:rPr>
          <w:i/>
          <w:sz w:val="14"/>
          <w:szCs w:val="16"/>
        </w:rPr>
        <w:t xml:space="preserve">      /</w:t>
      </w:r>
      <w:r w:rsidR="00555DA9" w:rsidRPr="006F0EFC">
        <w:rPr>
          <w:i/>
          <w:sz w:val="14"/>
          <w:szCs w:val="16"/>
        </w:rPr>
        <w:t>imię, nazwisko, stanowisko/podstawa do reprezentacji</w:t>
      </w:r>
      <w:r w:rsidRPr="006F0EFC">
        <w:rPr>
          <w:i/>
          <w:sz w:val="14"/>
          <w:szCs w:val="16"/>
        </w:rPr>
        <w:t>/</w:t>
      </w:r>
    </w:p>
    <w:p w14:paraId="2317C1C7" w14:textId="77777777" w:rsidR="007212E4" w:rsidRPr="006F0EFC" w:rsidRDefault="007212E4" w:rsidP="00F26CC5">
      <w:pPr>
        <w:jc w:val="center"/>
        <w:rPr>
          <w:b/>
          <w:sz w:val="22"/>
          <w:szCs w:val="22"/>
          <w:u w:val="single"/>
        </w:rPr>
      </w:pPr>
    </w:p>
    <w:p w14:paraId="30633199" w14:textId="77777777" w:rsidR="005A7318" w:rsidRPr="006F0EFC" w:rsidRDefault="005A7318" w:rsidP="005A7318">
      <w:pPr>
        <w:jc w:val="center"/>
        <w:rPr>
          <w:b/>
          <w:sz w:val="20"/>
          <w:szCs w:val="20"/>
        </w:rPr>
      </w:pPr>
      <w:r w:rsidRPr="006F0EFC">
        <w:rPr>
          <w:b/>
          <w:sz w:val="20"/>
          <w:szCs w:val="20"/>
          <w:u w:val="single"/>
        </w:rPr>
        <w:t>OŚWIADCZENIA DOTYCZĄCE BRAKU PODSTAW WYKLUCZENIA</w:t>
      </w:r>
    </w:p>
    <w:p w14:paraId="687280F0" w14:textId="77777777" w:rsidR="005A7318" w:rsidRPr="006F0EFC" w:rsidRDefault="005A7318" w:rsidP="005A7318">
      <w:pPr>
        <w:jc w:val="center"/>
        <w:rPr>
          <w:b/>
          <w:sz w:val="20"/>
          <w:szCs w:val="20"/>
          <w:u w:val="single"/>
        </w:rPr>
      </w:pPr>
      <w:r w:rsidRPr="006F0EFC">
        <w:rPr>
          <w:b/>
          <w:sz w:val="20"/>
          <w:szCs w:val="20"/>
          <w:u w:val="single"/>
        </w:rPr>
        <w:t>WYKONAWCY/WYKONAWCY WSPÓLNIE UBIEGAJĄCEGO SIĘ O UDZIELENIE ZAMÓWIENIA</w:t>
      </w:r>
    </w:p>
    <w:p w14:paraId="0BC96689" w14:textId="77777777" w:rsidR="005A7318" w:rsidRPr="006F0EFC" w:rsidRDefault="005A7318" w:rsidP="005A7318">
      <w:pPr>
        <w:jc w:val="center"/>
        <w:rPr>
          <w:caps/>
          <w:sz w:val="20"/>
          <w:szCs w:val="20"/>
        </w:rPr>
      </w:pPr>
      <w:r w:rsidRPr="006F0EFC">
        <w:rPr>
          <w:sz w:val="20"/>
          <w:szCs w:val="20"/>
        </w:rPr>
        <w:t xml:space="preserve">UWZGLĘDNIAJĄCE PRZESŁANKI WYKLUCZENIA Z ART. 7 UST. 1 USTAWY </w:t>
      </w:r>
      <w:r w:rsidRPr="006F0EFC">
        <w:rPr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486F4619" w14:textId="77777777" w:rsidR="005A7318" w:rsidRPr="006F0EFC" w:rsidRDefault="005A7318" w:rsidP="005A7318">
      <w:pPr>
        <w:widowControl w:val="0"/>
        <w:jc w:val="center"/>
        <w:rPr>
          <w:b/>
          <w:sz w:val="20"/>
          <w:szCs w:val="20"/>
        </w:rPr>
      </w:pPr>
      <w:r w:rsidRPr="006F0EFC">
        <w:rPr>
          <w:b/>
          <w:sz w:val="20"/>
          <w:szCs w:val="20"/>
        </w:rPr>
        <w:t>SKŁADANE NA PODSTAWIE ART. 125 UST. 1 USTAWY PZP</w:t>
      </w:r>
    </w:p>
    <w:p w14:paraId="149F6C47" w14:textId="77777777" w:rsidR="001B4CAA" w:rsidRPr="006F0EFC" w:rsidRDefault="001B4CAA" w:rsidP="00F26CC5">
      <w:pPr>
        <w:widowControl w:val="0"/>
        <w:jc w:val="center"/>
        <w:rPr>
          <w:b/>
          <w:sz w:val="28"/>
          <w:szCs w:val="22"/>
        </w:rPr>
      </w:pPr>
    </w:p>
    <w:p w14:paraId="2E10A725" w14:textId="49F679AF" w:rsidR="005A7318" w:rsidRPr="006F0EFC" w:rsidRDefault="005A7318" w:rsidP="005A7318">
      <w:pPr>
        <w:widowControl w:val="0"/>
        <w:spacing w:after="60"/>
        <w:jc w:val="both"/>
        <w:rPr>
          <w:sz w:val="22"/>
          <w:szCs w:val="22"/>
        </w:rPr>
      </w:pPr>
      <w:r w:rsidRPr="006F0EFC">
        <w:rPr>
          <w:sz w:val="22"/>
          <w:szCs w:val="22"/>
        </w:rPr>
        <w:t>Na potrzeby postępowania o udzielenie zamówienia publicznego na</w:t>
      </w:r>
      <w:r w:rsidRPr="006F0EFC">
        <w:rPr>
          <w:b/>
          <w:sz w:val="22"/>
          <w:szCs w:val="22"/>
        </w:rPr>
        <w:t xml:space="preserve"> </w:t>
      </w:r>
      <w:r w:rsidR="006F0EFC" w:rsidRPr="006F0EFC">
        <w:rPr>
          <w:b/>
          <w:bCs/>
          <w:sz w:val="22"/>
          <w:szCs w:val="22"/>
        </w:rPr>
        <w:t>„</w:t>
      </w:r>
      <w:r w:rsidR="006F0EFC" w:rsidRPr="006F0EFC">
        <w:rPr>
          <w:b/>
          <w:sz w:val="22"/>
          <w:szCs w:val="22"/>
        </w:rPr>
        <w:t xml:space="preserve">Dostawę </w:t>
      </w:r>
      <w:r w:rsidR="00D54DD3">
        <w:rPr>
          <w:rFonts w:eastAsia="Arial Narrow"/>
          <w:b/>
          <w:sz w:val="22"/>
          <w:szCs w:val="22"/>
        </w:rPr>
        <w:t>amunicji sportowej</w:t>
      </w:r>
      <w:r w:rsidR="006F0EFC" w:rsidRPr="006F0EFC">
        <w:rPr>
          <w:b/>
          <w:sz w:val="22"/>
          <w:szCs w:val="22"/>
        </w:rPr>
        <w:t>”</w:t>
      </w:r>
      <w:r w:rsidR="006F0EFC" w:rsidRPr="006F0EFC">
        <w:rPr>
          <w:b/>
          <w:bCs/>
          <w:sz w:val="22"/>
          <w:szCs w:val="22"/>
        </w:rPr>
        <w:t xml:space="preserve">, </w:t>
      </w:r>
      <w:r w:rsidR="006F0EFC" w:rsidRPr="006F0EFC">
        <w:rPr>
          <w:bCs/>
          <w:sz w:val="22"/>
          <w:szCs w:val="22"/>
        </w:rPr>
        <w:t>nr sprawy</w:t>
      </w:r>
      <w:r w:rsidR="006F0EFC" w:rsidRPr="006F0EFC">
        <w:rPr>
          <w:b/>
          <w:bCs/>
          <w:sz w:val="22"/>
          <w:szCs w:val="22"/>
        </w:rPr>
        <w:t xml:space="preserve"> </w:t>
      </w:r>
      <w:r w:rsidR="006F0EFC" w:rsidRPr="00927E2F">
        <w:rPr>
          <w:b/>
          <w:bCs/>
          <w:sz w:val="22"/>
          <w:szCs w:val="22"/>
        </w:rPr>
        <w:t>2</w:t>
      </w:r>
      <w:r w:rsidR="00927E2F">
        <w:rPr>
          <w:b/>
          <w:bCs/>
          <w:sz w:val="22"/>
          <w:szCs w:val="22"/>
        </w:rPr>
        <w:t>9</w:t>
      </w:r>
      <w:r w:rsidR="006F0EFC" w:rsidRPr="00927E2F">
        <w:rPr>
          <w:b/>
          <w:bCs/>
          <w:sz w:val="22"/>
          <w:szCs w:val="22"/>
        </w:rPr>
        <w:t>/2025</w:t>
      </w:r>
      <w:r w:rsidRPr="006F0EFC">
        <w:rPr>
          <w:b/>
          <w:i/>
          <w:sz w:val="22"/>
          <w:szCs w:val="22"/>
        </w:rPr>
        <w:t xml:space="preserve"> </w:t>
      </w:r>
      <w:r w:rsidRPr="006F0EFC">
        <w:rPr>
          <w:sz w:val="22"/>
          <w:szCs w:val="22"/>
        </w:rPr>
        <w:t>prowadzonego przez 1 Regionalną Bazę Logistyczną</w:t>
      </w:r>
      <w:r w:rsidRPr="006F0EFC">
        <w:rPr>
          <w:i/>
          <w:sz w:val="22"/>
          <w:szCs w:val="22"/>
        </w:rPr>
        <w:t xml:space="preserve">, </w:t>
      </w:r>
      <w:r w:rsidRPr="006F0EFC">
        <w:rPr>
          <w:sz w:val="22"/>
          <w:szCs w:val="22"/>
        </w:rPr>
        <w:t>oświadczam, co następuje:</w:t>
      </w:r>
    </w:p>
    <w:p w14:paraId="38630220" w14:textId="77777777" w:rsidR="00180C78" w:rsidRPr="00180C78" w:rsidRDefault="00180C78" w:rsidP="00F26CC5">
      <w:pPr>
        <w:widowControl w:val="0"/>
        <w:shd w:val="clear" w:color="auto" w:fill="BFBFBF" w:themeFill="background1" w:themeFillShade="BF"/>
        <w:rPr>
          <w:b/>
          <w:sz w:val="21"/>
          <w:szCs w:val="21"/>
        </w:rPr>
      </w:pPr>
      <w:r w:rsidRPr="00180C78">
        <w:rPr>
          <w:b/>
          <w:sz w:val="21"/>
          <w:szCs w:val="21"/>
        </w:rPr>
        <w:t>OŚWIADCZENIA DOTYCZĄCE PODSTAW WYKLUCZENIA:</w:t>
      </w:r>
    </w:p>
    <w:p w14:paraId="6773757C" w14:textId="31151AA4" w:rsidR="00180C78" w:rsidRPr="00180C78" w:rsidRDefault="00180C78" w:rsidP="006957A1">
      <w:pPr>
        <w:pStyle w:val="Akapitzlist"/>
        <w:widowControl w:val="0"/>
        <w:numPr>
          <w:ilvl w:val="0"/>
          <w:numId w:val="73"/>
        </w:numPr>
        <w:spacing w:before="120"/>
        <w:ind w:left="714" w:hanging="357"/>
        <w:jc w:val="both"/>
        <w:rPr>
          <w:sz w:val="21"/>
          <w:szCs w:val="21"/>
        </w:rPr>
      </w:pPr>
      <w:r w:rsidRPr="00180C78">
        <w:rPr>
          <w:sz w:val="21"/>
          <w:szCs w:val="21"/>
        </w:rPr>
        <w:t>Oświadczam, że nie podlegam wykluczeniu z postępowania na podstawie art. 108 ust. 1 ustawy Pzp.</w:t>
      </w:r>
    </w:p>
    <w:p w14:paraId="408FE5C3" w14:textId="77777777" w:rsidR="00180C78" w:rsidRPr="00180C78" w:rsidRDefault="00180C78" w:rsidP="006957A1">
      <w:pPr>
        <w:pStyle w:val="Akapitzlist"/>
        <w:widowControl w:val="0"/>
        <w:numPr>
          <w:ilvl w:val="0"/>
          <w:numId w:val="73"/>
        </w:numPr>
        <w:jc w:val="both"/>
        <w:rPr>
          <w:sz w:val="16"/>
          <w:szCs w:val="16"/>
        </w:rPr>
      </w:pPr>
      <w:r w:rsidRPr="00180C78">
        <w:rPr>
          <w:color w:val="0070C0"/>
          <w:sz w:val="16"/>
          <w:szCs w:val="16"/>
        </w:rPr>
        <w:t>[UWAGA: zastosować, gdy zachodzą przesłanki wykluczenia z art. 108 ust. 1 pkt 1, 2 i 5 ustawy Pzp, a wykonawca korzysta z procedury samooczyszczenia, o której mowa w art. 110 ust. 2 ustawy Pzp]</w:t>
      </w:r>
      <w:r w:rsidRPr="00180C78">
        <w:rPr>
          <w:color w:val="0070C0"/>
          <w:sz w:val="21"/>
          <w:szCs w:val="21"/>
        </w:rPr>
        <w:t xml:space="preserve"> </w:t>
      </w:r>
    </w:p>
    <w:p w14:paraId="48436F21" w14:textId="14C2B39F" w:rsidR="00180C78" w:rsidRPr="00474B6A" w:rsidRDefault="00180C78" w:rsidP="00F26CC5">
      <w:pPr>
        <w:pStyle w:val="Akapitzlist"/>
        <w:widowControl w:val="0"/>
        <w:jc w:val="both"/>
        <w:rPr>
          <w:sz w:val="21"/>
          <w:szCs w:val="21"/>
        </w:rPr>
      </w:pPr>
      <w:r w:rsidRPr="00180C78">
        <w:rPr>
          <w:sz w:val="21"/>
          <w:szCs w:val="21"/>
        </w:rPr>
        <w:t xml:space="preserve">Oświadczam, że zachodzą w stosunku do mnie podstawy wykluczenia z postępowania na podstawie </w:t>
      </w:r>
      <w:r w:rsidR="0034717A">
        <w:rPr>
          <w:sz w:val="21"/>
          <w:szCs w:val="21"/>
        </w:rPr>
        <w:br/>
      </w:r>
      <w:r w:rsidRPr="00180C78">
        <w:rPr>
          <w:sz w:val="21"/>
          <w:szCs w:val="21"/>
        </w:rPr>
        <w:t>art. …………. ustawy Pzp</w:t>
      </w:r>
      <w:r w:rsidRPr="00180C78">
        <w:rPr>
          <w:sz w:val="20"/>
          <w:szCs w:val="20"/>
        </w:rPr>
        <w:t xml:space="preserve"> </w:t>
      </w:r>
      <w:r w:rsidRPr="00180C78">
        <w:rPr>
          <w:i/>
          <w:sz w:val="16"/>
          <w:szCs w:val="16"/>
        </w:rPr>
        <w:t>(podać mającą zastosowanie podstawę wykluczenia spośród wymienionych w art. 108 ust. 1 pkt 1, 2 i 5 ustawy Pzp).</w:t>
      </w:r>
      <w:r w:rsidRPr="00180C78">
        <w:rPr>
          <w:sz w:val="20"/>
          <w:szCs w:val="20"/>
        </w:rPr>
        <w:t xml:space="preserve"> </w:t>
      </w:r>
      <w:r w:rsidRPr="00180C78">
        <w:rPr>
          <w:sz w:val="21"/>
          <w:szCs w:val="21"/>
        </w:rPr>
        <w:t xml:space="preserve">Jednocześnie oświadczam, że w związku z ww. okolicznością, na podstawie art. 110 ust. 2 ustawy Pzp </w:t>
      </w:r>
      <w:r w:rsidRPr="00474B6A">
        <w:rPr>
          <w:sz w:val="21"/>
          <w:szCs w:val="21"/>
        </w:rPr>
        <w:t xml:space="preserve">podjąłem następujące środki naprawcze i zapobiegawcze: </w:t>
      </w:r>
    </w:p>
    <w:p w14:paraId="71149C7F" w14:textId="559EA097" w:rsidR="00180C78" w:rsidRPr="00474B6A" w:rsidRDefault="00180C78" w:rsidP="00F26CC5">
      <w:pPr>
        <w:pStyle w:val="Akapitzlist"/>
        <w:widowControl w:val="0"/>
        <w:jc w:val="both"/>
        <w:rPr>
          <w:sz w:val="16"/>
          <w:szCs w:val="16"/>
        </w:rPr>
      </w:pPr>
      <w:r w:rsidRPr="00474B6A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</w:t>
      </w:r>
      <w:r w:rsidR="000D2A3B" w:rsidRPr="00474B6A">
        <w:rPr>
          <w:sz w:val="21"/>
          <w:szCs w:val="21"/>
        </w:rPr>
        <w:t>…………………</w:t>
      </w:r>
      <w:r w:rsidRPr="00474B6A">
        <w:rPr>
          <w:sz w:val="21"/>
          <w:szCs w:val="21"/>
        </w:rPr>
        <w:t>……………………………</w:t>
      </w:r>
    </w:p>
    <w:p w14:paraId="3EC4A6B4" w14:textId="7756A589" w:rsidR="00180C78" w:rsidRPr="00474B6A" w:rsidRDefault="00180C78" w:rsidP="006957A1">
      <w:pPr>
        <w:pStyle w:val="NormalnyWeb"/>
        <w:widowControl w:val="0"/>
        <w:numPr>
          <w:ilvl w:val="0"/>
          <w:numId w:val="73"/>
        </w:numPr>
        <w:spacing w:before="0" w:beforeAutospacing="0" w:after="0" w:afterAutospacing="0"/>
        <w:ind w:left="714" w:hanging="357"/>
        <w:jc w:val="both"/>
        <w:rPr>
          <w:sz w:val="21"/>
          <w:szCs w:val="21"/>
        </w:rPr>
      </w:pPr>
      <w:r w:rsidRPr="00474B6A">
        <w:rPr>
          <w:sz w:val="21"/>
          <w:szCs w:val="21"/>
        </w:rPr>
        <w:t xml:space="preserve">Oświadczam, że nie zachodzą w stosunku do mnie przesłanki wykluczenia z postępowania na podstawie </w:t>
      </w:r>
      <w:r w:rsidR="00326667" w:rsidRPr="00474B6A">
        <w:rPr>
          <w:sz w:val="21"/>
          <w:szCs w:val="21"/>
        </w:rPr>
        <w:br/>
      </w:r>
      <w:r w:rsidRPr="00474B6A">
        <w:rPr>
          <w:sz w:val="21"/>
          <w:szCs w:val="21"/>
        </w:rPr>
        <w:t>art.  7 ust. 1 ustawy z dnia 13 kwietnia 2022 r.</w:t>
      </w:r>
      <w:r w:rsidRPr="00474B6A">
        <w:rPr>
          <w:i/>
          <w:iCs/>
          <w:sz w:val="21"/>
          <w:szCs w:val="21"/>
        </w:rPr>
        <w:t xml:space="preserve"> </w:t>
      </w:r>
      <w:r w:rsidRPr="00474B6A">
        <w:rPr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474B6A">
        <w:rPr>
          <w:iCs/>
          <w:color w:val="222222"/>
          <w:sz w:val="21"/>
          <w:szCs w:val="21"/>
        </w:rPr>
        <w:t>(</w:t>
      </w:r>
      <w:r w:rsidR="00474B6A" w:rsidRPr="00474B6A">
        <w:rPr>
          <w:sz w:val="21"/>
          <w:szCs w:val="21"/>
        </w:rPr>
        <w:t>t.j. Dz. U. z 2024 r., poz. 507</w:t>
      </w:r>
      <w:r w:rsidRPr="00474B6A">
        <w:rPr>
          <w:iCs/>
          <w:color w:val="222222"/>
          <w:sz w:val="21"/>
          <w:szCs w:val="21"/>
        </w:rPr>
        <w:t>)</w:t>
      </w:r>
      <w:r w:rsidRPr="00474B6A">
        <w:rPr>
          <w:rStyle w:val="Odwoanieprzypisudolnego"/>
          <w:iCs/>
          <w:color w:val="222222"/>
          <w:sz w:val="21"/>
          <w:szCs w:val="21"/>
        </w:rPr>
        <w:footnoteReference w:id="1"/>
      </w:r>
      <w:r w:rsidRPr="00474B6A">
        <w:rPr>
          <w:i/>
          <w:iCs/>
          <w:color w:val="222222"/>
          <w:sz w:val="21"/>
          <w:szCs w:val="21"/>
        </w:rPr>
        <w:t>.</w:t>
      </w:r>
      <w:r w:rsidRPr="00474B6A">
        <w:rPr>
          <w:color w:val="222222"/>
          <w:sz w:val="21"/>
          <w:szCs w:val="21"/>
        </w:rPr>
        <w:t xml:space="preserve"> </w:t>
      </w:r>
    </w:p>
    <w:p w14:paraId="746A4ABB" w14:textId="5385EC66" w:rsidR="00180C78" w:rsidRPr="00474B6A" w:rsidRDefault="00180C78" w:rsidP="00F26CC5">
      <w:pPr>
        <w:widowControl w:val="0"/>
        <w:jc w:val="both"/>
        <w:rPr>
          <w:i/>
          <w:sz w:val="16"/>
          <w:szCs w:val="16"/>
        </w:rPr>
      </w:pPr>
    </w:p>
    <w:p w14:paraId="2CC1E5D1" w14:textId="77777777" w:rsidR="00180C78" w:rsidRPr="00474B6A" w:rsidRDefault="00180C78" w:rsidP="00F26CC5">
      <w:pPr>
        <w:widowControl w:val="0"/>
        <w:shd w:val="clear" w:color="auto" w:fill="BFBFBF" w:themeFill="background1" w:themeFillShade="BF"/>
        <w:jc w:val="both"/>
        <w:rPr>
          <w:b/>
          <w:sz w:val="21"/>
          <w:szCs w:val="21"/>
        </w:rPr>
      </w:pPr>
      <w:bookmarkStart w:id="1" w:name="_Hlk99009560"/>
      <w:r w:rsidRPr="00474B6A">
        <w:rPr>
          <w:b/>
          <w:sz w:val="21"/>
          <w:szCs w:val="21"/>
        </w:rPr>
        <w:t>OŚWIADCZENIE DOTYCZĄCE PODANYCH INFORMACJI:</w:t>
      </w:r>
    </w:p>
    <w:bookmarkEnd w:id="1"/>
    <w:p w14:paraId="2DC676B4" w14:textId="7CA6563E" w:rsidR="00180C78" w:rsidRPr="005A7318" w:rsidRDefault="00180C78" w:rsidP="005A7318">
      <w:pPr>
        <w:widowControl w:val="0"/>
        <w:spacing w:before="120"/>
        <w:jc w:val="both"/>
      </w:pPr>
      <w:r w:rsidRPr="00474B6A">
        <w:rPr>
          <w:sz w:val="21"/>
          <w:szCs w:val="21"/>
        </w:rPr>
        <w:t>Oświadczam, że wszystkie informacje podane w powyższych oświadczeniach są aktualne i zgodne z prawdą oraz zostały przedstawione z pełną świadomością</w:t>
      </w:r>
      <w:r w:rsidRPr="00180C78">
        <w:rPr>
          <w:sz w:val="21"/>
          <w:szCs w:val="21"/>
        </w:rPr>
        <w:t xml:space="preserve"> konsekwencji wprowadzenia zamawiającego w błąd przy przedstawianiu informacji.</w:t>
      </w:r>
      <w:r w:rsidRPr="00180C78">
        <w:t xml:space="preserve"> </w:t>
      </w:r>
    </w:p>
    <w:p w14:paraId="15D3D3B5" w14:textId="1ACDC013" w:rsidR="002F6D56" w:rsidRPr="00180C78" w:rsidRDefault="002F6D56" w:rsidP="005A7318">
      <w:pPr>
        <w:spacing w:before="120"/>
        <w:rPr>
          <w:rFonts w:eastAsia="Calibri"/>
          <w:b/>
          <w:sz w:val="20"/>
          <w:szCs w:val="18"/>
          <w:u w:val="single"/>
        </w:rPr>
      </w:pPr>
      <w:r w:rsidRPr="00180C78">
        <w:rPr>
          <w:rFonts w:eastAsia="Calibri"/>
          <w:b/>
          <w:sz w:val="20"/>
          <w:szCs w:val="18"/>
          <w:u w:val="single"/>
        </w:rPr>
        <w:t>UWAGA</w:t>
      </w:r>
    </w:p>
    <w:p w14:paraId="7A6D8637" w14:textId="0023F638" w:rsidR="002F6D56" w:rsidRPr="00D00765" w:rsidRDefault="002F6D56" w:rsidP="00B66BDF">
      <w:pPr>
        <w:jc w:val="both"/>
        <w:rPr>
          <w:rFonts w:eastAsia="Calibri"/>
          <w:sz w:val="18"/>
          <w:szCs w:val="18"/>
        </w:rPr>
      </w:pPr>
      <w:r w:rsidRPr="00D00765">
        <w:rPr>
          <w:rFonts w:eastAsia="Calibri"/>
          <w:sz w:val="18"/>
          <w:szCs w:val="18"/>
        </w:rPr>
        <w:t>Zgodnie z art. 273 ust. 2 ustawy P</w:t>
      </w:r>
      <w:r w:rsidR="001B4CAA" w:rsidRPr="00D00765">
        <w:rPr>
          <w:rFonts w:eastAsia="Calibri"/>
          <w:sz w:val="18"/>
          <w:szCs w:val="18"/>
        </w:rPr>
        <w:t>zp</w:t>
      </w:r>
      <w:r w:rsidRPr="00D00765">
        <w:rPr>
          <w:rFonts w:eastAsia="Calibri"/>
          <w:sz w:val="18"/>
          <w:szCs w:val="18"/>
        </w:rPr>
        <w:t xml:space="preserve">, oświadczenie to </w:t>
      </w:r>
      <w:r w:rsidR="001B4CAA" w:rsidRPr="00D00765">
        <w:rPr>
          <w:rFonts w:eastAsia="Calibri"/>
          <w:sz w:val="18"/>
          <w:szCs w:val="18"/>
        </w:rPr>
        <w:t>W</w:t>
      </w:r>
      <w:r w:rsidRPr="00D00765">
        <w:rPr>
          <w:rFonts w:eastAsia="Calibri"/>
          <w:sz w:val="18"/>
          <w:szCs w:val="18"/>
        </w:rPr>
        <w:t>ykonawca dołącza</w:t>
      </w:r>
      <w:r w:rsidR="007212E4" w:rsidRPr="00D00765">
        <w:rPr>
          <w:rFonts w:eastAsia="Calibri"/>
          <w:sz w:val="18"/>
          <w:szCs w:val="18"/>
        </w:rPr>
        <w:t xml:space="preserve"> do oferty</w:t>
      </w:r>
      <w:r w:rsidRPr="00D00765">
        <w:rPr>
          <w:rFonts w:eastAsia="Calibri"/>
          <w:sz w:val="18"/>
          <w:szCs w:val="18"/>
        </w:rPr>
        <w:t>.</w:t>
      </w:r>
    </w:p>
    <w:p w14:paraId="03EE94FA" w14:textId="24B28B58" w:rsidR="001D1DC7" w:rsidRPr="00B66BDF" w:rsidRDefault="002F6D56" w:rsidP="00B66BDF">
      <w:pPr>
        <w:jc w:val="both"/>
        <w:rPr>
          <w:b/>
          <w:sz w:val="20"/>
          <w:szCs w:val="22"/>
        </w:rPr>
      </w:pPr>
      <w:r w:rsidRPr="00D00765">
        <w:rPr>
          <w:rFonts w:eastAsia="Calibri"/>
          <w:sz w:val="18"/>
          <w:szCs w:val="18"/>
        </w:rPr>
        <w:t>W przypadku Wykonawców wspólnie ubiegających się o zamówienie powyższe oświadczenie składa każdy członek konsorcjum.</w:t>
      </w:r>
    </w:p>
    <w:p w14:paraId="37DD12ED" w14:textId="4C714429" w:rsidR="0053392B" w:rsidRDefault="0053392B" w:rsidP="0053392B">
      <w:pPr>
        <w:rPr>
          <w:sz w:val="22"/>
          <w:szCs w:val="22"/>
        </w:rPr>
      </w:pPr>
    </w:p>
    <w:p w14:paraId="7399A662" w14:textId="467821EE" w:rsidR="00D55341" w:rsidRDefault="00D55341" w:rsidP="00D55341">
      <w:pPr>
        <w:keepNext/>
        <w:keepLines/>
        <w:suppressLineNumbers/>
        <w:suppressAutoHyphens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Załącznik nr 3 do SWZ</w:t>
      </w:r>
    </w:p>
    <w:p w14:paraId="62D4145E" w14:textId="1AFCE995" w:rsidR="00D55341" w:rsidRPr="00D55341" w:rsidRDefault="00D55341" w:rsidP="00D55341">
      <w:pPr>
        <w:keepNext/>
        <w:keepLines/>
        <w:suppressLineNumbers/>
        <w:suppressAutoHyphens/>
        <w:jc w:val="center"/>
        <w:rPr>
          <w:b/>
          <w:sz w:val="22"/>
          <w:szCs w:val="22"/>
        </w:rPr>
      </w:pPr>
      <w:r w:rsidRPr="00D55341">
        <w:rPr>
          <w:b/>
          <w:sz w:val="22"/>
          <w:szCs w:val="22"/>
        </w:rPr>
        <w:t>Projektowane postanowienia umowy</w:t>
      </w:r>
    </w:p>
    <w:p w14:paraId="111B4FB5" w14:textId="213AAB8D" w:rsidR="0053392B" w:rsidRPr="000B4A56" w:rsidRDefault="0053392B" w:rsidP="0053392B">
      <w:pPr>
        <w:keepNext/>
        <w:keepLines/>
        <w:suppressLineNumbers/>
        <w:suppressAutoHyphens/>
        <w:jc w:val="right"/>
        <w:rPr>
          <w:i/>
          <w:sz w:val="22"/>
          <w:szCs w:val="22"/>
        </w:rPr>
      </w:pPr>
      <w:r w:rsidRPr="000B4A56">
        <w:rPr>
          <w:i/>
          <w:sz w:val="22"/>
          <w:szCs w:val="22"/>
        </w:rPr>
        <w:t>Egz. …….</w:t>
      </w:r>
    </w:p>
    <w:p w14:paraId="3A5D47E0" w14:textId="77777777" w:rsidR="0053392B" w:rsidRDefault="0053392B" w:rsidP="0053392B">
      <w:pPr>
        <w:keepNext/>
        <w:keepLines/>
        <w:suppressLineNumbers/>
        <w:suppressAutoHyphens/>
        <w:jc w:val="center"/>
        <w:rPr>
          <w:b/>
          <w:sz w:val="22"/>
          <w:szCs w:val="22"/>
        </w:rPr>
      </w:pPr>
    </w:p>
    <w:p w14:paraId="5FCD8687" w14:textId="3E78C654" w:rsidR="0053392B" w:rsidRPr="00F16247" w:rsidRDefault="0053392B" w:rsidP="0053392B">
      <w:pPr>
        <w:keepNext/>
        <w:keepLines/>
        <w:suppressLineNumbers/>
        <w:suppressAutoHyphens/>
        <w:jc w:val="center"/>
        <w:rPr>
          <w:b/>
          <w:sz w:val="22"/>
          <w:szCs w:val="22"/>
        </w:rPr>
      </w:pPr>
      <w:r w:rsidRPr="00F16247">
        <w:rPr>
          <w:b/>
          <w:sz w:val="22"/>
          <w:szCs w:val="22"/>
        </w:rPr>
        <w:t>UMOWA nr ……. / 202</w:t>
      </w:r>
      <w:r>
        <w:rPr>
          <w:b/>
          <w:sz w:val="22"/>
          <w:szCs w:val="22"/>
        </w:rPr>
        <w:t>5</w:t>
      </w:r>
    </w:p>
    <w:p w14:paraId="6AAED696" w14:textId="77777777" w:rsidR="0053392B" w:rsidRPr="00F16247" w:rsidRDefault="0053392B" w:rsidP="0053392B">
      <w:pPr>
        <w:keepNext/>
        <w:keepLines/>
        <w:suppressLineNumbers/>
        <w:suppressAutoHyphens/>
        <w:jc w:val="center"/>
        <w:rPr>
          <w:b/>
          <w:sz w:val="22"/>
          <w:szCs w:val="22"/>
        </w:rPr>
      </w:pPr>
      <w:r w:rsidRPr="00F16247">
        <w:rPr>
          <w:b/>
          <w:sz w:val="22"/>
          <w:szCs w:val="22"/>
        </w:rPr>
        <w:t xml:space="preserve">na dostawę </w:t>
      </w:r>
      <w:r>
        <w:rPr>
          <w:b/>
          <w:sz w:val="22"/>
          <w:szCs w:val="22"/>
        </w:rPr>
        <w:t>amunicji sportowej</w:t>
      </w:r>
    </w:p>
    <w:p w14:paraId="506B27C3" w14:textId="77777777" w:rsidR="0053392B" w:rsidRDefault="0053392B" w:rsidP="0053392B">
      <w:pPr>
        <w:keepNext/>
        <w:keepLines/>
        <w:suppressLineNumbers/>
        <w:suppressAutoHyphens/>
        <w:rPr>
          <w:sz w:val="22"/>
          <w:szCs w:val="22"/>
        </w:rPr>
      </w:pPr>
    </w:p>
    <w:p w14:paraId="39E13390" w14:textId="77777777" w:rsidR="0053392B" w:rsidRPr="007C6E94" w:rsidRDefault="0053392B" w:rsidP="0053392B">
      <w:pPr>
        <w:keepNext/>
        <w:keepLines/>
        <w:suppressLineNumbers/>
        <w:suppressAutoHyphens/>
        <w:rPr>
          <w:sz w:val="22"/>
          <w:szCs w:val="22"/>
        </w:rPr>
      </w:pPr>
      <w:r w:rsidRPr="007C6E94">
        <w:rPr>
          <w:sz w:val="22"/>
          <w:szCs w:val="22"/>
        </w:rPr>
        <w:t>zawarta w dniu ………………………..  202</w:t>
      </w:r>
      <w:r>
        <w:rPr>
          <w:sz w:val="22"/>
          <w:szCs w:val="22"/>
        </w:rPr>
        <w:t>5</w:t>
      </w:r>
      <w:r w:rsidRPr="007C6E94">
        <w:rPr>
          <w:sz w:val="22"/>
          <w:szCs w:val="22"/>
        </w:rPr>
        <w:t xml:space="preserve"> r. pomiędzy:</w:t>
      </w:r>
    </w:p>
    <w:p w14:paraId="0F83FF58" w14:textId="77777777" w:rsidR="0053392B" w:rsidRPr="007C6E94" w:rsidRDefault="0053392B" w:rsidP="0053392B">
      <w:pPr>
        <w:keepNext/>
        <w:keepLines/>
        <w:suppressLineNumbers/>
        <w:suppressAutoHyphens/>
        <w:jc w:val="both"/>
        <w:rPr>
          <w:spacing w:val="38"/>
        </w:rPr>
      </w:pPr>
    </w:p>
    <w:p w14:paraId="55E79940" w14:textId="77777777" w:rsidR="0053392B" w:rsidRPr="007C6E94" w:rsidRDefault="0053392B" w:rsidP="0053392B">
      <w:pPr>
        <w:keepNext/>
        <w:keepLines/>
        <w:suppressLineNumbers/>
        <w:suppressAutoHyphens/>
        <w:jc w:val="both"/>
        <w:rPr>
          <w:sz w:val="22"/>
          <w:szCs w:val="22"/>
        </w:rPr>
      </w:pPr>
      <w:r w:rsidRPr="007C6E94">
        <w:rPr>
          <w:sz w:val="22"/>
          <w:szCs w:val="22"/>
        </w:rPr>
        <w:t xml:space="preserve">1/  Skarbem Państwa </w:t>
      </w:r>
      <w:r>
        <w:rPr>
          <w:sz w:val="22"/>
          <w:szCs w:val="22"/>
        </w:rPr>
        <w:t>–</w:t>
      </w:r>
      <w:r w:rsidRPr="007C6E94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</w:t>
      </w:r>
      <w:r w:rsidRPr="007C6E94">
        <w:rPr>
          <w:sz w:val="22"/>
          <w:szCs w:val="22"/>
        </w:rPr>
        <w:t>Regionalną Bazą Logistyczną w Wałczu, ul. Ciasna 7, 78 – 600 Wałcz,</w:t>
      </w:r>
    </w:p>
    <w:p w14:paraId="30EF14A0" w14:textId="77777777" w:rsidR="0053392B" w:rsidRPr="007C6E94" w:rsidRDefault="0053392B" w:rsidP="0053392B">
      <w:pPr>
        <w:keepNext/>
        <w:keepLines/>
        <w:suppressLineNumbers/>
        <w:suppressAutoHyphens/>
        <w:ind w:left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 xml:space="preserve">reprezentowaną  przez : </w:t>
      </w:r>
    </w:p>
    <w:p w14:paraId="5EF718F0" w14:textId="77777777" w:rsidR="0053392B" w:rsidRPr="007C6E94" w:rsidRDefault="0053392B" w:rsidP="0053392B">
      <w:pPr>
        <w:keepNext/>
        <w:keepLines/>
        <w:suppressLineNumbers/>
        <w:suppressAutoHyphens/>
        <w:jc w:val="both"/>
        <w:rPr>
          <w:sz w:val="22"/>
          <w:szCs w:val="22"/>
        </w:rPr>
      </w:pPr>
    </w:p>
    <w:p w14:paraId="48848EB9" w14:textId="77777777" w:rsidR="0053392B" w:rsidRPr="007C6E94" w:rsidRDefault="0053392B" w:rsidP="0053392B">
      <w:pPr>
        <w:keepNext/>
        <w:keepLines/>
        <w:suppressLineNumbers/>
        <w:suppressAutoHyphens/>
        <w:ind w:left="284"/>
        <w:rPr>
          <w:b/>
          <w:sz w:val="22"/>
          <w:szCs w:val="22"/>
        </w:rPr>
      </w:pPr>
      <w:r w:rsidRPr="007C6E94">
        <w:rPr>
          <w:b/>
          <w:sz w:val="22"/>
          <w:szCs w:val="22"/>
        </w:rPr>
        <w:t xml:space="preserve">Komendanta  – </w:t>
      </w:r>
      <w:r w:rsidRPr="007C6E94">
        <w:rPr>
          <w:sz w:val="22"/>
          <w:szCs w:val="22"/>
        </w:rPr>
        <w:t xml:space="preserve"> ……………………………………………………</w:t>
      </w:r>
    </w:p>
    <w:p w14:paraId="20641963" w14:textId="77777777" w:rsidR="0053392B" w:rsidRPr="007C6E94" w:rsidRDefault="0053392B" w:rsidP="0053392B">
      <w:pPr>
        <w:keepNext/>
        <w:keepLines/>
        <w:suppressLineNumbers/>
        <w:suppressAutoHyphens/>
        <w:rPr>
          <w:sz w:val="22"/>
          <w:szCs w:val="22"/>
        </w:rPr>
      </w:pPr>
    </w:p>
    <w:p w14:paraId="3B2EBE10" w14:textId="77777777" w:rsidR="0053392B" w:rsidRPr="007C6E94" w:rsidRDefault="0053392B" w:rsidP="0053392B">
      <w:pPr>
        <w:keepNext/>
        <w:keepLines/>
        <w:suppressLineNumbers/>
        <w:suppressAutoHyphens/>
        <w:ind w:left="284"/>
        <w:rPr>
          <w:sz w:val="22"/>
          <w:szCs w:val="22"/>
        </w:rPr>
      </w:pPr>
      <w:r w:rsidRPr="007C6E94">
        <w:rPr>
          <w:sz w:val="22"/>
          <w:szCs w:val="22"/>
        </w:rPr>
        <w:t>zwaną w treści umowy ,,Zamawiającym”, a</w:t>
      </w:r>
    </w:p>
    <w:p w14:paraId="0B3E3027" w14:textId="77777777" w:rsidR="0053392B" w:rsidRPr="007C6E94" w:rsidRDefault="0053392B" w:rsidP="0053392B">
      <w:pPr>
        <w:keepNext/>
        <w:keepLines/>
        <w:suppressLineNumbers/>
        <w:suppressAutoHyphens/>
        <w:rPr>
          <w:sz w:val="22"/>
          <w:szCs w:val="22"/>
        </w:rPr>
      </w:pPr>
    </w:p>
    <w:p w14:paraId="6BC9EE74" w14:textId="77777777" w:rsidR="0053392B" w:rsidRDefault="0053392B" w:rsidP="0053392B">
      <w:pPr>
        <w:keepNext/>
        <w:keepLines/>
        <w:suppressLineNumbers/>
        <w:shd w:val="clear" w:color="auto" w:fill="FFFFFF"/>
        <w:suppressAutoHyphens/>
        <w:spacing w:line="276" w:lineRule="auto"/>
        <w:ind w:left="426" w:right="-2" w:hanging="426"/>
        <w:jc w:val="both"/>
        <w:rPr>
          <w:sz w:val="22"/>
          <w:szCs w:val="22"/>
        </w:rPr>
      </w:pPr>
      <w:r w:rsidRPr="007C6E94">
        <w:rPr>
          <w:sz w:val="22"/>
          <w:szCs w:val="22"/>
        </w:rPr>
        <w:t xml:space="preserve">2/ </w:t>
      </w:r>
      <w:r>
        <w:rPr>
          <w:sz w:val="22"/>
          <w:szCs w:val="22"/>
        </w:rPr>
        <w:t xml:space="preserve"> ………………………………………………………………………………………………………………</w:t>
      </w:r>
    </w:p>
    <w:p w14:paraId="3CCDD160" w14:textId="77777777" w:rsidR="0053392B" w:rsidRDefault="0053392B" w:rsidP="0053392B">
      <w:pPr>
        <w:keepNext/>
        <w:keepLines/>
        <w:suppressLineNumbers/>
        <w:shd w:val="clear" w:color="auto" w:fill="FFFFFF"/>
        <w:suppressAutoHyphens/>
        <w:spacing w:line="276" w:lineRule="auto"/>
        <w:ind w:left="426" w:right="-2" w:hanging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………………………………………………………………………………………………………………</w:t>
      </w:r>
    </w:p>
    <w:p w14:paraId="3EE625D1" w14:textId="77777777" w:rsidR="0053392B" w:rsidRPr="007C6E94" w:rsidRDefault="0053392B" w:rsidP="0053392B">
      <w:pPr>
        <w:keepNext/>
        <w:keepLines/>
        <w:suppressLineNumbers/>
        <w:shd w:val="clear" w:color="auto" w:fill="FFFFFF"/>
        <w:suppressAutoHyphens/>
        <w:spacing w:line="276" w:lineRule="auto"/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7C6E94">
        <w:rPr>
          <w:sz w:val="22"/>
          <w:szCs w:val="22"/>
        </w:rPr>
        <w:t>reprezentowaną przez:</w:t>
      </w:r>
    </w:p>
    <w:p w14:paraId="1E45A9E1" w14:textId="77777777" w:rsidR="0053392B" w:rsidRPr="007C6E94" w:rsidRDefault="0053392B" w:rsidP="0053392B">
      <w:pPr>
        <w:keepNext/>
        <w:keepLines/>
        <w:suppressLineNumbers/>
        <w:shd w:val="clear" w:color="auto" w:fill="FFFFFF"/>
        <w:suppressAutoHyphens/>
        <w:spacing w:line="276" w:lineRule="auto"/>
        <w:ind w:right="-2"/>
        <w:jc w:val="both"/>
        <w:rPr>
          <w:b/>
          <w:sz w:val="22"/>
          <w:szCs w:val="22"/>
        </w:rPr>
      </w:pPr>
    </w:p>
    <w:p w14:paraId="7192E63E" w14:textId="77777777" w:rsidR="0053392B" w:rsidRPr="007C6E94" w:rsidRDefault="0053392B" w:rsidP="0053392B">
      <w:pPr>
        <w:keepNext/>
        <w:keepLines/>
        <w:suppressLineNumbers/>
        <w:tabs>
          <w:tab w:val="left" w:pos="709"/>
          <w:tab w:val="left" w:pos="993"/>
        </w:tabs>
        <w:suppressAutoHyphens/>
        <w:ind w:left="284"/>
        <w:rPr>
          <w:sz w:val="22"/>
          <w:szCs w:val="22"/>
        </w:rPr>
      </w:pPr>
      <w:r w:rsidRPr="007C6E94">
        <w:rPr>
          <w:sz w:val="22"/>
          <w:szCs w:val="22"/>
        </w:rPr>
        <w:t>…………………………………………</w:t>
      </w:r>
    </w:p>
    <w:p w14:paraId="2B97B9A2" w14:textId="77777777" w:rsidR="0053392B" w:rsidRPr="007C6E94" w:rsidRDefault="0053392B" w:rsidP="0053392B">
      <w:pPr>
        <w:keepNext/>
        <w:keepLines/>
        <w:suppressLineNumbers/>
        <w:tabs>
          <w:tab w:val="left" w:pos="709"/>
          <w:tab w:val="left" w:pos="993"/>
        </w:tabs>
        <w:suppressAutoHyphens/>
        <w:ind w:left="284"/>
        <w:rPr>
          <w:sz w:val="22"/>
          <w:szCs w:val="22"/>
        </w:rPr>
      </w:pPr>
      <w:r w:rsidRPr="007C6E94">
        <w:rPr>
          <w:sz w:val="22"/>
          <w:szCs w:val="22"/>
        </w:rPr>
        <w:t>zwaną w treści umowy ,,Wykonawcą”</w:t>
      </w:r>
    </w:p>
    <w:p w14:paraId="76B93EE9" w14:textId="77777777" w:rsidR="0053392B" w:rsidRPr="007C6E94" w:rsidRDefault="0053392B" w:rsidP="0053392B">
      <w:pPr>
        <w:keepNext/>
        <w:keepLines/>
        <w:suppressLineNumbers/>
        <w:suppressAutoHyphens/>
        <w:jc w:val="both"/>
        <w:rPr>
          <w:sz w:val="22"/>
          <w:szCs w:val="22"/>
        </w:rPr>
      </w:pPr>
    </w:p>
    <w:p w14:paraId="3BAF604A" w14:textId="77777777" w:rsidR="0053392B" w:rsidRPr="006A4AB3" w:rsidRDefault="0053392B" w:rsidP="0053392B">
      <w:pPr>
        <w:keepNext/>
        <w:keepLines/>
        <w:suppressLineNumbers/>
        <w:suppressAutoHyphens/>
        <w:spacing w:after="240"/>
        <w:jc w:val="both"/>
        <w:rPr>
          <w:sz w:val="22"/>
          <w:szCs w:val="22"/>
        </w:rPr>
      </w:pPr>
      <w:r w:rsidRPr="006A4AB3">
        <w:rPr>
          <w:sz w:val="22"/>
          <w:szCs w:val="22"/>
        </w:rPr>
        <w:t xml:space="preserve">W wyniku dokonania przez Zamawiającego wyboru oferty Wykonawcy, zgodnie z ustawą z dnia </w:t>
      </w:r>
      <w:r w:rsidRPr="00FE3092">
        <w:rPr>
          <w:sz w:val="22"/>
          <w:szCs w:val="22"/>
        </w:rPr>
        <w:t xml:space="preserve">11 września </w:t>
      </w:r>
      <w:r>
        <w:rPr>
          <w:sz w:val="22"/>
          <w:szCs w:val="22"/>
        </w:rPr>
        <w:br/>
      </w:r>
      <w:r w:rsidRPr="00FE3092">
        <w:rPr>
          <w:sz w:val="22"/>
          <w:szCs w:val="22"/>
        </w:rPr>
        <w:t>2019 r. Prawo zamówień publicznych (Dz. U. z 20</w:t>
      </w:r>
      <w:r>
        <w:rPr>
          <w:sz w:val="22"/>
          <w:szCs w:val="22"/>
        </w:rPr>
        <w:t>24 r., poz. 1320 t. j.</w:t>
      </w:r>
      <w:r w:rsidRPr="00FE3092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6A4AB3">
        <w:rPr>
          <w:sz w:val="22"/>
          <w:szCs w:val="22"/>
        </w:rPr>
        <w:t xml:space="preserve">w postępowaniu o udzielenie zamówienia publicznego prowadzonego w trybie </w:t>
      </w:r>
      <w:r w:rsidRPr="00FE3092">
        <w:rPr>
          <w:sz w:val="22"/>
          <w:szCs w:val="22"/>
        </w:rPr>
        <w:t>podstawowym bez negocjacji</w:t>
      </w:r>
      <w:r w:rsidRPr="006A4AB3">
        <w:rPr>
          <w:sz w:val="22"/>
          <w:szCs w:val="22"/>
        </w:rPr>
        <w:t xml:space="preserve"> (nr sprawy </w:t>
      </w:r>
      <w:r>
        <w:rPr>
          <w:sz w:val="22"/>
          <w:szCs w:val="22"/>
        </w:rPr>
        <w:t xml:space="preserve">……. – zadanie </w:t>
      </w:r>
      <w:r>
        <w:rPr>
          <w:sz w:val="22"/>
          <w:szCs w:val="22"/>
        </w:rPr>
        <w:br/>
        <w:t>nr 1, 2, 3</w:t>
      </w:r>
      <w:r w:rsidRPr="006A4AB3">
        <w:rPr>
          <w:sz w:val="22"/>
          <w:szCs w:val="22"/>
        </w:rPr>
        <w:t>), została zawarta umowa o następującej treści:</w:t>
      </w:r>
    </w:p>
    <w:p w14:paraId="520DC33C" w14:textId="77777777" w:rsidR="0053392B" w:rsidRPr="009803D0" w:rsidRDefault="0053392B" w:rsidP="0053392B">
      <w:pPr>
        <w:keepNext/>
        <w:keepLines/>
        <w:suppressLineNumbers/>
        <w:suppressAutoHyphen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</w:t>
      </w:r>
      <w:r w:rsidRPr="00687C20">
        <w:rPr>
          <w:b/>
          <w:sz w:val="22"/>
          <w:szCs w:val="22"/>
        </w:rPr>
        <w:t>1.  WYJAŚNIENIE  POJĘĆ</w:t>
      </w:r>
    </w:p>
    <w:p w14:paraId="7507B228" w14:textId="77777777" w:rsidR="0053392B" w:rsidRPr="009803D0" w:rsidRDefault="0053392B" w:rsidP="0053392B">
      <w:pPr>
        <w:keepNext/>
        <w:keepLines/>
        <w:suppressLineNumbers/>
        <w:suppressAutoHyphens/>
        <w:spacing w:before="60"/>
        <w:jc w:val="both"/>
        <w:rPr>
          <w:sz w:val="22"/>
          <w:szCs w:val="22"/>
        </w:rPr>
      </w:pPr>
      <w:r w:rsidRPr="009803D0">
        <w:rPr>
          <w:sz w:val="22"/>
          <w:szCs w:val="22"/>
        </w:rPr>
        <w:t>Przez określenia użyte w dalszej części niniejszej umowy należy rozumieć:</w:t>
      </w:r>
    </w:p>
    <w:p w14:paraId="434A8ECF" w14:textId="77777777" w:rsidR="0053392B" w:rsidRPr="00683C6E" w:rsidRDefault="0053392B" w:rsidP="00EA3B21">
      <w:pPr>
        <w:keepNext/>
        <w:keepLines/>
        <w:numPr>
          <w:ilvl w:val="0"/>
          <w:numId w:val="95"/>
        </w:numPr>
        <w:suppressLineNumbers/>
        <w:tabs>
          <w:tab w:val="clear" w:pos="360"/>
        </w:tabs>
        <w:suppressAutoHyphens/>
        <w:ind w:left="567" w:hanging="425"/>
        <w:jc w:val="both"/>
        <w:rPr>
          <w:b/>
          <w:sz w:val="22"/>
          <w:szCs w:val="22"/>
        </w:rPr>
      </w:pPr>
      <w:r w:rsidRPr="009803D0">
        <w:rPr>
          <w:b/>
          <w:sz w:val="22"/>
          <w:szCs w:val="22"/>
        </w:rPr>
        <w:t xml:space="preserve">Wyrób/Towar/Produkt </w:t>
      </w:r>
      <w:r w:rsidRPr="009803D0">
        <w:rPr>
          <w:sz w:val="22"/>
          <w:szCs w:val="22"/>
        </w:rPr>
        <w:t>–</w:t>
      </w:r>
      <w:r>
        <w:rPr>
          <w:sz w:val="22"/>
          <w:szCs w:val="22"/>
        </w:rPr>
        <w:t xml:space="preserve"> amunicja sportowa</w:t>
      </w:r>
      <w:r w:rsidRPr="001E488E">
        <w:rPr>
          <w:sz w:val="22"/>
          <w:szCs w:val="22"/>
        </w:rPr>
        <w:t>,</w:t>
      </w:r>
    </w:p>
    <w:p w14:paraId="1E5572CB" w14:textId="77777777" w:rsidR="0053392B" w:rsidRPr="005F17FD" w:rsidRDefault="0053392B" w:rsidP="00EA3B21">
      <w:pPr>
        <w:keepNext/>
        <w:keepLines/>
        <w:numPr>
          <w:ilvl w:val="0"/>
          <w:numId w:val="95"/>
        </w:numPr>
        <w:suppressLineNumbers/>
        <w:tabs>
          <w:tab w:val="clear" w:pos="360"/>
        </w:tabs>
        <w:suppressAutoHyphens/>
        <w:ind w:left="567" w:hanging="425"/>
        <w:jc w:val="both"/>
        <w:rPr>
          <w:bCs/>
          <w:sz w:val="22"/>
          <w:szCs w:val="22"/>
        </w:rPr>
      </w:pPr>
      <w:r w:rsidRPr="005F17FD">
        <w:rPr>
          <w:b/>
          <w:sz w:val="22"/>
          <w:szCs w:val="22"/>
        </w:rPr>
        <w:t xml:space="preserve">Partia towaru </w:t>
      </w:r>
      <w:r w:rsidRPr="005F17FD">
        <w:rPr>
          <w:bCs/>
          <w:sz w:val="22"/>
          <w:szCs w:val="22"/>
        </w:rPr>
        <w:t xml:space="preserve">– jednorodny asortyment towaru, dostarczony w ramach „Protokołu </w:t>
      </w:r>
      <w:r w:rsidRPr="005F17FD">
        <w:rPr>
          <w:sz w:val="22"/>
          <w:szCs w:val="22"/>
        </w:rPr>
        <w:t>przyjęcia - przekazania”,</w:t>
      </w:r>
    </w:p>
    <w:p w14:paraId="4F21962F" w14:textId="77777777" w:rsidR="0053392B" w:rsidRPr="009803D0" w:rsidRDefault="0053392B" w:rsidP="00EA3B21">
      <w:pPr>
        <w:keepNext/>
        <w:keepLines/>
        <w:numPr>
          <w:ilvl w:val="0"/>
          <w:numId w:val="95"/>
        </w:numPr>
        <w:suppressLineNumbers/>
        <w:tabs>
          <w:tab w:val="clear" w:pos="360"/>
          <w:tab w:val="num" w:pos="567"/>
        </w:tabs>
        <w:suppressAutoHyphens/>
        <w:ind w:left="567" w:hanging="425"/>
        <w:jc w:val="both"/>
        <w:rPr>
          <w:b/>
          <w:sz w:val="22"/>
          <w:szCs w:val="22"/>
        </w:rPr>
      </w:pPr>
      <w:r w:rsidRPr="009803D0">
        <w:rPr>
          <w:b/>
          <w:sz w:val="22"/>
          <w:szCs w:val="22"/>
        </w:rPr>
        <w:t xml:space="preserve">Opakowanie – </w:t>
      </w:r>
      <w:r w:rsidRPr="009803D0">
        <w:rPr>
          <w:sz w:val="22"/>
          <w:szCs w:val="22"/>
        </w:rPr>
        <w:t>zabezpieczenie produktu przed uszkodzeniem w czasie transportu</w:t>
      </w:r>
      <w:r>
        <w:rPr>
          <w:sz w:val="22"/>
          <w:szCs w:val="22"/>
        </w:rPr>
        <w:t>,</w:t>
      </w:r>
    </w:p>
    <w:p w14:paraId="568B6B01" w14:textId="77777777" w:rsidR="0053392B" w:rsidRPr="009803D0" w:rsidRDefault="0053392B" w:rsidP="00EA3B21">
      <w:pPr>
        <w:keepNext/>
        <w:keepLines/>
        <w:numPr>
          <w:ilvl w:val="0"/>
          <w:numId w:val="95"/>
        </w:numPr>
        <w:suppressLineNumbers/>
        <w:tabs>
          <w:tab w:val="clear" w:pos="360"/>
          <w:tab w:val="num" w:pos="567"/>
        </w:tabs>
        <w:suppressAutoHyphens/>
        <w:ind w:left="567" w:hanging="425"/>
        <w:jc w:val="both"/>
        <w:rPr>
          <w:sz w:val="22"/>
          <w:szCs w:val="22"/>
        </w:rPr>
      </w:pPr>
      <w:r w:rsidRPr="009803D0">
        <w:rPr>
          <w:b/>
          <w:sz w:val="22"/>
          <w:szCs w:val="22"/>
        </w:rPr>
        <w:t xml:space="preserve">Zamawiający </w:t>
      </w:r>
      <w:r w:rsidRPr="009803D0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 Skarb Państwa – </w:t>
      </w:r>
      <w:r w:rsidRPr="009803D0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Pr="009803D0">
        <w:rPr>
          <w:sz w:val="22"/>
          <w:szCs w:val="22"/>
        </w:rPr>
        <w:t>Regionalna Baza Logistyczna w Wałczu</w:t>
      </w:r>
      <w:r>
        <w:rPr>
          <w:sz w:val="22"/>
          <w:szCs w:val="22"/>
        </w:rPr>
        <w:t>,</w:t>
      </w:r>
    </w:p>
    <w:p w14:paraId="3D94EEB7" w14:textId="77777777" w:rsidR="0053392B" w:rsidRPr="009803D0" w:rsidRDefault="0053392B" w:rsidP="00EA3B21">
      <w:pPr>
        <w:keepNext/>
        <w:keepLines/>
        <w:numPr>
          <w:ilvl w:val="0"/>
          <w:numId w:val="95"/>
        </w:numPr>
        <w:suppressLineNumbers/>
        <w:tabs>
          <w:tab w:val="clear" w:pos="360"/>
          <w:tab w:val="num" w:pos="567"/>
        </w:tabs>
        <w:suppressAutoHyphens/>
        <w:ind w:left="567" w:hanging="425"/>
        <w:jc w:val="both"/>
        <w:rPr>
          <w:sz w:val="22"/>
          <w:szCs w:val="22"/>
        </w:rPr>
      </w:pPr>
      <w:r w:rsidRPr="009803D0">
        <w:rPr>
          <w:b/>
          <w:sz w:val="22"/>
          <w:szCs w:val="22"/>
        </w:rPr>
        <w:t xml:space="preserve">Przyjmujący </w:t>
      </w:r>
      <w:r w:rsidRPr="009803D0">
        <w:rPr>
          <w:sz w:val="22"/>
          <w:szCs w:val="22"/>
        </w:rPr>
        <w:t>– Przedstawiciel wojskowy dokonujący odbioru u „Odbiorcy</w:t>
      </w:r>
      <w:r>
        <w:rPr>
          <w:sz w:val="22"/>
          <w:szCs w:val="22"/>
        </w:rPr>
        <w:t>”,</w:t>
      </w:r>
    </w:p>
    <w:p w14:paraId="1596A4CC" w14:textId="77777777" w:rsidR="0053392B" w:rsidRPr="009803D0" w:rsidRDefault="0053392B" w:rsidP="00EA3B21">
      <w:pPr>
        <w:keepNext/>
        <w:keepLines/>
        <w:numPr>
          <w:ilvl w:val="0"/>
          <w:numId w:val="95"/>
        </w:numPr>
        <w:suppressLineNumbers/>
        <w:tabs>
          <w:tab w:val="clear" w:pos="360"/>
          <w:tab w:val="num" w:pos="567"/>
        </w:tabs>
        <w:suppressAutoHyphens/>
        <w:ind w:left="567" w:hanging="425"/>
        <w:jc w:val="both"/>
        <w:rPr>
          <w:sz w:val="22"/>
          <w:szCs w:val="22"/>
        </w:rPr>
      </w:pPr>
      <w:r w:rsidRPr="009803D0">
        <w:rPr>
          <w:b/>
          <w:sz w:val="22"/>
          <w:szCs w:val="22"/>
        </w:rPr>
        <w:t xml:space="preserve">Płatnik </w:t>
      </w:r>
      <w:r w:rsidRPr="009803D0">
        <w:rPr>
          <w:sz w:val="22"/>
          <w:szCs w:val="22"/>
        </w:rPr>
        <w:t xml:space="preserve">–  </w:t>
      </w:r>
      <w:r>
        <w:rPr>
          <w:sz w:val="22"/>
          <w:szCs w:val="22"/>
        </w:rPr>
        <w:t xml:space="preserve">Skarb Państwa – </w:t>
      </w:r>
      <w:r w:rsidRPr="009803D0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Pr="009803D0">
        <w:rPr>
          <w:sz w:val="22"/>
          <w:szCs w:val="22"/>
        </w:rPr>
        <w:t>Regionalna Baza Logistyczna w Wałczu</w:t>
      </w:r>
      <w:r>
        <w:rPr>
          <w:sz w:val="22"/>
          <w:szCs w:val="22"/>
        </w:rPr>
        <w:t>,</w:t>
      </w:r>
    </w:p>
    <w:p w14:paraId="4F3CD012" w14:textId="77777777" w:rsidR="0053392B" w:rsidRPr="008267A1" w:rsidRDefault="0053392B" w:rsidP="00EA3B21">
      <w:pPr>
        <w:keepNext/>
        <w:keepLines/>
        <w:numPr>
          <w:ilvl w:val="0"/>
          <w:numId w:val="95"/>
        </w:numPr>
        <w:suppressLineNumbers/>
        <w:tabs>
          <w:tab w:val="clear" w:pos="360"/>
          <w:tab w:val="num" w:pos="567"/>
        </w:tabs>
        <w:suppressAutoHyphens/>
        <w:ind w:left="567" w:hanging="425"/>
        <w:jc w:val="both"/>
        <w:rPr>
          <w:sz w:val="22"/>
          <w:szCs w:val="22"/>
        </w:rPr>
      </w:pPr>
      <w:r w:rsidRPr="008267A1">
        <w:rPr>
          <w:b/>
          <w:sz w:val="22"/>
          <w:szCs w:val="22"/>
        </w:rPr>
        <w:t xml:space="preserve">Odbiorca – </w:t>
      </w:r>
      <w:r w:rsidRPr="002C56EC">
        <w:rPr>
          <w:iCs/>
          <w:sz w:val="22"/>
          <w:szCs w:val="22"/>
        </w:rPr>
        <w:t xml:space="preserve">1 Regionalna Baza Logistyczna – </w:t>
      </w:r>
      <w:r>
        <w:rPr>
          <w:sz w:val="22"/>
          <w:szCs w:val="22"/>
        </w:rPr>
        <w:t xml:space="preserve">Skład Gdynia, ul. X. Czernickiego 124, </w:t>
      </w:r>
      <w:r>
        <w:rPr>
          <w:sz w:val="22"/>
          <w:szCs w:val="22"/>
        </w:rPr>
        <w:br/>
        <w:t>81 – 904 Gdynia</w:t>
      </w:r>
      <w:r w:rsidRPr="002C56EC">
        <w:rPr>
          <w:color w:val="000000"/>
          <w:sz w:val="22"/>
          <w:szCs w:val="22"/>
        </w:rPr>
        <w:t>,</w:t>
      </w:r>
    </w:p>
    <w:p w14:paraId="6B071196" w14:textId="77777777" w:rsidR="0053392B" w:rsidRPr="009803D0" w:rsidRDefault="0053392B" w:rsidP="00EA3B21">
      <w:pPr>
        <w:keepNext/>
        <w:keepLines/>
        <w:numPr>
          <w:ilvl w:val="0"/>
          <w:numId w:val="95"/>
        </w:numPr>
        <w:suppressLineNumbers/>
        <w:tabs>
          <w:tab w:val="clear" w:pos="360"/>
          <w:tab w:val="num" w:pos="567"/>
        </w:tabs>
        <w:suppressAutoHyphens/>
        <w:ind w:left="567" w:hanging="425"/>
        <w:jc w:val="both"/>
        <w:rPr>
          <w:sz w:val="22"/>
          <w:szCs w:val="22"/>
        </w:rPr>
      </w:pPr>
      <w:r w:rsidRPr="009803D0">
        <w:rPr>
          <w:b/>
          <w:sz w:val="22"/>
          <w:szCs w:val="22"/>
        </w:rPr>
        <w:t>ZNWU</w:t>
      </w:r>
      <w:r w:rsidRPr="009803D0">
        <w:rPr>
          <w:sz w:val="22"/>
          <w:szCs w:val="22"/>
        </w:rPr>
        <w:t xml:space="preserve"> – zabezpieczenie  należytego wykonania umowy</w:t>
      </w:r>
      <w:r>
        <w:rPr>
          <w:sz w:val="22"/>
          <w:szCs w:val="22"/>
        </w:rPr>
        <w:t>,</w:t>
      </w:r>
    </w:p>
    <w:p w14:paraId="093A9989" w14:textId="77777777" w:rsidR="0053392B" w:rsidRDefault="0053392B" w:rsidP="00EA3B21">
      <w:pPr>
        <w:keepNext/>
        <w:keepLines/>
        <w:numPr>
          <w:ilvl w:val="0"/>
          <w:numId w:val="95"/>
        </w:numPr>
        <w:suppressLineNumbers/>
        <w:tabs>
          <w:tab w:val="clear" w:pos="360"/>
          <w:tab w:val="num" w:pos="567"/>
        </w:tabs>
        <w:suppressAutoHyphens/>
        <w:ind w:left="567" w:hanging="425"/>
        <w:jc w:val="both"/>
        <w:rPr>
          <w:sz w:val="22"/>
          <w:szCs w:val="22"/>
        </w:rPr>
      </w:pPr>
      <w:r w:rsidRPr="009803D0">
        <w:rPr>
          <w:b/>
          <w:sz w:val="22"/>
          <w:szCs w:val="22"/>
        </w:rPr>
        <w:t xml:space="preserve">1 RBLog – </w:t>
      </w:r>
      <w:r w:rsidRPr="009803D0">
        <w:rPr>
          <w:sz w:val="22"/>
          <w:szCs w:val="22"/>
        </w:rPr>
        <w:t>1 Regionalna Baza Logistyczna w Wałczu</w:t>
      </w:r>
      <w:r>
        <w:rPr>
          <w:sz w:val="22"/>
          <w:szCs w:val="22"/>
        </w:rPr>
        <w:t>,</w:t>
      </w:r>
    </w:p>
    <w:p w14:paraId="2820E1EE" w14:textId="77777777" w:rsidR="0053392B" w:rsidRPr="003F71C6" w:rsidRDefault="0053392B" w:rsidP="00EA3B21">
      <w:pPr>
        <w:keepNext/>
        <w:keepLines/>
        <w:numPr>
          <w:ilvl w:val="0"/>
          <w:numId w:val="95"/>
        </w:numPr>
        <w:suppressLineNumbers/>
        <w:tabs>
          <w:tab w:val="clear" w:pos="360"/>
          <w:tab w:val="num" w:pos="567"/>
        </w:tabs>
        <w:suppressAutoHyphens/>
        <w:ind w:left="567" w:hanging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>Umowa –</w:t>
      </w:r>
      <w:r>
        <w:rPr>
          <w:sz w:val="22"/>
          <w:szCs w:val="22"/>
        </w:rPr>
        <w:t xml:space="preserve"> niniejsza umowa.</w:t>
      </w:r>
    </w:p>
    <w:p w14:paraId="1088340A" w14:textId="77777777" w:rsidR="0053392B" w:rsidRPr="00727C2C" w:rsidRDefault="0053392B" w:rsidP="0053392B">
      <w:pPr>
        <w:keepNext/>
        <w:keepLines/>
        <w:suppressLineNumbers/>
        <w:tabs>
          <w:tab w:val="right" w:leader="dot" w:pos="9072"/>
        </w:tabs>
        <w:suppressAutoHyphen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</w:t>
      </w:r>
      <w:r w:rsidRPr="00727C2C">
        <w:rPr>
          <w:b/>
          <w:sz w:val="22"/>
          <w:szCs w:val="22"/>
        </w:rPr>
        <w:t>2. PRZEDMIOT UMOWY</w:t>
      </w:r>
    </w:p>
    <w:p w14:paraId="54412F89" w14:textId="1B68FC7A" w:rsidR="0053392B" w:rsidRDefault="0053392B" w:rsidP="00EA3B21">
      <w:pPr>
        <w:keepNext/>
        <w:keepLines/>
        <w:numPr>
          <w:ilvl w:val="0"/>
          <w:numId w:val="119"/>
        </w:numPr>
        <w:suppressLineNumbers/>
        <w:suppressAutoHyphens/>
        <w:ind w:left="284" w:hanging="284"/>
        <w:jc w:val="both"/>
        <w:rPr>
          <w:rFonts w:eastAsia="Arial Narrow"/>
          <w:sz w:val="22"/>
          <w:szCs w:val="22"/>
        </w:rPr>
      </w:pPr>
      <w:r w:rsidRPr="00727C2C">
        <w:rPr>
          <w:bCs/>
          <w:sz w:val="22"/>
          <w:szCs w:val="22"/>
        </w:rPr>
        <w:t xml:space="preserve">Przedmiotem </w:t>
      </w:r>
      <w:r>
        <w:rPr>
          <w:bCs/>
          <w:sz w:val="22"/>
          <w:szCs w:val="22"/>
        </w:rPr>
        <w:t>U</w:t>
      </w:r>
      <w:r w:rsidRPr="00727C2C">
        <w:rPr>
          <w:bCs/>
          <w:sz w:val="22"/>
          <w:szCs w:val="22"/>
        </w:rPr>
        <w:t xml:space="preserve">mowy jest </w:t>
      </w:r>
      <w:r w:rsidRPr="00727C2C">
        <w:rPr>
          <w:b/>
          <w:bCs/>
          <w:sz w:val="22"/>
          <w:szCs w:val="22"/>
        </w:rPr>
        <w:t>dostawa</w:t>
      </w:r>
      <w:r w:rsidRPr="00727C2C"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amunicji sportowej</w:t>
      </w:r>
      <w:r w:rsidRPr="00727C2C">
        <w:rPr>
          <w:b/>
          <w:bCs/>
          <w:sz w:val="22"/>
          <w:szCs w:val="22"/>
        </w:rPr>
        <w:t xml:space="preserve"> </w:t>
      </w:r>
      <w:r>
        <w:rPr>
          <w:color w:val="0D0D0D"/>
          <w:sz w:val="22"/>
          <w:szCs w:val="22"/>
        </w:rPr>
        <w:t>zgodnie z</w:t>
      </w:r>
      <w:r w:rsidRPr="004A0ED2">
        <w:rPr>
          <w:color w:val="0D0D0D"/>
          <w:sz w:val="22"/>
          <w:szCs w:val="22"/>
        </w:rPr>
        <w:t xml:space="preserve"> asortymentem i ilościami wskazanymi </w:t>
      </w:r>
      <w:r w:rsidR="00187FB3">
        <w:rPr>
          <w:color w:val="0D0D0D"/>
          <w:sz w:val="22"/>
          <w:szCs w:val="22"/>
        </w:rPr>
        <w:br/>
      </w:r>
      <w:r w:rsidRPr="004A0ED2">
        <w:rPr>
          <w:color w:val="0D0D0D"/>
          <w:sz w:val="22"/>
          <w:szCs w:val="22"/>
        </w:rPr>
        <w:t>w tabeli u</w:t>
      </w:r>
      <w:r>
        <w:rPr>
          <w:color w:val="0D0D0D"/>
          <w:sz w:val="22"/>
          <w:szCs w:val="22"/>
        </w:rPr>
        <w:t>jętej w § 2 ust.</w:t>
      </w:r>
      <w:r w:rsidRPr="004A0ED2">
        <w:rPr>
          <w:color w:val="0D0D0D"/>
          <w:sz w:val="22"/>
          <w:szCs w:val="22"/>
        </w:rPr>
        <w:t xml:space="preserve"> 2 Umowy i wymaganiami zawartymi w „Opisie przedmiotu zamówienia” stanowiącym Załącznik nr 1 do Umowy.</w:t>
      </w:r>
    </w:p>
    <w:p w14:paraId="63C974AE" w14:textId="627CB4E4" w:rsidR="0053392B" w:rsidRPr="00E35BFC" w:rsidRDefault="0053392B" w:rsidP="00EA3B21">
      <w:pPr>
        <w:pStyle w:val="Akapitzlist"/>
        <w:keepNext/>
        <w:keepLines/>
        <w:numPr>
          <w:ilvl w:val="0"/>
          <w:numId w:val="119"/>
        </w:numPr>
        <w:suppressLineNumbers/>
        <w:tabs>
          <w:tab w:val="num" w:pos="1070"/>
        </w:tabs>
        <w:suppressAutoHyphens/>
        <w:ind w:left="284" w:hanging="284"/>
        <w:contextualSpacing w:val="0"/>
        <w:jc w:val="both"/>
        <w:rPr>
          <w:sz w:val="22"/>
          <w:szCs w:val="22"/>
        </w:rPr>
      </w:pPr>
      <w:r w:rsidRPr="00683C6E">
        <w:rPr>
          <w:bCs/>
          <w:sz w:val="22"/>
          <w:szCs w:val="22"/>
        </w:rPr>
        <w:t xml:space="preserve">Zamawiający zamawia, a Wykonawca zobowiązuje się dostarczyć do Odbiorcy </w:t>
      </w:r>
      <w:r>
        <w:rPr>
          <w:bCs/>
          <w:sz w:val="22"/>
          <w:szCs w:val="22"/>
        </w:rPr>
        <w:t>Wyrób</w:t>
      </w:r>
      <w:r w:rsidRPr="00683C6E">
        <w:rPr>
          <w:bCs/>
          <w:sz w:val="22"/>
          <w:szCs w:val="22"/>
        </w:rPr>
        <w:t xml:space="preserve"> opisany w </w:t>
      </w:r>
      <w:r>
        <w:rPr>
          <w:bCs/>
          <w:sz w:val="22"/>
          <w:szCs w:val="22"/>
        </w:rPr>
        <w:t>U</w:t>
      </w:r>
      <w:r w:rsidRPr="00683C6E">
        <w:rPr>
          <w:bCs/>
          <w:sz w:val="22"/>
          <w:szCs w:val="22"/>
        </w:rPr>
        <w:t xml:space="preserve">mowie, na warunkach i </w:t>
      </w:r>
      <w:r w:rsidRPr="00683C6E">
        <w:rPr>
          <w:sz w:val="22"/>
          <w:szCs w:val="22"/>
        </w:rPr>
        <w:t xml:space="preserve">zgodnie z </w:t>
      </w:r>
      <w:r w:rsidRPr="004A0ED2">
        <w:rPr>
          <w:sz w:val="22"/>
          <w:szCs w:val="22"/>
        </w:rPr>
        <w:t>wymaganiami opisanymi w „</w:t>
      </w:r>
      <w:r w:rsidR="00367ACB">
        <w:rPr>
          <w:sz w:val="22"/>
          <w:szCs w:val="22"/>
        </w:rPr>
        <w:t xml:space="preserve">Szczegółowym </w:t>
      </w:r>
      <w:r w:rsidRPr="004A0ED2">
        <w:rPr>
          <w:sz w:val="22"/>
          <w:szCs w:val="22"/>
        </w:rPr>
        <w:t>Opisie przedmiotu zamówienia” oraz w ilościach i asortymencie wyszczególnionym w poniższych tabelach:</w:t>
      </w:r>
    </w:p>
    <w:p w14:paraId="428E3637" w14:textId="77777777" w:rsidR="0053392B" w:rsidRPr="00E35BFC" w:rsidRDefault="0053392B" w:rsidP="0053392B">
      <w:pPr>
        <w:pStyle w:val="Akapitzlist"/>
        <w:keepNext/>
        <w:keepLines/>
        <w:suppressLineNumbers/>
        <w:suppressAutoHyphens/>
        <w:ind w:left="284"/>
        <w:contextualSpacing w:val="0"/>
        <w:jc w:val="both"/>
        <w:rPr>
          <w:sz w:val="22"/>
          <w:szCs w:val="22"/>
        </w:rPr>
      </w:pPr>
    </w:p>
    <w:p w14:paraId="26F45F09" w14:textId="77777777" w:rsidR="00187FB3" w:rsidRDefault="00187FB3" w:rsidP="0053392B">
      <w:pPr>
        <w:pStyle w:val="Akapitzlist"/>
        <w:keepNext/>
        <w:keepLines/>
        <w:suppressLineNumbers/>
        <w:suppressAutoHyphens/>
        <w:ind w:left="284"/>
        <w:contextualSpacing w:val="0"/>
        <w:jc w:val="both"/>
        <w:rPr>
          <w:b/>
          <w:bCs/>
          <w:sz w:val="22"/>
          <w:szCs w:val="22"/>
        </w:rPr>
      </w:pPr>
    </w:p>
    <w:p w14:paraId="187F2780" w14:textId="77777777" w:rsidR="00187FB3" w:rsidRDefault="00187FB3" w:rsidP="0053392B">
      <w:pPr>
        <w:pStyle w:val="Akapitzlist"/>
        <w:keepNext/>
        <w:keepLines/>
        <w:suppressLineNumbers/>
        <w:suppressAutoHyphens/>
        <w:ind w:left="284"/>
        <w:contextualSpacing w:val="0"/>
        <w:jc w:val="both"/>
        <w:rPr>
          <w:b/>
          <w:bCs/>
          <w:sz w:val="22"/>
          <w:szCs w:val="22"/>
        </w:rPr>
      </w:pPr>
    </w:p>
    <w:p w14:paraId="0F54E1F2" w14:textId="77777777" w:rsidR="00187FB3" w:rsidRDefault="00187FB3" w:rsidP="0053392B">
      <w:pPr>
        <w:pStyle w:val="Akapitzlist"/>
        <w:keepNext/>
        <w:keepLines/>
        <w:suppressLineNumbers/>
        <w:suppressAutoHyphens/>
        <w:ind w:left="284"/>
        <w:contextualSpacing w:val="0"/>
        <w:jc w:val="both"/>
        <w:rPr>
          <w:b/>
          <w:bCs/>
          <w:sz w:val="22"/>
          <w:szCs w:val="22"/>
        </w:rPr>
      </w:pPr>
    </w:p>
    <w:p w14:paraId="074B13AD" w14:textId="77777777" w:rsidR="00187FB3" w:rsidRDefault="00187FB3" w:rsidP="0053392B">
      <w:pPr>
        <w:pStyle w:val="Akapitzlist"/>
        <w:keepNext/>
        <w:keepLines/>
        <w:suppressLineNumbers/>
        <w:suppressAutoHyphens/>
        <w:ind w:left="284"/>
        <w:contextualSpacing w:val="0"/>
        <w:jc w:val="both"/>
        <w:rPr>
          <w:b/>
          <w:bCs/>
          <w:sz w:val="22"/>
          <w:szCs w:val="22"/>
        </w:rPr>
      </w:pPr>
    </w:p>
    <w:p w14:paraId="05797FE0" w14:textId="77777777" w:rsidR="00187FB3" w:rsidRDefault="00187FB3" w:rsidP="0053392B">
      <w:pPr>
        <w:pStyle w:val="Akapitzlist"/>
        <w:keepNext/>
        <w:keepLines/>
        <w:suppressLineNumbers/>
        <w:suppressAutoHyphens/>
        <w:ind w:left="284"/>
        <w:contextualSpacing w:val="0"/>
        <w:jc w:val="both"/>
        <w:rPr>
          <w:b/>
          <w:bCs/>
          <w:sz w:val="22"/>
          <w:szCs w:val="22"/>
        </w:rPr>
      </w:pPr>
    </w:p>
    <w:p w14:paraId="4E5BEEDF" w14:textId="77777777" w:rsidR="00187FB3" w:rsidRDefault="00187FB3" w:rsidP="0053392B">
      <w:pPr>
        <w:pStyle w:val="Akapitzlist"/>
        <w:keepNext/>
        <w:keepLines/>
        <w:suppressLineNumbers/>
        <w:suppressAutoHyphens/>
        <w:ind w:left="284"/>
        <w:contextualSpacing w:val="0"/>
        <w:jc w:val="both"/>
        <w:rPr>
          <w:b/>
          <w:bCs/>
          <w:sz w:val="22"/>
          <w:szCs w:val="22"/>
        </w:rPr>
      </w:pPr>
    </w:p>
    <w:p w14:paraId="64C2B13F" w14:textId="0CD123ED" w:rsidR="0053392B" w:rsidRPr="00E35BFC" w:rsidRDefault="0053392B" w:rsidP="0053392B">
      <w:pPr>
        <w:pStyle w:val="Akapitzlist"/>
        <w:keepNext/>
        <w:keepLines/>
        <w:suppressLineNumbers/>
        <w:suppressAutoHyphens/>
        <w:ind w:left="284"/>
        <w:contextualSpacing w:val="0"/>
        <w:jc w:val="both"/>
        <w:rPr>
          <w:b/>
          <w:sz w:val="22"/>
          <w:szCs w:val="22"/>
        </w:rPr>
      </w:pPr>
      <w:r w:rsidRPr="00E35BFC">
        <w:rPr>
          <w:b/>
          <w:bCs/>
          <w:sz w:val="22"/>
          <w:szCs w:val="22"/>
        </w:rPr>
        <w:lastRenderedPageBreak/>
        <w:t xml:space="preserve">Zadanie nr 1 Dostawa amunicji sportowej </w:t>
      </w:r>
      <w:r w:rsidRPr="003F71C6">
        <w:rPr>
          <w:b/>
          <w:bCs/>
          <w:sz w:val="22"/>
          <w:szCs w:val="22"/>
        </w:rPr>
        <w:t xml:space="preserve">22 long Rifle Lapua Midas + 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850"/>
        <w:gridCol w:w="1276"/>
        <w:gridCol w:w="1176"/>
        <w:gridCol w:w="1711"/>
        <w:gridCol w:w="1569"/>
      </w:tblGrid>
      <w:tr w:rsidR="0053392B" w:rsidRPr="00F07AF1" w14:paraId="6498636A" w14:textId="77777777" w:rsidTr="009E5042">
        <w:trPr>
          <w:trHeight w:val="18"/>
          <w:jc w:val="center"/>
        </w:trPr>
        <w:tc>
          <w:tcPr>
            <w:tcW w:w="562" w:type="dxa"/>
            <w:vAlign w:val="center"/>
          </w:tcPr>
          <w:p w14:paraId="1C16B2DA" w14:textId="77777777" w:rsidR="0053392B" w:rsidRPr="00F07AF1" w:rsidRDefault="0053392B" w:rsidP="009E5042">
            <w:pPr>
              <w:keepNext/>
              <w:keepLines/>
              <w:suppressLineNumbers/>
              <w:tabs>
                <w:tab w:val="num" w:pos="424"/>
              </w:tabs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D81D6D" w14:textId="77777777" w:rsidR="0053392B" w:rsidRPr="00F07AF1" w:rsidRDefault="0053392B" w:rsidP="009E5042">
            <w:pPr>
              <w:keepNext/>
              <w:keepLines/>
              <w:suppressLineNumbers/>
              <w:tabs>
                <w:tab w:val="num" w:pos="0"/>
              </w:tabs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7AF1">
              <w:rPr>
                <w:rFonts w:eastAsia="Calibri"/>
                <w:sz w:val="20"/>
                <w:szCs w:val="20"/>
                <w:lang w:eastAsia="en-US"/>
              </w:rPr>
              <w:t>Nazwa amunicji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EDBC55" w14:textId="77777777" w:rsidR="0053392B" w:rsidRPr="00F07AF1" w:rsidRDefault="0053392B" w:rsidP="009E5042">
            <w:pPr>
              <w:keepNext/>
              <w:keepLines/>
              <w:suppressLineNumbers/>
              <w:tabs>
                <w:tab w:val="num" w:pos="0"/>
              </w:tabs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7AF1">
              <w:rPr>
                <w:rFonts w:eastAsia="Calibri"/>
                <w:sz w:val="20"/>
                <w:szCs w:val="20"/>
                <w:lang w:eastAsia="en-US"/>
              </w:rPr>
              <w:t>Masa pocisku [g]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5EEBA2" w14:textId="77777777" w:rsidR="0053392B" w:rsidRPr="00F07AF1" w:rsidRDefault="0053392B" w:rsidP="009E5042">
            <w:pPr>
              <w:keepNext/>
              <w:keepLines/>
              <w:suppressLineNumbers/>
              <w:tabs>
                <w:tab w:val="num" w:pos="0"/>
              </w:tabs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7AF1">
              <w:rPr>
                <w:rFonts w:eastAsia="Calibri"/>
                <w:sz w:val="20"/>
                <w:szCs w:val="20"/>
                <w:lang w:eastAsia="en-US"/>
              </w:rPr>
              <w:t>Prędkość początkowa</w:t>
            </w:r>
          </w:p>
          <w:p w14:paraId="49828F20" w14:textId="77777777" w:rsidR="0053392B" w:rsidRPr="00F07AF1" w:rsidRDefault="0053392B" w:rsidP="009E5042">
            <w:pPr>
              <w:keepNext/>
              <w:keepLines/>
              <w:suppressLineNumbers/>
              <w:tabs>
                <w:tab w:val="num" w:pos="0"/>
              </w:tabs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7AF1">
              <w:rPr>
                <w:rFonts w:eastAsia="Calibri"/>
                <w:sz w:val="20"/>
                <w:szCs w:val="20"/>
                <w:lang w:eastAsia="en-US"/>
              </w:rPr>
              <w:t>[m/s]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0B9A068" w14:textId="77777777" w:rsidR="0053392B" w:rsidRPr="00F07AF1" w:rsidRDefault="0053392B" w:rsidP="009E5042">
            <w:pPr>
              <w:keepNext/>
              <w:keepLines/>
              <w:suppressLineNumbers/>
              <w:tabs>
                <w:tab w:val="num" w:pos="0"/>
              </w:tabs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7AF1">
              <w:rPr>
                <w:rFonts w:eastAsia="Calibri"/>
                <w:sz w:val="20"/>
                <w:szCs w:val="20"/>
                <w:lang w:eastAsia="en-US"/>
              </w:rPr>
              <w:t>Energia początkowa [J]</w:t>
            </w:r>
          </w:p>
        </w:tc>
        <w:tc>
          <w:tcPr>
            <w:tcW w:w="1711" w:type="dxa"/>
            <w:shd w:val="clear" w:color="auto" w:fill="auto"/>
          </w:tcPr>
          <w:p w14:paraId="5C4B9131" w14:textId="77777777" w:rsidR="0053392B" w:rsidRPr="00F07AF1" w:rsidRDefault="0053392B" w:rsidP="009E5042">
            <w:pPr>
              <w:keepNext/>
              <w:keepLines/>
              <w:suppressLineNumbers/>
              <w:tabs>
                <w:tab w:val="num" w:pos="0"/>
              </w:tabs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7AF1">
              <w:rPr>
                <w:rFonts w:eastAsia="Calibri"/>
                <w:sz w:val="20"/>
                <w:szCs w:val="20"/>
                <w:lang w:eastAsia="en-US"/>
              </w:rPr>
              <w:t>Parametry dla lufy o długości [mm]</w:t>
            </w:r>
          </w:p>
        </w:tc>
        <w:tc>
          <w:tcPr>
            <w:tcW w:w="1569" w:type="dxa"/>
            <w:vAlign w:val="center"/>
          </w:tcPr>
          <w:p w14:paraId="5A0DF5B7" w14:textId="77777777" w:rsidR="0053392B" w:rsidRPr="00F07AF1" w:rsidRDefault="0053392B" w:rsidP="009E5042">
            <w:pPr>
              <w:keepNext/>
              <w:keepLines/>
              <w:suppressLineNumbers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7AF1">
              <w:rPr>
                <w:rFonts w:eastAsia="Calibri"/>
                <w:b/>
                <w:sz w:val="20"/>
                <w:szCs w:val="20"/>
                <w:lang w:eastAsia="en-US"/>
              </w:rPr>
              <w:t>Ilość [szt.]</w:t>
            </w:r>
          </w:p>
        </w:tc>
      </w:tr>
      <w:tr w:rsidR="0053392B" w:rsidRPr="00E673BC" w14:paraId="05D9D713" w14:textId="77777777" w:rsidTr="009E5042">
        <w:trPr>
          <w:trHeight w:val="870"/>
          <w:jc w:val="center"/>
        </w:trPr>
        <w:tc>
          <w:tcPr>
            <w:tcW w:w="562" w:type="dxa"/>
            <w:vAlign w:val="center"/>
          </w:tcPr>
          <w:p w14:paraId="452AD5F7" w14:textId="77777777" w:rsidR="0053392B" w:rsidRPr="00E673BC" w:rsidRDefault="0053392B" w:rsidP="009E5042">
            <w:pPr>
              <w:keepNext/>
              <w:keepLines/>
              <w:suppressLineNumbers/>
              <w:tabs>
                <w:tab w:val="num" w:pos="426"/>
              </w:tabs>
              <w:suppressAutoHyphens/>
              <w:spacing w:line="276" w:lineRule="auto"/>
              <w:ind w:left="426" w:hanging="426"/>
              <w:jc w:val="center"/>
              <w:rPr>
                <w:sz w:val="20"/>
                <w:szCs w:val="20"/>
              </w:rPr>
            </w:pPr>
            <w:r w:rsidRPr="00E673BC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5F3342" w14:textId="77777777" w:rsidR="0053392B" w:rsidRPr="00E673BC" w:rsidRDefault="0053392B" w:rsidP="009E5042">
            <w:pPr>
              <w:keepNext/>
              <w:keepLines/>
              <w:suppressLineNumbers/>
              <w:tabs>
                <w:tab w:val="num" w:pos="426"/>
              </w:tabs>
              <w:suppressAutoHyphens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Amunicja sportowa - </w:t>
            </w:r>
            <w:r w:rsidRPr="003F71C6">
              <w:rPr>
                <w:sz w:val="20"/>
                <w:szCs w:val="20"/>
              </w:rPr>
              <w:t xml:space="preserve">22 long Rifle Lapua Midas +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3E2C3D" w14:textId="77777777" w:rsidR="0053392B" w:rsidRPr="003F71C6" w:rsidRDefault="0053392B" w:rsidP="009E5042">
            <w:pPr>
              <w:keepNext/>
              <w:keepLines/>
              <w:suppressLineNumbers/>
              <w:tabs>
                <w:tab w:val="num" w:pos="426"/>
              </w:tabs>
              <w:suppressAutoHyphens/>
              <w:spacing w:line="276" w:lineRule="auto"/>
              <w:ind w:left="426" w:hanging="42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71C6">
              <w:rPr>
                <w:rFonts w:eastAsia="Calibri"/>
                <w:sz w:val="20"/>
                <w:szCs w:val="20"/>
                <w:lang w:eastAsia="en-US"/>
              </w:rPr>
              <w:t xml:space="preserve">2,59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340203" w14:textId="77777777" w:rsidR="0053392B" w:rsidRPr="003F71C6" w:rsidRDefault="0053392B" w:rsidP="009E5042">
            <w:pPr>
              <w:keepNext/>
              <w:keepLines/>
              <w:suppressLineNumbers/>
              <w:tabs>
                <w:tab w:val="num" w:pos="426"/>
              </w:tabs>
              <w:suppressAutoHyphens/>
              <w:spacing w:line="276" w:lineRule="auto"/>
              <w:ind w:left="426" w:hanging="42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71C6">
              <w:rPr>
                <w:rFonts w:eastAsia="Calibri"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C3E35D6" w14:textId="77777777" w:rsidR="0053392B" w:rsidRPr="003F71C6" w:rsidRDefault="0053392B" w:rsidP="009E5042">
            <w:pPr>
              <w:keepNext/>
              <w:keepLines/>
              <w:suppressLineNumbers/>
              <w:tabs>
                <w:tab w:val="num" w:pos="426"/>
              </w:tabs>
              <w:suppressAutoHyphens/>
              <w:spacing w:line="276" w:lineRule="auto"/>
              <w:ind w:left="426" w:hanging="42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71C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9A4193F" w14:textId="77777777" w:rsidR="0053392B" w:rsidRPr="00E673BC" w:rsidRDefault="0053392B" w:rsidP="009E5042">
            <w:pPr>
              <w:keepNext/>
              <w:keepLines/>
              <w:suppressLineNumbers/>
              <w:tabs>
                <w:tab w:val="num" w:pos="426"/>
              </w:tabs>
              <w:suppressAutoHyphens/>
              <w:spacing w:line="276" w:lineRule="auto"/>
              <w:ind w:left="426" w:hanging="42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73BC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9" w:type="dxa"/>
            <w:vAlign w:val="center"/>
          </w:tcPr>
          <w:p w14:paraId="5769832A" w14:textId="77777777" w:rsidR="0053392B" w:rsidRPr="00E673BC" w:rsidRDefault="0053392B" w:rsidP="009E5042">
            <w:pPr>
              <w:keepNext/>
              <w:keepLines/>
              <w:suppressLineNumbers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  <w:r w:rsidRPr="00E673BC">
              <w:rPr>
                <w:rFonts w:eastAsia="Calibri"/>
                <w:b/>
                <w:sz w:val="20"/>
                <w:szCs w:val="20"/>
                <w:lang w:eastAsia="en-US"/>
              </w:rPr>
              <w:t>0 000</w:t>
            </w:r>
          </w:p>
        </w:tc>
      </w:tr>
    </w:tbl>
    <w:p w14:paraId="111CAE33" w14:textId="77777777" w:rsidR="0053392B" w:rsidRPr="00E673BC" w:rsidRDefault="0053392B" w:rsidP="0053392B">
      <w:pPr>
        <w:keepNext/>
        <w:keepLines/>
        <w:suppressLineNumbers/>
        <w:tabs>
          <w:tab w:val="left" w:pos="-4820"/>
        </w:tabs>
        <w:suppressAutoHyphens/>
        <w:spacing w:after="120"/>
        <w:ind w:left="284"/>
        <w:jc w:val="both"/>
        <w:rPr>
          <w:rFonts w:eastAsia="Arial Narrow"/>
          <w:sz w:val="22"/>
          <w:szCs w:val="22"/>
        </w:rPr>
      </w:pPr>
    </w:p>
    <w:p w14:paraId="14539A25" w14:textId="77777777" w:rsidR="0053392B" w:rsidRPr="00E673BC" w:rsidRDefault="0053392B" w:rsidP="0053392B">
      <w:pPr>
        <w:pStyle w:val="Akapitzlist"/>
        <w:keepNext/>
        <w:keepLines/>
        <w:suppressLineNumbers/>
        <w:suppressAutoHyphens/>
        <w:ind w:left="284"/>
        <w:contextualSpacing w:val="0"/>
        <w:jc w:val="both"/>
        <w:rPr>
          <w:b/>
          <w:sz w:val="22"/>
          <w:szCs w:val="22"/>
        </w:rPr>
      </w:pPr>
      <w:r w:rsidRPr="00E673BC">
        <w:rPr>
          <w:b/>
          <w:bCs/>
          <w:sz w:val="22"/>
          <w:szCs w:val="22"/>
        </w:rPr>
        <w:t>Zadanie nr 2 Dostawa amunicji sportowej 22 long Rifle Lapua X-Act</w:t>
      </w:r>
    </w:p>
    <w:tbl>
      <w:tblPr>
        <w:tblW w:w="97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06"/>
        <w:gridCol w:w="929"/>
        <w:gridCol w:w="1276"/>
        <w:gridCol w:w="1276"/>
        <w:gridCol w:w="1134"/>
        <w:gridCol w:w="1276"/>
        <w:gridCol w:w="1338"/>
      </w:tblGrid>
      <w:tr w:rsidR="0053392B" w:rsidRPr="00E673BC" w14:paraId="5A875B32" w14:textId="77777777" w:rsidTr="009E5042">
        <w:trPr>
          <w:trHeight w:val="602"/>
        </w:trPr>
        <w:tc>
          <w:tcPr>
            <w:tcW w:w="567" w:type="dxa"/>
            <w:vMerge w:val="restart"/>
            <w:vAlign w:val="center"/>
          </w:tcPr>
          <w:p w14:paraId="664D3915" w14:textId="77777777" w:rsidR="0053392B" w:rsidRPr="00E673BC" w:rsidRDefault="0053392B" w:rsidP="009E5042">
            <w:pPr>
              <w:keepNext/>
              <w:keepLines/>
              <w:suppressLineNumbers/>
              <w:tabs>
                <w:tab w:val="num" w:pos="424"/>
              </w:tabs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73BC">
              <w:rPr>
                <w:rFonts w:eastAsia="Calibri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 w14:paraId="3B93CAF2" w14:textId="77777777" w:rsidR="0053392B" w:rsidRPr="00E673BC" w:rsidRDefault="0053392B" w:rsidP="009E5042">
            <w:pPr>
              <w:keepNext/>
              <w:keepLines/>
              <w:suppressLineNumbers/>
              <w:tabs>
                <w:tab w:val="num" w:pos="0"/>
              </w:tabs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73BC">
              <w:rPr>
                <w:rFonts w:eastAsia="Calibri"/>
                <w:sz w:val="20"/>
                <w:szCs w:val="20"/>
                <w:lang w:eastAsia="en-US"/>
              </w:rPr>
              <w:t>Nazwa amunicji</w:t>
            </w:r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 w14:paraId="2FDD8A78" w14:textId="77777777" w:rsidR="0053392B" w:rsidRPr="00E673BC" w:rsidRDefault="0053392B" w:rsidP="009E5042">
            <w:pPr>
              <w:keepNext/>
              <w:keepLines/>
              <w:suppressLineNumbers/>
              <w:tabs>
                <w:tab w:val="num" w:pos="0"/>
              </w:tabs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73BC">
              <w:rPr>
                <w:rFonts w:eastAsia="Calibri"/>
                <w:sz w:val="20"/>
                <w:szCs w:val="20"/>
                <w:lang w:eastAsia="en-US"/>
              </w:rPr>
              <w:t>Masa pocisku [g]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115EE4A" w14:textId="77777777" w:rsidR="0053392B" w:rsidRPr="00E673BC" w:rsidRDefault="0053392B" w:rsidP="009E5042">
            <w:pPr>
              <w:keepNext/>
              <w:keepLines/>
              <w:suppressLineNumbers/>
              <w:tabs>
                <w:tab w:val="num" w:pos="0"/>
              </w:tabs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73BC">
              <w:rPr>
                <w:rFonts w:eastAsia="Calibri"/>
                <w:sz w:val="20"/>
                <w:szCs w:val="20"/>
                <w:lang w:eastAsia="en-US"/>
              </w:rPr>
              <w:t>Prędkość początkowa</w:t>
            </w:r>
          </w:p>
          <w:p w14:paraId="21637EC7" w14:textId="77777777" w:rsidR="0053392B" w:rsidRPr="00E673BC" w:rsidRDefault="0053392B" w:rsidP="009E5042">
            <w:pPr>
              <w:keepNext/>
              <w:keepLines/>
              <w:suppressLineNumbers/>
              <w:tabs>
                <w:tab w:val="num" w:pos="0"/>
              </w:tabs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73BC">
              <w:rPr>
                <w:rFonts w:eastAsia="Calibri"/>
                <w:sz w:val="20"/>
                <w:szCs w:val="20"/>
                <w:lang w:eastAsia="en-US"/>
              </w:rPr>
              <w:t>[m/s]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1034F5F" w14:textId="77777777" w:rsidR="0053392B" w:rsidRPr="00E673BC" w:rsidRDefault="0053392B" w:rsidP="009E5042">
            <w:pPr>
              <w:keepNext/>
              <w:keepLines/>
              <w:suppressLineNumbers/>
              <w:tabs>
                <w:tab w:val="num" w:pos="0"/>
              </w:tabs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73BC">
              <w:rPr>
                <w:rFonts w:eastAsia="Calibri"/>
                <w:sz w:val="20"/>
                <w:szCs w:val="20"/>
                <w:lang w:eastAsia="en-US"/>
              </w:rPr>
              <w:t>Energia początkowa [J]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7089007" w14:textId="77777777" w:rsidR="0053392B" w:rsidRPr="00E673BC" w:rsidRDefault="0053392B" w:rsidP="009E5042">
            <w:pPr>
              <w:keepNext/>
              <w:keepLines/>
              <w:suppressLineNumbers/>
              <w:tabs>
                <w:tab w:val="num" w:pos="0"/>
              </w:tabs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73BC">
              <w:rPr>
                <w:rFonts w:eastAsia="Calibri"/>
                <w:sz w:val="20"/>
                <w:szCs w:val="20"/>
                <w:lang w:eastAsia="en-US"/>
              </w:rPr>
              <w:t>Parametry dla lufy o długości [mm]</w:t>
            </w:r>
          </w:p>
        </w:tc>
        <w:tc>
          <w:tcPr>
            <w:tcW w:w="2614" w:type="dxa"/>
            <w:gridSpan w:val="2"/>
          </w:tcPr>
          <w:p w14:paraId="1E8A564E" w14:textId="77777777" w:rsidR="0053392B" w:rsidRDefault="0053392B" w:rsidP="009E5042">
            <w:pPr>
              <w:keepNext/>
              <w:keepLines/>
              <w:suppressLineNumbers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3C1DB3CC" w14:textId="77777777" w:rsidR="0053392B" w:rsidRPr="00E673BC" w:rsidRDefault="0053392B" w:rsidP="009E5042">
            <w:pPr>
              <w:keepNext/>
              <w:keepLines/>
              <w:suppressLineNumbers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73BC">
              <w:rPr>
                <w:rFonts w:eastAsia="Calibri"/>
                <w:b/>
                <w:sz w:val="20"/>
                <w:szCs w:val="20"/>
                <w:lang w:eastAsia="en-US"/>
              </w:rPr>
              <w:t>Ilość [szt.]</w:t>
            </w:r>
          </w:p>
        </w:tc>
      </w:tr>
      <w:tr w:rsidR="0053392B" w:rsidRPr="00E673BC" w14:paraId="39948991" w14:textId="77777777" w:rsidTr="009E5042">
        <w:trPr>
          <w:trHeight w:val="19"/>
        </w:trPr>
        <w:tc>
          <w:tcPr>
            <w:tcW w:w="567" w:type="dxa"/>
            <w:vMerge/>
            <w:vAlign w:val="center"/>
          </w:tcPr>
          <w:p w14:paraId="15C26EF3" w14:textId="77777777" w:rsidR="0053392B" w:rsidRPr="00E673BC" w:rsidRDefault="0053392B" w:rsidP="009E5042">
            <w:pPr>
              <w:keepNext/>
              <w:keepLines/>
              <w:suppressLineNumbers/>
              <w:tabs>
                <w:tab w:val="num" w:pos="424"/>
              </w:tabs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06" w:type="dxa"/>
            <w:vMerge/>
            <w:shd w:val="clear" w:color="auto" w:fill="auto"/>
            <w:vAlign w:val="center"/>
          </w:tcPr>
          <w:p w14:paraId="5F271553" w14:textId="77777777" w:rsidR="0053392B" w:rsidRPr="00E673BC" w:rsidRDefault="0053392B" w:rsidP="009E5042">
            <w:pPr>
              <w:keepNext/>
              <w:keepLines/>
              <w:suppressLineNumbers/>
              <w:tabs>
                <w:tab w:val="num" w:pos="0"/>
              </w:tabs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14:paraId="796A0211" w14:textId="77777777" w:rsidR="0053392B" w:rsidRPr="00E673BC" w:rsidRDefault="0053392B" w:rsidP="009E5042">
            <w:pPr>
              <w:keepNext/>
              <w:keepLines/>
              <w:suppressLineNumbers/>
              <w:tabs>
                <w:tab w:val="num" w:pos="0"/>
              </w:tabs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2DE3C1C" w14:textId="77777777" w:rsidR="0053392B" w:rsidRPr="00E673BC" w:rsidRDefault="0053392B" w:rsidP="009E5042">
            <w:pPr>
              <w:keepNext/>
              <w:keepLines/>
              <w:suppressLineNumbers/>
              <w:tabs>
                <w:tab w:val="num" w:pos="0"/>
              </w:tabs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2B4FAC7" w14:textId="77777777" w:rsidR="0053392B" w:rsidRPr="00E673BC" w:rsidRDefault="0053392B" w:rsidP="009E5042">
            <w:pPr>
              <w:keepNext/>
              <w:keepLines/>
              <w:suppressLineNumbers/>
              <w:tabs>
                <w:tab w:val="num" w:pos="0"/>
              </w:tabs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0580D5" w14:textId="77777777" w:rsidR="0053392B" w:rsidRPr="00E673BC" w:rsidRDefault="0053392B" w:rsidP="009E5042">
            <w:pPr>
              <w:keepNext/>
              <w:keepLines/>
              <w:suppressLineNumbers/>
              <w:tabs>
                <w:tab w:val="num" w:pos="0"/>
              </w:tabs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622C2B5E" w14:textId="77777777" w:rsidR="0053392B" w:rsidRPr="00E673BC" w:rsidRDefault="0053392B" w:rsidP="009E5042">
            <w:pPr>
              <w:keepNext/>
              <w:keepLines/>
              <w:suppressLineNumbers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podstawowa</w:t>
            </w:r>
          </w:p>
        </w:tc>
        <w:tc>
          <w:tcPr>
            <w:tcW w:w="1338" w:type="dxa"/>
            <w:vAlign w:val="center"/>
          </w:tcPr>
          <w:p w14:paraId="538893A2" w14:textId="77777777" w:rsidR="0053392B" w:rsidRPr="00E673BC" w:rsidRDefault="0053392B" w:rsidP="009E5042">
            <w:pPr>
              <w:keepNext/>
              <w:keepLines/>
              <w:suppressLineNumbers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w opcji</w:t>
            </w:r>
          </w:p>
        </w:tc>
      </w:tr>
      <w:tr w:rsidR="0053392B" w:rsidRPr="00E673BC" w14:paraId="709A603A" w14:textId="77777777" w:rsidTr="009E5042">
        <w:trPr>
          <w:trHeight w:val="19"/>
        </w:trPr>
        <w:tc>
          <w:tcPr>
            <w:tcW w:w="567" w:type="dxa"/>
            <w:vMerge w:val="restart"/>
            <w:vAlign w:val="center"/>
          </w:tcPr>
          <w:p w14:paraId="126E3FBE" w14:textId="77777777" w:rsidR="0053392B" w:rsidRPr="00E673BC" w:rsidRDefault="0053392B" w:rsidP="009E5042">
            <w:pPr>
              <w:keepNext/>
              <w:keepLines/>
              <w:suppressLineNumbers/>
              <w:tabs>
                <w:tab w:val="num" w:pos="426"/>
              </w:tabs>
              <w:suppressAutoHyphens/>
              <w:spacing w:line="276" w:lineRule="auto"/>
              <w:ind w:left="426" w:hanging="42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73BC">
              <w:rPr>
                <w:sz w:val="20"/>
                <w:szCs w:val="20"/>
              </w:rPr>
              <w:t>1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 w14:paraId="2A901B1D" w14:textId="77777777" w:rsidR="0053392B" w:rsidRPr="00E673BC" w:rsidRDefault="0053392B" w:rsidP="009E5042">
            <w:pPr>
              <w:keepNext/>
              <w:keepLines/>
              <w:suppressLineNumbers/>
              <w:tabs>
                <w:tab w:val="num" w:pos="426"/>
              </w:tabs>
              <w:suppressAutoHyphens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1614D">
              <w:rPr>
                <w:sz w:val="20"/>
                <w:szCs w:val="20"/>
              </w:rPr>
              <w:t xml:space="preserve">Amunicja sportowa - </w:t>
            </w:r>
            <w:r w:rsidRPr="003F71C6">
              <w:rPr>
                <w:sz w:val="20"/>
                <w:szCs w:val="20"/>
              </w:rPr>
              <w:t>22 long Rifle Lapua X-Act</w:t>
            </w:r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 w14:paraId="756CFF20" w14:textId="77777777" w:rsidR="0053392B" w:rsidRPr="00E673BC" w:rsidRDefault="0053392B" w:rsidP="009E5042">
            <w:pPr>
              <w:keepNext/>
              <w:keepLines/>
              <w:suppressLineNumbers/>
              <w:tabs>
                <w:tab w:val="num" w:pos="426"/>
              </w:tabs>
              <w:suppressAutoHyphens/>
              <w:spacing w:line="276" w:lineRule="auto"/>
              <w:ind w:left="426" w:hanging="42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71C6">
              <w:rPr>
                <w:rFonts w:eastAsia="Calibri"/>
                <w:sz w:val="20"/>
                <w:szCs w:val="20"/>
                <w:lang w:eastAsia="en-US"/>
              </w:rPr>
              <w:t>2,59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184556D" w14:textId="77777777" w:rsidR="0053392B" w:rsidRPr="00E673BC" w:rsidRDefault="0053392B" w:rsidP="009E5042">
            <w:pPr>
              <w:keepNext/>
              <w:keepLines/>
              <w:suppressLineNumbers/>
              <w:tabs>
                <w:tab w:val="num" w:pos="426"/>
              </w:tabs>
              <w:suppressAutoHyphens/>
              <w:spacing w:line="276" w:lineRule="auto"/>
              <w:ind w:left="426" w:hanging="42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71C6">
              <w:rPr>
                <w:rFonts w:eastAsia="Calibri"/>
                <w:sz w:val="20"/>
                <w:szCs w:val="20"/>
                <w:lang w:eastAsia="en-US"/>
              </w:rPr>
              <w:t>317-331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CCE1887" w14:textId="77777777" w:rsidR="0053392B" w:rsidRPr="00E673BC" w:rsidRDefault="0053392B" w:rsidP="009E5042">
            <w:pPr>
              <w:keepNext/>
              <w:keepLines/>
              <w:suppressLineNumbers/>
              <w:tabs>
                <w:tab w:val="num" w:pos="426"/>
              </w:tabs>
              <w:suppressAutoHyphens/>
              <w:spacing w:line="276" w:lineRule="auto"/>
              <w:ind w:left="426" w:hanging="42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73BC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8FDC79" w14:textId="77777777" w:rsidR="0053392B" w:rsidRPr="00E673BC" w:rsidRDefault="0053392B" w:rsidP="009E5042">
            <w:pPr>
              <w:keepNext/>
              <w:keepLines/>
              <w:suppressLineNumbers/>
              <w:tabs>
                <w:tab w:val="num" w:pos="426"/>
              </w:tabs>
              <w:suppressAutoHyphens/>
              <w:spacing w:line="276" w:lineRule="auto"/>
              <w:ind w:left="426" w:hanging="42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73BC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14:paraId="6F09B0F2" w14:textId="77777777" w:rsidR="0053392B" w:rsidRDefault="0053392B" w:rsidP="009E5042">
            <w:pPr>
              <w:keepNext/>
              <w:keepLines/>
              <w:suppressLineNumbers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70 000</w:t>
            </w:r>
          </w:p>
        </w:tc>
        <w:tc>
          <w:tcPr>
            <w:tcW w:w="1338" w:type="dxa"/>
            <w:vAlign w:val="center"/>
          </w:tcPr>
          <w:p w14:paraId="61D62D72" w14:textId="77777777" w:rsidR="0053392B" w:rsidRDefault="0053392B" w:rsidP="009E5042">
            <w:pPr>
              <w:keepNext/>
              <w:keepLines/>
              <w:suppressLineNumbers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20 000</w:t>
            </w:r>
          </w:p>
        </w:tc>
      </w:tr>
      <w:tr w:rsidR="0053392B" w:rsidRPr="00E673BC" w14:paraId="1C510FD4" w14:textId="77777777" w:rsidTr="009E5042">
        <w:trPr>
          <w:trHeight w:val="374"/>
        </w:trPr>
        <w:tc>
          <w:tcPr>
            <w:tcW w:w="567" w:type="dxa"/>
            <w:vMerge/>
            <w:vAlign w:val="center"/>
          </w:tcPr>
          <w:p w14:paraId="6D6A8DE6" w14:textId="77777777" w:rsidR="0053392B" w:rsidRPr="00E673BC" w:rsidRDefault="0053392B" w:rsidP="009E5042">
            <w:pPr>
              <w:keepNext/>
              <w:keepLines/>
              <w:suppressLineNumbers/>
              <w:tabs>
                <w:tab w:val="num" w:pos="426"/>
              </w:tabs>
              <w:suppressAutoHyphens/>
              <w:spacing w:line="276" w:lineRule="auto"/>
              <w:ind w:left="426" w:hanging="426"/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vMerge/>
            <w:shd w:val="clear" w:color="auto" w:fill="auto"/>
            <w:vAlign w:val="center"/>
          </w:tcPr>
          <w:p w14:paraId="2BD2A213" w14:textId="77777777" w:rsidR="0053392B" w:rsidRPr="00E673BC" w:rsidRDefault="0053392B" w:rsidP="009E5042">
            <w:pPr>
              <w:keepNext/>
              <w:keepLines/>
              <w:suppressLineNumbers/>
              <w:tabs>
                <w:tab w:val="num" w:pos="426"/>
              </w:tabs>
              <w:suppressAutoHyphens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14:paraId="4AA06D92" w14:textId="77777777" w:rsidR="0053392B" w:rsidRPr="003F71C6" w:rsidRDefault="0053392B" w:rsidP="009E5042">
            <w:pPr>
              <w:keepNext/>
              <w:keepLines/>
              <w:suppressLineNumbers/>
              <w:tabs>
                <w:tab w:val="num" w:pos="426"/>
              </w:tabs>
              <w:suppressAutoHyphens/>
              <w:spacing w:line="276" w:lineRule="auto"/>
              <w:ind w:left="426" w:hanging="42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7985C80" w14:textId="77777777" w:rsidR="0053392B" w:rsidRPr="003F71C6" w:rsidRDefault="0053392B" w:rsidP="009E5042">
            <w:pPr>
              <w:keepNext/>
              <w:keepLines/>
              <w:suppressLineNumbers/>
              <w:tabs>
                <w:tab w:val="num" w:pos="426"/>
              </w:tabs>
              <w:suppressAutoHyphens/>
              <w:spacing w:line="276" w:lineRule="auto"/>
              <w:ind w:left="426" w:hanging="42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B214189" w14:textId="77777777" w:rsidR="0053392B" w:rsidRPr="00E673BC" w:rsidRDefault="0053392B" w:rsidP="009E5042">
            <w:pPr>
              <w:keepNext/>
              <w:keepLines/>
              <w:suppressLineNumbers/>
              <w:tabs>
                <w:tab w:val="num" w:pos="426"/>
              </w:tabs>
              <w:suppressAutoHyphens/>
              <w:spacing w:line="276" w:lineRule="auto"/>
              <w:ind w:left="426" w:hanging="42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DC16F6" w14:textId="77777777" w:rsidR="0053392B" w:rsidRPr="00E673BC" w:rsidRDefault="0053392B" w:rsidP="009E5042">
            <w:pPr>
              <w:keepNext/>
              <w:keepLines/>
              <w:suppressLineNumbers/>
              <w:tabs>
                <w:tab w:val="num" w:pos="426"/>
              </w:tabs>
              <w:suppressAutoHyphens/>
              <w:spacing w:line="276" w:lineRule="auto"/>
              <w:ind w:left="426" w:hanging="42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2769AE51" w14:textId="77777777" w:rsidR="0053392B" w:rsidRPr="00E673BC" w:rsidRDefault="0053392B" w:rsidP="009E5042">
            <w:pPr>
              <w:keepNext/>
              <w:keepLines/>
              <w:suppressLineNumbers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Razem: 90 000</w:t>
            </w:r>
          </w:p>
        </w:tc>
      </w:tr>
    </w:tbl>
    <w:p w14:paraId="6CD8E68B" w14:textId="77777777" w:rsidR="0053392B" w:rsidRDefault="0053392B" w:rsidP="0053392B">
      <w:pPr>
        <w:pStyle w:val="Akapitzlist"/>
        <w:keepNext/>
        <w:keepLines/>
        <w:suppressLineNumbers/>
        <w:suppressAutoHyphens/>
        <w:ind w:left="284"/>
        <w:contextualSpacing w:val="0"/>
        <w:jc w:val="both"/>
        <w:rPr>
          <w:bCs/>
          <w:sz w:val="22"/>
          <w:szCs w:val="22"/>
        </w:rPr>
      </w:pPr>
    </w:p>
    <w:p w14:paraId="58115AFB" w14:textId="77777777" w:rsidR="0053392B" w:rsidRDefault="0053392B" w:rsidP="0053392B">
      <w:pPr>
        <w:pStyle w:val="Akapitzlist"/>
        <w:keepNext/>
        <w:keepLines/>
        <w:suppressLineNumbers/>
        <w:suppressAutoHyphens/>
        <w:ind w:left="284"/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Zadanie nr 3</w:t>
      </w:r>
      <w:r w:rsidRPr="0024372E">
        <w:rPr>
          <w:b/>
          <w:bCs/>
          <w:sz w:val="22"/>
          <w:szCs w:val="22"/>
        </w:rPr>
        <w:t xml:space="preserve"> Dostawa amunicji sportowej 22 long Rifle Lapua</w:t>
      </w:r>
      <w:r>
        <w:rPr>
          <w:b/>
          <w:bCs/>
          <w:sz w:val="22"/>
          <w:szCs w:val="22"/>
        </w:rPr>
        <w:t xml:space="preserve"> </w:t>
      </w:r>
      <w:r w:rsidRPr="0024372E">
        <w:rPr>
          <w:b/>
          <w:bCs/>
          <w:sz w:val="22"/>
          <w:szCs w:val="22"/>
        </w:rPr>
        <w:t>Center X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862"/>
        <w:gridCol w:w="1282"/>
        <w:gridCol w:w="1300"/>
        <w:gridCol w:w="1711"/>
        <w:gridCol w:w="1569"/>
      </w:tblGrid>
      <w:tr w:rsidR="0053392B" w:rsidRPr="00F07AF1" w14:paraId="32B7891D" w14:textId="77777777" w:rsidTr="009E5042">
        <w:trPr>
          <w:trHeight w:val="18"/>
          <w:jc w:val="center"/>
        </w:trPr>
        <w:tc>
          <w:tcPr>
            <w:tcW w:w="562" w:type="dxa"/>
            <w:vAlign w:val="center"/>
          </w:tcPr>
          <w:p w14:paraId="2CDC2C05" w14:textId="77777777" w:rsidR="0053392B" w:rsidRPr="00F07AF1" w:rsidRDefault="0053392B" w:rsidP="009E5042">
            <w:pPr>
              <w:keepNext/>
              <w:keepLines/>
              <w:suppressLineNumbers/>
              <w:tabs>
                <w:tab w:val="num" w:pos="424"/>
              </w:tabs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9197AE" w14:textId="77777777" w:rsidR="0053392B" w:rsidRPr="00F07AF1" w:rsidRDefault="0053392B" w:rsidP="009E5042">
            <w:pPr>
              <w:keepNext/>
              <w:keepLines/>
              <w:suppressLineNumbers/>
              <w:tabs>
                <w:tab w:val="num" w:pos="0"/>
              </w:tabs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7AF1">
              <w:rPr>
                <w:rFonts w:eastAsia="Calibri"/>
                <w:sz w:val="20"/>
                <w:szCs w:val="20"/>
                <w:lang w:eastAsia="en-US"/>
              </w:rPr>
              <w:t>Nazwa amunicji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D74BC37" w14:textId="77777777" w:rsidR="0053392B" w:rsidRPr="00F07AF1" w:rsidRDefault="0053392B" w:rsidP="009E5042">
            <w:pPr>
              <w:keepNext/>
              <w:keepLines/>
              <w:suppressLineNumbers/>
              <w:tabs>
                <w:tab w:val="num" w:pos="0"/>
              </w:tabs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7AF1">
              <w:rPr>
                <w:rFonts w:eastAsia="Calibri"/>
                <w:sz w:val="20"/>
                <w:szCs w:val="20"/>
                <w:lang w:eastAsia="en-US"/>
              </w:rPr>
              <w:t>Masa pocisku [g]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26540D4" w14:textId="77777777" w:rsidR="0053392B" w:rsidRPr="00F07AF1" w:rsidRDefault="0053392B" w:rsidP="009E5042">
            <w:pPr>
              <w:keepNext/>
              <w:keepLines/>
              <w:suppressLineNumbers/>
              <w:tabs>
                <w:tab w:val="num" w:pos="0"/>
              </w:tabs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7AF1">
              <w:rPr>
                <w:rFonts w:eastAsia="Calibri"/>
                <w:sz w:val="20"/>
                <w:szCs w:val="20"/>
                <w:lang w:eastAsia="en-US"/>
              </w:rPr>
              <w:t>Prędkość początkowa</w:t>
            </w:r>
          </w:p>
          <w:p w14:paraId="1174DD5C" w14:textId="77777777" w:rsidR="0053392B" w:rsidRPr="00F07AF1" w:rsidRDefault="0053392B" w:rsidP="009E5042">
            <w:pPr>
              <w:keepNext/>
              <w:keepLines/>
              <w:suppressLineNumbers/>
              <w:tabs>
                <w:tab w:val="num" w:pos="0"/>
              </w:tabs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7AF1">
              <w:rPr>
                <w:rFonts w:eastAsia="Calibri"/>
                <w:sz w:val="20"/>
                <w:szCs w:val="20"/>
                <w:lang w:eastAsia="en-US"/>
              </w:rPr>
              <w:t>[m/s]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B5CCBD1" w14:textId="77777777" w:rsidR="0053392B" w:rsidRPr="00F07AF1" w:rsidRDefault="0053392B" w:rsidP="009E5042">
            <w:pPr>
              <w:keepNext/>
              <w:keepLines/>
              <w:suppressLineNumbers/>
              <w:tabs>
                <w:tab w:val="num" w:pos="0"/>
              </w:tabs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7AF1">
              <w:rPr>
                <w:rFonts w:eastAsia="Calibri"/>
                <w:sz w:val="20"/>
                <w:szCs w:val="20"/>
                <w:lang w:eastAsia="en-US"/>
              </w:rPr>
              <w:t>Energia początkowa [J]</w:t>
            </w:r>
          </w:p>
        </w:tc>
        <w:tc>
          <w:tcPr>
            <w:tcW w:w="1711" w:type="dxa"/>
            <w:shd w:val="clear" w:color="auto" w:fill="auto"/>
          </w:tcPr>
          <w:p w14:paraId="4203F003" w14:textId="77777777" w:rsidR="0053392B" w:rsidRPr="00F07AF1" w:rsidRDefault="0053392B" w:rsidP="009E5042">
            <w:pPr>
              <w:keepNext/>
              <w:keepLines/>
              <w:suppressLineNumbers/>
              <w:tabs>
                <w:tab w:val="num" w:pos="0"/>
              </w:tabs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7AF1">
              <w:rPr>
                <w:rFonts w:eastAsia="Calibri"/>
                <w:sz w:val="20"/>
                <w:szCs w:val="20"/>
                <w:lang w:eastAsia="en-US"/>
              </w:rPr>
              <w:t>Parametry dla lufy o długości [mm]</w:t>
            </w:r>
          </w:p>
        </w:tc>
        <w:tc>
          <w:tcPr>
            <w:tcW w:w="1569" w:type="dxa"/>
            <w:vAlign w:val="center"/>
          </w:tcPr>
          <w:p w14:paraId="2C1B69D3" w14:textId="77777777" w:rsidR="0053392B" w:rsidRPr="00F07AF1" w:rsidRDefault="0053392B" w:rsidP="009E5042">
            <w:pPr>
              <w:keepNext/>
              <w:keepLines/>
              <w:suppressLineNumbers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7AF1">
              <w:rPr>
                <w:rFonts w:eastAsia="Calibri"/>
                <w:b/>
                <w:sz w:val="20"/>
                <w:szCs w:val="20"/>
                <w:lang w:eastAsia="en-US"/>
              </w:rPr>
              <w:t>Ilość [szt.]</w:t>
            </w:r>
          </w:p>
        </w:tc>
      </w:tr>
      <w:tr w:rsidR="0053392B" w:rsidRPr="00E673BC" w14:paraId="63CD47DC" w14:textId="77777777" w:rsidTr="009E5042">
        <w:trPr>
          <w:trHeight w:val="870"/>
          <w:jc w:val="center"/>
        </w:trPr>
        <w:tc>
          <w:tcPr>
            <w:tcW w:w="562" w:type="dxa"/>
            <w:vAlign w:val="center"/>
          </w:tcPr>
          <w:p w14:paraId="4613DF9F" w14:textId="77777777" w:rsidR="0053392B" w:rsidRPr="00E673BC" w:rsidRDefault="0053392B" w:rsidP="009E5042">
            <w:pPr>
              <w:keepNext/>
              <w:keepLines/>
              <w:suppressLineNumbers/>
              <w:tabs>
                <w:tab w:val="num" w:pos="426"/>
              </w:tabs>
              <w:suppressAutoHyphens/>
              <w:spacing w:line="276" w:lineRule="auto"/>
              <w:ind w:left="426" w:hanging="426"/>
              <w:jc w:val="center"/>
              <w:rPr>
                <w:sz w:val="20"/>
                <w:szCs w:val="20"/>
              </w:rPr>
            </w:pPr>
            <w:r w:rsidRPr="00E673BC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76B88C" w14:textId="77777777" w:rsidR="0053392B" w:rsidRPr="00E673BC" w:rsidRDefault="0053392B" w:rsidP="009E5042">
            <w:pPr>
              <w:keepNext/>
              <w:keepLines/>
              <w:suppressLineNumbers/>
              <w:tabs>
                <w:tab w:val="num" w:pos="426"/>
              </w:tabs>
              <w:suppressAutoHyphens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1614D">
              <w:rPr>
                <w:sz w:val="20"/>
                <w:szCs w:val="20"/>
              </w:rPr>
              <w:t xml:space="preserve">Amunicja sportowa - </w:t>
            </w:r>
            <w:r w:rsidRPr="003F71C6">
              <w:rPr>
                <w:sz w:val="20"/>
                <w:szCs w:val="20"/>
              </w:rPr>
              <w:t>22 long Rifle Lapua Center X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C9287E8" w14:textId="77777777" w:rsidR="0053392B" w:rsidRPr="003F71C6" w:rsidRDefault="0053392B" w:rsidP="009E5042">
            <w:pPr>
              <w:keepNext/>
              <w:keepLines/>
              <w:suppressLineNumbers/>
              <w:tabs>
                <w:tab w:val="num" w:pos="426"/>
              </w:tabs>
              <w:suppressAutoHyphens/>
              <w:spacing w:line="276" w:lineRule="auto"/>
              <w:ind w:left="426" w:hanging="42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71C6">
              <w:rPr>
                <w:rFonts w:eastAsia="Calibri"/>
                <w:sz w:val="20"/>
                <w:szCs w:val="20"/>
                <w:lang w:eastAsia="en-US"/>
              </w:rPr>
              <w:t xml:space="preserve">2,59 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C74C033" w14:textId="77777777" w:rsidR="0053392B" w:rsidRPr="003F71C6" w:rsidRDefault="0053392B" w:rsidP="009E5042">
            <w:pPr>
              <w:keepNext/>
              <w:keepLines/>
              <w:suppressLineNumbers/>
              <w:tabs>
                <w:tab w:val="num" w:pos="426"/>
              </w:tabs>
              <w:suppressAutoHyphens/>
              <w:spacing w:line="276" w:lineRule="auto"/>
              <w:ind w:left="426" w:hanging="42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71C6">
              <w:rPr>
                <w:rFonts w:eastAsia="Calibri"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5FE342D" w14:textId="77777777" w:rsidR="0053392B" w:rsidRPr="003F71C6" w:rsidRDefault="0053392B" w:rsidP="009E5042">
            <w:pPr>
              <w:keepNext/>
              <w:keepLines/>
              <w:suppressLineNumbers/>
              <w:tabs>
                <w:tab w:val="num" w:pos="426"/>
              </w:tabs>
              <w:suppressAutoHyphens/>
              <w:spacing w:line="276" w:lineRule="auto"/>
              <w:ind w:left="426" w:hanging="42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71C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4247F69" w14:textId="77777777" w:rsidR="0053392B" w:rsidRPr="00E673BC" w:rsidRDefault="0053392B" w:rsidP="009E5042">
            <w:pPr>
              <w:keepNext/>
              <w:keepLines/>
              <w:suppressLineNumbers/>
              <w:tabs>
                <w:tab w:val="num" w:pos="426"/>
              </w:tabs>
              <w:suppressAutoHyphens/>
              <w:spacing w:line="276" w:lineRule="auto"/>
              <w:ind w:left="426" w:hanging="42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73BC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9" w:type="dxa"/>
            <w:vAlign w:val="center"/>
          </w:tcPr>
          <w:p w14:paraId="4738A98C" w14:textId="77777777" w:rsidR="0053392B" w:rsidRPr="00E673BC" w:rsidRDefault="0053392B" w:rsidP="009E5042">
            <w:pPr>
              <w:keepNext/>
              <w:keepLines/>
              <w:suppressLineNumbers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  <w:r w:rsidRPr="00E673BC">
              <w:rPr>
                <w:rFonts w:eastAsia="Calibri"/>
                <w:b/>
                <w:sz w:val="20"/>
                <w:szCs w:val="20"/>
                <w:lang w:eastAsia="en-US"/>
              </w:rPr>
              <w:t>0 000</w:t>
            </w:r>
          </w:p>
        </w:tc>
      </w:tr>
    </w:tbl>
    <w:p w14:paraId="554AA141" w14:textId="77777777" w:rsidR="0053392B" w:rsidRDefault="0053392B" w:rsidP="0053392B">
      <w:pPr>
        <w:pStyle w:val="Akapitzlist"/>
        <w:keepNext/>
        <w:keepLines/>
        <w:suppressLineNumbers/>
        <w:suppressAutoHyphens/>
        <w:ind w:left="284"/>
        <w:contextualSpacing w:val="0"/>
        <w:jc w:val="both"/>
        <w:rPr>
          <w:bCs/>
          <w:sz w:val="22"/>
          <w:szCs w:val="22"/>
        </w:rPr>
      </w:pPr>
    </w:p>
    <w:p w14:paraId="2B192EC1" w14:textId="77777777" w:rsidR="0053392B" w:rsidRPr="004A0ED2" w:rsidRDefault="0053392B" w:rsidP="00EA3B21">
      <w:pPr>
        <w:pStyle w:val="Akapitzlist"/>
        <w:keepNext/>
        <w:keepLines/>
        <w:numPr>
          <w:ilvl w:val="0"/>
          <w:numId w:val="142"/>
        </w:numPr>
        <w:suppressLineNumbers/>
        <w:suppressAutoHyphens/>
        <w:jc w:val="both"/>
        <w:rPr>
          <w:bCs/>
          <w:sz w:val="22"/>
          <w:szCs w:val="22"/>
        </w:rPr>
      </w:pPr>
      <w:r w:rsidRPr="004A0ED2">
        <w:rPr>
          <w:bCs/>
          <w:sz w:val="22"/>
          <w:szCs w:val="22"/>
        </w:rPr>
        <w:t>Zgodnie z art 441 ust. 1 ustawy Pzp, Zamawiający przewiduje możliwość skorzystania z „Prawa opcji” polegającego na możliwości zwiększenia podstawowego zakresu ilościowego przedmiotu Umowy określonego co do asortymentu i ilośc</w:t>
      </w:r>
      <w:r>
        <w:rPr>
          <w:bCs/>
          <w:sz w:val="22"/>
          <w:szCs w:val="22"/>
        </w:rPr>
        <w:t>i w tabeli zawartej w § 2 ust. 2</w:t>
      </w:r>
      <w:r w:rsidRPr="004A0ED2">
        <w:rPr>
          <w:bCs/>
          <w:sz w:val="22"/>
          <w:szCs w:val="22"/>
        </w:rPr>
        <w:t xml:space="preserve"> Umowy w kolumnie nazwanej „Ilość podstawowa”,  maksymalnie o ilości wskazane w kolumnie nazwanej „Ilość w opcji”.</w:t>
      </w:r>
    </w:p>
    <w:p w14:paraId="00236A6C" w14:textId="77777777" w:rsidR="0053392B" w:rsidRPr="004A0ED2" w:rsidRDefault="0053392B" w:rsidP="00EA3B21">
      <w:pPr>
        <w:pStyle w:val="Akapitzlist"/>
        <w:keepNext/>
        <w:keepLines/>
        <w:numPr>
          <w:ilvl w:val="0"/>
          <w:numId w:val="142"/>
        </w:numPr>
        <w:suppressLineNumbers/>
        <w:suppressAutoHyphens/>
        <w:jc w:val="both"/>
        <w:rPr>
          <w:bCs/>
          <w:sz w:val="22"/>
          <w:szCs w:val="22"/>
        </w:rPr>
      </w:pPr>
      <w:r w:rsidRPr="004A0ED2">
        <w:rPr>
          <w:bCs/>
          <w:sz w:val="22"/>
          <w:szCs w:val="22"/>
        </w:rPr>
        <w:t xml:space="preserve">Strony ustalają, że prawo opcji oznacza, że ostatecznie zamówiona ilość </w:t>
      </w:r>
      <w:r>
        <w:rPr>
          <w:bCs/>
          <w:sz w:val="22"/>
          <w:szCs w:val="22"/>
        </w:rPr>
        <w:t>Wyrobu</w:t>
      </w:r>
      <w:r w:rsidRPr="004A0ED2">
        <w:rPr>
          <w:bCs/>
          <w:sz w:val="22"/>
          <w:szCs w:val="22"/>
        </w:rPr>
        <w:t xml:space="preserve"> będzie zależeć </w:t>
      </w:r>
      <w:r>
        <w:rPr>
          <w:bCs/>
          <w:sz w:val="22"/>
          <w:szCs w:val="22"/>
        </w:rPr>
        <w:br/>
      </w:r>
      <w:r w:rsidRPr="004A0ED2">
        <w:rPr>
          <w:bCs/>
          <w:sz w:val="22"/>
          <w:szCs w:val="22"/>
        </w:rPr>
        <w:t xml:space="preserve">od aktualnego zapotrzebowania Zamawiającego. Zgodnie z prawem opcji Zamawiający może zamawiać </w:t>
      </w:r>
      <w:r>
        <w:rPr>
          <w:bCs/>
          <w:sz w:val="22"/>
          <w:szCs w:val="22"/>
        </w:rPr>
        <w:t>Wyroby</w:t>
      </w:r>
      <w:r w:rsidRPr="004A0ED2">
        <w:rPr>
          <w:bCs/>
          <w:sz w:val="22"/>
          <w:szCs w:val="22"/>
        </w:rPr>
        <w:t xml:space="preserve"> w dowolnej ilości w zależności od swojego bieżącego zapotrzebowania, a Wykonawca będzie zobowiązany zamówienie wykonać. Zamawiający może nie skorzystać z prawa opcji w szczególności </w:t>
      </w:r>
      <w:r>
        <w:rPr>
          <w:bCs/>
          <w:sz w:val="22"/>
          <w:szCs w:val="22"/>
        </w:rPr>
        <w:br/>
      </w:r>
      <w:r w:rsidRPr="004A0ED2">
        <w:rPr>
          <w:bCs/>
          <w:sz w:val="22"/>
          <w:szCs w:val="22"/>
        </w:rPr>
        <w:t>w przypadku nieuzyskania środków finansowych na ten cel.</w:t>
      </w:r>
    </w:p>
    <w:p w14:paraId="69B66F93" w14:textId="34C3CB7F" w:rsidR="0053392B" w:rsidRPr="004A0ED2" w:rsidRDefault="0053392B" w:rsidP="00EA3B21">
      <w:pPr>
        <w:pStyle w:val="Akapitzlist"/>
        <w:keepNext/>
        <w:keepLines/>
        <w:numPr>
          <w:ilvl w:val="0"/>
          <w:numId w:val="142"/>
        </w:numPr>
        <w:suppressLineNumbers/>
        <w:suppressAutoHyphens/>
        <w:jc w:val="both"/>
        <w:rPr>
          <w:bCs/>
          <w:sz w:val="22"/>
          <w:szCs w:val="22"/>
        </w:rPr>
      </w:pPr>
      <w:r w:rsidRPr="004A0ED2">
        <w:rPr>
          <w:bCs/>
          <w:sz w:val="22"/>
          <w:szCs w:val="22"/>
        </w:rPr>
        <w:t xml:space="preserve">Ilości </w:t>
      </w:r>
      <w:r>
        <w:rPr>
          <w:bCs/>
          <w:sz w:val="22"/>
          <w:szCs w:val="22"/>
        </w:rPr>
        <w:t>Wyrobu</w:t>
      </w:r>
      <w:r w:rsidRPr="004A0ED2">
        <w:rPr>
          <w:bCs/>
          <w:sz w:val="22"/>
          <w:szCs w:val="22"/>
        </w:rPr>
        <w:t xml:space="preserve"> ujęte w opcji w tabeli zawartej w ust. 2 niniejszego paragrafu, w kolumnie nazwanej „Ilość </w:t>
      </w:r>
      <w:r w:rsidR="00187FB3">
        <w:rPr>
          <w:bCs/>
          <w:sz w:val="22"/>
          <w:szCs w:val="22"/>
        </w:rPr>
        <w:br/>
      </w:r>
      <w:r w:rsidRPr="004A0ED2">
        <w:rPr>
          <w:bCs/>
          <w:sz w:val="22"/>
          <w:szCs w:val="22"/>
        </w:rPr>
        <w:t xml:space="preserve">w opcji”, mogą być zrealizowane po realizacji ilości podstawowych ujętych w kolumnie nazwanej „Ilość podstawowa”, w sytuacji zaistnienia w tym zakresie potrzeb Zamawiającego, po otrzymaniu </w:t>
      </w:r>
      <w:r>
        <w:rPr>
          <w:bCs/>
          <w:sz w:val="22"/>
          <w:szCs w:val="22"/>
        </w:rPr>
        <w:br/>
      </w:r>
      <w:r w:rsidRPr="004A0ED2">
        <w:rPr>
          <w:bCs/>
          <w:sz w:val="22"/>
          <w:szCs w:val="22"/>
        </w:rPr>
        <w:t>od Zamawiającego informacji o skorzystaniu z prawa opcji</w:t>
      </w:r>
      <w:r>
        <w:rPr>
          <w:bCs/>
          <w:sz w:val="22"/>
          <w:szCs w:val="22"/>
        </w:rPr>
        <w:t xml:space="preserve"> a także mogą być realizowane równocześnie, jeśli będzie to uzasadnione potrzebami Zamawiającego</w:t>
      </w:r>
      <w:r w:rsidRPr="004A0ED2">
        <w:rPr>
          <w:bCs/>
          <w:sz w:val="22"/>
          <w:szCs w:val="22"/>
        </w:rPr>
        <w:t>.</w:t>
      </w:r>
    </w:p>
    <w:p w14:paraId="16E3390B" w14:textId="2C83C74E" w:rsidR="0053392B" w:rsidRPr="004A0ED2" w:rsidRDefault="0053392B" w:rsidP="00EA3B21">
      <w:pPr>
        <w:pStyle w:val="Akapitzlist"/>
        <w:keepNext/>
        <w:keepLines/>
        <w:numPr>
          <w:ilvl w:val="0"/>
          <w:numId w:val="142"/>
        </w:numPr>
        <w:suppressLineNumbers/>
        <w:suppressAutoHyphens/>
        <w:jc w:val="both"/>
        <w:rPr>
          <w:bCs/>
          <w:sz w:val="22"/>
          <w:szCs w:val="22"/>
        </w:rPr>
      </w:pPr>
      <w:r w:rsidRPr="004A0ED2">
        <w:rPr>
          <w:bCs/>
          <w:sz w:val="22"/>
          <w:szCs w:val="22"/>
        </w:rPr>
        <w:t>O zamiarze skorzystania z prawa opcji, wraz z podaniem ilości przedmiotu zamówienia oraz miejscem jego dostawy, Zamawiający poinformuje Wykonawcę pisemnie lub e – mailem lub faksem</w:t>
      </w:r>
      <w:r w:rsidR="00136C7D">
        <w:rPr>
          <w:bCs/>
          <w:sz w:val="22"/>
          <w:szCs w:val="22"/>
        </w:rPr>
        <w:t xml:space="preserve"> </w:t>
      </w:r>
      <w:r w:rsidRPr="008155E2">
        <w:rPr>
          <w:bCs/>
          <w:sz w:val="22"/>
          <w:szCs w:val="22"/>
        </w:rPr>
        <w:t xml:space="preserve">w ciągu 20 dni liczonych od dnia podpisania Umowy, z terminem realizacji do 100 dni liczonych od dnia wysłania informacji </w:t>
      </w:r>
      <w:r w:rsidR="00187FB3">
        <w:rPr>
          <w:bCs/>
          <w:sz w:val="22"/>
          <w:szCs w:val="22"/>
        </w:rPr>
        <w:br/>
      </w:r>
      <w:r w:rsidRPr="008155E2">
        <w:rPr>
          <w:bCs/>
          <w:sz w:val="22"/>
          <w:szCs w:val="22"/>
        </w:rPr>
        <w:t>o uruchomieniu prawa opcji, nie później niż do dnia 30 września 2025 r.</w:t>
      </w:r>
    </w:p>
    <w:p w14:paraId="2610064E" w14:textId="77777777" w:rsidR="0053392B" w:rsidRPr="005F67B3" w:rsidRDefault="0053392B" w:rsidP="00EA3B21">
      <w:pPr>
        <w:pStyle w:val="Akapitzlist"/>
        <w:keepNext/>
        <w:keepLines/>
        <w:numPr>
          <w:ilvl w:val="0"/>
          <w:numId w:val="142"/>
        </w:numPr>
        <w:suppressLineNumbers/>
        <w:suppressAutoHyphens/>
        <w:jc w:val="both"/>
        <w:rPr>
          <w:bCs/>
          <w:sz w:val="22"/>
          <w:szCs w:val="22"/>
        </w:rPr>
      </w:pPr>
      <w:r w:rsidRPr="004A0ED2">
        <w:rPr>
          <w:bCs/>
          <w:sz w:val="22"/>
          <w:szCs w:val="22"/>
        </w:rPr>
        <w:t>Prawo opcji realizowane będzie na takich samych warunkach i terminach jak zamówienie podstawowe. Wykonawcy w przypadku nieskorzystania z prawa opcji, co do zakresu niezrealizowanych dost</w:t>
      </w:r>
      <w:r>
        <w:rPr>
          <w:bCs/>
          <w:sz w:val="22"/>
          <w:szCs w:val="22"/>
        </w:rPr>
        <w:t>aw określonych w tabeli w ust. 2</w:t>
      </w:r>
      <w:r w:rsidRPr="004A0ED2">
        <w:rPr>
          <w:bCs/>
          <w:sz w:val="22"/>
          <w:szCs w:val="22"/>
        </w:rPr>
        <w:t xml:space="preserve"> niniejszego paragrafu, w kolumnie nazwanej „Ilość w opcji”, nie przysługują żadne roszczenia przeciwko Zamawiającemu, w tym w szczególności  roszczenia o zapłatę spodziewanych korzyści.</w:t>
      </w:r>
    </w:p>
    <w:p w14:paraId="4FCEB7BA" w14:textId="77777777" w:rsidR="0053392B" w:rsidRPr="005F65DF" w:rsidRDefault="0053392B" w:rsidP="00EA3B21">
      <w:pPr>
        <w:pStyle w:val="Akapitzlist"/>
        <w:keepNext/>
        <w:keepLines/>
        <w:numPr>
          <w:ilvl w:val="0"/>
          <w:numId w:val="119"/>
        </w:numPr>
        <w:suppressLineNumbers/>
        <w:tabs>
          <w:tab w:val="num" w:pos="1070"/>
        </w:tabs>
        <w:suppressAutoHyphens/>
        <w:ind w:left="284" w:hanging="284"/>
        <w:contextualSpacing w:val="0"/>
        <w:jc w:val="both"/>
        <w:rPr>
          <w:bCs/>
          <w:sz w:val="22"/>
          <w:szCs w:val="22"/>
        </w:rPr>
      </w:pPr>
      <w:r w:rsidRPr="005F65DF">
        <w:rPr>
          <w:bCs/>
          <w:sz w:val="22"/>
          <w:szCs w:val="22"/>
        </w:rPr>
        <w:t xml:space="preserve">Zamawiający nie dopuszcza rozwiązań równoważnych. Ze względu na przeznaczenie </w:t>
      </w:r>
      <w:r>
        <w:rPr>
          <w:bCs/>
          <w:sz w:val="22"/>
          <w:szCs w:val="22"/>
        </w:rPr>
        <w:t>W</w:t>
      </w:r>
      <w:r w:rsidRPr="005F65DF">
        <w:rPr>
          <w:bCs/>
          <w:sz w:val="22"/>
          <w:szCs w:val="22"/>
        </w:rPr>
        <w:t>yrobu (przygotowanie do międzynarodowych zawodów strzeleckich - strzelectwo  wyczynowe) niezbędne jest pozyskanie precyzyjnej amunicji sportowej o parametrach taktyczno-technicznych jak używana podczas zawodów (parametry powinny być zgodne z powyższ</w:t>
      </w:r>
      <w:r>
        <w:rPr>
          <w:bCs/>
          <w:sz w:val="22"/>
          <w:szCs w:val="22"/>
        </w:rPr>
        <w:t>ymi tabelami</w:t>
      </w:r>
      <w:r w:rsidRPr="005F65DF">
        <w:rPr>
          <w:bCs/>
          <w:sz w:val="22"/>
          <w:szCs w:val="22"/>
        </w:rPr>
        <w:t xml:space="preserve"> (ust. 2 niniejszego paragrafu)). </w:t>
      </w:r>
    </w:p>
    <w:p w14:paraId="486B28CC" w14:textId="77777777" w:rsidR="0053392B" w:rsidRPr="00AE7F9E" w:rsidRDefault="0053392B" w:rsidP="0053392B">
      <w:pPr>
        <w:keepNext/>
        <w:keepLines/>
        <w:suppressLineNumbers/>
        <w:tabs>
          <w:tab w:val="left" w:pos="-4820"/>
        </w:tabs>
        <w:suppressAutoHyphens/>
        <w:spacing w:before="60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Zamawiający żąda dostawy</w:t>
      </w:r>
      <w:r w:rsidRPr="00AE7F9E">
        <w:rPr>
          <w:bCs/>
          <w:sz w:val="22"/>
          <w:szCs w:val="22"/>
        </w:rPr>
        <w:t xml:space="preserve"> konkretnego typu i marki amunicji w przedmiocie zamówienia, posiadającej określone parametry taktyczno-techniczne</w:t>
      </w:r>
      <w:r>
        <w:rPr>
          <w:bCs/>
          <w:sz w:val="22"/>
          <w:szCs w:val="22"/>
        </w:rPr>
        <w:t>, co</w:t>
      </w:r>
      <w:r w:rsidRPr="00AE7F9E">
        <w:rPr>
          <w:bCs/>
          <w:sz w:val="22"/>
          <w:szCs w:val="22"/>
        </w:rPr>
        <w:t xml:space="preserve"> wynika z faktu, iż jest ona obecnie stosowana </w:t>
      </w:r>
      <w:r>
        <w:rPr>
          <w:bCs/>
          <w:sz w:val="22"/>
          <w:szCs w:val="22"/>
        </w:rPr>
        <w:br/>
      </w:r>
      <w:r w:rsidRPr="00AE7F9E">
        <w:rPr>
          <w:bCs/>
          <w:sz w:val="22"/>
          <w:szCs w:val="22"/>
        </w:rPr>
        <w:t>z powodzeniem przez Wojskowe Zespoły Sportowe, posiadające odpowiednio przystrzelone lufy broni oraz jest efektem obserwacji światowych trendów w strzelectwie sportowym.</w:t>
      </w:r>
    </w:p>
    <w:p w14:paraId="5208E5DC" w14:textId="77777777" w:rsidR="0053392B" w:rsidRDefault="0053392B" w:rsidP="0053392B">
      <w:pPr>
        <w:keepNext/>
        <w:keepLines/>
        <w:suppressLineNumbers/>
        <w:tabs>
          <w:tab w:val="left" w:pos="-4820"/>
        </w:tabs>
        <w:suppressAutoHyphens/>
        <w:spacing w:before="60"/>
        <w:ind w:left="284"/>
        <w:jc w:val="both"/>
        <w:rPr>
          <w:bCs/>
          <w:sz w:val="22"/>
          <w:szCs w:val="22"/>
        </w:rPr>
      </w:pPr>
      <w:r w:rsidRPr="00AE7F9E">
        <w:rPr>
          <w:bCs/>
          <w:sz w:val="22"/>
          <w:szCs w:val="22"/>
        </w:rPr>
        <w:t xml:space="preserve">Celem nadrzędnym zakupu wskazanej amunicji sportowej jest zapewnienie warunków do treningu </w:t>
      </w:r>
      <w:r>
        <w:rPr>
          <w:bCs/>
          <w:sz w:val="22"/>
          <w:szCs w:val="22"/>
        </w:rPr>
        <w:br/>
      </w:r>
      <w:r w:rsidRPr="00AE7F9E">
        <w:rPr>
          <w:bCs/>
          <w:sz w:val="22"/>
          <w:szCs w:val="22"/>
        </w:rPr>
        <w:t>i strzelań na poziomie zawodów krajowych i międzynarodowych (w tym olimpiad) poprzez zakup amunicji sprawdzonej i najwyższej jakości.</w:t>
      </w:r>
    </w:p>
    <w:p w14:paraId="3A671B43" w14:textId="77777777" w:rsidR="0053392B" w:rsidRDefault="0053392B" w:rsidP="00EA3B21">
      <w:pPr>
        <w:pStyle w:val="Akapitzlist"/>
        <w:keepNext/>
        <w:keepLines/>
        <w:numPr>
          <w:ilvl w:val="0"/>
          <w:numId w:val="119"/>
        </w:numPr>
        <w:suppressLineNumbers/>
        <w:tabs>
          <w:tab w:val="num" w:pos="1070"/>
        </w:tabs>
        <w:suppressAutoHyphens/>
        <w:ind w:left="284" w:hanging="284"/>
        <w:contextualSpacing w:val="0"/>
        <w:jc w:val="both"/>
        <w:rPr>
          <w:bCs/>
          <w:sz w:val="22"/>
          <w:szCs w:val="22"/>
        </w:rPr>
      </w:pPr>
      <w:r w:rsidRPr="00AE7F9E">
        <w:rPr>
          <w:bCs/>
          <w:sz w:val="22"/>
          <w:szCs w:val="22"/>
        </w:rPr>
        <w:t xml:space="preserve">Dostarczone </w:t>
      </w:r>
      <w:r>
        <w:rPr>
          <w:bCs/>
          <w:sz w:val="22"/>
          <w:szCs w:val="22"/>
        </w:rPr>
        <w:t>W</w:t>
      </w:r>
      <w:r w:rsidRPr="00AE7F9E">
        <w:rPr>
          <w:bCs/>
          <w:sz w:val="22"/>
          <w:szCs w:val="22"/>
        </w:rPr>
        <w:t>yroby powinny być nowe, wyprodukowane w roku dostawy. Dopuszcza się dostawę amunicji wyprodukowanej w 202</w:t>
      </w:r>
      <w:r>
        <w:rPr>
          <w:bCs/>
          <w:sz w:val="22"/>
          <w:szCs w:val="22"/>
        </w:rPr>
        <w:t>4</w:t>
      </w:r>
      <w:r w:rsidRPr="00AE7F9E">
        <w:rPr>
          <w:bCs/>
          <w:sz w:val="22"/>
          <w:szCs w:val="22"/>
        </w:rPr>
        <w:t xml:space="preserve"> roku, z zastrzeżeniem zachowania wymaganego terminu gwarancji. Naboje powinny być fabrycznie zapakowane, posiadać etykiety zawierające numer katalogowy oraz znak firmowy producenta, nr serii, a także nienaruszone cechy pierwotnego opakowania. </w:t>
      </w:r>
    </w:p>
    <w:p w14:paraId="208DBA39" w14:textId="77777777" w:rsidR="0053392B" w:rsidRPr="00F1614D" w:rsidRDefault="0053392B" w:rsidP="00EA3B21">
      <w:pPr>
        <w:pStyle w:val="Akapitzlist"/>
        <w:keepNext/>
        <w:keepLines/>
        <w:numPr>
          <w:ilvl w:val="0"/>
          <w:numId w:val="119"/>
        </w:numPr>
        <w:suppressLineNumbers/>
        <w:tabs>
          <w:tab w:val="num" w:pos="1070"/>
        </w:tabs>
        <w:suppressAutoHyphens/>
        <w:ind w:left="284" w:hanging="284"/>
        <w:contextualSpacing w:val="0"/>
        <w:jc w:val="both"/>
        <w:rPr>
          <w:bCs/>
          <w:sz w:val="22"/>
          <w:szCs w:val="22"/>
        </w:rPr>
      </w:pPr>
      <w:r w:rsidRPr="005F65DF">
        <w:rPr>
          <w:bCs/>
          <w:sz w:val="22"/>
          <w:szCs w:val="22"/>
        </w:rPr>
        <w:t>System zarządzania jakością Wykonawcy powinien spełniać wymagania ISO 9001 w zakresie przedmiotu zamówienia.</w:t>
      </w:r>
    </w:p>
    <w:p w14:paraId="782DF139" w14:textId="77777777" w:rsidR="0053392B" w:rsidRPr="00072224" w:rsidRDefault="0053392B" w:rsidP="0053392B">
      <w:pPr>
        <w:pStyle w:val="Akapitzlist"/>
        <w:keepNext/>
        <w:keepLines/>
        <w:suppressLineNumbers/>
        <w:suppressAutoHyphens/>
        <w:ind w:left="284"/>
        <w:contextualSpacing w:val="0"/>
        <w:jc w:val="center"/>
        <w:rPr>
          <w:b/>
          <w:sz w:val="22"/>
          <w:szCs w:val="22"/>
        </w:rPr>
      </w:pPr>
      <w:r w:rsidRPr="00D75B6B">
        <w:rPr>
          <w:b/>
          <w:sz w:val="22"/>
          <w:szCs w:val="22"/>
        </w:rPr>
        <w:t>§3</w:t>
      </w:r>
      <w:r>
        <w:rPr>
          <w:b/>
          <w:sz w:val="22"/>
          <w:szCs w:val="22"/>
        </w:rPr>
        <w:t>.</w:t>
      </w:r>
      <w:r w:rsidRPr="00D75B6B">
        <w:rPr>
          <w:b/>
          <w:sz w:val="22"/>
          <w:szCs w:val="22"/>
        </w:rPr>
        <w:t xml:space="preserve"> WARTOŚĆ UMOWY</w:t>
      </w:r>
    </w:p>
    <w:p w14:paraId="158C13B7" w14:textId="77777777" w:rsidR="0053392B" w:rsidRPr="00CE460F" w:rsidRDefault="0053392B" w:rsidP="00EA3B21">
      <w:pPr>
        <w:keepNext/>
        <w:keepLines/>
        <w:numPr>
          <w:ilvl w:val="0"/>
          <w:numId w:val="130"/>
        </w:numPr>
        <w:suppressLineNumbers/>
        <w:suppressAutoHyphens/>
        <w:spacing w:before="60"/>
        <w:ind w:left="284" w:hanging="284"/>
        <w:jc w:val="both"/>
        <w:rPr>
          <w:sz w:val="22"/>
          <w:szCs w:val="22"/>
        </w:rPr>
      </w:pPr>
      <w:r w:rsidRPr="00CE460F">
        <w:rPr>
          <w:sz w:val="22"/>
          <w:szCs w:val="22"/>
        </w:rPr>
        <w:t xml:space="preserve">Wykonawca zobowiązuje się dostarczyć </w:t>
      </w:r>
      <w:r>
        <w:rPr>
          <w:sz w:val="22"/>
          <w:szCs w:val="22"/>
        </w:rPr>
        <w:t>Wyroby</w:t>
      </w:r>
      <w:r w:rsidRPr="00CE460F">
        <w:rPr>
          <w:sz w:val="22"/>
          <w:szCs w:val="22"/>
        </w:rPr>
        <w:t xml:space="preserve"> o łącznej wartości ……………... zł </w:t>
      </w:r>
      <w:r w:rsidRPr="00CE460F">
        <w:rPr>
          <w:i/>
          <w:sz w:val="22"/>
          <w:szCs w:val="22"/>
        </w:rPr>
        <w:t>brutto (słownie: …………………………………….….. ……/100)</w:t>
      </w:r>
      <w:r w:rsidRPr="00CE460F">
        <w:rPr>
          <w:sz w:val="22"/>
          <w:szCs w:val="22"/>
        </w:rPr>
        <w:t xml:space="preserve"> w ilościach i cenach zawartych w poniższych tabelach </w:t>
      </w:r>
      <w:r w:rsidRPr="00CE460F">
        <w:rPr>
          <w:sz w:val="22"/>
          <w:szCs w:val="22"/>
        </w:rPr>
        <w:br/>
        <w:t xml:space="preserve">z uwzględnieniem prawa opcji określonym w §2 ust. </w:t>
      </w:r>
      <w:r>
        <w:rPr>
          <w:sz w:val="22"/>
          <w:szCs w:val="22"/>
        </w:rPr>
        <w:t>3 – 7</w:t>
      </w:r>
      <w:r w:rsidRPr="00CE460F">
        <w:rPr>
          <w:sz w:val="22"/>
          <w:szCs w:val="22"/>
        </w:rPr>
        <w:t xml:space="preserve"> oraz w § 3 ust. 3 (w przypadku, gdy Zamawiający skorzysta z prawa opcji): </w:t>
      </w:r>
    </w:p>
    <w:p w14:paraId="39DD1EA2" w14:textId="77777777" w:rsidR="0053392B" w:rsidRDefault="0053392B" w:rsidP="0053392B">
      <w:pPr>
        <w:keepNext/>
        <w:keepLines/>
        <w:suppressLineNumbers/>
        <w:suppressAutoHyphens/>
        <w:spacing w:before="60"/>
        <w:ind w:left="284"/>
        <w:jc w:val="both"/>
        <w:rPr>
          <w:sz w:val="22"/>
          <w:szCs w:val="22"/>
        </w:rPr>
      </w:pPr>
    </w:p>
    <w:p w14:paraId="72ED0DCE" w14:textId="77777777" w:rsidR="0053392B" w:rsidRPr="00D27C27" w:rsidRDefault="0053392B" w:rsidP="0053392B">
      <w:pPr>
        <w:keepNext/>
        <w:keepLines/>
        <w:suppressLineNumbers/>
        <w:suppressAutoHyphens/>
        <w:spacing w:before="60"/>
        <w:ind w:left="284"/>
        <w:jc w:val="both"/>
        <w:rPr>
          <w:b/>
          <w:sz w:val="22"/>
          <w:szCs w:val="22"/>
        </w:rPr>
      </w:pPr>
      <w:r w:rsidRPr="00D27C27">
        <w:rPr>
          <w:b/>
          <w:sz w:val="22"/>
          <w:szCs w:val="22"/>
        </w:rPr>
        <w:t>TABELE „FORMULARZA OFERTOWEGO”.</w:t>
      </w:r>
    </w:p>
    <w:p w14:paraId="0B3799B1" w14:textId="77777777" w:rsidR="0053392B" w:rsidRPr="00CE460F" w:rsidRDefault="0053392B" w:rsidP="00EA3B21">
      <w:pPr>
        <w:keepNext/>
        <w:keepLines/>
        <w:numPr>
          <w:ilvl w:val="0"/>
          <w:numId w:val="130"/>
        </w:numPr>
        <w:suppressLineNumbers/>
        <w:suppressAutoHyphens/>
        <w:spacing w:before="60"/>
        <w:ind w:left="284" w:hanging="284"/>
        <w:jc w:val="both"/>
        <w:rPr>
          <w:sz w:val="22"/>
          <w:szCs w:val="22"/>
        </w:rPr>
      </w:pPr>
      <w:r w:rsidRPr="00CE460F">
        <w:rPr>
          <w:sz w:val="22"/>
          <w:szCs w:val="22"/>
        </w:rPr>
        <w:t xml:space="preserve">Cena ilości zamówienia podstawowego wynosi łącznie: ………………..… zł </w:t>
      </w:r>
      <w:r>
        <w:rPr>
          <w:sz w:val="22"/>
          <w:szCs w:val="22"/>
        </w:rPr>
        <w:t>netto</w:t>
      </w:r>
      <w:r w:rsidRPr="00CE460F">
        <w:rPr>
          <w:sz w:val="22"/>
          <w:szCs w:val="22"/>
        </w:rPr>
        <w:t xml:space="preserve"> </w:t>
      </w:r>
      <w:r w:rsidRPr="00CE460F">
        <w:rPr>
          <w:i/>
          <w:sz w:val="22"/>
          <w:szCs w:val="22"/>
        </w:rPr>
        <w:t>(słownie: ………………………………….……/100)</w:t>
      </w:r>
      <w:r>
        <w:rPr>
          <w:i/>
          <w:sz w:val="22"/>
          <w:szCs w:val="22"/>
        </w:rPr>
        <w:t xml:space="preserve">, </w:t>
      </w:r>
      <w:r w:rsidRPr="00CE460F">
        <w:rPr>
          <w:sz w:val="22"/>
          <w:szCs w:val="22"/>
        </w:rPr>
        <w:t xml:space="preserve">………………..… zł brutto </w:t>
      </w:r>
      <w:r w:rsidRPr="00CE460F">
        <w:rPr>
          <w:i/>
          <w:sz w:val="22"/>
          <w:szCs w:val="22"/>
        </w:rPr>
        <w:t>(słownie: ………………………………….……/100),</w:t>
      </w:r>
      <w:r w:rsidRPr="00CE460F">
        <w:rPr>
          <w:sz w:val="22"/>
          <w:szCs w:val="22"/>
        </w:rPr>
        <w:t xml:space="preserve"> w tym w poszczególnych zadaniach:</w:t>
      </w:r>
    </w:p>
    <w:p w14:paraId="6F0FC688" w14:textId="77777777" w:rsidR="0053392B" w:rsidRPr="00D61E7A" w:rsidRDefault="0053392B" w:rsidP="00EA3B21">
      <w:pPr>
        <w:pStyle w:val="Akapitzlist"/>
        <w:keepNext/>
        <w:keepLines/>
        <w:numPr>
          <w:ilvl w:val="0"/>
          <w:numId w:val="143"/>
        </w:numPr>
        <w:suppressLineNumbers/>
        <w:suppressAutoHyphens/>
        <w:spacing w:before="60"/>
        <w:jc w:val="both"/>
        <w:rPr>
          <w:b/>
          <w:sz w:val="22"/>
          <w:szCs w:val="22"/>
          <w:lang w:val="x-none"/>
        </w:rPr>
      </w:pPr>
      <w:r w:rsidRPr="00D61E7A">
        <w:rPr>
          <w:b/>
          <w:sz w:val="22"/>
          <w:szCs w:val="22"/>
          <w:lang w:val="x-none"/>
        </w:rPr>
        <w:t>Zadanie nr 1</w:t>
      </w:r>
    </w:p>
    <w:p w14:paraId="4B404831" w14:textId="77777777" w:rsidR="0053392B" w:rsidRDefault="0053392B" w:rsidP="0053392B">
      <w:pPr>
        <w:keepNext/>
        <w:keepLines/>
        <w:suppressLineNumbers/>
        <w:suppressAutoHyphens/>
        <w:spacing w:before="60"/>
        <w:ind w:left="284"/>
        <w:jc w:val="both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t xml:space="preserve">….………………………..…..…. zł </w:t>
      </w:r>
      <w:r>
        <w:rPr>
          <w:sz w:val="22"/>
          <w:szCs w:val="22"/>
        </w:rPr>
        <w:t>netto</w:t>
      </w:r>
      <w:r w:rsidRPr="006E6797">
        <w:rPr>
          <w:sz w:val="22"/>
          <w:szCs w:val="22"/>
          <w:lang w:val="x-none"/>
        </w:rPr>
        <w:t xml:space="preserve"> </w:t>
      </w:r>
      <w:r w:rsidRPr="00DB0A74">
        <w:rPr>
          <w:i/>
          <w:sz w:val="22"/>
          <w:szCs w:val="22"/>
          <w:lang w:val="x-none"/>
        </w:rPr>
        <w:t>(słownie: ………………………………..…………………………………………………….……/100)</w:t>
      </w:r>
    </w:p>
    <w:p w14:paraId="7C1E5225" w14:textId="77777777" w:rsidR="0053392B" w:rsidRPr="00CE460F" w:rsidRDefault="0053392B" w:rsidP="0053392B">
      <w:pPr>
        <w:keepNext/>
        <w:keepLines/>
        <w:suppressLineNumbers/>
        <w:suppressAutoHyphens/>
        <w:spacing w:before="60"/>
        <w:ind w:left="284"/>
        <w:jc w:val="both"/>
        <w:rPr>
          <w:sz w:val="22"/>
          <w:szCs w:val="22"/>
          <w:lang w:val="x-none"/>
        </w:rPr>
      </w:pPr>
      <w:r w:rsidRPr="00CE460F">
        <w:rPr>
          <w:sz w:val="22"/>
          <w:szCs w:val="22"/>
          <w:lang w:val="x-none"/>
        </w:rPr>
        <w:t xml:space="preserve">….………………………..…..…. zł brutto </w:t>
      </w:r>
      <w:r w:rsidRPr="00CE460F">
        <w:rPr>
          <w:i/>
          <w:sz w:val="22"/>
          <w:szCs w:val="22"/>
          <w:lang w:val="x-none"/>
        </w:rPr>
        <w:t>(słownie: ………………………………..…………………………………………………….……/100)</w:t>
      </w:r>
    </w:p>
    <w:p w14:paraId="3242472F" w14:textId="77777777" w:rsidR="0053392B" w:rsidRPr="00D61E7A" w:rsidRDefault="0053392B" w:rsidP="00EA3B21">
      <w:pPr>
        <w:pStyle w:val="Akapitzlist"/>
        <w:keepNext/>
        <w:keepLines/>
        <w:numPr>
          <w:ilvl w:val="0"/>
          <w:numId w:val="143"/>
        </w:numPr>
        <w:suppressLineNumbers/>
        <w:suppressAutoHyphens/>
        <w:spacing w:before="60"/>
        <w:jc w:val="both"/>
        <w:rPr>
          <w:b/>
          <w:sz w:val="22"/>
          <w:szCs w:val="22"/>
          <w:lang w:val="x-none"/>
        </w:rPr>
      </w:pPr>
      <w:r w:rsidRPr="00D61E7A">
        <w:rPr>
          <w:b/>
          <w:sz w:val="22"/>
          <w:szCs w:val="22"/>
          <w:lang w:val="x-none"/>
        </w:rPr>
        <w:t>Zadanie nr 2</w:t>
      </w:r>
    </w:p>
    <w:p w14:paraId="33B1A5B9" w14:textId="77777777" w:rsidR="0053392B" w:rsidRDefault="0053392B" w:rsidP="0053392B">
      <w:pPr>
        <w:keepNext/>
        <w:keepLines/>
        <w:suppressLineNumbers/>
        <w:suppressAutoHyphens/>
        <w:spacing w:before="60"/>
        <w:ind w:left="284"/>
        <w:jc w:val="both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t xml:space="preserve">….………………………..…..…. zł </w:t>
      </w:r>
      <w:r>
        <w:rPr>
          <w:sz w:val="22"/>
          <w:szCs w:val="22"/>
        </w:rPr>
        <w:t>netto</w:t>
      </w:r>
      <w:r w:rsidRPr="006E6797">
        <w:rPr>
          <w:sz w:val="22"/>
          <w:szCs w:val="22"/>
          <w:lang w:val="x-none"/>
        </w:rPr>
        <w:t xml:space="preserve"> </w:t>
      </w:r>
      <w:r w:rsidRPr="00DB0A74">
        <w:rPr>
          <w:i/>
          <w:sz w:val="22"/>
          <w:szCs w:val="22"/>
          <w:lang w:val="x-none"/>
        </w:rPr>
        <w:t>(słownie: ………………………………..…………………………………………………….……/100)</w:t>
      </w:r>
    </w:p>
    <w:p w14:paraId="412F8745" w14:textId="77777777" w:rsidR="0053392B" w:rsidRPr="00CE460F" w:rsidRDefault="0053392B" w:rsidP="0053392B">
      <w:pPr>
        <w:keepNext/>
        <w:keepLines/>
        <w:suppressLineNumbers/>
        <w:suppressAutoHyphens/>
        <w:spacing w:before="60"/>
        <w:ind w:left="284"/>
        <w:jc w:val="both"/>
        <w:rPr>
          <w:sz w:val="22"/>
          <w:szCs w:val="22"/>
          <w:lang w:val="x-none"/>
        </w:rPr>
      </w:pPr>
      <w:r w:rsidRPr="00CE460F">
        <w:rPr>
          <w:sz w:val="22"/>
          <w:szCs w:val="22"/>
          <w:lang w:val="x-none"/>
        </w:rPr>
        <w:t xml:space="preserve">….………………………..…..…. zł brutto </w:t>
      </w:r>
      <w:r w:rsidRPr="00CE460F">
        <w:rPr>
          <w:i/>
          <w:sz w:val="22"/>
          <w:szCs w:val="22"/>
          <w:lang w:val="x-none"/>
        </w:rPr>
        <w:t>(słownie: ………………………………………..…………………………………………….……/100)</w:t>
      </w:r>
    </w:p>
    <w:p w14:paraId="57652C78" w14:textId="77777777" w:rsidR="0053392B" w:rsidRPr="00D61E7A" w:rsidRDefault="0053392B" w:rsidP="00EA3B21">
      <w:pPr>
        <w:pStyle w:val="Akapitzlist"/>
        <w:keepNext/>
        <w:keepLines/>
        <w:numPr>
          <w:ilvl w:val="0"/>
          <w:numId w:val="143"/>
        </w:numPr>
        <w:suppressLineNumbers/>
        <w:suppressAutoHyphens/>
        <w:spacing w:before="60"/>
        <w:jc w:val="both"/>
        <w:rPr>
          <w:b/>
          <w:sz w:val="22"/>
          <w:szCs w:val="22"/>
          <w:lang w:val="x-none"/>
        </w:rPr>
      </w:pPr>
      <w:r w:rsidRPr="00D61E7A">
        <w:rPr>
          <w:b/>
          <w:sz w:val="22"/>
          <w:szCs w:val="22"/>
          <w:lang w:val="x-none"/>
        </w:rPr>
        <w:t>Zadanie nr 3</w:t>
      </w:r>
    </w:p>
    <w:p w14:paraId="5F67DF98" w14:textId="77777777" w:rsidR="0053392B" w:rsidRDefault="0053392B" w:rsidP="0053392B">
      <w:pPr>
        <w:keepNext/>
        <w:keepLines/>
        <w:suppressLineNumbers/>
        <w:suppressAutoHyphens/>
        <w:spacing w:before="60"/>
        <w:ind w:left="284"/>
        <w:jc w:val="both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t xml:space="preserve">….………………………..…..…. zł </w:t>
      </w:r>
      <w:r>
        <w:rPr>
          <w:sz w:val="22"/>
          <w:szCs w:val="22"/>
        </w:rPr>
        <w:t>netto</w:t>
      </w:r>
      <w:r w:rsidRPr="006E6797">
        <w:rPr>
          <w:sz w:val="22"/>
          <w:szCs w:val="22"/>
          <w:lang w:val="x-none"/>
        </w:rPr>
        <w:t xml:space="preserve"> </w:t>
      </w:r>
      <w:r w:rsidRPr="00DB0A74">
        <w:rPr>
          <w:i/>
          <w:sz w:val="22"/>
          <w:szCs w:val="22"/>
          <w:lang w:val="x-none"/>
        </w:rPr>
        <w:t>(słownie: ………………………………..…………………………………………………….……/100)</w:t>
      </w:r>
    </w:p>
    <w:p w14:paraId="2EF9A88E" w14:textId="77777777" w:rsidR="0053392B" w:rsidRPr="00CE460F" w:rsidRDefault="0053392B" w:rsidP="0053392B">
      <w:pPr>
        <w:keepNext/>
        <w:keepLines/>
        <w:suppressLineNumbers/>
        <w:suppressAutoHyphens/>
        <w:spacing w:before="60"/>
        <w:ind w:left="284"/>
        <w:jc w:val="both"/>
        <w:rPr>
          <w:sz w:val="22"/>
          <w:szCs w:val="22"/>
          <w:lang w:val="x-none"/>
        </w:rPr>
      </w:pPr>
      <w:r w:rsidRPr="00CE460F">
        <w:rPr>
          <w:sz w:val="22"/>
          <w:szCs w:val="22"/>
          <w:lang w:val="x-none"/>
        </w:rPr>
        <w:t xml:space="preserve">….………………………..…..…. zł brutto </w:t>
      </w:r>
      <w:r w:rsidRPr="00CE460F">
        <w:rPr>
          <w:i/>
          <w:sz w:val="22"/>
          <w:szCs w:val="22"/>
          <w:lang w:val="x-none"/>
        </w:rPr>
        <w:t>(słownie: ……………………………………………………………..……………………….……/100)</w:t>
      </w:r>
    </w:p>
    <w:p w14:paraId="3AC41D5D" w14:textId="77777777" w:rsidR="0053392B" w:rsidRPr="00D61E7A" w:rsidRDefault="0053392B" w:rsidP="00EA3B21">
      <w:pPr>
        <w:pStyle w:val="Akapitzlist"/>
        <w:keepNext/>
        <w:keepLines/>
        <w:numPr>
          <w:ilvl w:val="0"/>
          <w:numId w:val="144"/>
        </w:numPr>
        <w:suppressLineNumbers/>
        <w:suppressAutoHyphens/>
        <w:rPr>
          <w:color w:val="000000"/>
          <w:sz w:val="22"/>
          <w:szCs w:val="22"/>
        </w:rPr>
      </w:pPr>
      <w:r w:rsidRPr="00D61E7A">
        <w:rPr>
          <w:color w:val="000000"/>
          <w:sz w:val="22"/>
          <w:szCs w:val="22"/>
        </w:rPr>
        <w:t xml:space="preserve">Cena ilości zamówienia w opcji wynosi łącznie: </w:t>
      </w:r>
      <w:r w:rsidRPr="006E6797">
        <w:rPr>
          <w:color w:val="000000"/>
          <w:sz w:val="22"/>
          <w:szCs w:val="22"/>
        </w:rPr>
        <w:t xml:space="preserve">………………..… zł netto </w:t>
      </w:r>
      <w:r w:rsidRPr="00DB0A74">
        <w:rPr>
          <w:i/>
          <w:color w:val="000000"/>
          <w:sz w:val="22"/>
          <w:szCs w:val="22"/>
        </w:rPr>
        <w:t>(słownie: ………………………………….……/100)</w:t>
      </w:r>
      <w:r>
        <w:rPr>
          <w:color w:val="000000"/>
          <w:sz w:val="22"/>
          <w:szCs w:val="22"/>
        </w:rPr>
        <w:t xml:space="preserve">, </w:t>
      </w:r>
      <w:r w:rsidRPr="00D61E7A">
        <w:rPr>
          <w:color w:val="000000"/>
          <w:sz w:val="22"/>
          <w:szCs w:val="22"/>
        </w:rPr>
        <w:t xml:space="preserve">………..……………zł brutto </w:t>
      </w:r>
      <w:r w:rsidRPr="00D61E7A">
        <w:rPr>
          <w:i/>
          <w:color w:val="000000"/>
          <w:sz w:val="22"/>
          <w:szCs w:val="22"/>
        </w:rPr>
        <w:t>(słownie:……………………… ……………/100)</w:t>
      </w:r>
      <w:r w:rsidRPr="00D61E7A">
        <w:rPr>
          <w:color w:val="000000"/>
          <w:sz w:val="22"/>
          <w:szCs w:val="22"/>
        </w:rPr>
        <w:t>:</w:t>
      </w:r>
    </w:p>
    <w:p w14:paraId="10A74118" w14:textId="77777777" w:rsidR="0053392B" w:rsidRPr="00D61E7A" w:rsidRDefault="0053392B" w:rsidP="00EA3B21">
      <w:pPr>
        <w:pStyle w:val="Akapitzlist"/>
        <w:keepNext/>
        <w:keepLines/>
        <w:numPr>
          <w:ilvl w:val="0"/>
          <w:numId w:val="143"/>
        </w:numPr>
        <w:suppressLineNumbers/>
        <w:suppressAutoHyphens/>
        <w:rPr>
          <w:b/>
          <w:color w:val="000000"/>
          <w:sz w:val="22"/>
          <w:szCs w:val="22"/>
          <w:lang w:val="x-none"/>
        </w:rPr>
      </w:pPr>
      <w:r>
        <w:rPr>
          <w:b/>
          <w:color w:val="000000"/>
          <w:sz w:val="22"/>
          <w:szCs w:val="22"/>
          <w:lang w:val="x-none"/>
        </w:rPr>
        <w:t xml:space="preserve">Zadanie nr </w:t>
      </w:r>
      <w:r>
        <w:rPr>
          <w:b/>
          <w:color w:val="000000"/>
          <w:sz w:val="22"/>
          <w:szCs w:val="22"/>
        </w:rPr>
        <w:t>2</w:t>
      </w:r>
    </w:p>
    <w:p w14:paraId="7B78F40E" w14:textId="77777777" w:rsidR="0053392B" w:rsidRDefault="0053392B" w:rsidP="0053392B">
      <w:pPr>
        <w:pStyle w:val="Akapitzlist"/>
        <w:keepNext/>
        <w:keepLines/>
        <w:suppressLineNumbers/>
        <w:suppressAutoHyphens/>
        <w:spacing w:before="60"/>
        <w:ind w:left="284"/>
        <w:jc w:val="both"/>
        <w:rPr>
          <w:color w:val="000000"/>
          <w:sz w:val="22"/>
          <w:szCs w:val="22"/>
        </w:rPr>
      </w:pPr>
      <w:r>
        <w:rPr>
          <w:sz w:val="22"/>
          <w:szCs w:val="22"/>
          <w:lang w:val="x-none"/>
        </w:rPr>
        <w:t xml:space="preserve">….………………………..…..…. zł </w:t>
      </w:r>
      <w:r>
        <w:rPr>
          <w:sz w:val="22"/>
          <w:szCs w:val="22"/>
        </w:rPr>
        <w:t>netto</w:t>
      </w:r>
      <w:r w:rsidRPr="006E6797">
        <w:rPr>
          <w:sz w:val="22"/>
          <w:szCs w:val="22"/>
          <w:lang w:val="x-none"/>
        </w:rPr>
        <w:t xml:space="preserve"> </w:t>
      </w:r>
      <w:r w:rsidRPr="00CA6629">
        <w:rPr>
          <w:i/>
          <w:sz w:val="22"/>
          <w:szCs w:val="22"/>
          <w:lang w:val="x-none"/>
        </w:rPr>
        <w:t>(słownie: ………………………………..…………………………………………………….……/100)</w:t>
      </w:r>
    </w:p>
    <w:p w14:paraId="6A37C215" w14:textId="77777777" w:rsidR="0053392B" w:rsidRDefault="0053392B" w:rsidP="0053392B">
      <w:pPr>
        <w:pStyle w:val="Akapitzlist"/>
        <w:keepNext/>
        <w:keepLines/>
        <w:suppressLineNumbers/>
        <w:suppressAutoHyphens/>
        <w:spacing w:before="60"/>
        <w:ind w:left="284"/>
        <w:jc w:val="both"/>
        <w:rPr>
          <w:i/>
          <w:color w:val="000000"/>
          <w:sz w:val="22"/>
          <w:szCs w:val="22"/>
        </w:rPr>
      </w:pPr>
      <w:r w:rsidRPr="00D61E7A">
        <w:rPr>
          <w:color w:val="000000"/>
          <w:sz w:val="22"/>
          <w:szCs w:val="22"/>
        </w:rPr>
        <w:t xml:space="preserve">….………………………..…..…. zł brutto </w:t>
      </w:r>
      <w:r w:rsidRPr="00D61E7A">
        <w:rPr>
          <w:i/>
          <w:color w:val="000000"/>
          <w:sz w:val="22"/>
          <w:szCs w:val="22"/>
        </w:rPr>
        <w:t>(słownie: ………………………………..…………………………………………………….……/100)</w:t>
      </w:r>
    </w:p>
    <w:p w14:paraId="781D895A" w14:textId="77777777" w:rsidR="0053392B" w:rsidRPr="00D61E7A" w:rsidRDefault="0053392B" w:rsidP="00EA3B21">
      <w:pPr>
        <w:pStyle w:val="Akapitzlist"/>
        <w:keepNext/>
        <w:keepLines/>
        <w:numPr>
          <w:ilvl w:val="0"/>
          <w:numId w:val="144"/>
        </w:numPr>
        <w:suppressLineNumbers/>
        <w:suppressAutoHyphens/>
        <w:spacing w:before="60"/>
        <w:jc w:val="both"/>
        <w:rPr>
          <w:color w:val="000000"/>
          <w:sz w:val="22"/>
          <w:szCs w:val="22"/>
        </w:rPr>
      </w:pPr>
      <w:r w:rsidRPr="00D61E7A">
        <w:rPr>
          <w:color w:val="000000"/>
          <w:sz w:val="22"/>
          <w:szCs w:val="22"/>
        </w:rPr>
        <w:t>W przypadku przekroczenia ilości i wartości dostaw oraz zmiany asor</w:t>
      </w:r>
      <w:r>
        <w:rPr>
          <w:color w:val="000000"/>
          <w:sz w:val="22"/>
          <w:szCs w:val="22"/>
        </w:rPr>
        <w:t>tymentu wymienionego w §3 ust. 1</w:t>
      </w:r>
      <w:r w:rsidRPr="00D61E7A">
        <w:rPr>
          <w:color w:val="000000"/>
          <w:sz w:val="22"/>
          <w:szCs w:val="22"/>
        </w:rPr>
        <w:t>, Zamawiający odmówi dokonania z tego tytułu zapłaty, pozostawiając Towar do dyspozycji Wykonawcy.</w:t>
      </w:r>
    </w:p>
    <w:p w14:paraId="202B26DA" w14:textId="77777777" w:rsidR="0053392B" w:rsidRPr="00D61E7A" w:rsidRDefault="0053392B" w:rsidP="00EA3B21">
      <w:pPr>
        <w:pStyle w:val="Akapitzlist"/>
        <w:keepNext/>
        <w:keepLines/>
        <w:numPr>
          <w:ilvl w:val="0"/>
          <w:numId w:val="144"/>
        </w:numPr>
        <w:suppressLineNumbers/>
        <w:suppressAutoHyphens/>
        <w:spacing w:before="60"/>
        <w:jc w:val="both"/>
        <w:rPr>
          <w:color w:val="000000"/>
          <w:sz w:val="22"/>
          <w:szCs w:val="22"/>
        </w:rPr>
      </w:pPr>
      <w:r w:rsidRPr="00D61E7A">
        <w:rPr>
          <w:color w:val="000000"/>
          <w:sz w:val="22"/>
          <w:szCs w:val="22"/>
        </w:rPr>
        <w:t>Wartość Umowy zawiera w sobie cenę netto, podatek VAT oraz wszelkie koszty towarzyszące.</w:t>
      </w:r>
    </w:p>
    <w:p w14:paraId="327E3510" w14:textId="5193415B" w:rsidR="0053392B" w:rsidRDefault="0053392B" w:rsidP="00EA3B21">
      <w:pPr>
        <w:pStyle w:val="Akapitzlist"/>
        <w:keepNext/>
        <w:keepLines/>
        <w:numPr>
          <w:ilvl w:val="0"/>
          <w:numId w:val="144"/>
        </w:numPr>
        <w:suppressLineNumbers/>
        <w:suppressAutoHyphens/>
        <w:spacing w:before="60"/>
        <w:jc w:val="both"/>
        <w:rPr>
          <w:color w:val="000000"/>
          <w:sz w:val="22"/>
          <w:szCs w:val="22"/>
        </w:rPr>
      </w:pPr>
      <w:r w:rsidRPr="00D61E7A">
        <w:rPr>
          <w:color w:val="000000"/>
          <w:sz w:val="22"/>
          <w:szCs w:val="22"/>
        </w:rPr>
        <w:t>Wynagrodzenie określone w § 3 ust. 2 (zamówienie podstawowe) i § 3 ust.</w:t>
      </w:r>
      <w:r>
        <w:rPr>
          <w:color w:val="000000"/>
          <w:sz w:val="22"/>
          <w:szCs w:val="22"/>
        </w:rPr>
        <w:t xml:space="preserve"> 3</w:t>
      </w:r>
      <w:r w:rsidRPr="00D61E7A">
        <w:rPr>
          <w:color w:val="000000"/>
          <w:sz w:val="22"/>
          <w:szCs w:val="22"/>
        </w:rPr>
        <w:t xml:space="preserve">  (w przypadku skorzystania </w:t>
      </w:r>
      <w:r w:rsidR="00E61E9E">
        <w:rPr>
          <w:color w:val="000000"/>
          <w:sz w:val="22"/>
          <w:szCs w:val="22"/>
        </w:rPr>
        <w:br/>
      </w:r>
      <w:r w:rsidRPr="00D61E7A">
        <w:rPr>
          <w:color w:val="000000"/>
          <w:sz w:val="22"/>
          <w:szCs w:val="22"/>
        </w:rPr>
        <w:t>z prawa opcji) wyczerpuje wszelkie roszczenia Wykonawcy wobec Zamawiającego z tytułu realizacji przedmiotu Umowy. Wykonawcy nie służy prawo domagania się realizacji Umowy w zakresie opcji.</w:t>
      </w:r>
    </w:p>
    <w:p w14:paraId="529004DB" w14:textId="77777777" w:rsidR="00187FB3" w:rsidRPr="00D61E7A" w:rsidRDefault="00187FB3" w:rsidP="00187FB3">
      <w:pPr>
        <w:pStyle w:val="Akapitzlist"/>
        <w:keepNext/>
        <w:keepLines/>
        <w:suppressLineNumbers/>
        <w:suppressAutoHyphens/>
        <w:spacing w:before="60"/>
        <w:ind w:left="284"/>
        <w:jc w:val="both"/>
        <w:rPr>
          <w:color w:val="000000"/>
          <w:sz w:val="22"/>
          <w:szCs w:val="22"/>
        </w:rPr>
      </w:pPr>
    </w:p>
    <w:p w14:paraId="2EC685AC" w14:textId="77777777" w:rsidR="0053392B" w:rsidRPr="00817B49" w:rsidRDefault="0053392B" w:rsidP="0053392B">
      <w:pPr>
        <w:pStyle w:val="Akapitzlist"/>
        <w:keepNext/>
        <w:keepLines/>
        <w:suppressLineNumbers/>
        <w:suppressAutoHyphens/>
        <w:spacing w:before="60"/>
        <w:ind w:left="284"/>
        <w:contextualSpacing w:val="0"/>
        <w:jc w:val="center"/>
        <w:rPr>
          <w:b/>
          <w:sz w:val="22"/>
          <w:szCs w:val="22"/>
        </w:rPr>
      </w:pPr>
      <w:r w:rsidRPr="00817B49">
        <w:rPr>
          <w:b/>
          <w:sz w:val="22"/>
          <w:szCs w:val="22"/>
        </w:rPr>
        <w:lastRenderedPageBreak/>
        <w:t>§4</w:t>
      </w:r>
      <w:r>
        <w:rPr>
          <w:b/>
          <w:sz w:val="22"/>
          <w:szCs w:val="22"/>
        </w:rPr>
        <w:t>.</w:t>
      </w:r>
      <w:r w:rsidRPr="00817B49">
        <w:rPr>
          <w:b/>
          <w:sz w:val="22"/>
          <w:szCs w:val="22"/>
        </w:rPr>
        <w:t xml:space="preserve"> TERMIN </w:t>
      </w:r>
      <w:r w:rsidRPr="00D61E7A">
        <w:rPr>
          <w:b/>
          <w:sz w:val="22"/>
          <w:szCs w:val="22"/>
        </w:rPr>
        <w:t>WYKONANIA ZAMÓWIENIA</w:t>
      </w:r>
    </w:p>
    <w:p w14:paraId="1102EFAE" w14:textId="556B9C07" w:rsidR="0053392B" w:rsidRPr="005D135D" w:rsidRDefault="00371573" w:rsidP="00371573">
      <w:pPr>
        <w:keepNext/>
        <w:keepLines/>
        <w:suppressLineNumbers/>
        <w:suppressAutoHyphens/>
        <w:spacing w:after="60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53392B" w:rsidRPr="005D135D">
        <w:rPr>
          <w:sz w:val="22"/>
          <w:szCs w:val="22"/>
        </w:rPr>
        <w:t xml:space="preserve">Dostawy przedmiotu zamówienia będą realizowane </w:t>
      </w:r>
      <w:r w:rsidR="0053392B">
        <w:rPr>
          <w:sz w:val="22"/>
          <w:szCs w:val="22"/>
        </w:rPr>
        <w:t>kompleksowo</w:t>
      </w:r>
      <w:r w:rsidR="0053392B" w:rsidRPr="005D135D">
        <w:rPr>
          <w:sz w:val="22"/>
          <w:szCs w:val="22"/>
        </w:rPr>
        <w:t xml:space="preserve"> w sposób </w:t>
      </w:r>
      <w:r w:rsidR="0053392B">
        <w:rPr>
          <w:sz w:val="22"/>
          <w:szCs w:val="22"/>
        </w:rPr>
        <w:t>jednorazowy</w:t>
      </w:r>
      <w:r w:rsidR="0053392B" w:rsidRPr="005D135D">
        <w:rPr>
          <w:sz w:val="22"/>
          <w:szCs w:val="22"/>
        </w:rPr>
        <w:t>, na podstawie składanych zamówień w okresie:</w:t>
      </w:r>
    </w:p>
    <w:p w14:paraId="38B191AC" w14:textId="7702250B" w:rsidR="0053392B" w:rsidRPr="00604DEB" w:rsidRDefault="00371573" w:rsidP="00371573">
      <w:pPr>
        <w:keepNext/>
        <w:keepLines/>
        <w:suppressLineNumbers/>
        <w:suppressAutoHyphens/>
        <w:spacing w:before="60"/>
        <w:ind w:left="284" w:hanging="142"/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1) </w:t>
      </w:r>
      <w:r w:rsidR="0053392B" w:rsidRPr="005D135D">
        <w:rPr>
          <w:b/>
          <w:sz w:val="22"/>
          <w:szCs w:val="22"/>
        </w:rPr>
        <w:t>w zakresie zamówienia podstawowego</w:t>
      </w:r>
      <w:r w:rsidR="0053392B" w:rsidRPr="005D135D">
        <w:rPr>
          <w:sz w:val="22"/>
          <w:szCs w:val="22"/>
        </w:rPr>
        <w:t xml:space="preserve"> – </w:t>
      </w:r>
      <w:r w:rsidR="0053392B" w:rsidRPr="002E150B">
        <w:rPr>
          <w:sz w:val="22"/>
          <w:szCs w:val="22"/>
        </w:rPr>
        <w:t>do 120 dni od dnia podpisania umowy, nie później niż do dnia 30 września 2025 r.</w:t>
      </w:r>
      <w:r w:rsidR="0053392B" w:rsidRPr="00604DEB">
        <w:rPr>
          <w:sz w:val="22"/>
          <w:szCs w:val="22"/>
        </w:rPr>
        <w:t xml:space="preserve"> </w:t>
      </w:r>
    </w:p>
    <w:p w14:paraId="0F2E3473" w14:textId="6CDBD292" w:rsidR="0053392B" w:rsidRDefault="00371573" w:rsidP="00371573">
      <w:pPr>
        <w:keepNext/>
        <w:keepLines/>
        <w:suppressLineNumbers/>
        <w:suppressAutoHyphens/>
        <w:spacing w:before="60"/>
        <w:ind w:left="284" w:hanging="142"/>
        <w:jc w:val="both"/>
        <w:rPr>
          <w:sz w:val="22"/>
          <w:szCs w:val="22"/>
        </w:rPr>
      </w:pPr>
      <w:r>
        <w:rPr>
          <w:b/>
          <w:sz w:val="22"/>
          <w:szCs w:val="22"/>
        </w:rPr>
        <w:t>2)</w:t>
      </w:r>
      <w:r w:rsidR="0053392B" w:rsidRPr="005D135D">
        <w:rPr>
          <w:b/>
          <w:sz w:val="22"/>
          <w:szCs w:val="22"/>
        </w:rPr>
        <w:t>w zakresie zamówienia opcjonalnego</w:t>
      </w:r>
      <w:r w:rsidR="0053392B" w:rsidRPr="005D135D">
        <w:rPr>
          <w:sz w:val="22"/>
          <w:szCs w:val="22"/>
        </w:rPr>
        <w:t xml:space="preserve"> </w:t>
      </w:r>
      <w:r w:rsidR="0053392B" w:rsidRPr="00604DEB">
        <w:rPr>
          <w:sz w:val="22"/>
          <w:szCs w:val="22"/>
        </w:rPr>
        <w:t>Zamawiający poinformuje Wykonawcę o skorzystaniu z prawa opcji w ciągu 20 dni liczonych od dnia podpisania Umowy, z terminem realizacji do 100 dni liczonych od dnia wysłania informacji o uruchomieniu prawa opcji, nie później niż do dnia 30 września 2025 r.</w:t>
      </w:r>
    </w:p>
    <w:p w14:paraId="482A0E8B" w14:textId="7B6ABD7E" w:rsidR="001E711F" w:rsidRPr="001E711F" w:rsidRDefault="001E711F" w:rsidP="00371573">
      <w:pPr>
        <w:keepNext/>
        <w:keepLines/>
        <w:suppressLineNumbers/>
        <w:suppressAutoHyphens/>
        <w:spacing w:before="60"/>
        <w:ind w:left="284" w:hanging="142"/>
        <w:jc w:val="both"/>
        <w:rPr>
          <w:i/>
          <w:color w:val="FF0000"/>
          <w:sz w:val="22"/>
          <w:szCs w:val="22"/>
          <w:u w:val="single"/>
        </w:rPr>
      </w:pPr>
      <w:r>
        <w:rPr>
          <w:i/>
          <w:color w:val="FF0000"/>
          <w:sz w:val="22"/>
          <w:szCs w:val="22"/>
        </w:rPr>
        <w:t>(Ostateczny „termin wykonania zamówienia” będzie zgodny z oświadczeniem Wykonawcy zawartym w „Formularzu ofertowym” stanowiącym załącznik nr 1 do SWZ).</w:t>
      </w:r>
    </w:p>
    <w:p w14:paraId="7A9EE5C2" w14:textId="1746F279" w:rsidR="0053392B" w:rsidRPr="00604DEB" w:rsidRDefault="00371573" w:rsidP="00371573">
      <w:pPr>
        <w:keepNext/>
        <w:keepLines/>
        <w:suppressLineNumbers/>
        <w:suppressAutoHyphens/>
        <w:spacing w:before="60" w:after="60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53392B" w:rsidRPr="00604DEB">
        <w:rPr>
          <w:sz w:val="22"/>
          <w:szCs w:val="22"/>
        </w:rPr>
        <w:t xml:space="preserve">W przypadku, gdyby termin realizacji Umowy miał zakończyć się po dniu 30 września 2025 r., </w:t>
      </w:r>
      <w:r w:rsidR="0053392B" w:rsidRPr="00604DEB">
        <w:rPr>
          <w:sz w:val="22"/>
          <w:szCs w:val="22"/>
        </w:rPr>
        <w:br/>
        <w:t>to ostatecznym dniem, w którym Wykonawca zobowiązuje się zrealizować Umowę jest dzień 30 września 2025 r. – dotyczy zamówienia podstawowego i w ramach prawa opcji.</w:t>
      </w:r>
      <w:r w:rsidR="0053392B">
        <w:rPr>
          <w:sz w:val="22"/>
          <w:szCs w:val="22"/>
        </w:rPr>
        <w:t xml:space="preserve"> Dla uznania umowy za wykonaną terminowo uznaje się jej wykonanie w terminie, który upłynie jako pierwszy.</w:t>
      </w:r>
    </w:p>
    <w:p w14:paraId="3CE13658" w14:textId="77777777" w:rsidR="0053392B" w:rsidRPr="000B4A56" w:rsidRDefault="0053392B" w:rsidP="00371573">
      <w:pPr>
        <w:pStyle w:val="Akapitzlist"/>
        <w:keepNext/>
        <w:keepLines/>
        <w:suppressLineNumbers/>
        <w:suppressAutoHyphens/>
        <w:spacing w:before="240"/>
        <w:ind w:left="0" w:hanging="851"/>
        <w:jc w:val="center"/>
        <w:rPr>
          <w:b/>
          <w:sz w:val="22"/>
          <w:szCs w:val="22"/>
        </w:rPr>
      </w:pPr>
      <w:r w:rsidRPr="000B4A56">
        <w:rPr>
          <w:b/>
          <w:sz w:val="22"/>
          <w:szCs w:val="22"/>
        </w:rPr>
        <w:t>§5</w:t>
      </w:r>
      <w:r>
        <w:rPr>
          <w:b/>
          <w:sz w:val="22"/>
          <w:szCs w:val="22"/>
        </w:rPr>
        <w:t>.</w:t>
      </w:r>
      <w:r w:rsidRPr="000B4A56">
        <w:rPr>
          <w:b/>
          <w:sz w:val="22"/>
          <w:szCs w:val="22"/>
        </w:rPr>
        <w:t xml:space="preserve"> ODBIORCA I MIEJSCE DOSTAWY</w:t>
      </w:r>
    </w:p>
    <w:p w14:paraId="26EE92FB" w14:textId="77777777" w:rsidR="0053392B" w:rsidRPr="00B14A49" w:rsidRDefault="0053392B" w:rsidP="00EA3B21">
      <w:pPr>
        <w:keepNext/>
        <w:keepLines/>
        <w:numPr>
          <w:ilvl w:val="0"/>
          <w:numId w:val="117"/>
        </w:numPr>
        <w:suppressLineNumbers/>
        <w:shd w:val="clear" w:color="auto" w:fill="FFFFFF"/>
        <w:suppressAutoHyphens/>
        <w:ind w:left="284" w:hanging="284"/>
        <w:jc w:val="both"/>
        <w:rPr>
          <w:iCs/>
          <w:sz w:val="22"/>
          <w:szCs w:val="22"/>
          <w:lang w:eastAsia="x-none"/>
        </w:rPr>
      </w:pPr>
      <w:r w:rsidRPr="00017F37">
        <w:rPr>
          <w:sz w:val="22"/>
          <w:szCs w:val="22"/>
        </w:rPr>
        <w:t>Wykonawca na własny koszt i ryzyko dostarczy przedmiot zamówienia do</w:t>
      </w:r>
      <w:r>
        <w:rPr>
          <w:sz w:val="22"/>
          <w:szCs w:val="22"/>
        </w:rPr>
        <w:t xml:space="preserve">: </w:t>
      </w:r>
    </w:p>
    <w:p w14:paraId="298965D3" w14:textId="77777777" w:rsidR="0053392B" w:rsidRPr="00567CED" w:rsidRDefault="0053392B" w:rsidP="0053392B">
      <w:pPr>
        <w:keepNext/>
        <w:keepLines/>
        <w:suppressLineNumbers/>
        <w:shd w:val="clear" w:color="auto" w:fill="FFFFFF"/>
        <w:suppressAutoHyphens/>
        <w:ind w:left="284"/>
        <w:jc w:val="both"/>
        <w:rPr>
          <w:iCs/>
          <w:sz w:val="22"/>
          <w:szCs w:val="22"/>
          <w:lang w:eastAsia="x-none"/>
        </w:rPr>
      </w:pPr>
      <w:r w:rsidRPr="00813435">
        <w:rPr>
          <w:b/>
          <w:iCs/>
          <w:sz w:val="22"/>
          <w:szCs w:val="22"/>
          <w:lang w:eastAsia="x-none"/>
        </w:rPr>
        <w:t xml:space="preserve">1 Regionalnej Bazy Logistycznej – Skład Gdynia, ul. X. Czernickiego 124, 81 – 904 Gdynia, </w:t>
      </w:r>
      <w:r>
        <w:rPr>
          <w:b/>
          <w:iCs/>
          <w:sz w:val="22"/>
          <w:szCs w:val="22"/>
          <w:lang w:eastAsia="x-none"/>
        </w:rPr>
        <w:br/>
        <w:t>tel. 261 267 991</w:t>
      </w:r>
      <w:r w:rsidRPr="00813435">
        <w:rPr>
          <w:b/>
          <w:iCs/>
          <w:sz w:val="22"/>
          <w:szCs w:val="22"/>
          <w:lang w:eastAsia="x-none"/>
        </w:rPr>
        <w:t>, fax. 261 267 650</w:t>
      </w:r>
      <w:r w:rsidRPr="00B14A49">
        <w:rPr>
          <w:b/>
          <w:iCs/>
          <w:sz w:val="22"/>
          <w:szCs w:val="22"/>
          <w:lang w:eastAsia="x-none"/>
        </w:rPr>
        <w:t>.</w:t>
      </w:r>
    </w:p>
    <w:p w14:paraId="171423CD" w14:textId="77777777" w:rsidR="0053392B" w:rsidRPr="00FB19EE" w:rsidRDefault="0053392B" w:rsidP="00EA3B21">
      <w:pPr>
        <w:keepNext/>
        <w:keepLines/>
        <w:numPr>
          <w:ilvl w:val="0"/>
          <w:numId w:val="117"/>
        </w:numPr>
        <w:suppressLineNumbers/>
        <w:shd w:val="clear" w:color="auto" w:fill="FFFFFF"/>
        <w:suppressAutoHyphens/>
        <w:spacing w:before="60"/>
        <w:ind w:left="284" w:hanging="284"/>
        <w:jc w:val="both"/>
        <w:rPr>
          <w:b/>
          <w:sz w:val="22"/>
          <w:szCs w:val="22"/>
        </w:rPr>
      </w:pPr>
      <w:r w:rsidRPr="00847E0C">
        <w:rPr>
          <w:sz w:val="22"/>
          <w:szCs w:val="22"/>
        </w:rPr>
        <w:t>Osobą</w:t>
      </w:r>
      <w:r w:rsidRPr="00847E0C">
        <w:rPr>
          <w:bCs/>
          <w:sz w:val="22"/>
          <w:szCs w:val="22"/>
        </w:rPr>
        <w:t xml:space="preserve"> </w:t>
      </w:r>
      <w:r w:rsidRPr="00336A29">
        <w:rPr>
          <w:sz w:val="22"/>
          <w:szCs w:val="22"/>
        </w:rPr>
        <w:t>wyznaczoną</w:t>
      </w:r>
      <w:r w:rsidRPr="00847E0C">
        <w:rPr>
          <w:bCs/>
          <w:sz w:val="22"/>
          <w:szCs w:val="22"/>
        </w:rPr>
        <w:t xml:space="preserve"> do kontaktów roboczych związanych z realizacją </w:t>
      </w:r>
      <w:r>
        <w:rPr>
          <w:bCs/>
          <w:sz w:val="22"/>
          <w:szCs w:val="22"/>
        </w:rPr>
        <w:t>U</w:t>
      </w:r>
      <w:r w:rsidRPr="00847E0C">
        <w:rPr>
          <w:bCs/>
          <w:sz w:val="22"/>
          <w:szCs w:val="22"/>
        </w:rPr>
        <w:t>mowy ze strony Zamawiającego jest</w:t>
      </w:r>
      <w:r w:rsidRPr="00AF3A62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>mjr Dariusz BRZEZIŃSKI</w:t>
      </w:r>
      <w:r w:rsidRPr="00F1016E">
        <w:rPr>
          <w:bCs/>
          <w:sz w:val="22"/>
          <w:szCs w:val="22"/>
        </w:rPr>
        <w:t>, numer telefonu:</w:t>
      </w:r>
      <w:r w:rsidRPr="000070BF">
        <w:rPr>
          <w:b/>
          <w:bCs/>
          <w:sz w:val="22"/>
          <w:szCs w:val="22"/>
        </w:rPr>
        <w:t xml:space="preserve"> </w:t>
      </w:r>
      <w:r w:rsidRPr="00F1016E">
        <w:rPr>
          <w:bCs/>
          <w:sz w:val="22"/>
          <w:szCs w:val="22"/>
        </w:rPr>
        <w:t>261 472</w:t>
      </w:r>
      <w:r>
        <w:rPr>
          <w:bCs/>
          <w:sz w:val="22"/>
          <w:szCs w:val="22"/>
        </w:rPr>
        <w:t> </w:t>
      </w:r>
      <w:r w:rsidRPr="00F1016E">
        <w:rPr>
          <w:bCs/>
          <w:sz w:val="22"/>
          <w:szCs w:val="22"/>
        </w:rPr>
        <w:t>359</w:t>
      </w:r>
      <w:r>
        <w:rPr>
          <w:bCs/>
          <w:sz w:val="22"/>
          <w:szCs w:val="22"/>
        </w:rPr>
        <w:t>, Aleksandra HERNIK, numer telefonu: 261 472 361</w:t>
      </w:r>
      <w:r w:rsidRPr="00F1016E">
        <w:rPr>
          <w:bCs/>
          <w:sz w:val="22"/>
          <w:szCs w:val="22"/>
        </w:rPr>
        <w:t>.</w:t>
      </w:r>
    </w:p>
    <w:p w14:paraId="7AAE2245" w14:textId="77777777" w:rsidR="0053392B" w:rsidRPr="0021199B" w:rsidRDefault="0053392B" w:rsidP="00EA3B21">
      <w:pPr>
        <w:keepNext/>
        <w:keepLines/>
        <w:numPr>
          <w:ilvl w:val="0"/>
          <w:numId w:val="117"/>
        </w:numPr>
        <w:suppressLineNumbers/>
        <w:shd w:val="clear" w:color="auto" w:fill="FFFFFF"/>
        <w:suppressAutoHyphens/>
        <w:spacing w:before="60"/>
        <w:ind w:left="284" w:hanging="284"/>
        <w:jc w:val="both"/>
        <w:rPr>
          <w:b/>
          <w:sz w:val="22"/>
          <w:szCs w:val="22"/>
        </w:rPr>
      </w:pPr>
      <w:r w:rsidRPr="00847E0C">
        <w:rPr>
          <w:sz w:val="22"/>
          <w:szCs w:val="22"/>
        </w:rPr>
        <w:t>Osobą</w:t>
      </w:r>
      <w:r w:rsidRPr="00847E0C">
        <w:rPr>
          <w:bCs/>
          <w:sz w:val="22"/>
          <w:szCs w:val="22"/>
        </w:rPr>
        <w:t xml:space="preserve"> </w:t>
      </w:r>
      <w:r w:rsidRPr="00336A29">
        <w:rPr>
          <w:sz w:val="22"/>
          <w:szCs w:val="22"/>
        </w:rPr>
        <w:t>wyznaczoną</w:t>
      </w:r>
      <w:r w:rsidRPr="00847E0C">
        <w:rPr>
          <w:bCs/>
          <w:sz w:val="22"/>
          <w:szCs w:val="22"/>
        </w:rPr>
        <w:t xml:space="preserve"> do kontaktów roboczych związanych z realizacją </w:t>
      </w:r>
      <w:r>
        <w:rPr>
          <w:bCs/>
          <w:sz w:val="22"/>
          <w:szCs w:val="22"/>
        </w:rPr>
        <w:t>U</w:t>
      </w:r>
      <w:r w:rsidRPr="00847E0C">
        <w:rPr>
          <w:bCs/>
          <w:sz w:val="22"/>
          <w:szCs w:val="22"/>
        </w:rPr>
        <w:t xml:space="preserve">mowy ze strony </w:t>
      </w:r>
      <w:r>
        <w:rPr>
          <w:bCs/>
          <w:sz w:val="22"/>
          <w:szCs w:val="22"/>
        </w:rPr>
        <w:t>Wykonawcy</w:t>
      </w:r>
      <w:r w:rsidRPr="00847E0C">
        <w:rPr>
          <w:bCs/>
          <w:sz w:val="22"/>
          <w:szCs w:val="22"/>
        </w:rPr>
        <w:t xml:space="preserve"> jest</w:t>
      </w:r>
      <w:r w:rsidRPr="00AF3A62">
        <w:rPr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…………………</w:t>
      </w:r>
      <w:r w:rsidRPr="000070BF">
        <w:rPr>
          <w:b/>
          <w:bCs/>
          <w:sz w:val="22"/>
          <w:szCs w:val="22"/>
        </w:rPr>
        <w:t xml:space="preserve"> , numer telefonu: </w:t>
      </w:r>
      <w:r>
        <w:rPr>
          <w:b/>
          <w:bCs/>
          <w:sz w:val="22"/>
          <w:szCs w:val="22"/>
        </w:rPr>
        <w:t xml:space="preserve">………………. Adres e-mail: …………. </w:t>
      </w:r>
      <w:r w:rsidRPr="000070BF">
        <w:rPr>
          <w:b/>
          <w:bCs/>
          <w:sz w:val="22"/>
          <w:szCs w:val="22"/>
        </w:rPr>
        <w:t>.</w:t>
      </w:r>
    </w:p>
    <w:p w14:paraId="0565B71E" w14:textId="77777777" w:rsidR="0053392B" w:rsidRDefault="0053392B" w:rsidP="0053392B">
      <w:pPr>
        <w:keepNext/>
        <w:keepLines/>
        <w:suppressLineNumbers/>
        <w:shd w:val="clear" w:color="auto" w:fill="FFFFFF"/>
        <w:suppressAutoHyphens/>
        <w:spacing w:before="240"/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§6. REALIZACJA DOSTAWY (</w:t>
      </w:r>
      <w:r w:rsidRPr="002F3A7C">
        <w:rPr>
          <w:b/>
          <w:sz w:val="22"/>
          <w:szCs w:val="22"/>
        </w:rPr>
        <w:t xml:space="preserve">PRZYJĘCIE TOWARU PRZEZ ODBIORCĘ) </w:t>
      </w:r>
      <w:r w:rsidRPr="002F3A7C">
        <w:rPr>
          <w:b/>
          <w:sz w:val="22"/>
          <w:szCs w:val="22"/>
        </w:rPr>
        <w:br/>
        <w:t>I OBIEG DOKUMENTÓW ROZLICZENIOWYCH</w:t>
      </w:r>
    </w:p>
    <w:p w14:paraId="2A2EABBA" w14:textId="77777777" w:rsidR="0053392B" w:rsidRPr="0005613A" w:rsidRDefault="0053392B" w:rsidP="00EA3B21">
      <w:pPr>
        <w:pStyle w:val="Akapitzlist"/>
        <w:keepNext/>
        <w:keepLines/>
        <w:numPr>
          <w:ilvl w:val="0"/>
          <w:numId w:val="125"/>
        </w:numPr>
        <w:suppressLineNumbers/>
        <w:tabs>
          <w:tab w:val="clear" w:pos="644"/>
        </w:tabs>
        <w:suppressAutoHyphens/>
        <w:ind w:left="426" w:right="62"/>
        <w:jc w:val="both"/>
        <w:rPr>
          <w:rFonts w:cs="Arial"/>
          <w:color w:val="000000" w:themeColor="text1"/>
          <w:sz w:val="22"/>
          <w:szCs w:val="22"/>
        </w:rPr>
      </w:pPr>
      <w:r w:rsidRPr="0005613A">
        <w:rPr>
          <w:rFonts w:cs="Arial"/>
          <w:color w:val="000000" w:themeColor="text1"/>
          <w:sz w:val="22"/>
          <w:szCs w:val="22"/>
        </w:rPr>
        <w:t>Dostawa Towaru do magazynu Odbiorcy odbędzie się ubezp</w:t>
      </w:r>
      <w:r>
        <w:rPr>
          <w:rFonts w:cs="Arial"/>
          <w:color w:val="000000" w:themeColor="text1"/>
          <w:sz w:val="22"/>
          <w:szCs w:val="22"/>
        </w:rPr>
        <w:t xml:space="preserve">ieczonym transportem, na koszt </w:t>
      </w:r>
      <w:r w:rsidRPr="0005613A">
        <w:rPr>
          <w:rFonts w:cs="Arial"/>
          <w:color w:val="000000" w:themeColor="text1"/>
          <w:sz w:val="22"/>
          <w:szCs w:val="22"/>
        </w:rPr>
        <w:t>i ryzyko Wykonawcy.</w:t>
      </w:r>
    </w:p>
    <w:p w14:paraId="5B7ED064" w14:textId="0535F699" w:rsidR="0053392B" w:rsidRPr="00F92BF3" w:rsidRDefault="0053392B" w:rsidP="00EA3B21">
      <w:pPr>
        <w:keepNext/>
        <w:keepLines/>
        <w:numPr>
          <w:ilvl w:val="0"/>
          <w:numId w:val="125"/>
        </w:numPr>
        <w:suppressLineNumbers/>
        <w:suppressAutoHyphens/>
        <w:spacing w:before="60"/>
        <w:ind w:left="425" w:hanging="284"/>
        <w:jc w:val="both"/>
        <w:rPr>
          <w:rFonts w:eastAsia="Calibri"/>
          <w:sz w:val="22"/>
          <w:szCs w:val="22"/>
        </w:rPr>
      </w:pPr>
      <w:r w:rsidRPr="00411C4B">
        <w:rPr>
          <w:rFonts w:eastAsia="Calibri"/>
          <w:sz w:val="22"/>
          <w:szCs w:val="22"/>
        </w:rPr>
        <w:t>Realizacja dostaw do Odbiorcy musi się odbywać transportem</w:t>
      </w:r>
      <w:r w:rsidRPr="00F92BF3">
        <w:rPr>
          <w:rFonts w:eastAsia="Calibri"/>
          <w:sz w:val="22"/>
          <w:szCs w:val="22"/>
        </w:rPr>
        <w:t xml:space="preserve"> odpowiednio przygotowanym, zabezpieczonym przed ujemnym wpływem warunków atmosferycznyc</w:t>
      </w:r>
      <w:r>
        <w:rPr>
          <w:rFonts w:eastAsia="Calibri"/>
          <w:sz w:val="22"/>
          <w:szCs w:val="22"/>
        </w:rPr>
        <w:t>h i innych czynników wpływających</w:t>
      </w:r>
      <w:r w:rsidRPr="00F92BF3">
        <w:rPr>
          <w:rFonts w:eastAsia="Calibri"/>
          <w:sz w:val="22"/>
          <w:szCs w:val="22"/>
        </w:rPr>
        <w:t xml:space="preserve"> na obniżenie jakości produktów.</w:t>
      </w:r>
      <w:r>
        <w:rPr>
          <w:rFonts w:eastAsia="Calibri"/>
          <w:sz w:val="22"/>
          <w:szCs w:val="22"/>
        </w:rPr>
        <w:t xml:space="preserve"> Wykonawca zag</w:t>
      </w:r>
      <w:r w:rsidR="00E66FDA">
        <w:rPr>
          <w:rFonts w:eastAsia="Calibri"/>
          <w:sz w:val="22"/>
          <w:szCs w:val="22"/>
        </w:rPr>
        <w:t xml:space="preserve">warantuje transport, załadunek </w:t>
      </w:r>
      <w:r>
        <w:rPr>
          <w:rFonts w:eastAsia="Calibri"/>
          <w:sz w:val="22"/>
          <w:szCs w:val="22"/>
        </w:rPr>
        <w:t xml:space="preserve">i rozładunek Towaru </w:t>
      </w:r>
      <w:r w:rsidR="00E66FDA">
        <w:rPr>
          <w:rFonts w:eastAsia="Calibri"/>
          <w:sz w:val="22"/>
          <w:szCs w:val="22"/>
        </w:rPr>
        <w:br/>
      </w:r>
      <w:r>
        <w:rPr>
          <w:rFonts w:eastAsia="Calibri"/>
          <w:sz w:val="22"/>
          <w:szCs w:val="22"/>
        </w:rPr>
        <w:t xml:space="preserve">u Odbiorcy na własny koszt i ryzyko. </w:t>
      </w:r>
    </w:p>
    <w:p w14:paraId="2B0D73A8" w14:textId="77777777" w:rsidR="0053392B" w:rsidRPr="00F92BF3" w:rsidRDefault="0053392B" w:rsidP="00EA3B21">
      <w:pPr>
        <w:keepNext/>
        <w:keepLines/>
        <w:numPr>
          <w:ilvl w:val="0"/>
          <w:numId w:val="125"/>
        </w:numPr>
        <w:suppressLineNumbers/>
        <w:suppressAutoHyphens/>
        <w:spacing w:before="60"/>
        <w:ind w:left="425" w:hanging="284"/>
        <w:jc w:val="both"/>
        <w:rPr>
          <w:rFonts w:eastAsia="Calibri"/>
          <w:sz w:val="22"/>
          <w:szCs w:val="22"/>
        </w:rPr>
      </w:pPr>
      <w:r w:rsidRPr="00F92BF3">
        <w:rPr>
          <w:sz w:val="22"/>
          <w:szCs w:val="22"/>
        </w:rPr>
        <w:t>Wyroby należy dostarczyć w trwałym, bezzwrotnym, oryginalnym</w:t>
      </w:r>
      <w:r>
        <w:rPr>
          <w:sz w:val="22"/>
          <w:szCs w:val="22"/>
        </w:rPr>
        <w:t xml:space="preserve"> (fabrycznie nowym), nienaruszonym</w:t>
      </w:r>
      <w:r w:rsidRPr="00F92BF3">
        <w:rPr>
          <w:sz w:val="22"/>
          <w:szCs w:val="22"/>
        </w:rPr>
        <w:t xml:space="preserve"> opakowaniu</w:t>
      </w:r>
      <w:r>
        <w:rPr>
          <w:sz w:val="22"/>
          <w:szCs w:val="22"/>
        </w:rPr>
        <w:t xml:space="preserve">, </w:t>
      </w:r>
      <w:r w:rsidRPr="00F92BF3">
        <w:rPr>
          <w:sz w:val="22"/>
          <w:szCs w:val="22"/>
        </w:rPr>
        <w:t xml:space="preserve">umożliwiającym bezpieczny transport i składowanie w okresie gwarancyjnym. Ponadto </w:t>
      </w:r>
      <w:r>
        <w:rPr>
          <w:rFonts w:eastAsia="Arial Narrow"/>
          <w:sz w:val="22"/>
          <w:szCs w:val="22"/>
        </w:rPr>
        <w:t>T</w:t>
      </w:r>
      <w:r w:rsidRPr="00F92BF3">
        <w:rPr>
          <w:rFonts w:eastAsia="Arial Narrow"/>
          <w:sz w:val="22"/>
          <w:szCs w:val="22"/>
        </w:rPr>
        <w:t>owar</w:t>
      </w:r>
      <w:r>
        <w:rPr>
          <w:rFonts w:eastAsia="Arial Narrow"/>
          <w:sz w:val="22"/>
          <w:szCs w:val="22"/>
        </w:rPr>
        <w:t xml:space="preserve"> powinien posiadać etykiety zawierające numer katalogowy oraz znak firmowy producenta oraz </w:t>
      </w:r>
      <w:r>
        <w:rPr>
          <w:rFonts w:eastAsia="Arial Narrow"/>
          <w:sz w:val="22"/>
          <w:szCs w:val="22"/>
        </w:rPr>
        <w:br/>
        <w:t>nr serii.</w:t>
      </w:r>
      <w:r w:rsidRPr="00F92BF3">
        <w:rPr>
          <w:rFonts w:eastAsia="Arial Narrow"/>
          <w:sz w:val="22"/>
          <w:szCs w:val="22"/>
        </w:rPr>
        <w:t xml:space="preserve">          </w:t>
      </w:r>
      <w:r w:rsidRPr="00F92BF3">
        <w:rPr>
          <w:rFonts w:eastAsia="Arial Narrow"/>
          <w:b/>
          <w:sz w:val="22"/>
          <w:szCs w:val="22"/>
          <w:u w:val="single"/>
        </w:rPr>
        <w:t xml:space="preserve"> </w:t>
      </w:r>
    </w:p>
    <w:p w14:paraId="3E1ABA04" w14:textId="77777777" w:rsidR="0053392B" w:rsidRPr="00F92BF3" w:rsidRDefault="0053392B" w:rsidP="00EA3B21">
      <w:pPr>
        <w:keepNext/>
        <w:keepLines/>
        <w:numPr>
          <w:ilvl w:val="0"/>
          <w:numId w:val="125"/>
        </w:numPr>
        <w:suppressLineNumbers/>
        <w:suppressAutoHyphens/>
        <w:spacing w:before="60"/>
        <w:ind w:left="425" w:hanging="284"/>
        <w:jc w:val="both"/>
        <w:rPr>
          <w:color w:val="FF0000"/>
          <w:sz w:val="22"/>
          <w:szCs w:val="22"/>
        </w:rPr>
      </w:pPr>
      <w:r w:rsidRPr="00F92BF3">
        <w:rPr>
          <w:rFonts w:eastAsia="Calibri"/>
          <w:sz w:val="22"/>
          <w:szCs w:val="22"/>
        </w:rPr>
        <w:t>Dostarczone</w:t>
      </w:r>
      <w:r w:rsidRPr="00F92BF3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Pr="00F92BF3">
        <w:rPr>
          <w:sz w:val="22"/>
          <w:szCs w:val="22"/>
        </w:rPr>
        <w:t>yroby podlegają odbiorowi ilościowo – jakościowemu realizowanemu przez Odbiorcę</w:t>
      </w:r>
      <w:r>
        <w:rPr>
          <w:sz w:val="22"/>
          <w:szCs w:val="22"/>
        </w:rPr>
        <w:t xml:space="preserve"> </w:t>
      </w:r>
      <w:r w:rsidRPr="00F92BF3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F92BF3">
        <w:rPr>
          <w:sz w:val="22"/>
          <w:szCs w:val="22"/>
        </w:rPr>
        <w:t xml:space="preserve">na </w:t>
      </w:r>
      <w:r w:rsidRPr="00064002">
        <w:rPr>
          <w:sz w:val="22"/>
          <w:szCs w:val="22"/>
        </w:rPr>
        <w:t xml:space="preserve">podstawie oględzin zewnętrznych, stanu ukompletowania, poprawności opisów, zgodnie z </w:t>
      </w:r>
      <w:r>
        <w:rPr>
          <w:sz w:val="22"/>
          <w:szCs w:val="22"/>
        </w:rPr>
        <w:t>zawartą Umową</w:t>
      </w:r>
      <w:r w:rsidRPr="00064002">
        <w:rPr>
          <w:sz w:val="22"/>
          <w:szCs w:val="22"/>
        </w:rPr>
        <w:t xml:space="preserve">. </w:t>
      </w:r>
    </w:p>
    <w:p w14:paraId="225EF7F5" w14:textId="77777777" w:rsidR="0053392B" w:rsidRPr="00F92BF3" w:rsidRDefault="0053392B" w:rsidP="00EA3B21">
      <w:pPr>
        <w:keepNext/>
        <w:keepLines/>
        <w:numPr>
          <w:ilvl w:val="0"/>
          <w:numId w:val="125"/>
        </w:numPr>
        <w:suppressLineNumbers/>
        <w:suppressAutoHyphens/>
        <w:spacing w:before="60"/>
        <w:ind w:left="425" w:hanging="284"/>
        <w:jc w:val="both"/>
        <w:rPr>
          <w:rFonts w:eastAsia="Calibri"/>
          <w:sz w:val="22"/>
          <w:szCs w:val="22"/>
        </w:rPr>
      </w:pPr>
      <w:r w:rsidRPr="00F92BF3">
        <w:rPr>
          <w:sz w:val="22"/>
          <w:szCs w:val="22"/>
        </w:rPr>
        <w:t xml:space="preserve">Wykonawca ponosi całkowitą odpowiedzialność za jakość i ilość przekazanych wyrobów w tym ponosi wszelkie skutki prawne za braki i wady </w:t>
      </w:r>
      <w:r>
        <w:rPr>
          <w:sz w:val="22"/>
          <w:szCs w:val="22"/>
        </w:rPr>
        <w:t>T</w:t>
      </w:r>
      <w:r w:rsidRPr="00F92BF3">
        <w:rPr>
          <w:sz w:val="22"/>
          <w:szCs w:val="22"/>
        </w:rPr>
        <w:t>owaru powstałe w czasie transportu,  do czasu ich formalnego przyjęcia przez Odbiorcę tj. podpisan</w:t>
      </w:r>
      <w:r>
        <w:rPr>
          <w:sz w:val="22"/>
          <w:szCs w:val="22"/>
        </w:rPr>
        <w:t>ia przez Odbiorcę „P</w:t>
      </w:r>
      <w:r w:rsidRPr="00F92BF3">
        <w:rPr>
          <w:sz w:val="22"/>
          <w:szCs w:val="22"/>
        </w:rPr>
        <w:t>rotokołu przyjęcia”</w:t>
      </w:r>
      <w:r>
        <w:rPr>
          <w:sz w:val="22"/>
          <w:szCs w:val="22"/>
        </w:rPr>
        <w:t xml:space="preserve"> – Załącznik nr 2 do Umowy</w:t>
      </w:r>
      <w:r w:rsidRPr="00F92BF3">
        <w:rPr>
          <w:sz w:val="22"/>
          <w:szCs w:val="22"/>
        </w:rPr>
        <w:t>. „Protokół przyjęcia” będzie zawierał czytelny podpis przedstawiciela Odbiorcy oraz Wykonawcy</w:t>
      </w:r>
      <w:r w:rsidRPr="00F92BF3">
        <w:rPr>
          <w:rFonts w:eastAsia="Calibri"/>
          <w:sz w:val="22"/>
          <w:szCs w:val="22"/>
        </w:rPr>
        <w:t>.</w:t>
      </w:r>
    </w:p>
    <w:p w14:paraId="305B36F0" w14:textId="77777777" w:rsidR="0053392B" w:rsidRPr="00F92BF3" w:rsidRDefault="0053392B" w:rsidP="00EA3B21">
      <w:pPr>
        <w:keepNext/>
        <w:keepLines/>
        <w:numPr>
          <w:ilvl w:val="0"/>
          <w:numId w:val="125"/>
        </w:numPr>
        <w:suppressLineNumbers/>
        <w:suppressAutoHyphens/>
        <w:spacing w:before="60"/>
        <w:ind w:left="425" w:hanging="284"/>
        <w:jc w:val="both"/>
        <w:rPr>
          <w:sz w:val="22"/>
          <w:szCs w:val="22"/>
        </w:rPr>
      </w:pPr>
      <w:r w:rsidRPr="00F92BF3">
        <w:rPr>
          <w:sz w:val="22"/>
          <w:szCs w:val="22"/>
        </w:rPr>
        <w:t xml:space="preserve">Dostawa przedmiotu zamówienia do Odbiorcy powinna być awizowana faksem lub mailem </w:t>
      </w:r>
      <w:r w:rsidRPr="00F92BF3">
        <w:rPr>
          <w:sz w:val="22"/>
          <w:szCs w:val="22"/>
        </w:rPr>
        <w:br/>
      </w:r>
      <w:r w:rsidRPr="005F17FD">
        <w:rPr>
          <w:sz w:val="22"/>
          <w:szCs w:val="22"/>
        </w:rPr>
        <w:t>minimum 5 dni</w:t>
      </w:r>
      <w:r w:rsidRPr="00F92BF3">
        <w:rPr>
          <w:sz w:val="22"/>
          <w:szCs w:val="22"/>
        </w:rPr>
        <w:t xml:space="preserve"> przed datą dostawy. Wykonawca awizując winien jest wskazać asortyment oraz ilość przedmiotu dostawy. Dostawę należy realizować w dni robocze od poniedziałku do piątku </w:t>
      </w:r>
      <w:r>
        <w:rPr>
          <w:sz w:val="22"/>
          <w:szCs w:val="22"/>
        </w:rPr>
        <w:br/>
        <w:t xml:space="preserve">w godz. </w:t>
      </w:r>
      <w:r w:rsidRPr="00F92BF3">
        <w:rPr>
          <w:sz w:val="22"/>
          <w:szCs w:val="22"/>
        </w:rPr>
        <w:t>od 8</w:t>
      </w:r>
      <w:r w:rsidRPr="00F92BF3">
        <w:rPr>
          <w:sz w:val="22"/>
          <w:szCs w:val="22"/>
          <w:vertAlign w:val="superscript"/>
        </w:rPr>
        <w:t>00</w:t>
      </w:r>
      <w:r w:rsidRPr="00F92BF3">
        <w:rPr>
          <w:sz w:val="22"/>
          <w:szCs w:val="22"/>
        </w:rPr>
        <w:t xml:space="preserve"> do 13</w:t>
      </w:r>
      <w:r w:rsidRPr="00F92BF3">
        <w:rPr>
          <w:sz w:val="22"/>
          <w:szCs w:val="22"/>
          <w:vertAlign w:val="superscript"/>
        </w:rPr>
        <w:t>00</w:t>
      </w:r>
      <w:r w:rsidRPr="00F92BF3">
        <w:rPr>
          <w:sz w:val="22"/>
          <w:szCs w:val="22"/>
        </w:rPr>
        <w:t>, oprócz dni ustawowo wolnych od pracy. Zmiana godzin przyjęcia dostawy wymaga pisemnego uzgodnienia z Odbiorcą.</w:t>
      </w:r>
    </w:p>
    <w:p w14:paraId="36577339" w14:textId="77777777" w:rsidR="0053392B" w:rsidRPr="00CA04F7" w:rsidRDefault="0053392B" w:rsidP="00EA3B21">
      <w:pPr>
        <w:keepNext/>
        <w:keepLines/>
        <w:numPr>
          <w:ilvl w:val="0"/>
          <w:numId w:val="125"/>
        </w:numPr>
        <w:suppressLineNumbers/>
        <w:suppressAutoHyphens/>
        <w:spacing w:before="60"/>
        <w:ind w:left="425" w:hanging="284"/>
        <w:jc w:val="both"/>
        <w:rPr>
          <w:sz w:val="22"/>
          <w:szCs w:val="22"/>
        </w:rPr>
      </w:pPr>
      <w:r w:rsidRPr="00F92BF3">
        <w:rPr>
          <w:sz w:val="22"/>
          <w:szCs w:val="22"/>
        </w:rPr>
        <w:t xml:space="preserve">Wykonawca zobowiązuje się do dostarczenia przedmiotu </w:t>
      </w:r>
      <w:r>
        <w:rPr>
          <w:sz w:val="22"/>
          <w:szCs w:val="22"/>
        </w:rPr>
        <w:t>U</w:t>
      </w:r>
      <w:r w:rsidRPr="00F92BF3">
        <w:rPr>
          <w:sz w:val="22"/>
          <w:szCs w:val="22"/>
        </w:rPr>
        <w:t>m</w:t>
      </w:r>
      <w:r>
        <w:rPr>
          <w:sz w:val="22"/>
          <w:szCs w:val="22"/>
        </w:rPr>
        <w:t xml:space="preserve">owy w czasie określonym </w:t>
      </w:r>
      <w:r>
        <w:rPr>
          <w:sz w:val="22"/>
          <w:szCs w:val="22"/>
        </w:rPr>
        <w:br/>
        <w:t>w ust. 6</w:t>
      </w:r>
      <w:r w:rsidRPr="00F92BF3">
        <w:rPr>
          <w:sz w:val="22"/>
          <w:szCs w:val="22"/>
        </w:rPr>
        <w:t xml:space="preserve"> niniejszego </w:t>
      </w:r>
      <w:r w:rsidRPr="00F92BF3">
        <w:rPr>
          <w:rFonts w:eastAsia="Calibri"/>
          <w:sz w:val="22"/>
          <w:szCs w:val="22"/>
        </w:rPr>
        <w:t>paragrafu</w:t>
      </w:r>
      <w:r w:rsidRPr="00F92BF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A04F7">
        <w:rPr>
          <w:rFonts w:eastAsia="Calibri"/>
          <w:sz w:val="22"/>
          <w:szCs w:val="22"/>
        </w:rPr>
        <w:t>Zmiana godzin przyjęc</w:t>
      </w:r>
      <w:r>
        <w:rPr>
          <w:rFonts w:eastAsia="Calibri"/>
          <w:sz w:val="22"/>
          <w:szCs w:val="22"/>
        </w:rPr>
        <w:t xml:space="preserve">ia dostawy wymaga uzgodnienia </w:t>
      </w:r>
      <w:r>
        <w:rPr>
          <w:rFonts w:eastAsia="Calibri"/>
          <w:sz w:val="22"/>
          <w:szCs w:val="22"/>
        </w:rPr>
        <w:br/>
        <w:t xml:space="preserve">z </w:t>
      </w:r>
      <w:r w:rsidRPr="00CA04F7">
        <w:rPr>
          <w:rFonts w:eastAsia="Calibri"/>
          <w:sz w:val="22"/>
          <w:szCs w:val="22"/>
        </w:rPr>
        <w:t xml:space="preserve">Odbiorcą, ewentualne koszty związane z koniecznością przyjęcia poza wyznaczonymi dniami </w:t>
      </w:r>
      <w:r>
        <w:rPr>
          <w:rFonts w:eastAsia="Calibri"/>
          <w:sz w:val="22"/>
          <w:szCs w:val="22"/>
        </w:rPr>
        <w:br/>
      </w:r>
      <w:r w:rsidRPr="00CA04F7">
        <w:rPr>
          <w:rFonts w:eastAsia="Calibri"/>
          <w:sz w:val="22"/>
          <w:szCs w:val="22"/>
        </w:rPr>
        <w:t>i godzinami obciążają Wykonawcę.</w:t>
      </w:r>
    </w:p>
    <w:p w14:paraId="53EC29F9" w14:textId="77777777" w:rsidR="0053392B" w:rsidRDefault="0053392B" w:rsidP="00EA3B21">
      <w:pPr>
        <w:keepNext/>
        <w:keepLines/>
        <w:numPr>
          <w:ilvl w:val="0"/>
          <w:numId w:val="125"/>
        </w:numPr>
        <w:suppressLineNumbers/>
        <w:suppressAutoHyphens/>
        <w:spacing w:before="60"/>
        <w:ind w:left="425" w:hanging="284"/>
        <w:jc w:val="both"/>
        <w:rPr>
          <w:rFonts w:eastAsia="Calibri"/>
          <w:sz w:val="22"/>
          <w:szCs w:val="22"/>
        </w:rPr>
      </w:pPr>
      <w:r w:rsidRPr="00F92BF3">
        <w:rPr>
          <w:rFonts w:eastAsia="Calibri"/>
          <w:sz w:val="22"/>
          <w:szCs w:val="22"/>
        </w:rPr>
        <w:lastRenderedPageBreak/>
        <w:t xml:space="preserve">W przypadku dostarczenia </w:t>
      </w:r>
      <w:r>
        <w:rPr>
          <w:rFonts w:eastAsia="Calibri"/>
          <w:sz w:val="22"/>
          <w:szCs w:val="22"/>
        </w:rPr>
        <w:t>T</w:t>
      </w:r>
      <w:r w:rsidRPr="00F92BF3">
        <w:rPr>
          <w:rFonts w:eastAsia="Calibri"/>
          <w:sz w:val="22"/>
          <w:szCs w:val="22"/>
        </w:rPr>
        <w:t xml:space="preserve">owaru z naruszeniem zasad określonych w ust. </w:t>
      </w:r>
      <w:r>
        <w:rPr>
          <w:rFonts w:eastAsia="Calibri"/>
          <w:sz w:val="22"/>
          <w:szCs w:val="22"/>
        </w:rPr>
        <w:t>6</w:t>
      </w:r>
      <w:r w:rsidRPr="00F92BF3">
        <w:rPr>
          <w:rFonts w:eastAsia="Calibri"/>
          <w:sz w:val="22"/>
          <w:szCs w:val="22"/>
        </w:rPr>
        <w:t xml:space="preserve"> Zamawiający odmówi jego przyjęcia, przy czym terminem dostarczenia będzie termin dostarczenia </w:t>
      </w:r>
      <w:r>
        <w:rPr>
          <w:rFonts w:eastAsia="Calibri"/>
          <w:sz w:val="22"/>
          <w:szCs w:val="22"/>
        </w:rPr>
        <w:t>T</w:t>
      </w:r>
      <w:r w:rsidRPr="00F92BF3">
        <w:rPr>
          <w:rFonts w:eastAsia="Calibri"/>
          <w:sz w:val="22"/>
          <w:szCs w:val="22"/>
        </w:rPr>
        <w:t xml:space="preserve">owaru w dniach i godzinach określonych w </w:t>
      </w:r>
      <w:r>
        <w:rPr>
          <w:rFonts w:eastAsia="Calibri"/>
          <w:sz w:val="22"/>
          <w:szCs w:val="22"/>
        </w:rPr>
        <w:t>U</w:t>
      </w:r>
      <w:r w:rsidRPr="00F92BF3">
        <w:rPr>
          <w:rFonts w:eastAsia="Calibri"/>
          <w:sz w:val="22"/>
          <w:szCs w:val="22"/>
        </w:rPr>
        <w:t xml:space="preserve">mowie. </w:t>
      </w:r>
    </w:p>
    <w:p w14:paraId="26130E40" w14:textId="77777777" w:rsidR="0053392B" w:rsidRPr="000D4F36" w:rsidRDefault="0053392B" w:rsidP="00EA3B21">
      <w:pPr>
        <w:keepNext/>
        <w:keepLines/>
        <w:numPr>
          <w:ilvl w:val="0"/>
          <w:numId w:val="125"/>
        </w:numPr>
        <w:suppressLineNumbers/>
        <w:suppressAutoHyphens/>
        <w:spacing w:before="60"/>
        <w:jc w:val="both"/>
        <w:rPr>
          <w:rFonts w:eastAsia="Calibri"/>
          <w:sz w:val="22"/>
          <w:szCs w:val="22"/>
        </w:rPr>
      </w:pPr>
      <w:r w:rsidRPr="00807496">
        <w:rPr>
          <w:rFonts w:eastAsia="Calibri"/>
          <w:sz w:val="22"/>
          <w:szCs w:val="22"/>
        </w:rPr>
        <w:t xml:space="preserve">Zamawiający wymaga, aby dostarczane </w:t>
      </w:r>
      <w:r>
        <w:rPr>
          <w:rFonts w:eastAsia="Calibri"/>
          <w:sz w:val="22"/>
          <w:szCs w:val="22"/>
        </w:rPr>
        <w:t>W</w:t>
      </w:r>
      <w:r w:rsidRPr="00807496">
        <w:rPr>
          <w:rFonts w:eastAsia="Calibri"/>
          <w:sz w:val="22"/>
          <w:szCs w:val="22"/>
        </w:rPr>
        <w:t xml:space="preserve">yroby spełniały wymagania określone w </w:t>
      </w:r>
      <w:r>
        <w:rPr>
          <w:rFonts w:eastAsia="Calibri"/>
          <w:sz w:val="22"/>
          <w:szCs w:val="22"/>
        </w:rPr>
        <w:t>U</w:t>
      </w:r>
      <w:r w:rsidRPr="00807496">
        <w:rPr>
          <w:rFonts w:eastAsia="Calibri"/>
          <w:sz w:val="22"/>
          <w:szCs w:val="22"/>
        </w:rPr>
        <w:t>mowie</w:t>
      </w:r>
      <w:r>
        <w:rPr>
          <w:rFonts w:eastAsia="Calibri"/>
          <w:sz w:val="22"/>
          <w:szCs w:val="22"/>
        </w:rPr>
        <w:t>.</w:t>
      </w:r>
    </w:p>
    <w:p w14:paraId="44166A18" w14:textId="77777777" w:rsidR="0053392B" w:rsidRPr="00973792" w:rsidRDefault="0053392B" w:rsidP="00EA3B21">
      <w:pPr>
        <w:keepNext/>
        <w:keepLines/>
        <w:numPr>
          <w:ilvl w:val="0"/>
          <w:numId w:val="125"/>
        </w:numPr>
        <w:suppressLineNumbers/>
        <w:suppressAutoHyphens/>
        <w:spacing w:before="60"/>
        <w:ind w:left="425" w:hanging="284"/>
        <w:jc w:val="both"/>
        <w:rPr>
          <w:rFonts w:eastAsia="Calibri"/>
          <w:sz w:val="22"/>
          <w:szCs w:val="22"/>
        </w:rPr>
      </w:pPr>
      <w:r w:rsidRPr="00F92BF3">
        <w:rPr>
          <w:rFonts w:eastAsia="Calibri"/>
          <w:sz w:val="22"/>
          <w:szCs w:val="22"/>
        </w:rPr>
        <w:t>Wykonawca</w:t>
      </w:r>
      <w:r w:rsidRPr="00F92BF3">
        <w:rPr>
          <w:sz w:val="22"/>
          <w:szCs w:val="22"/>
        </w:rPr>
        <w:t xml:space="preserve"> powiadomi pisemnie Zamawiającego na 14 dni przed upływem terminu realizacji </w:t>
      </w:r>
      <w:r>
        <w:rPr>
          <w:sz w:val="22"/>
          <w:szCs w:val="22"/>
        </w:rPr>
        <w:t>U</w:t>
      </w:r>
      <w:r w:rsidRPr="00F92BF3">
        <w:rPr>
          <w:sz w:val="22"/>
          <w:szCs w:val="22"/>
        </w:rPr>
        <w:t xml:space="preserve">mowy, </w:t>
      </w:r>
      <w:r w:rsidRPr="00F92BF3">
        <w:rPr>
          <w:sz w:val="22"/>
          <w:szCs w:val="22"/>
        </w:rPr>
        <w:br/>
        <w:t xml:space="preserve">o stanie jej realizacji oraz niezwłocznie w każdej sytuacji, gdy pojawi się zagrożenie nienależytego </w:t>
      </w:r>
      <w:r>
        <w:rPr>
          <w:sz w:val="22"/>
          <w:szCs w:val="22"/>
        </w:rPr>
        <w:br/>
      </w:r>
      <w:r w:rsidRPr="00F92BF3">
        <w:rPr>
          <w:sz w:val="22"/>
          <w:szCs w:val="22"/>
        </w:rPr>
        <w:t>jej wykonania.</w:t>
      </w:r>
    </w:p>
    <w:p w14:paraId="2AF0E114" w14:textId="32E9435B" w:rsidR="0053392B" w:rsidRPr="00973792" w:rsidRDefault="0053392B" w:rsidP="00EA3B21">
      <w:pPr>
        <w:keepNext/>
        <w:keepLines/>
        <w:numPr>
          <w:ilvl w:val="0"/>
          <w:numId w:val="125"/>
        </w:numPr>
        <w:suppressLineNumbers/>
        <w:tabs>
          <w:tab w:val="clear" w:pos="644"/>
          <w:tab w:val="num" w:pos="426"/>
        </w:tabs>
        <w:suppressAutoHyphens/>
        <w:autoSpaceDE w:val="0"/>
        <w:autoSpaceDN w:val="0"/>
        <w:adjustRightInd w:val="0"/>
        <w:spacing w:line="276" w:lineRule="auto"/>
        <w:ind w:hanging="502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73792">
        <w:rPr>
          <w:sz w:val="22"/>
          <w:szCs w:val="22"/>
        </w:rPr>
        <w:t>Wykonawca z wyrobem dostarczy „Certyfikat Klasyfika</w:t>
      </w:r>
      <w:r>
        <w:rPr>
          <w:sz w:val="22"/>
          <w:szCs w:val="22"/>
        </w:rPr>
        <w:t>cyjny” i „Kartę oceny materiału</w:t>
      </w:r>
      <w:r w:rsidRPr="00973792">
        <w:rPr>
          <w:sz w:val="22"/>
          <w:szCs w:val="22"/>
        </w:rPr>
        <w:t xml:space="preserve">/przedmiotu </w:t>
      </w:r>
      <w:r>
        <w:rPr>
          <w:sz w:val="22"/>
          <w:szCs w:val="22"/>
        </w:rPr>
        <w:br/>
      </w:r>
      <w:r w:rsidRPr="00973792">
        <w:rPr>
          <w:sz w:val="22"/>
          <w:szCs w:val="22"/>
        </w:rPr>
        <w:t xml:space="preserve">pod względem bezpieczeństwa” lub „Multimodalny dokument przewozowy dla towarów niebezpiecznych” wydane przez jednostkę klasyfikacyjno-badawczą uprawnioną do prowadzenia badań </w:t>
      </w:r>
      <w:r w:rsidR="00E61E9E">
        <w:rPr>
          <w:sz w:val="22"/>
          <w:szCs w:val="22"/>
        </w:rPr>
        <w:br/>
      </w:r>
      <w:r w:rsidRPr="00973792">
        <w:rPr>
          <w:sz w:val="22"/>
          <w:szCs w:val="22"/>
        </w:rPr>
        <w:t xml:space="preserve">i klasyfikacji oraz dopuszczania do przewozu materiałów niebezpiecznych zgodnie z: </w:t>
      </w:r>
    </w:p>
    <w:p w14:paraId="75F7853E" w14:textId="77777777" w:rsidR="0053392B" w:rsidRPr="00973792" w:rsidRDefault="0053392B" w:rsidP="0053392B">
      <w:pPr>
        <w:keepNext/>
        <w:keepLines/>
        <w:suppressLineNumbers/>
        <w:suppressAutoHyphens/>
        <w:spacing w:line="276" w:lineRule="auto"/>
        <w:ind w:left="1416"/>
        <w:jc w:val="both"/>
        <w:outlineLvl w:val="0"/>
        <w:rPr>
          <w:sz w:val="22"/>
          <w:szCs w:val="22"/>
        </w:rPr>
      </w:pPr>
      <w:r w:rsidRPr="00973792">
        <w:rPr>
          <w:sz w:val="22"/>
          <w:szCs w:val="22"/>
        </w:rPr>
        <w:t>- ustawą z dnia 19 sierpnia 2011 r. o przewozie towarów niebezpiecznych (</w:t>
      </w:r>
      <w:r w:rsidRPr="00E80C34">
        <w:rPr>
          <w:sz w:val="22"/>
          <w:szCs w:val="22"/>
        </w:rPr>
        <w:t>Dz.</w:t>
      </w:r>
      <w:r>
        <w:rPr>
          <w:sz w:val="22"/>
          <w:szCs w:val="22"/>
        </w:rPr>
        <w:t xml:space="preserve"> </w:t>
      </w:r>
      <w:r w:rsidRPr="00E80C34">
        <w:rPr>
          <w:sz w:val="22"/>
          <w:szCs w:val="22"/>
        </w:rPr>
        <w:t>U.</w:t>
      </w:r>
      <w:r>
        <w:rPr>
          <w:sz w:val="22"/>
          <w:szCs w:val="22"/>
        </w:rPr>
        <w:t xml:space="preserve"> z </w:t>
      </w:r>
      <w:r w:rsidRPr="00E80C34">
        <w:rPr>
          <w:sz w:val="22"/>
          <w:szCs w:val="22"/>
        </w:rPr>
        <w:t>2024</w:t>
      </w:r>
      <w:r>
        <w:rPr>
          <w:sz w:val="22"/>
          <w:szCs w:val="22"/>
        </w:rPr>
        <w:t xml:space="preserve"> r., poz</w:t>
      </w:r>
      <w:r w:rsidRPr="00E80C3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E80C34">
        <w:rPr>
          <w:sz w:val="22"/>
          <w:szCs w:val="22"/>
        </w:rPr>
        <w:t>643 t.</w:t>
      </w:r>
      <w:r>
        <w:rPr>
          <w:sz w:val="22"/>
          <w:szCs w:val="22"/>
        </w:rPr>
        <w:t xml:space="preserve"> </w:t>
      </w:r>
      <w:r w:rsidRPr="00E80C34">
        <w:rPr>
          <w:sz w:val="22"/>
          <w:szCs w:val="22"/>
        </w:rPr>
        <w:t>j.</w:t>
      </w:r>
      <w:r w:rsidRPr="00973792">
        <w:rPr>
          <w:sz w:val="22"/>
          <w:szCs w:val="22"/>
        </w:rPr>
        <w:t>),</w:t>
      </w:r>
    </w:p>
    <w:p w14:paraId="33BF9894" w14:textId="77777777" w:rsidR="0053392B" w:rsidRPr="00973792" w:rsidRDefault="0053392B" w:rsidP="0053392B">
      <w:pPr>
        <w:keepNext/>
        <w:keepLines/>
        <w:suppressLineNumbers/>
        <w:suppressAutoHyphens/>
        <w:spacing w:line="276" w:lineRule="auto"/>
        <w:ind w:left="1416"/>
        <w:jc w:val="both"/>
        <w:outlineLvl w:val="0"/>
        <w:rPr>
          <w:sz w:val="22"/>
          <w:szCs w:val="22"/>
        </w:rPr>
      </w:pPr>
      <w:r w:rsidRPr="00973792">
        <w:rPr>
          <w:sz w:val="22"/>
          <w:szCs w:val="22"/>
        </w:rPr>
        <w:t xml:space="preserve">- rozporządzeniem Ministra Gospodarki, Pracy i Polityki Społecznej </w:t>
      </w:r>
      <w:r w:rsidRPr="00973792">
        <w:rPr>
          <w:sz w:val="22"/>
          <w:szCs w:val="22"/>
        </w:rPr>
        <w:br/>
        <w:t>z dnia 9 lipca 2003 r. w sprawie bezpieczeństwa i higieny pracy przez produkcji, transporcie wewnątrzzakładowym oraz obrocie materiałów wybuchowych, w tym wyrobów pirotechnicznych (</w:t>
      </w:r>
      <w:r>
        <w:rPr>
          <w:sz w:val="22"/>
          <w:szCs w:val="22"/>
        </w:rPr>
        <w:t>Dz. U. z 2024 r., poz. 1132</w:t>
      </w:r>
      <w:r w:rsidRPr="00973792">
        <w:rPr>
          <w:sz w:val="22"/>
          <w:szCs w:val="22"/>
        </w:rPr>
        <w:t xml:space="preserve"> t.</w:t>
      </w:r>
      <w:r>
        <w:rPr>
          <w:sz w:val="22"/>
          <w:szCs w:val="22"/>
        </w:rPr>
        <w:t xml:space="preserve"> </w:t>
      </w:r>
      <w:r w:rsidRPr="00973792">
        <w:rPr>
          <w:sz w:val="22"/>
          <w:szCs w:val="22"/>
        </w:rPr>
        <w:t>j.),</w:t>
      </w:r>
    </w:p>
    <w:p w14:paraId="584D45BF" w14:textId="77777777" w:rsidR="0053392B" w:rsidRPr="0021199B" w:rsidRDefault="0053392B" w:rsidP="0053392B">
      <w:pPr>
        <w:keepNext/>
        <w:keepLines/>
        <w:suppressLineNumbers/>
        <w:suppressAutoHyphens/>
        <w:spacing w:line="276" w:lineRule="auto"/>
        <w:ind w:left="708"/>
        <w:jc w:val="both"/>
        <w:outlineLvl w:val="0"/>
        <w:rPr>
          <w:sz w:val="22"/>
          <w:szCs w:val="22"/>
        </w:rPr>
      </w:pPr>
      <w:r w:rsidRPr="00973792">
        <w:rPr>
          <w:sz w:val="22"/>
          <w:szCs w:val="22"/>
        </w:rPr>
        <w:t>z uwzględnieniem wymagań dotyczących procedur klasyfikacyjnych określonych w umowie Europejskiej dotyczącej międzynarodowego transportu drogowego materiałów niebezpiecznych sporządzonej w Genewie dnia 30 września 1957 r. (ADR) wraz z załącznikiem A i B, oraz „Zaleceniach w sprawie transportu materiałów niebezpiecznych ONZ” (Orange Book);</w:t>
      </w:r>
    </w:p>
    <w:p w14:paraId="2779A461" w14:textId="77777777" w:rsidR="0053392B" w:rsidRPr="00F92BF3" w:rsidRDefault="0053392B" w:rsidP="00EA3B21">
      <w:pPr>
        <w:keepNext/>
        <w:keepLines/>
        <w:numPr>
          <w:ilvl w:val="0"/>
          <w:numId w:val="125"/>
        </w:numPr>
        <w:suppressLineNumbers/>
        <w:tabs>
          <w:tab w:val="num" w:pos="284"/>
        </w:tabs>
        <w:suppressAutoHyphens/>
        <w:spacing w:before="60"/>
        <w:ind w:left="425" w:hanging="426"/>
        <w:jc w:val="both"/>
        <w:rPr>
          <w:sz w:val="22"/>
          <w:szCs w:val="22"/>
        </w:rPr>
      </w:pPr>
      <w:r w:rsidRPr="00F92BF3">
        <w:rPr>
          <w:sz w:val="22"/>
          <w:szCs w:val="22"/>
        </w:rPr>
        <w:t xml:space="preserve">   Podstawą dokonania odbioru przez Odbiorcę i wystawienia „Protokołu przyjęcia” jest dostarczenie przez Wykonawcę:</w:t>
      </w:r>
    </w:p>
    <w:p w14:paraId="00A3D79D" w14:textId="77777777" w:rsidR="0053392B" w:rsidRPr="00F92BF3" w:rsidRDefault="0053392B" w:rsidP="00EA3B21">
      <w:pPr>
        <w:keepNext/>
        <w:keepLines/>
        <w:numPr>
          <w:ilvl w:val="0"/>
          <w:numId w:val="124"/>
        </w:numPr>
        <w:suppressLineNumbers/>
        <w:tabs>
          <w:tab w:val="clear" w:pos="1158"/>
          <w:tab w:val="num" w:pos="993"/>
        </w:tabs>
        <w:suppressAutoHyphens/>
        <w:ind w:left="993" w:hanging="426"/>
        <w:jc w:val="both"/>
        <w:rPr>
          <w:sz w:val="22"/>
          <w:szCs w:val="22"/>
        </w:rPr>
      </w:pPr>
      <w:r w:rsidRPr="00F92BF3">
        <w:rPr>
          <w:sz w:val="22"/>
          <w:szCs w:val="22"/>
        </w:rPr>
        <w:t>specyfikacji wysyłkowej,</w:t>
      </w:r>
    </w:p>
    <w:p w14:paraId="28934242" w14:textId="77777777" w:rsidR="0053392B" w:rsidRPr="00F92BF3" w:rsidRDefault="0053392B" w:rsidP="00EA3B21">
      <w:pPr>
        <w:keepNext/>
        <w:keepLines/>
        <w:numPr>
          <w:ilvl w:val="0"/>
          <w:numId w:val="124"/>
        </w:numPr>
        <w:suppressLineNumbers/>
        <w:tabs>
          <w:tab w:val="clear" w:pos="1158"/>
          <w:tab w:val="num" w:pos="993"/>
        </w:tabs>
        <w:suppressAutoHyphens/>
        <w:ind w:left="993" w:hanging="426"/>
        <w:jc w:val="both"/>
        <w:rPr>
          <w:sz w:val="22"/>
          <w:szCs w:val="22"/>
        </w:rPr>
      </w:pPr>
      <w:r w:rsidRPr="00F92BF3">
        <w:rPr>
          <w:sz w:val="22"/>
          <w:szCs w:val="22"/>
        </w:rPr>
        <w:t>kopii faktury VAT,</w:t>
      </w:r>
    </w:p>
    <w:p w14:paraId="34619580" w14:textId="77777777" w:rsidR="0053392B" w:rsidRPr="00F92BF3" w:rsidRDefault="0053392B" w:rsidP="00EA3B21">
      <w:pPr>
        <w:keepNext/>
        <w:keepLines/>
        <w:numPr>
          <w:ilvl w:val="0"/>
          <w:numId w:val="124"/>
        </w:numPr>
        <w:suppressLineNumbers/>
        <w:tabs>
          <w:tab w:val="clear" w:pos="1158"/>
          <w:tab w:val="num" w:pos="993"/>
        </w:tabs>
        <w:suppressAutoHyphens/>
        <w:ind w:left="993" w:hanging="426"/>
        <w:jc w:val="both"/>
        <w:rPr>
          <w:sz w:val="22"/>
          <w:szCs w:val="22"/>
        </w:rPr>
      </w:pPr>
      <w:r w:rsidRPr="00F92BF3">
        <w:rPr>
          <w:sz w:val="22"/>
          <w:szCs w:val="22"/>
        </w:rPr>
        <w:t>listu przewozowego -  w przypadku dostawy obcym transportem,</w:t>
      </w:r>
    </w:p>
    <w:p w14:paraId="1EB12555" w14:textId="77777777" w:rsidR="0053392B" w:rsidRDefault="0053392B" w:rsidP="00EA3B21">
      <w:pPr>
        <w:keepNext/>
        <w:keepLines/>
        <w:numPr>
          <w:ilvl w:val="0"/>
          <w:numId w:val="124"/>
        </w:numPr>
        <w:suppressLineNumbers/>
        <w:tabs>
          <w:tab w:val="clear" w:pos="1158"/>
          <w:tab w:val="num" w:pos="993"/>
        </w:tabs>
        <w:suppressAutoHyphens/>
        <w:ind w:left="993" w:hanging="426"/>
        <w:jc w:val="both"/>
        <w:rPr>
          <w:sz w:val="22"/>
          <w:szCs w:val="22"/>
        </w:rPr>
      </w:pPr>
      <w:r w:rsidRPr="00F92BF3">
        <w:rPr>
          <w:sz w:val="22"/>
          <w:szCs w:val="22"/>
        </w:rPr>
        <w:t>kart gwarancyjnych,</w:t>
      </w:r>
    </w:p>
    <w:p w14:paraId="0CF1F733" w14:textId="77777777" w:rsidR="0053392B" w:rsidRDefault="0053392B" w:rsidP="00EA3B21">
      <w:pPr>
        <w:keepNext/>
        <w:keepLines/>
        <w:numPr>
          <w:ilvl w:val="0"/>
          <w:numId w:val="124"/>
        </w:numPr>
        <w:suppressLineNumbers/>
        <w:tabs>
          <w:tab w:val="clear" w:pos="1158"/>
          <w:tab w:val="num" w:pos="993"/>
        </w:tabs>
        <w:suppressAutoHyphens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kart oceny pod względem bezpieczeństwa,</w:t>
      </w:r>
    </w:p>
    <w:p w14:paraId="39A51C08" w14:textId="77777777" w:rsidR="0053392B" w:rsidRPr="00F92BF3" w:rsidRDefault="0053392B" w:rsidP="00EA3B21">
      <w:pPr>
        <w:keepNext/>
        <w:keepLines/>
        <w:numPr>
          <w:ilvl w:val="0"/>
          <w:numId w:val="124"/>
        </w:numPr>
        <w:suppressLineNumbers/>
        <w:tabs>
          <w:tab w:val="clear" w:pos="1158"/>
          <w:tab w:val="num" w:pos="993"/>
        </w:tabs>
        <w:suppressAutoHyphens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kart danych technicznych zawierających co najmniej dane techniczne określone w tabelach </w:t>
      </w:r>
      <w:r>
        <w:rPr>
          <w:sz w:val="22"/>
          <w:szCs w:val="22"/>
        </w:rPr>
        <w:br/>
        <w:t>w § 2 ust. 2 Umowy.</w:t>
      </w:r>
    </w:p>
    <w:p w14:paraId="0E313F74" w14:textId="77777777" w:rsidR="0053392B" w:rsidRPr="00CE6DAC" w:rsidRDefault="0053392B" w:rsidP="0053392B">
      <w:pPr>
        <w:keepNext/>
        <w:keepLines/>
        <w:suppressLineNumbers/>
        <w:tabs>
          <w:tab w:val="left" w:pos="-1080"/>
        </w:tabs>
        <w:suppressAutoHyphens/>
        <w:spacing w:before="120"/>
        <w:ind w:left="567"/>
        <w:jc w:val="both"/>
        <w:rPr>
          <w:iCs/>
          <w:sz w:val="22"/>
          <w:szCs w:val="22"/>
        </w:rPr>
      </w:pPr>
      <w:r w:rsidRPr="00CE6DAC">
        <w:rPr>
          <w:iCs/>
          <w:sz w:val="22"/>
          <w:szCs w:val="22"/>
        </w:rPr>
        <w:t xml:space="preserve">Dokumenty wymienione w niniejszym ustępie winny być sporządzone w języku polskim. </w:t>
      </w:r>
    </w:p>
    <w:p w14:paraId="125C0D86" w14:textId="77777777" w:rsidR="0053392B" w:rsidRPr="00CE6DAC" w:rsidRDefault="0053392B" w:rsidP="0053392B">
      <w:pPr>
        <w:keepNext/>
        <w:keepLines/>
        <w:suppressLineNumbers/>
        <w:tabs>
          <w:tab w:val="left" w:pos="-1080"/>
        </w:tabs>
        <w:suppressAutoHyphens/>
        <w:spacing w:before="120"/>
        <w:ind w:left="567"/>
        <w:jc w:val="both"/>
        <w:rPr>
          <w:iCs/>
          <w:sz w:val="22"/>
          <w:szCs w:val="22"/>
        </w:rPr>
      </w:pPr>
      <w:r w:rsidRPr="00CE6DAC">
        <w:rPr>
          <w:iCs/>
          <w:sz w:val="22"/>
          <w:szCs w:val="22"/>
        </w:rPr>
        <w:t xml:space="preserve">W przypadku braku powyższych dokumentów przy dostawie, Towar nie zostanie przyjęty, </w:t>
      </w:r>
      <w:r w:rsidRPr="00CE6DAC">
        <w:rPr>
          <w:iCs/>
          <w:sz w:val="22"/>
          <w:szCs w:val="22"/>
        </w:rPr>
        <w:br/>
        <w:t xml:space="preserve">a terminem dostarczenia </w:t>
      </w:r>
      <w:r>
        <w:rPr>
          <w:iCs/>
          <w:sz w:val="22"/>
          <w:szCs w:val="22"/>
        </w:rPr>
        <w:t>T</w:t>
      </w:r>
      <w:r w:rsidRPr="00CE6DAC">
        <w:rPr>
          <w:iCs/>
          <w:sz w:val="22"/>
          <w:szCs w:val="22"/>
        </w:rPr>
        <w:t xml:space="preserve">owaru będzie termin, w którym Wykonawca dostarczy Zamawiającemu </w:t>
      </w:r>
      <w:r>
        <w:rPr>
          <w:iCs/>
          <w:sz w:val="22"/>
          <w:szCs w:val="22"/>
        </w:rPr>
        <w:t>T</w:t>
      </w:r>
      <w:r w:rsidRPr="00CE6DAC">
        <w:rPr>
          <w:iCs/>
          <w:sz w:val="22"/>
          <w:szCs w:val="22"/>
        </w:rPr>
        <w:t>owar zgodnie w wymaganym asortymentem oraz kompletem dokumentów określonych w niniejszym ustępie.</w:t>
      </w:r>
    </w:p>
    <w:p w14:paraId="707F92FC" w14:textId="77777777" w:rsidR="0053392B" w:rsidRPr="00760A98" w:rsidRDefault="0053392B" w:rsidP="00EA3B21">
      <w:pPr>
        <w:keepNext/>
        <w:keepLines/>
        <w:numPr>
          <w:ilvl w:val="0"/>
          <w:numId w:val="125"/>
        </w:numPr>
        <w:suppressLineNumbers/>
        <w:tabs>
          <w:tab w:val="num" w:pos="284"/>
        </w:tabs>
        <w:suppressAutoHyphens/>
        <w:spacing w:before="120"/>
        <w:ind w:left="425" w:hanging="425"/>
        <w:jc w:val="both"/>
        <w:rPr>
          <w:rFonts w:eastAsia="Calibri"/>
          <w:sz w:val="22"/>
          <w:szCs w:val="22"/>
        </w:rPr>
      </w:pPr>
      <w:r w:rsidRPr="0098309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Odbiorca zobowiązany jest do odbioru przedmiotu zamówienia w ilościach i asortymencie określonym </w:t>
      </w:r>
      <w:r>
        <w:rPr>
          <w:sz w:val="22"/>
          <w:szCs w:val="22"/>
        </w:rPr>
        <w:br/>
        <w:t>w tabelach w § 2 ust. 2, dostarczonych zgodnie z postanowieniami Umowy.</w:t>
      </w:r>
    </w:p>
    <w:p w14:paraId="6936CE6C" w14:textId="77777777" w:rsidR="0053392B" w:rsidRPr="000D4F36" w:rsidRDefault="0053392B" w:rsidP="00EA3B21">
      <w:pPr>
        <w:pStyle w:val="Akapitzlist"/>
        <w:keepNext/>
        <w:keepLines/>
        <w:numPr>
          <w:ilvl w:val="0"/>
          <w:numId w:val="125"/>
        </w:numPr>
        <w:suppressLineNumbers/>
        <w:tabs>
          <w:tab w:val="clear" w:pos="644"/>
        </w:tabs>
        <w:suppressAutoHyphens/>
        <w:spacing w:before="60"/>
        <w:ind w:left="426" w:right="62" w:hanging="426"/>
        <w:contextualSpacing w:val="0"/>
        <w:jc w:val="both"/>
        <w:rPr>
          <w:rFonts w:cs="Arial"/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D4F36">
        <w:rPr>
          <w:rFonts w:cs="Arial"/>
          <w:color w:val="000000" w:themeColor="text1"/>
          <w:sz w:val="22"/>
          <w:szCs w:val="22"/>
        </w:rPr>
        <w:t xml:space="preserve">W przypadku dostaw </w:t>
      </w:r>
      <w:r>
        <w:rPr>
          <w:rFonts w:cs="Arial"/>
          <w:color w:val="000000" w:themeColor="text1"/>
          <w:sz w:val="22"/>
          <w:szCs w:val="22"/>
        </w:rPr>
        <w:t>T</w:t>
      </w:r>
      <w:r w:rsidRPr="000D4F36">
        <w:rPr>
          <w:rFonts w:cs="Arial"/>
          <w:color w:val="000000" w:themeColor="text1"/>
          <w:sz w:val="22"/>
          <w:szCs w:val="22"/>
        </w:rPr>
        <w:t>owaru za pośrednictwem firm spedycyjnych Zamawiający nie będzie kwitował odbioru</w:t>
      </w:r>
      <w:r>
        <w:rPr>
          <w:rFonts w:cs="Arial"/>
          <w:color w:val="000000" w:themeColor="text1"/>
          <w:sz w:val="22"/>
          <w:szCs w:val="22"/>
        </w:rPr>
        <w:t xml:space="preserve"> T</w:t>
      </w:r>
      <w:r w:rsidRPr="000D4F36">
        <w:rPr>
          <w:rFonts w:cs="Arial"/>
          <w:color w:val="000000" w:themeColor="text1"/>
          <w:sz w:val="22"/>
          <w:szCs w:val="22"/>
        </w:rPr>
        <w:t>owaru na dokumentach typu WZ przed dokładnym sprawdzeniem zawartości dostarczonych paczek (Wykonawca jest zobowiązany uprzedzić o tym fakcie dostawcę - przewoźnika).</w:t>
      </w:r>
    </w:p>
    <w:p w14:paraId="7699EF41" w14:textId="77777777" w:rsidR="0053392B" w:rsidRPr="000D4F36" w:rsidRDefault="0053392B" w:rsidP="00EA3B21">
      <w:pPr>
        <w:keepNext/>
        <w:keepLines/>
        <w:numPr>
          <w:ilvl w:val="0"/>
          <w:numId w:val="125"/>
        </w:numPr>
        <w:suppressLineNumbers/>
        <w:tabs>
          <w:tab w:val="clear" w:pos="644"/>
        </w:tabs>
        <w:suppressAutoHyphens/>
        <w:spacing w:before="60"/>
        <w:ind w:left="426" w:right="62" w:hanging="426"/>
        <w:jc w:val="both"/>
        <w:rPr>
          <w:rFonts w:cs="Arial"/>
          <w:color w:val="000000" w:themeColor="text1"/>
          <w:sz w:val="22"/>
          <w:szCs w:val="22"/>
        </w:rPr>
      </w:pPr>
      <w:r w:rsidRPr="000D4F36">
        <w:rPr>
          <w:rFonts w:cs="Arial"/>
          <w:color w:val="000000" w:themeColor="text1"/>
          <w:sz w:val="22"/>
          <w:szCs w:val="22"/>
        </w:rPr>
        <w:t xml:space="preserve">Na zasadach określonych </w:t>
      </w:r>
      <w:r>
        <w:rPr>
          <w:rFonts w:cs="Arial"/>
          <w:color w:val="000000" w:themeColor="text1"/>
          <w:sz w:val="22"/>
          <w:szCs w:val="22"/>
        </w:rPr>
        <w:t>U</w:t>
      </w:r>
      <w:r w:rsidRPr="000D4F36">
        <w:rPr>
          <w:rFonts w:cs="Arial"/>
          <w:color w:val="000000" w:themeColor="text1"/>
          <w:sz w:val="22"/>
          <w:szCs w:val="22"/>
        </w:rPr>
        <w:t>mową Odbiorca wykonuje prawa i obowiązki Zamawiającego związane z:</w:t>
      </w:r>
    </w:p>
    <w:p w14:paraId="0A7C91A5" w14:textId="77777777" w:rsidR="0053392B" w:rsidRPr="000D4F36" w:rsidRDefault="0053392B" w:rsidP="0053392B">
      <w:pPr>
        <w:keepNext/>
        <w:keepLines/>
        <w:suppressLineNumbers/>
        <w:suppressAutoHyphens/>
        <w:ind w:left="567" w:right="62" w:hanging="141"/>
        <w:contextualSpacing/>
        <w:jc w:val="both"/>
        <w:rPr>
          <w:rFonts w:cs="Arial"/>
          <w:color w:val="000000" w:themeColor="text1"/>
          <w:sz w:val="22"/>
          <w:szCs w:val="22"/>
        </w:rPr>
      </w:pPr>
      <w:r w:rsidRPr="000D4F36">
        <w:rPr>
          <w:rFonts w:cs="Arial"/>
          <w:color w:val="000000" w:themeColor="text1"/>
          <w:sz w:val="22"/>
          <w:szCs w:val="22"/>
        </w:rPr>
        <w:t xml:space="preserve">- Odebraniem </w:t>
      </w:r>
      <w:r>
        <w:rPr>
          <w:rFonts w:cs="Arial"/>
          <w:color w:val="000000" w:themeColor="text1"/>
          <w:sz w:val="22"/>
          <w:szCs w:val="22"/>
        </w:rPr>
        <w:t>W</w:t>
      </w:r>
      <w:r w:rsidRPr="000D4F36">
        <w:rPr>
          <w:rFonts w:cs="Arial"/>
          <w:color w:val="000000" w:themeColor="text1"/>
          <w:sz w:val="22"/>
          <w:szCs w:val="22"/>
        </w:rPr>
        <w:t>yrobów dostarczonych przez Wykonawcę;</w:t>
      </w:r>
    </w:p>
    <w:p w14:paraId="67EC1253" w14:textId="77777777" w:rsidR="0053392B" w:rsidRPr="000D4F36" w:rsidRDefault="0053392B" w:rsidP="0053392B">
      <w:pPr>
        <w:keepNext/>
        <w:keepLines/>
        <w:suppressLineNumbers/>
        <w:suppressAutoHyphens/>
        <w:ind w:left="567" w:right="62" w:hanging="141"/>
        <w:contextualSpacing/>
        <w:jc w:val="both"/>
        <w:rPr>
          <w:rFonts w:cs="Arial"/>
          <w:color w:val="000000" w:themeColor="text1"/>
          <w:sz w:val="22"/>
          <w:szCs w:val="22"/>
        </w:rPr>
      </w:pPr>
      <w:r w:rsidRPr="000D4F36">
        <w:rPr>
          <w:rFonts w:cs="Arial"/>
          <w:color w:val="000000" w:themeColor="text1"/>
          <w:sz w:val="22"/>
          <w:szCs w:val="22"/>
        </w:rPr>
        <w:t xml:space="preserve">- Weryfikacją tych </w:t>
      </w:r>
      <w:r>
        <w:rPr>
          <w:rFonts w:cs="Arial"/>
          <w:color w:val="000000" w:themeColor="text1"/>
          <w:sz w:val="22"/>
          <w:szCs w:val="22"/>
        </w:rPr>
        <w:t>W</w:t>
      </w:r>
      <w:r w:rsidRPr="000D4F36">
        <w:rPr>
          <w:rFonts w:cs="Arial"/>
          <w:color w:val="000000" w:themeColor="text1"/>
          <w:sz w:val="22"/>
          <w:szCs w:val="22"/>
        </w:rPr>
        <w:t xml:space="preserve">yrobów pod względem zgodności z </w:t>
      </w:r>
      <w:r>
        <w:rPr>
          <w:rFonts w:cs="Arial"/>
          <w:color w:val="000000" w:themeColor="text1"/>
          <w:sz w:val="22"/>
          <w:szCs w:val="22"/>
        </w:rPr>
        <w:t>U</w:t>
      </w:r>
      <w:r w:rsidRPr="000D4F36">
        <w:rPr>
          <w:rFonts w:cs="Arial"/>
          <w:color w:val="000000" w:themeColor="text1"/>
          <w:sz w:val="22"/>
          <w:szCs w:val="22"/>
        </w:rPr>
        <w:t>mową i braku wad.</w:t>
      </w:r>
    </w:p>
    <w:p w14:paraId="6687DA82" w14:textId="77777777" w:rsidR="0053392B" w:rsidRPr="000D4F36" w:rsidRDefault="0053392B" w:rsidP="00EA3B21">
      <w:pPr>
        <w:keepNext/>
        <w:keepLines/>
        <w:numPr>
          <w:ilvl w:val="0"/>
          <w:numId w:val="125"/>
        </w:numPr>
        <w:suppressLineNumbers/>
        <w:tabs>
          <w:tab w:val="clear" w:pos="644"/>
        </w:tabs>
        <w:suppressAutoHyphens/>
        <w:spacing w:before="60"/>
        <w:ind w:left="426" w:right="62" w:hanging="426"/>
        <w:jc w:val="both"/>
        <w:rPr>
          <w:rFonts w:cs="Arial"/>
          <w:color w:val="000000" w:themeColor="text1"/>
          <w:sz w:val="22"/>
          <w:szCs w:val="22"/>
        </w:rPr>
      </w:pPr>
      <w:r w:rsidRPr="000D4F36">
        <w:rPr>
          <w:rFonts w:cs="Arial"/>
          <w:color w:val="000000" w:themeColor="text1"/>
          <w:sz w:val="22"/>
          <w:szCs w:val="22"/>
        </w:rPr>
        <w:t xml:space="preserve">Odbiorca po stwierdzeniu niezgodności ilościowych lub ukrytych wad jakościowych, zmiany asortymentu przewidzianego w </w:t>
      </w:r>
      <w:r>
        <w:rPr>
          <w:rFonts w:cs="Arial"/>
          <w:color w:val="000000" w:themeColor="text1"/>
          <w:sz w:val="22"/>
          <w:szCs w:val="22"/>
        </w:rPr>
        <w:t>U</w:t>
      </w:r>
      <w:r w:rsidRPr="000D4F36">
        <w:rPr>
          <w:rFonts w:cs="Arial"/>
          <w:color w:val="000000" w:themeColor="text1"/>
          <w:sz w:val="22"/>
          <w:szCs w:val="22"/>
        </w:rPr>
        <w:t>mowie pozostawi Towar do dyspozycji Wykonawcy powiadamiając go niezwłocznie telefonicznie lub drogą elektroniczną o stwierdzonych brakach lub wadach oraz potwierdzi to przesłaniem formularza reklamacyjnego,</w:t>
      </w:r>
    </w:p>
    <w:p w14:paraId="04D69DB3" w14:textId="77777777" w:rsidR="0053392B" w:rsidRPr="000D4F36" w:rsidRDefault="0053392B" w:rsidP="00EA3B21">
      <w:pPr>
        <w:keepNext/>
        <w:keepLines/>
        <w:numPr>
          <w:ilvl w:val="0"/>
          <w:numId w:val="125"/>
        </w:numPr>
        <w:suppressLineNumbers/>
        <w:tabs>
          <w:tab w:val="clear" w:pos="644"/>
        </w:tabs>
        <w:suppressAutoHyphens/>
        <w:spacing w:before="60"/>
        <w:ind w:left="426" w:right="62" w:hanging="426"/>
        <w:jc w:val="both"/>
        <w:rPr>
          <w:rFonts w:cs="Arial"/>
          <w:color w:val="000000" w:themeColor="text1"/>
          <w:sz w:val="22"/>
          <w:szCs w:val="22"/>
        </w:rPr>
      </w:pPr>
      <w:r w:rsidRPr="000D4F36">
        <w:rPr>
          <w:rFonts w:cs="Arial"/>
          <w:color w:val="000000" w:themeColor="text1"/>
          <w:sz w:val="22"/>
          <w:szCs w:val="22"/>
        </w:rPr>
        <w:t xml:space="preserve">Zamawiający zastrzega sobie prawo do decydowania o sposobie regulowania powstałych niedoborów, wymianie </w:t>
      </w:r>
      <w:r>
        <w:rPr>
          <w:rFonts w:cs="Arial"/>
          <w:color w:val="000000" w:themeColor="text1"/>
          <w:sz w:val="22"/>
          <w:szCs w:val="22"/>
        </w:rPr>
        <w:t>T</w:t>
      </w:r>
      <w:r w:rsidRPr="000D4F36">
        <w:rPr>
          <w:rFonts w:cs="Arial"/>
          <w:color w:val="000000" w:themeColor="text1"/>
          <w:sz w:val="22"/>
          <w:szCs w:val="22"/>
        </w:rPr>
        <w:t>owaru na wolny od wad lub korekcie faktury.</w:t>
      </w:r>
    </w:p>
    <w:p w14:paraId="386C81CB" w14:textId="77777777" w:rsidR="0053392B" w:rsidRPr="000D4F36" w:rsidRDefault="0053392B" w:rsidP="00EA3B21">
      <w:pPr>
        <w:keepNext/>
        <w:keepLines/>
        <w:numPr>
          <w:ilvl w:val="0"/>
          <w:numId w:val="125"/>
        </w:numPr>
        <w:suppressLineNumbers/>
        <w:tabs>
          <w:tab w:val="clear" w:pos="644"/>
        </w:tabs>
        <w:suppressAutoHyphens/>
        <w:spacing w:before="60"/>
        <w:ind w:left="426" w:right="62" w:hanging="426"/>
        <w:jc w:val="both"/>
        <w:rPr>
          <w:rFonts w:cs="Arial"/>
          <w:color w:val="000000" w:themeColor="text1"/>
          <w:sz w:val="22"/>
          <w:szCs w:val="22"/>
        </w:rPr>
      </w:pPr>
      <w:r w:rsidRPr="000D4F36">
        <w:rPr>
          <w:rFonts w:cs="Arial"/>
          <w:color w:val="000000" w:themeColor="text1"/>
          <w:sz w:val="22"/>
          <w:szCs w:val="22"/>
        </w:rPr>
        <w:t>Odbiorca może odmówić przyjęcia dostawy, która:</w:t>
      </w:r>
    </w:p>
    <w:p w14:paraId="35BC1134" w14:textId="77777777" w:rsidR="0053392B" w:rsidRPr="000D4F36" w:rsidRDefault="0053392B" w:rsidP="00EA3B21">
      <w:pPr>
        <w:keepNext/>
        <w:keepLines/>
        <w:numPr>
          <w:ilvl w:val="0"/>
          <w:numId w:val="132"/>
        </w:numPr>
        <w:suppressLineNumbers/>
        <w:suppressAutoHyphens/>
        <w:spacing w:before="120"/>
        <w:ind w:left="851" w:right="158" w:hanging="284"/>
        <w:contextualSpacing/>
        <w:jc w:val="both"/>
        <w:rPr>
          <w:rFonts w:cs="Arial"/>
          <w:color w:val="000000" w:themeColor="text1"/>
          <w:sz w:val="22"/>
          <w:szCs w:val="22"/>
        </w:rPr>
      </w:pPr>
      <w:r w:rsidRPr="000D4F36">
        <w:rPr>
          <w:rFonts w:cs="Arial"/>
          <w:color w:val="000000" w:themeColor="text1"/>
          <w:sz w:val="22"/>
          <w:szCs w:val="22"/>
        </w:rPr>
        <w:t>nie została mu zaawizowana zgodnie z ust. 6 niniejszego paragrafu,</w:t>
      </w:r>
    </w:p>
    <w:p w14:paraId="0AECC42C" w14:textId="77777777" w:rsidR="0053392B" w:rsidRPr="000D4F36" w:rsidRDefault="0053392B" w:rsidP="00EA3B21">
      <w:pPr>
        <w:keepNext/>
        <w:keepLines/>
        <w:numPr>
          <w:ilvl w:val="0"/>
          <w:numId w:val="132"/>
        </w:numPr>
        <w:suppressLineNumbers/>
        <w:suppressAutoHyphens/>
        <w:spacing w:before="120"/>
        <w:ind w:left="851" w:right="62" w:hanging="284"/>
        <w:contextualSpacing/>
        <w:jc w:val="both"/>
        <w:rPr>
          <w:rFonts w:cs="Arial"/>
          <w:color w:val="000000" w:themeColor="text1"/>
          <w:sz w:val="22"/>
          <w:szCs w:val="22"/>
        </w:rPr>
      </w:pPr>
      <w:r w:rsidRPr="000D4F36">
        <w:rPr>
          <w:rFonts w:cs="Arial"/>
          <w:color w:val="000000" w:themeColor="text1"/>
          <w:sz w:val="22"/>
          <w:szCs w:val="22"/>
        </w:rPr>
        <w:lastRenderedPageBreak/>
        <w:t xml:space="preserve">została wykonana w innym dniu niż zaawizowany, bądź w innych godzinach niż określone </w:t>
      </w:r>
      <w:r>
        <w:rPr>
          <w:rFonts w:cs="Arial"/>
          <w:color w:val="000000" w:themeColor="text1"/>
          <w:sz w:val="22"/>
          <w:szCs w:val="22"/>
        </w:rPr>
        <w:br/>
      </w:r>
      <w:r w:rsidRPr="000D4F36">
        <w:rPr>
          <w:rFonts w:cs="Arial"/>
          <w:color w:val="000000" w:themeColor="text1"/>
          <w:sz w:val="22"/>
          <w:szCs w:val="22"/>
        </w:rPr>
        <w:t>w ust. 6 niniejszego paragrafu,</w:t>
      </w:r>
    </w:p>
    <w:p w14:paraId="382E7C04" w14:textId="77777777" w:rsidR="0053392B" w:rsidRPr="000D4F36" w:rsidRDefault="0053392B" w:rsidP="00EA3B21">
      <w:pPr>
        <w:keepNext/>
        <w:keepLines/>
        <w:numPr>
          <w:ilvl w:val="0"/>
          <w:numId w:val="132"/>
        </w:numPr>
        <w:suppressLineNumbers/>
        <w:suppressAutoHyphens/>
        <w:spacing w:before="240"/>
        <w:ind w:left="851" w:right="62" w:hanging="284"/>
        <w:contextualSpacing/>
        <w:jc w:val="both"/>
        <w:rPr>
          <w:rFonts w:cs="Arial"/>
          <w:color w:val="000000" w:themeColor="text1"/>
          <w:sz w:val="22"/>
          <w:szCs w:val="22"/>
        </w:rPr>
      </w:pPr>
      <w:r w:rsidRPr="000D4F36">
        <w:rPr>
          <w:rFonts w:cs="Arial"/>
          <w:color w:val="000000" w:themeColor="text1"/>
          <w:sz w:val="22"/>
          <w:szCs w:val="22"/>
        </w:rPr>
        <w:t xml:space="preserve">przekracza zaawizowaną ilość </w:t>
      </w:r>
      <w:r>
        <w:rPr>
          <w:rFonts w:cs="Arial"/>
          <w:color w:val="000000" w:themeColor="text1"/>
          <w:sz w:val="22"/>
          <w:szCs w:val="22"/>
        </w:rPr>
        <w:t>W</w:t>
      </w:r>
      <w:r w:rsidRPr="000D4F36">
        <w:rPr>
          <w:rFonts w:cs="Arial"/>
          <w:color w:val="000000" w:themeColor="text1"/>
          <w:sz w:val="22"/>
          <w:szCs w:val="22"/>
        </w:rPr>
        <w:t>yrobów lub jest niezgodna z zaawizowanym asortymentem.</w:t>
      </w:r>
    </w:p>
    <w:p w14:paraId="6A58697C" w14:textId="77777777" w:rsidR="0053392B" w:rsidRPr="00D04B23" w:rsidRDefault="0053392B" w:rsidP="00EA3B21">
      <w:pPr>
        <w:keepNext/>
        <w:keepLines/>
        <w:numPr>
          <w:ilvl w:val="0"/>
          <w:numId w:val="125"/>
        </w:numPr>
        <w:suppressLineNumbers/>
        <w:tabs>
          <w:tab w:val="clear" w:pos="644"/>
        </w:tabs>
        <w:suppressAutoHyphens/>
        <w:spacing w:before="60"/>
        <w:ind w:left="426" w:right="62" w:hanging="426"/>
        <w:jc w:val="both"/>
        <w:rPr>
          <w:rFonts w:cs="Arial"/>
          <w:color w:val="000000" w:themeColor="text1"/>
          <w:sz w:val="22"/>
          <w:szCs w:val="22"/>
        </w:rPr>
      </w:pPr>
      <w:r w:rsidRPr="00D04B23">
        <w:rPr>
          <w:rFonts w:cs="Arial"/>
          <w:color w:val="000000" w:themeColor="text1"/>
          <w:sz w:val="22"/>
          <w:szCs w:val="22"/>
        </w:rPr>
        <w:t>W przypadku odmowy przyjęcia Towaru z przyczyn podanych w ustępie poprzedzającym terminem dostarczenia Towaru będzie termin określony w dniach, godzinach w Umowie.</w:t>
      </w:r>
    </w:p>
    <w:p w14:paraId="5CD3B78D" w14:textId="77777777" w:rsidR="0053392B" w:rsidRPr="000D4F36" w:rsidRDefault="0053392B" w:rsidP="00EA3B21">
      <w:pPr>
        <w:keepNext/>
        <w:keepLines/>
        <w:numPr>
          <w:ilvl w:val="0"/>
          <w:numId w:val="125"/>
        </w:numPr>
        <w:suppressLineNumbers/>
        <w:tabs>
          <w:tab w:val="clear" w:pos="644"/>
        </w:tabs>
        <w:suppressAutoHyphens/>
        <w:spacing w:before="60"/>
        <w:ind w:left="426" w:right="62" w:hanging="426"/>
        <w:jc w:val="both"/>
        <w:rPr>
          <w:rFonts w:cs="Arial"/>
          <w:color w:val="000000" w:themeColor="text1"/>
          <w:sz w:val="22"/>
          <w:szCs w:val="22"/>
        </w:rPr>
      </w:pPr>
      <w:r w:rsidRPr="000D4F36">
        <w:rPr>
          <w:rFonts w:cs="Arial"/>
          <w:color w:val="000000" w:themeColor="text1"/>
          <w:sz w:val="22"/>
          <w:szCs w:val="22"/>
        </w:rPr>
        <w:t xml:space="preserve">W przypadku odmowy przyjęcia dostawy </w:t>
      </w:r>
      <w:r>
        <w:rPr>
          <w:rFonts w:cs="Arial"/>
          <w:color w:val="000000" w:themeColor="text1"/>
          <w:sz w:val="22"/>
          <w:szCs w:val="22"/>
        </w:rPr>
        <w:t>W</w:t>
      </w:r>
      <w:r w:rsidRPr="000D4F36">
        <w:rPr>
          <w:rFonts w:cs="Arial"/>
          <w:color w:val="000000" w:themeColor="text1"/>
          <w:sz w:val="22"/>
          <w:szCs w:val="22"/>
        </w:rPr>
        <w:t xml:space="preserve">yroby uważa się za niedostarczone, zaś Zamawiający </w:t>
      </w:r>
      <w:r>
        <w:rPr>
          <w:rFonts w:cs="Arial"/>
          <w:color w:val="000000" w:themeColor="text1"/>
          <w:sz w:val="22"/>
          <w:szCs w:val="22"/>
        </w:rPr>
        <w:br/>
      </w:r>
      <w:r w:rsidRPr="000D4F36">
        <w:rPr>
          <w:rFonts w:cs="Arial"/>
          <w:color w:val="000000" w:themeColor="text1"/>
          <w:sz w:val="22"/>
          <w:szCs w:val="22"/>
        </w:rPr>
        <w:t>nie jest zobowiąza</w:t>
      </w:r>
      <w:r>
        <w:rPr>
          <w:rFonts w:cs="Arial"/>
          <w:color w:val="000000" w:themeColor="text1"/>
          <w:sz w:val="22"/>
          <w:szCs w:val="22"/>
        </w:rPr>
        <w:t>ny do zapłaty za nie. Wykonawca</w:t>
      </w:r>
      <w:r w:rsidRPr="000D4F36">
        <w:rPr>
          <w:rFonts w:cs="Arial"/>
          <w:color w:val="000000" w:themeColor="text1"/>
          <w:sz w:val="22"/>
          <w:szCs w:val="22"/>
        </w:rPr>
        <w:t xml:space="preserve"> zobowiązany jest ponownie dostarczyć </w:t>
      </w:r>
      <w:r>
        <w:rPr>
          <w:rFonts w:cs="Arial"/>
          <w:color w:val="000000" w:themeColor="text1"/>
          <w:sz w:val="22"/>
          <w:szCs w:val="22"/>
        </w:rPr>
        <w:t>T</w:t>
      </w:r>
      <w:r w:rsidRPr="000D4F36">
        <w:rPr>
          <w:rFonts w:cs="Arial"/>
          <w:color w:val="000000" w:themeColor="text1"/>
          <w:sz w:val="22"/>
          <w:szCs w:val="22"/>
        </w:rPr>
        <w:t>owar</w:t>
      </w:r>
      <w:r>
        <w:rPr>
          <w:rFonts w:cs="Arial"/>
          <w:color w:val="000000" w:themeColor="text1"/>
          <w:sz w:val="22"/>
          <w:szCs w:val="22"/>
        </w:rPr>
        <w:t xml:space="preserve"> zgodny</w:t>
      </w:r>
      <w:r w:rsidRPr="000D4F36">
        <w:rPr>
          <w:rFonts w:cs="Arial"/>
          <w:color w:val="000000" w:themeColor="text1"/>
          <w:sz w:val="22"/>
          <w:szCs w:val="22"/>
        </w:rPr>
        <w:t xml:space="preserve"> z wymaganiami zawartymi w Umowie i zgodnie z jej postanowieniami.</w:t>
      </w:r>
    </w:p>
    <w:p w14:paraId="41357F94" w14:textId="77777777" w:rsidR="0053392B" w:rsidRPr="000D4F36" w:rsidRDefault="0053392B" w:rsidP="00EA3B21">
      <w:pPr>
        <w:keepNext/>
        <w:keepLines/>
        <w:numPr>
          <w:ilvl w:val="0"/>
          <w:numId w:val="125"/>
        </w:numPr>
        <w:suppressLineNumbers/>
        <w:tabs>
          <w:tab w:val="clear" w:pos="644"/>
        </w:tabs>
        <w:suppressAutoHyphens/>
        <w:spacing w:before="60"/>
        <w:ind w:left="426" w:right="62" w:hanging="426"/>
        <w:jc w:val="both"/>
        <w:rPr>
          <w:rFonts w:cs="Arial"/>
          <w:color w:val="000000" w:themeColor="text1"/>
          <w:sz w:val="22"/>
          <w:szCs w:val="22"/>
        </w:rPr>
      </w:pPr>
      <w:r w:rsidRPr="000D4F36">
        <w:rPr>
          <w:rFonts w:cs="Arial"/>
          <w:color w:val="000000" w:themeColor="text1"/>
          <w:sz w:val="22"/>
          <w:szCs w:val="22"/>
        </w:rPr>
        <w:t>W ramach odbioru Towaru Odbiorca ma obowiązek sprawdzić m.in.:</w:t>
      </w:r>
    </w:p>
    <w:p w14:paraId="3C6C250F" w14:textId="77777777" w:rsidR="0053392B" w:rsidRPr="000D4F36" w:rsidRDefault="0053392B" w:rsidP="00EA3B21">
      <w:pPr>
        <w:keepNext/>
        <w:keepLines/>
        <w:numPr>
          <w:ilvl w:val="0"/>
          <w:numId w:val="133"/>
        </w:numPr>
        <w:suppressLineNumbers/>
        <w:suppressAutoHyphens/>
        <w:spacing w:before="60"/>
        <w:ind w:left="851" w:right="62" w:hanging="284"/>
        <w:jc w:val="both"/>
        <w:rPr>
          <w:rFonts w:cs="Arial"/>
          <w:color w:val="000000" w:themeColor="text1"/>
          <w:sz w:val="22"/>
          <w:szCs w:val="22"/>
        </w:rPr>
      </w:pPr>
      <w:r w:rsidRPr="000D4F36">
        <w:rPr>
          <w:rFonts w:cs="Arial"/>
          <w:color w:val="000000" w:themeColor="text1"/>
          <w:sz w:val="22"/>
          <w:szCs w:val="22"/>
        </w:rPr>
        <w:t>stan tec</w:t>
      </w:r>
      <w:r>
        <w:rPr>
          <w:rFonts w:cs="Arial"/>
          <w:color w:val="000000" w:themeColor="text1"/>
          <w:sz w:val="22"/>
          <w:szCs w:val="22"/>
        </w:rPr>
        <w:t>hniczny dostarczonych Towarów (np. wady)</w:t>
      </w:r>
      <w:r w:rsidRPr="000D4F36">
        <w:rPr>
          <w:rFonts w:cs="Arial"/>
          <w:color w:val="000000" w:themeColor="text1"/>
          <w:sz w:val="22"/>
          <w:szCs w:val="22"/>
        </w:rPr>
        <w:t>,</w:t>
      </w:r>
    </w:p>
    <w:p w14:paraId="1BD6978E" w14:textId="350F3634" w:rsidR="0053392B" w:rsidRPr="000D4F36" w:rsidRDefault="0053392B" w:rsidP="00EA3B21">
      <w:pPr>
        <w:keepNext/>
        <w:keepLines/>
        <w:numPr>
          <w:ilvl w:val="0"/>
          <w:numId w:val="133"/>
        </w:numPr>
        <w:suppressLineNumbers/>
        <w:suppressAutoHyphens/>
        <w:spacing w:before="60"/>
        <w:ind w:left="851" w:right="62" w:hanging="284"/>
        <w:jc w:val="both"/>
        <w:rPr>
          <w:rFonts w:cs="Arial"/>
          <w:color w:val="000000" w:themeColor="text1"/>
          <w:sz w:val="22"/>
          <w:szCs w:val="22"/>
        </w:rPr>
      </w:pPr>
      <w:r w:rsidRPr="000D4F36">
        <w:rPr>
          <w:rFonts w:cs="Arial"/>
          <w:color w:val="000000" w:themeColor="text1"/>
          <w:sz w:val="22"/>
          <w:szCs w:val="22"/>
        </w:rPr>
        <w:t>czy dostarczone Towary są oznakowane i opakowane zgodnie z opakowaniam</w:t>
      </w:r>
      <w:r w:rsidR="00187FB3">
        <w:rPr>
          <w:rFonts w:cs="Arial"/>
          <w:color w:val="000000" w:themeColor="text1"/>
          <w:sz w:val="22"/>
          <w:szCs w:val="22"/>
        </w:rPr>
        <w:t xml:space="preserve">i określonymi w </w:t>
      </w:r>
      <w:r w:rsidRPr="000D4F36">
        <w:rPr>
          <w:rFonts w:cs="Arial"/>
          <w:color w:val="000000" w:themeColor="text1"/>
          <w:sz w:val="22"/>
          <w:szCs w:val="22"/>
        </w:rPr>
        <w:t>Opisie przedmiotu zamówienia, czy opakowania są  nienaruszalne,</w:t>
      </w:r>
    </w:p>
    <w:p w14:paraId="1280D3AB" w14:textId="77777777" w:rsidR="0053392B" w:rsidRPr="000D4F36" w:rsidRDefault="0053392B" w:rsidP="00EA3B21">
      <w:pPr>
        <w:keepNext/>
        <w:keepLines/>
        <w:numPr>
          <w:ilvl w:val="0"/>
          <w:numId w:val="133"/>
        </w:numPr>
        <w:suppressLineNumbers/>
        <w:suppressAutoHyphens/>
        <w:spacing w:before="60"/>
        <w:ind w:left="851" w:right="62" w:hanging="284"/>
        <w:jc w:val="both"/>
        <w:rPr>
          <w:rFonts w:cs="Arial"/>
          <w:color w:val="000000" w:themeColor="text1"/>
          <w:sz w:val="22"/>
          <w:szCs w:val="22"/>
        </w:rPr>
      </w:pPr>
      <w:r w:rsidRPr="000D4F36">
        <w:rPr>
          <w:rFonts w:cs="Arial"/>
          <w:color w:val="000000" w:themeColor="text1"/>
          <w:sz w:val="22"/>
          <w:szCs w:val="22"/>
        </w:rPr>
        <w:t xml:space="preserve">stan ilościowy </w:t>
      </w:r>
      <w:r>
        <w:rPr>
          <w:rFonts w:cs="Arial"/>
          <w:color w:val="000000" w:themeColor="text1"/>
          <w:sz w:val="22"/>
          <w:szCs w:val="22"/>
        </w:rPr>
        <w:t>T</w:t>
      </w:r>
      <w:r w:rsidRPr="000D4F36">
        <w:rPr>
          <w:rFonts w:cs="Arial"/>
          <w:color w:val="000000" w:themeColor="text1"/>
          <w:sz w:val="22"/>
          <w:szCs w:val="22"/>
        </w:rPr>
        <w:t>owaru.</w:t>
      </w:r>
    </w:p>
    <w:p w14:paraId="7344F99F" w14:textId="32C3A30B" w:rsidR="0053392B" w:rsidRPr="000D4F36" w:rsidRDefault="0053392B" w:rsidP="00EA3B21">
      <w:pPr>
        <w:keepNext/>
        <w:keepLines/>
        <w:numPr>
          <w:ilvl w:val="0"/>
          <w:numId w:val="125"/>
        </w:numPr>
        <w:suppressLineNumbers/>
        <w:tabs>
          <w:tab w:val="clear" w:pos="644"/>
        </w:tabs>
        <w:suppressAutoHyphens/>
        <w:spacing w:before="60"/>
        <w:ind w:left="426" w:right="62" w:hanging="426"/>
        <w:contextualSpacing/>
        <w:jc w:val="both"/>
        <w:rPr>
          <w:rFonts w:cs="Arial"/>
          <w:color w:val="000000" w:themeColor="text1"/>
          <w:sz w:val="22"/>
          <w:szCs w:val="22"/>
        </w:rPr>
      </w:pPr>
      <w:r w:rsidRPr="000D4F36">
        <w:rPr>
          <w:rFonts w:cs="Arial"/>
          <w:color w:val="000000" w:themeColor="text1"/>
          <w:sz w:val="22"/>
          <w:szCs w:val="22"/>
        </w:rPr>
        <w:t xml:space="preserve">Podstawą dokonania odbioru przez Odbiorcę jest podpisanie przez Wykonawcę i Odbiorcę Protokołu </w:t>
      </w:r>
      <w:r>
        <w:rPr>
          <w:rFonts w:cs="Arial"/>
          <w:color w:val="000000" w:themeColor="text1"/>
          <w:sz w:val="22"/>
          <w:szCs w:val="22"/>
        </w:rPr>
        <w:t>przyjęcia</w:t>
      </w:r>
      <w:r w:rsidRPr="000D4F36">
        <w:rPr>
          <w:rFonts w:cs="Arial"/>
          <w:color w:val="000000" w:themeColor="text1"/>
          <w:sz w:val="22"/>
          <w:szCs w:val="22"/>
        </w:rPr>
        <w:t xml:space="preserve"> przez Wykonawcę. Wykonawca winien zapewnić udział swojego przedstawiciela podczas odbioru Towaru. Nieobecność przedstawiciela Wykonawcy podczas odbioru nie wstrzy</w:t>
      </w:r>
      <w:r w:rsidR="00187FB3">
        <w:rPr>
          <w:rFonts w:cs="Arial"/>
          <w:color w:val="000000" w:themeColor="text1"/>
          <w:sz w:val="22"/>
          <w:szCs w:val="22"/>
        </w:rPr>
        <w:t xml:space="preserve">muje procesu odbioru </w:t>
      </w:r>
      <w:r w:rsidR="00187FB3">
        <w:rPr>
          <w:rFonts w:cs="Arial"/>
          <w:color w:val="000000" w:themeColor="text1"/>
          <w:sz w:val="22"/>
          <w:szCs w:val="22"/>
        </w:rPr>
        <w:br/>
        <w:t xml:space="preserve">i </w:t>
      </w:r>
      <w:r w:rsidRPr="000D4F36">
        <w:rPr>
          <w:rFonts w:cs="Arial"/>
          <w:color w:val="000000" w:themeColor="text1"/>
          <w:sz w:val="22"/>
          <w:szCs w:val="22"/>
        </w:rPr>
        <w:t>upoważnienia Odbiorcę do przeprowadzenia  czynności odbioru bez udziału Wykonawcy n</w:t>
      </w:r>
      <w:r>
        <w:rPr>
          <w:rFonts w:cs="Arial"/>
          <w:color w:val="000000" w:themeColor="text1"/>
          <w:sz w:val="22"/>
          <w:szCs w:val="22"/>
        </w:rPr>
        <w:t>a jego ryzyko. Odbiór następuje</w:t>
      </w:r>
      <w:r w:rsidRPr="000D4F36">
        <w:rPr>
          <w:rFonts w:cs="Arial"/>
          <w:color w:val="000000" w:themeColor="text1"/>
          <w:sz w:val="22"/>
          <w:szCs w:val="22"/>
        </w:rPr>
        <w:t xml:space="preserve"> poprzez podpisanie ,,Protokołu przyjęcia</w:t>
      </w:r>
      <w:r>
        <w:rPr>
          <w:rFonts w:cs="Arial"/>
          <w:color w:val="000000" w:themeColor="text1"/>
          <w:sz w:val="22"/>
          <w:szCs w:val="22"/>
        </w:rPr>
        <w:t>”</w:t>
      </w:r>
      <w:r w:rsidRPr="000D4F36">
        <w:rPr>
          <w:rFonts w:cs="Arial"/>
          <w:color w:val="000000" w:themeColor="text1"/>
          <w:sz w:val="22"/>
          <w:szCs w:val="22"/>
        </w:rPr>
        <w:t xml:space="preserve"> przez przedstawiciela Wykonawcy i Odbiorcy, przy czym podpis Wykonawcy, jeżeli nie uczestniczy on w odbiorze na swoje ryzyko nie jest wymagany. Zamawiający na pisemny wniosek Wykonawcy  prześle Wykonawcy na jego koszt ,,Protokół przyjęcia”.</w:t>
      </w:r>
    </w:p>
    <w:p w14:paraId="382932F0" w14:textId="77777777" w:rsidR="0053392B" w:rsidRPr="000D4F36" w:rsidRDefault="0053392B" w:rsidP="00EA3B21">
      <w:pPr>
        <w:keepNext/>
        <w:keepLines/>
        <w:numPr>
          <w:ilvl w:val="0"/>
          <w:numId w:val="125"/>
        </w:numPr>
        <w:suppressLineNumbers/>
        <w:tabs>
          <w:tab w:val="clear" w:pos="644"/>
        </w:tabs>
        <w:suppressAutoHyphens/>
        <w:spacing w:before="60"/>
        <w:ind w:left="426" w:right="62" w:hanging="426"/>
        <w:contextualSpacing/>
        <w:jc w:val="both"/>
        <w:rPr>
          <w:rFonts w:cs="Arial"/>
          <w:color w:val="000000" w:themeColor="text1"/>
          <w:sz w:val="22"/>
          <w:szCs w:val="22"/>
        </w:rPr>
      </w:pPr>
      <w:r w:rsidRPr="000D4F36">
        <w:rPr>
          <w:rFonts w:cs="Arial"/>
          <w:color w:val="000000" w:themeColor="text1"/>
          <w:sz w:val="22"/>
          <w:szCs w:val="22"/>
        </w:rPr>
        <w:t xml:space="preserve">W przypadku prezentowania odmiennego stanowiska pomiędzy Wykonawcą i Odbiorcą na temat stanu Towaru będącego przedmiotem odbioru strona </w:t>
      </w:r>
      <w:r>
        <w:rPr>
          <w:rFonts w:cs="Arial"/>
          <w:color w:val="000000" w:themeColor="text1"/>
          <w:sz w:val="22"/>
          <w:szCs w:val="22"/>
        </w:rPr>
        <w:t>U</w:t>
      </w:r>
      <w:r w:rsidRPr="000D4F36">
        <w:rPr>
          <w:rFonts w:cs="Arial"/>
          <w:color w:val="000000" w:themeColor="text1"/>
          <w:sz w:val="22"/>
          <w:szCs w:val="22"/>
        </w:rPr>
        <w:t xml:space="preserve">mowy zawiadamia </w:t>
      </w:r>
      <w:r>
        <w:rPr>
          <w:rFonts w:cs="Arial"/>
          <w:color w:val="000000" w:themeColor="text1"/>
          <w:sz w:val="22"/>
          <w:szCs w:val="22"/>
        </w:rPr>
        <w:t>pisemnie drugą stronę, a spór (</w:t>
      </w:r>
      <w:r w:rsidRPr="000D4F36">
        <w:rPr>
          <w:rFonts w:cs="Arial"/>
          <w:color w:val="000000" w:themeColor="text1"/>
          <w:sz w:val="22"/>
          <w:szCs w:val="22"/>
        </w:rPr>
        <w:t>jeżeli nie dojdzie do uzgodnienia stanowisk rozstrzyga sąd).</w:t>
      </w:r>
    </w:p>
    <w:p w14:paraId="1F93E380" w14:textId="1580882C" w:rsidR="0053392B" w:rsidRPr="000D4F36" w:rsidRDefault="0053392B" w:rsidP="00EA3B21">
      <w:pPr>
        <w:keepNext/>
        <w:keepLines/>
        <w:numPr>
          <w:ilvl w:val="0"/>
          <w:numId w:val="125"/>
        </w:numPr>
        <w:suppressLineNumbers/>
        <w:tabs>
          <w:tab w:val="clear" w:pos="644"/>
        </w:tabs>
        <w:suppressAutoHyphens/>
        <w:spacing w:before="60"/>
        <w:ind w:left="426" w:right="62" w:hanging="426"/>
        <w:jc w:val="both"/>
        <w:rPr>
          <w:rFonts w:cs="Arial"/>
          <w:sz w:val="22"/>
          <w:szCs w:val="22"/>
        </w:rPr>
      </w:pPr>
      <w:r w:rsidRPr="000D4F36">
        <w:rPr>
          <w:rFonts w:eastAsia="Calibri"/>
          <w:color w:val="000000" w:themeColor="text1"/>
          <w:sz w:val="22"/>
          <w:szCs w:val="22"/>
        </w:rPr>
        <w:t xml:space="preserve">Wykonawca  wyraża  zgodę na poddanie się  rygorom procedur bezpieczeństwa zgodnie z wymogami </w:t>
      </w:r>
      <w:r w:rsidRPr="000D4F36">
        <w:rPr>
          <w:rFonts w:cs="Arial"/>
          <w:sz w:val="22"/>
          <w:szCs w:val="22"/>
        </w:rPr>
        <w:t xml:space="preserve">ustawy z dnia 22 sierpnia 1997 r. o ochronie osób i mienia (t. j. Dz. U. z 2021 r. poz. 1995 ze zm.) </w:t>
      </w:r>
      <w:r w:rsidRPr="000D4F36">
        <w:rPr>
          <w:rFonts w:cs="Arial"/>
          <w:sz w:val="22"/>
          <w:szCs w:val="22"/>
        </w:rPr>
        <w:br/>
        <w:t xml:space="preserve">w zakresie działania „Wewnętrznych Służb Dyżurnych” oraz procedur związanych z ustawą z dnia </w:t>
      </w:r>
      <w:r w:rsidRPr="000D4F36">
        <w:rPr>
          <w:rFonts w:cs="Arial"/>
          <w:sz w:val="22"/>
          <w:szCs w:val="22"/>
        </w:rPr>
        <w:br/>
        <w:t>5 sierpnia 2010 r. o</w:t>
      </w:r>
      <w:r>
        <w:rPr>
          <w:rFonts w:cs="Arial"/>
          <w:sz w:val="22"/>
          <w:szCs w:val="22"/>
        </w:rPr>
        <w:t xml:space="preserve"> ochronie informacji niejawnych</w:t>
      </w:r>
      <w:r w:rsidRPr="000D4F36">
        <w:rPr>
          <w:rFonts w:cs="Arial"/>
          <w:sz w:val="22"/>
          <w:szCs w:val="22"/>
        </w:rPr>
        <w:t xml:space="preserve"> (t.</w:t>
      </w:r>
      <w:r>
        <w:rPr>
          <w:rFonts w:cs="Arial"/>
          <w:sz w:val="22"/>
          <w:szCs w:val="22"/>
        </w:rPr>
        <w:t xml:space="preserve"> </w:t>
      </w:r>
      <w:r w:rsidRPr="000D4F36">
        <w:rPr>
          <w:rFonts w:cs="Arial"/>
          <w:sz w:val="22"/>
          <w:szCs w:val="22"/>
        </w:rPr>
        <w:t>j. Dz. U. z 202</w:t>
      </w:r>
      <w:r>
        <w:rPr>
          <w:rFonts w:cs="Arial"/>
          <w:sz w:val="22"/>
          <w:szCs w:val="22"/>
        </w:rPr>
        <w:t>4 r.</w:t>
      </w:r>
      <w:r w:rsidRPr="000D4F36">
        <w:rPr>
          <w:rFonts w:cs="Arial"/>
          <w:sz w:val="22"/>
          <w:szCs w:val="22"/>
        </w:rPr>
        <w:t>, poz.</w:t>
      </w:r>
      <w:r>
        <w:rPr>
          <w:rFonts w:cs="Arial"/>
          <w:sz w:val="22"/>
          <w:szCs w:val="22"/>
        </w:rPr>
        <w:t>632 ze zm.</w:t>
      </w:r>
      <w:r w:rsidRPr="000D4F36">
        <w:rPr>
          <w:rFonts w:cs="Arial"/>
          <w:sz w:val="22"/>
          <w:szCs w:val="22"/>
        </w:rPr>
        <w:t xml:space="preserve">) przyjętych </w:t>
      </w:r>
      <w:r w:rsidR="00E61E9E">
        <w:rPr>
          <w:rFonts w:cs="Arial"/>
          <w:sz w:val="22"/>
          <w:szCs w:val="22"/>
        </w:rPr>
        <w:br/>
      </w:r>
      <w:r w:rsidRPr="000D4F36">
        <w:rPr>
          <w:rFonts w:cs="Arial"/>
          <w:sz w:val="22"/>
          <w:szCs w:val="22"/>
        </w:rPr>
        <w:t>w jednostce wojskowej w czasie dostarczania towaru do Odbiorcy.</w:t>
      </w:r>
    </w:p>
    <w:p w14:paraId="078B75D4" w14:textId="77777777" w:rsidR="0053392B" w:rsidRPr="000D4F36" w:rsidRDefault="0053392B" w:rsidP="00EA3B21">
      <w:pPr>
        <w:keepNext/>
        <w:keepLines/>
        <w:numPr>
          <w:ilvl w:val="0"/>
          <w:numId w:val="125"/>
        </w:numPr>
        <w:suppressLineNumbers/>
        <w:tabs>
          <w:tab w:val="clear" w:pos="644"/>
        </w:tabs>
        <w:suppressAutoHyphens/>
        <w:spacing w:before="60"/>
        <w:ind w:left="426" w:right="62" w:hanging="426"/>
        <w:jc w:val="both"/>
        <w:rPr>
          <w:rFonts w:cs="Arial"/>
          <w:sz w:val="22"/>
          <w:szCs w:val="22"/>
        </w:rPr>
      </w:pPr>
      <w:r w:rsidRPr="000D4F36">
        <w:rPr>
          <w:rFonts w:cs="Arial"/>
          <w:sz w:val="22"/>
          <w:szCs w:val="22"/>
        </w:rPr>
        <w:t xml:space="preserve">Wykonawca zobowiązany jest przekazać Zamawiającemu - w celu wydania przepustek - danych wszystkich osób (imię, nazwisko, seria dowodu osobistego) przewidywanych do zatrudnienia w celu realizacji </w:t>
      </w:r>
      <w:r>
        <w:rPr>
          <w:rFonts w:cs="Arial"/>
          <w:sz w:val="22"/>
          <w:szCs w:val="22"/>
        </w:rPr>
        <w:t>U</w:t>
      </w:r>
      <w:r w:rsidRPr="000D4F36">
        <w:rPr>
          <w:rFonts w:cs="Arial"/>
          <w:sz w:val="22"/>
          <w:szCs w:val="22"/>
        </w:rPr>
        <w:t>mowy, których obowiązki będą związane z koniecznością wejścia na teren jednostki wojskowej oraz wszystkich pojazdów (rodzaj, typ, nr rejestracyjny, dane osobowe kierowcy) przewidywa</w:t>
      </w:r>
      <w:r>
        <w:rPr>
          <w:rFonts w:cs="Arial"/>
          <w:sz w:val="22"/>
          <w:szCs w:val="22"/>
        </w:rPr>
        <w:t>nych do użycia przy realizacji U</w:t>
      </w:r>
      <w:r w:rsidRPr="000D4F36">
        <w:rPr>
          <w:rFonts w:cs="Arial"/>
          <w:sz w:val="22"/>
          <w:szCs w:val="22"/>
        </w:rPr>
        <w:t xml:space="preserve">mowy, przy czym na Wykonawcy spoczywa odpowiedzialność za naruszenie systemu przepustkowego, także przez pracowników, współpracowników, zleceniobiorców i innych osób </w:t>
      </w:r>
      <w:r w:rsidRPr="000D4F36">
        <w:rPr>
          <w:rFonts w:cs="Arial"/>
          <w:color w:val="000000" w:themeColor="text1"/>
          <w:sz w:val="22"/>
          <w:szCs w:val="22"/>
        </w:rPr>
        <w:t>biorących udział w realizacji Umowy.</w:t>
      </w:r>
    </w:p>
    <w:p w14:paraId="0C33EEB5" w14:textId="3FF440E3" w:rsidR="0053392B" w:rsidRPr="000D4F36" w:rsidRDefault="0053392B" w:rsidP="00EA3B21">
      <w:pPr>
        <w:keepNext/>
        <w:keepLines/>
        <w:numPr>
          <w:ilvl w:val="0"/>
          <w:numId w:val="125"/>
        </w:numPr>
        <w:suppressLineNumbers/>
        <w:tabs>
          <w:tab w:val="clear" w:pos="644"/>
        </w:tabs>
        <w:suppressAutoHyphens/>
        <w:spacing w:before="60"/>
        <w:ind w:left="426" w:right="62" w:hanging="426"/>
        <w:jc w:val="both"/>
        <w:rPr>
          <w:rFonts w:eastAsia="Calibri"/>
          <w:sz w:val="22"/>
          <w:szCs w:val="22"/>
        </w:rPr>
      </w:pPr>
      <w:r w:rsidRPr="00D91C60">
        <w:rPr>
          <w:sz w:val="22"/>
          <w:szCs w:val="22"/>
        </w:rPr>
        <w:t xml:space="preserve">W celu zapewnienia bezpieczeństwa osób i mienia, w tym przeciwdziałania niekontrolowanemu zbieraniu informacji dotyczących obiektów wojskowych i innych wrażliwych danych zakazuje </w:t>
      </w:r>
      <w:r>
        <w:rPr>
          <w:sz w:val="22"/>
          <w:szCs w:val="22"/>
        </w:rPr>
        <w:br/>
      </w:r>
      <w:r w:rsidRPr="00D91C60">
        <w:rPr>
          <w:sz w:val="22"/>
          <w:szCs w:val="22"/>
        </w:rPr>
        <w:t xml:space="preserve">się Wykonawcy używania aparatów latających nad terenami wojskowymi, fotografowania </w:t>
      </w:r>
      <w:r>
        <w:rPr>
          <w:sz w:val="22"/>
          <w:szCs w:val="22"/>
        </w:rPr>
        <w:br/>
      </w:r>
      <w:r w:rsidRPr="00D91C60">
        <w:rPr>
          <w:sz w:val="22"/>
          <w:szCs w:val="22"/>
        </w:rPr>
        <w:t xml:space="preserve">lub nagrywania obiektów wojskowych i znajdujących się na ich terenie osób, a także dokumentowania </w:t>
      </w:r>
      <w:r w:rsidR="00E61E9E">
        <w:rPr>
          <w:sz w:val="22"/>
          <w:szCs w:val="22"/>
        </w:rPr>
        <w:br/>
      </w:r>
      <w:r w:rsidRPr="00D91C60">
        <w:rPr>
          <w:sz w:val="22"/>
          <w:szCs w:val="22"/>
        </w:rPr>
        <w:t xml:space="preserve">w jakikolwiek inny sposób informacji o obiektach wojskowych i znajdujących się na ich terenie osobach, przy czym zakaz dotyczy wszystkich pracowników Wykonawcy i innych osób, które biorą udział </w:t>
      </w:r>
      <w:r>
        <w:rPr>
          <w:sz w:val="22"/>
          <w:szCs w:val="22"/>
        </w:rPr>
        <w:br/>
      </w:r>
      <w:r w:rsidRPr="00D91C60">
        <w:rPr>
          <w:sz w:val="22"/>
          <w:szCs w:val="22"/>
        </w:rPr>
        <w:t>w realizacji Umowy</w:t>
      </w:r>
      <w:r w:rsidRPr="000D4F36">
        <w:rPr>
          <w:rFonts w:eastAsia="Calibri"/>
          <w:sz w:val="22"/>
          <w:szCs w:val="22"/>
        </w:rPr>
        <w:t>.</w:t>
      </w:r>
    </w:p>
    <w:p w14:paraId="3F593B12" w14:textId="2EA393EE" w:rsidR="0053392B" w:rsidRPr="000D4F36" w:rsidRDefault="0053392B" w:rsidP="00EA3B21">
      <w:pPr>
        <w:keepNext/>
        <w:keepLines/>
        <w:numPr>
          <w:ilvl w:val="0"/>
          <w:numId w:val="125"/>
        </w:numPr>
        <w:suppressLineNumbers/>
        <w:tabs>
          <w:tab w:val="clear" w:pos="644"/>
        </w:tabs>
        <w:suppressAutoHyphens/>
        <w:spacing w:before="60"/>
        <w:ind w:left="426" w:right="62" w:hanging="426"/>
        <w:jc w:val="both"/>
        <w:rPr>
          <w:color w:val="000000" w:themeColor="text1"/>
          <w:sz w:val="22"/>
          <w:szCs w:val="22"/>
        </w:rPr>
      </w:pPr>
      <w:r w:rsidRPr="000D4F36">
        <w:rPr>
          <w:rFonts w:eastAsia="Calibri"/>
          <w:sz w:val="22"/>
          <w:szCs w:val="22"/>
        </w:rPr>
        <w:t>Wykonawca</w:t>
      </w:r>
      <w:r w:rsidRPr="000D4F36">
        <w:rPr>
          <w:sz w:val="22"/>
          <w:szCs w:val="22"/>
        </w:rPr>
        <w:t xml:space="preserve"> lub podwykonawca zatrudniający przy wykonaniu </w:t>
      </w:r>
      <w:r>
        <w:rPr>
          <w:sz w:val="22"/>
          <w:szCs w:val="22"/>
        </w:rPr>
        <w:t>U</w:t>
      </w:r>
      <w:r w:rsidRPr="000D4F36">
        <w:rPr>
          <w:sz w:val="22"/>
          <w:szCs w:val="22"/>
        </w:rPr>
        <w:t xml:space="preserve">mowy cudzoziemców, zobowiązuje </w:t>
      </w:r>
      <w:r>
        <w:rPr>
          <w:sz w:val="22"/>
          <w:szCs w:val="22"/>
        </w:rPr>
        <w:br/>
      </w:r>
      <w:r w:rsidRPr="000D4F36">
        <w:rPr>
          <w:sz w:val="22"/>
          <w:szCs w:val="22"/>
        </w:rPr>
        <w:t xml:space="preserve">się do przestrzegania wszelkich obowiązujących przepisów prawa dotyczących zatrudnienia cudzoziemców i ich pobytu na terenie Zamawiającego i jego jednostek organizacyjnych, a także u Odbiorcy. </w:t>
      </w:r>
      <w:r w:rsidR="00E61E9E">
        <w:rPr>
          <w:sz w:val="22"/>
          <w:szCs w:val="22"/>
        </w:rPr>
        <w:br/>
      </w:r>
      <w:r w:rsidRPr="000D4F36">
        <w:rPr>
          <w:sz w:val="22"/>
          <w:szCs w:val="22"/>
        </w:rPr>
        <w:t xml:space="preserve">W szczególności zobowiązuje się do </w:t>
      </w:r>
      <w:r w:rsidRPr="000D4F36">
        <w:rPr>
          <w:color w:val="000000" w:themeColor="text1"/>
          <w:sz w:val="22"/>
          <w:szCs w:val="22"/>
        </w:rPr>
        <w:t>przestrzegania wymagań zawartych w:</w:t>
      </w:r>
    </w:p>
    <w:p w14:paraId="5D3BE68C" w14:textId="77777777" w:rsidR="0053392B" w:rsidRPr="000D4F36" w:rsidRDefault="0053392B" w:rsidP="00EA3B21">
      <w:pPr>
        <w:keepNext/>
        <w:keepLines/>
        <w:numPr>
          <w:ilvl w:val="0"/>
          <w:numId w:val="131"/>
        </w:numPr>
        <w:suppressLineNumbers/>
        <w:suppressAutoHyphens/>
        <w:jc w:val="both"/>
        <w:rPr>
          <w:color w:val="000000" w:themeColor="text1"/>
          <w:sz w:val="22"/>
          <w:szCs w:val="22"/>
        </w:rPr>
      </w:pPr>
      <w:r w:rsidRPr="000D4F36">
        <w:rPr>
          <w:color w:val="000000" w:themeColor="text1"/>
          <w:sz w:val="22"/>
          <w:szCs w:val="22"/>
        </w:rPr>
        <w:t xml:space="preserve">ustawie z dnia 12 grudnia 2013 r. </w:t>
      </w:r>
      <w:r>
        <w:rPr>
          <w:color w:val="000000" w:themeColor="text1"/>
          <w:sz w:val="22"/>
          <w:szCs w:val="22"/>
        </w:rPr>
        <w:t>o cudzoziemcach (</w:t>
      </w:r>
      <w:r w:rsidRPr="00DE5A0E">
        <w:rPr>
          <w:color w:val="000000" w:themeColor="text1"/>
          <w:sz w:val="22"/>
          <w:szCs w:val="22"/>
        </w:rPr>
        <w:t>Dz.</w:t>
      </w:r>
      <w:r>
        <w:rPr>
          <w:color w:val="000000" w:themeColor="text1"/>
          <w:sz w:val="22"/>
          <w:szCs w:val="22"/>
        </w:rPr>
        <w:t xml:space="preserve"> </w:t>
      </w:r>
      <w:r w:rsidRPr="00DE5A0E">
        <w:rPr>
          <w:color w:val="000000" w:themeColor="text1"/>
          <w:sz w:val="22"/>
          <w:szCs w:val="22"/>
        </w:rPr>
        <w:t>U.</w:t>
      </w:r>
      <w:r>
        <w:rPr>
          <w:color w:val="000000" w:themeColor="text1"/>
          <w:sz w:val="22"/>
          <w:szCs w:val="22"/>
        </w:rPr>
        <w:t xml:space="preserve"> z </w:t>
      </w:r>
      <w:r w:rsidRPr="00DE5A0E">
        <w:rPr>
          <w:color w:val="000000" w:themeColor="text1"/>
          <w:sz w:val="22"/>
          <w:szCs w:val="22"/>
        </w:rPr>
        <w:t>2024</w:t>
      </w:r>
      <w:r>
        <w:rPr>
          <w:color w:val="000000" w:themeColor="text1"/>
          <w:sz w:val="22"/>
          <w:szCs w:val="22"/>
        </w:rPr>
        <w:t xml:space="preserve"> r</w:t>
      </w:r>
      <w:r w:rsidRPr="00DE5A0E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, poz. </w:t>
      </w:r>
      <w:r w:rsidRPr="00DE5A0E">
        <w:rPr>
          <w:color w:val="000000" w:themeColor="text1"/>
          <w:sz w:val="22"/>
          <w:szCs w:val="22"/>
        </w:rPr>
        <w:t>769 t.</w:t>
      </w:r>
      <w:r>
        <w:rPr>
          <w:color w:val="000000" w:themeColor="text1"/>
          <w:sz w:val="22"/>
          <w:szCs w:val="22"/>
        </w:rPr>
        <w:t xml:space="preserve"> </w:t>
      </w:r>
      <w:r w:rsidRPr="00DE5A0E">
        <w:rPr>
          <w:color w:val="000000" w:themeColor="text1"/>
          <w:sz w:val="22"/>
          <w:szCs w:val="22"/>
        </w:rPr>
        <w:t>j</w:t>
      </w:r>
      <w:r w:rsidRPr="000D4F36">
        <w:rPr>
          <w:color w:val="000000" w:themeColor="text1"/>
          <w:sz w:val="22"/>
          <w:szCs w:val="22"/>
        </w:rPr>
        <w:t>.) i aktach wykonawczych,</w:t>
      </w:r>
    </w:p>
    <w:p w14:paraId="5E086DDC" w14:textId="77777777" w:rsidR="0053392B" w:rsidRPr="000D4F36" w:rsidRDefault="0053392B" w:rsidP="00EA3B21">
      <w:pPr>
        <w:keepNext/>
        <w:keepLines/>
        <w:numPr>
          <w:ilvl w:val="0"/>
          <w:numId w:val="131"/>
        </w:numPr>
        <w:suppressLineNumbers/>
        <w:suppressAutoHyphens/>
        <w:jc w:val="both"/>
        <w:rPr>
          <w:sz w:val="22"/>
          <w:szCs w:val="22"/>
        </w:rPr>
      </w:pPr>
      <w:r w:rsidRPr="000D4F36">
        <w:rPr>
          <w:color w:val="000000" w:themeColor="text1"/>
          <w:sz w:val="22"/>
          <w:szCs w:val="22"/>
        </w:rPr>
        <w:t xml:space="preserve">ustawie z dnia 20 kwietnia 2004 r. o promocji zatrudnienia i instytucjach rynku pracy                       </w:t>
      </w:r>
      <w:r>
        <w:rPr>
          <w:color w:val="000000" w:themeColor="text1"/>
          <w:sz w:val="22"/>
          <w:szCs w:val="22"/>
        </w:rPr>
        <w:t xml:space="preserve">                         (</w:t>
      </w:r>
      <w:r w:rsidRPr="00DE5A0E">
        <w:rPr>
          <w:color w:val="000000" w:themeColor="text1"/>
          <w:sz w:val="22"/>
          <w:szCs w:val="22"/>
        </w:rPr>
        <w:t>Dz.</w:t>
      </w:r>
      <w:r>
        <w:rPr>
          <w:color w:val="000000" w:themeColor="text1"/>
          <w:sz w:val="22"/>
          <w:szCs w:val="22"/>
        </w:rPr>
        <w:t xml:space="preserve"> </w:t>
      </w:r>
      <w:r w:rsidRPr="00DE5A0E">
        <w:rPr>
          <w:color w:val="000000" w:themeColor="text1"/>
          <w:sz w:val="22"/>
          <w:szCs w:val="22"/>
        </w:rPr>
        <w:t>U.</w:t>
      </w:r>
      <w:r>
        <w:rPr>
          <w:color w:val="000000" w:themeColor="text1"/>
          <w:sz w:val="22"/>
          <w:szCs w:val="22"/>
        </w:rPr>
        <w:t xml:space="preserve"> z 2025 r</w:t>
      </w:r>
      <w:r w:rsidRPr="00DE5A0E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, poz. 214</w:t>
      </w:r>
      <w:r w:rsidRPr="00DE5A0E">
        <w:rPr>
          <w:color w:val="000000" w:themeColor="text1"/>
          <w:sz w:val="22"/>
          <w:szCs w:val="22"/>
        </w:rPr>
        <w:t xml:space="preserve"> t.</w:t>
      </w:r>
      <w:r>
        <w:rPr>
          <w:color w:val="000000" w:themeColor="text1"/>
          <w:sz w:val="22"/>
          <w:szCs w:val="22"/>
        </w:rPr>
        <w:t xml:space="preserve"> </w:t>
      </w:r>
      <w:r w:rsidRPr="00DE5A0E">
        <w:rPr>
          <w:color w:val="000000" w:themeColor="text1"/>
          <w:sz w:val="22"/>
          <w:szCs w:val="22"/>
        </w:rPr>
        <w:t>j.</w:t>
      </w:r>
      <w:r w:rsidRPr="000D4F36">
        <w:rPr>
          <w:color w:val="000000" w:themeColor="text1"/>
          <w:sz w:val="22"/>
          <w:szCs w:val="22"/>
        </w:rPr>
        <w:t>) i aktach wykonawczych</w:t>
      </w:r>
      <w:r w:rsidRPr="000D4F36">
        <w:rPr>
          <w:sz w:val="22"/>
          <w:szCs w:val="22"/>
        </w:rPr>
        <w:t>,</w:t>
      </w:r>
    </w:p>
    <w:p w14:paraId="046B8B6F" w14:textId="77777777" w:rsidR="0053392B" w:rsidRPr="000D4F36" w:rsidRDefault="0053392B" w:rsidP="00EA3B21">
      <w:pPr>
        <w:keepNext/>
        <w:keepLines/>
        <w:numPr>
          <w:ilvl w:val="0"/>
          <w:numId w:val="131"/>
        </w:numPr>
        <w:suppressLineNumbers/>
        <w:suppressAutoHyphens/>
        <w:jc w:val="both"/>
        <w:rPr>
          <w:sz w:val="22"/>
          <w:szCs w:val="22"/>
        </w:rPr>
      </w:pPr>
      <w:r w:rsidRPr="000D4F36">
        <w:rPr>
          <w:sz w:val="22"/>
          <w:szCs w:val="22"/>
        </w:rPr>
        <w:t xml:space="preserve">ustawie z dnia 14 lipca 2006 r. o wjeździe na terytorium Rzeczypospolitej Polskiej, pobycie oraz wyjeździe z tego terytorium obywateli państw członkowskich Unii Europejskiej i członków </w:t>
      </w:r>
      <w:r>
        <w:rPr>
          <w:sz w:val="22"/>
          <w:szCs w:val="22"/>
        </w:rPr>
        <w:br/>
      </w:r>
      <w:r w:rsidRPr="000D4F36">
        <w:rPr>
          <w:sz w:val="22"/>
          <w:szCs w:val="22"/>
        </w:rPr>
        <w:t>ich rodzin (</w:t>
      </w:r>
      <w:r w:rsidRPr="00DE5A0E">
        <w:rPr>
          <w:sz w:val="22"/>
          <w:szCs w:val="22"/>
        </w:rPr>
        <w:t>Dz.</w:t>
      </w:r>
      <w:r>
        <w:rPr>
          <w:sz w:val="22"/>
          <w:szCs w:val="22"/>
        </w:rPr>
        <w:t xml:space="preserve"> </w:t>
      </w:r>
      <w:r w:rsidRPr="00DE5A0E">
        <w:rPr>
          <w:sz w:val="22"/>
          <w:szCs w:val="22"/>
        </w:rPr>
        <w:t>U.</w:t>
      </w:r>
      <w:r>
        <w:rPr>
          <w:sz w:val="22"/>
          <w:szCs w:val="22"/>
        </w:rPr>
        <w:t xml:space="preserve"> z </w:t>
      </w:r>
      <w:r w:rsidRPr="00DE5A0E">
        <w:rPr>
          <w:sz w:val="22"/>
          <w:szCs w:val="22"/>
        </w:rPr>
        <w:t>2024</w:t>
      </w:r>
      <w:r>
        <w:rPr>
          <w:sz w:val="22"/>
          <w:szCs w:val="22"/>
        </w:rPr>
        <w:t xml:space="preserve"> r</w:t>
      </w:r>
      <w:r w:rsidRPr="00DE5A0E">
        <w:rPr>
          <w:sz w:val="22"/>
          <w:szCs w:val="22"/>
        </w:rPr>
        <w:t>.</w:t>
      </w:r>
      <w:r>
        <w:rPr>
          <w:sz w:val="22"/>
          <w:szCs w:val="22"/>
        </w:rPr>
        <w:t xml:space="preserve">, poz. </w:t>
      </w:r>
      <w:r w:rsidRPr="00DE5A0E">
        <w:rPr>
          <w:sz w:val="22"/>
          <w:szCs w:val="22"/>
        </w:rPr>
        <w:t>633 t.</w:t>
      </w:r>
      <w:r>
        <w:rPr>
          <w:sz w:val="22"/>
          <w:szCs w:val="22"/>
        </w:rPr>
        <w:t xml:space="preserve"> </w:t>
      </w:r>
      <w:r w:rsidRPr="00DE5A0E">
        <w:rPr>
          <w:sz w:val="22"/>
          <w:szCs w:val="22"/>
        </w:rPr>
        <w:t>j.</w:t>
      </w:r>
      <w:r>
        <w:rPr>
          <w:sz w:val="22"/>
          <w:szCs w:val="22"/>
        </w:rPr>
        <w:t>),</w:t>
      </w:r>
    </w:p>
    <w:p w14:paraId="2CD0D421" w14:textId="77777777" w:rsidR="0053392B" w:rsidRPr="000D4F36" w:rsidRDefault="0053392B" w:rsidP="00EA3B21">
      <w:pPr>
        <w:keepNext/>
        <w:keepLines/>
        <w:numPr>
          <w:ilvl w:val="0"/>
          <w:numId w:val="131"/>
        </w:numPr>
        <w:suppressLineNumbers/>
        <w:suppressAutoHyphens/>
        <w:ind w:left="851" w:hanging="426"/>
        <w:jc w:val="both"/>
        <w:rPr>
          <w:sz w:val="22"/>
          <w:szCs w:val="22"/>
        </w:rPr>
      </w:pPr>
      <w:r w:rsidRPr="000D4F36">
        <w:rPr>
          <w:sz w:val="22"/>
          <w:szCs w:val="22"/>
        </w:rPr>
        <w:lastRenderedPageBreak/>
        <w:t xml:space="preserve">decyzji nr 107/MON Ministra Obrony Narodowej z  dnia 18 sierpnia 2021 r. w sprawie organizowania współpracy międzynarodowej w resorcie obrony narodowej (Dz. Urz. MON z 2021 r. poz. 177), (Załącznik – Instrukcja w sprawie organizowania współpracy międzynarodowej </w:t>
      </w:r>
      <w:r>
        <w:rPr>
          <w:sz w:val="22"/>
          <w:szCs w:val="22"/>
        </w:rPr>
        <w:br/>
      </w:r>
      <w:r w:rsidRPr="000D4F36">
        <w:rPr>
          <w:sz w:val="22"/>
          <w:szCs w:val="22"/>
        </w:rPr>
        <w:t>w Resorcie Obrony Narodowej, Rozdział 6. „Wstęp cudzoziemców na obszar chronionego obiektu wojskowego”).</w:t>
      </w:r>
    </w:p>
    <w:p w14:paraId="6266AF4F" w14:textId="77777777" w:rsidR="0053392B" w:rsidRPr="000D4F36" w:rsidRDefault="0053392B" w:rsidP="00EA3B21">
      <w:pPr>
        <w:keepNext/>
        <w:keepLines/>
        <w:numPr>
          <w:ilvl w:val="0"/>
          <w:numId w:val="125"/>
        </w:numPr>
        <w:suppressLineNumbers/>
        <w:tabs>
          <w:tab w:val="clear" w:pos="644"/>
        </w:tabs>
        <w:suppressAutoHyphens/>
        <w:spacing w:before="60"/>
        <w:ind w:left="426" w:right="62" w:hanging="426"/>
        <w:jc w:val="both"/>
        <w:rPr>
          <w:sz w:val="22"/>
          <w:szCs w:val="22"/>
        </w:rPr>
      </w:pPr>
      <w:r w:rsidRPr="000D4F36">
        <w:rPr>
          <w:sz w:val="22"/>
          <w:szCs w:val="22"/>
        </w:rPr>
        <w:t xml:space="preserve">W </w:t>
      </w:r>
      <w:r w:rsidRPr="000D4F36">
        <w:rPr>
          <w:rFonts w:eastAsia="Calibri"/>
          <w:sz w:val="22"/>
          <w:szCs w:val="22"/>
        </w:rPr>
        <w:t>przypadku</w:t>
      </w:r>
      <w:r w:rsidRPr="000D4F36">
        <w:rPr>
          <w:sz w:val="22"/>
          <w:szCs w:val="22"/>
        </w:rPr>
        <w:t xml:space="preserve"> gdy Wykonawca zami</w:t>
      </w:r>
      <w:r>
        <w:rPr>
          <w:sz w:val="22"/>
          <w:szCs w:val="22"/>
        </w:rPr>
        <w:t>erza posłużyć się do wykonania U</w:t>
      </w:r>
      <w:r w:rsidRPr="000D4F36">
        <w:rPr>
          <w:sz w:val="22"/>
          <w:szCs w:val="22"/>
        </w:rPr>
        <w:t xml:space="preserve">mowy cudzoziemcami i będzie </w:t>
      </w:r>
      <w:r>
        <w:rPr>
          <w:sz w:val="22"/>
          <w:szCs w:val="22"/>
        </w:rPr>
        <w:br/>
      </w:r>
      <w:r w:rsidRPr="000D4F36">
        <w:rPr>
          <w:sz w:val="22"/>
          <w:szCs w:val="22"/>
        </w:rPr>
        <w:t>to związane z koniecznością wejścia na teren 1</w:t>
      </w:r>
      <w:r>
        <w:rPr>
          <w:sz w:val="22"/>
          <w:szCs w:val="22"/>
        </w:rPr>
        <w:t>.</w:t>
      </w:r>
      <w:r w:rsidRPr="000D4F36">
        <w:rPr>
          <w:sz w:val="22"/>
          <w:szCs w:val="22"/>
        </w:rPr>
        <w:t xml:space="preserve"> Regionalnej Bazy Logistycznej lub na teren Odbiorcy (gdy Odbiorca nie jest tożsamy z Zamawiającym), jest on zobowiązany na minimum 14 dni (gdy osoba jest cudzoziemcem z państw członkowskich NATO i UE) lub 21 dni (gdy osoba jest cudzoziemcem </w:t>
      </w:r>
      <w:r w:rsidRPr="000D4F36">
        <w:rPr>
          <w:sz w:val="22"/>
          <w:szCs w:val="22"/>
        </w:rPr>
        <w:br/>
        <w:t xml:space="preserve">z pozostałych państw) przed planowanym wejściem, złożyć wniosek odpowiednio do dowódcy jednostki wojskowej zawierający następujące dane: </w:t>
      </w:r>
    </w:p>
    <w:p w14:paraId="186041D1" w14:textId="77777777" w:rsidR="0053392B" w:rsidRPr="000D4F36" w:rsidRDefault="0053392B" w:rsidP="00EA3B21">
      <w:pPr>
        <w:keepNext/>
        <w:keepLines/>
        <w:numPr>
          <w:ilvl w:val="0"/>
          <w:numId w:val="123"/>
        </w:numPr>
        <w:suppressLineNumbers/>
        <w:tabs>
          <w:tab w:val="left" w:pos="-2700"/>
        </w:tabs>
        <w:suppressAutoHyphens/>
        <w:ind w:left="993" w:hanging="426"/>
        <w:jc w:val="both"/>
        <w:rPr>
          <w:sz w:val="22"/>
          <w:szCs w:val="22"/>
        </w:rPr>
      </w:pPr>
      <w:r w:rsidRPr="000D4F36">
        <w:rPr>
          <w:sz w:val="22"/>
          <w:szCs w:val="22"/>
        </w:rPr>
        <w:t>termin wizyty;</w:t>
      </w:r>
    </w:p>
    <w:p w14:paraId="3FC9B9C8" w14:textId="77777777" w:rsidR="0053392B" w:rsidRPr="000D4F36" w:rsidRDefault="0053392B" w:rsidP="00EA3B21">
      <w:pPr>
        <w:keepNext/>
        <w:keepLines/>
        <w:numPr>
          <w:ilvl w:val="0"/>
          <w:numId w:val="123"/>
        </w:numPr>
        <w:suppressLineNumbers/>
        <w:tabs>
          <w:tab w:val="left" w:pos="-2700"/>
        </w:tabs>
        <w:suppressAutoHyphens/>
        <w:ind w:left="993" w:hanging="426"/>
        <w:jc w:val="both"/>
        <w:rPr>
          <w:sz w:val="22"/>
          <w:szCs w:val="22"/>
        </w:rPr>
      </w:pPr>
      <w:r w:rsidRPr="000D4F36">
        <w:rPr>
          <w:sz w:val="22"/>
          <w:szCs w:val="22"/>
        </w:rPr>
        <w:t>miejsce wizyty;</w:t>
      </w:r>
    </w:p>
    <w:p w14:paraId="38E8F2BE" w14:textId="77777777" w:rsidR="0053392B" w:rsidRPr="000D4F36" w:rsidRDefault="0053392B" w:rsidP="00EA3B21">
      <w:pPr>
        <w:keepNext/>
        <w:keepLines/>
        <w:numPr>
          <w:ilvl w:val="0"/>
          <w:numId w:val="123"/>
        </w:numPr>
        <w:suppressLineNumbers/>
        <w:tabs>
          <w:tab w:val="left" w:pos="-2700"/>
        </w:tabs>
        <w:suppressAutoHyphens/>
        <w:ind w:left="993" w:hanging="426"/>
        <w:jc w:val="both"/>
        <w:rPr>
          <w:sz w:val="22"/>
          <w:szCs w:val="22"/>
        </w:rPr>
      </w:pPr>
      <w:r w:rsidRPr="000D4F36">
        <w:rPr>
          <w:sz w:val="22"/>
          <w:szCs w:val="22"/>
        </w:rPr>
        <w:t>cel wizyty;</w:t>
      </w:r>
    </w:p>
    <w:p w14:paraId="5BB528A1" w14:textId="77777777" w:rsidR="0053392B" w:rsidRPr="000D4F36" w:rsidRDefault="0053392B" w:rsidP="00EA3B21">
      <w:pPr>
        <w:keepNext/>
        <w:keepLines/>
        <w:numPr>
          <w:ilvl w:val="0"/>
          <w:numId w:val="123"/>
        </w:numPr>
        <w:suppressLineNumbers/>
        <w:tabs>
          <w:tab w:val="left" w:pos="-2700"/>
        </w:tabs>
        <w:suppressAutoHyphens/>
        <w:ind w:left="993" w:hanging="426"/>
        <w:jc w:val="both"/>
        <w:rPr>
          <w:sz w:val="22"/>
          <w:szCs w:val="22"/>
        </w:rPr>
      </w:pPr>
      <w:r w:rsidRPr="000D4F36">
        <w:rPr>
          <w:sz w:val="22"/>
          <w:szCs w:val="22"/>
        </w:rPr>
        <w:t>skład delegacji;</w:t>
      </w:r>
    </w:p>
    <w:p w14:paraId="4FE49EE0" w14:textId="77777777" w:rsidR="0053392B" w:rsidRPr="000D4F36" w:rsidRDefault="0053392B" w:rsidP="00EA3B21">
      <w:pPr>
        <w:keepNext/>
        <w:keepLines/>
        <w:numPr>
          <w:ilvl w:val="0"/>
          <w:numId w:val="123"/>
        </w:numPr>
        <w:suppressLineNumbers/>
        <w:tabs>
          <w:tab w:val="left" w:pos="-2700"/>
        </w:tabs>
        <w:suppressAutoHyphens/>
        <w:ind w:left="993" w:hanging="426"/>
        <w:jc w:val="both"/>
        <w:rPr>
          <w:sz w:val="22"/>
          <w:szCs w:val="22"/>
        </w:rPr>
      </w:pPr>
      <w:r w:rsidRPr="000D4F36">
        <w:rPr>
          <w:sz w:val="22"/>
          <w:szCs w:val="22"/>
        </w:rPr>
        <w:t>państwo, instytucja delegująca;</w:t>
      </w:r>
    </w:p>
    <w:p w14:paraId="10AFD0EB" w14:textId="77777777" w:rsidR="0053392B" w:rsidRPr="000D4F36" w:rsidRDefault="0053392B" w:rsidP="00EA3B21">
      <w:pPr>
        <w:keepNext/>
        <w:keepLines/>
        <w:numPr>
          <w:ilvl w:val="0"/>
          <w:numId w:val="123"/>
        </w:numPr>
        <w:suppressLineNumbers/>
        <w:tabs>
          <w:tab w:val="left" w:pos="-2700"/>
        </w:tabs>
        <w:suppressAutoHyphens/>
        <w:ind w:left="993" w:hanging="426"/>
        <w:jc w:val="both"/>
        <w:rPr>
          <w:sz w:val="22"/>
          <w:szCs w:val="22"/>
        </w:rPr>
      </w:pPr>
      <w:r w:rsidRPr="000D4F36">
        <w:rPr>
          <w:sz w:val="22"/>
          <w:szCs w:val="22"/>
        </w:rPr>
        <w:t>nazwa komórek (jednostek) organizacyjnych resortu obrony narodowej, w których będzie przebywała delegacja zagraniczna;</w:t>
      </w:r>
    </w:p>
    <w:p w14:paraId="43EE7D2B" w14:textId="77777777" w:rsidR="0053392B" w:rsidRPr="000D4F36" w:rsidRDefault="0053392B" w:rsidP="00EA3B21">
      <w:pPr>
        <w:keepNext/>
        <w:keepLines/>
        <w:numPr>
          <w:ilvl w:val="0"/>
          <w:numId w:val="123"/>
        </w:numPr>
        <w:suppressLineNumbers/>
        <w:tabs>
          <w:tab w:val="left" w:pos="-2700"/>
        </w:tabs>
        <w:suppressAutoHyphens/>
        <w:ind w:left="993" w:hanging="426"/>
        <w:jc w:val="both"/>
        <w:rPr>
          <w:sz w:val="22"/>
          <w:szCs w:val="22"/>
        </w:rPr>
      </w:pPr>
      <w:r w:rsidRPr="000D4F36">
        <w:rPr>
          <w:sz w:val="22"/>
          <w:szCs w:val="22"/>
        </w:rPr>
        <w:t>dane osoby (osób) towarzyszącej (towarzyszących);</w:t>
      </w:r>
    </w:p>
    <w:p w14:paraId="2F44C47F" w14:textId="77777777" w:rsidR="0053392B" w:rsidRPr="000D4F36" w:rsidRDefault="0053392B" w:rsidP="00EA3B21">
      <w:pPr>
        <w:keepNext/>
        <w:keepLines/>
        <w:numPr>
          <w:ilvl w:val="0"/>
          <w:numId w:val="123"/>
        </w:numPr>
        <w:suppressLineNumbers/>
        <w:tabs>
          <w:tab w:val="left" w:pos="-2700"/>
        </w:tabs>
        <w:suppressAutoHyphens/>
        <w:ind w:left="993" w:hanging="426"/>
        <w:jc w:val="both"/>
        <w:rPr>
          <w:sz w:val="22"/>
          <w:szCs w:val="22"/>
        </w:rPr>
      </w:pPr>
      <w:r w:rsidRPr="000D4F36">
        <w:rPr>
          <w:sz w:val="22"/>
          <w:szCs w:val="22"/>
        </w:rPr>
        <w:t>uprawnienia jeżeli wykonanie zamówienia wiąże się z dostępem do informacji niejawnych.</w:t>
      </w:r>
    </w:p>
    <w:p w14:paraId="4CE7E020" w14:textId="18EBDFA9" w:rsidR="0053392B" w:rsidRDefault="0053392B" w:rsidP="00F9185E">
      <w:pPr>
        <w:keepNext/>
        <w:keepLines/>
        <w:suppressLineNumbers/>
        <w:suppressAutoHyphens/>
        <w:spacing w:before="60"/>
        <w:ind w:left="425" w:hanging="425"/>
        <w:jc w:val="both"/>
        <w:rPr>
          <w:sz w:val="22"/>
          <w:szCs w:val="22"/>
        </w:rPr>
      </w:pPr>
      <w:r w:rsidRPr="000D4F36">
        <w:rPr>
          <w:sz w:val="22"/>
          <w:szCs w:val="22"/>
        </w:rPr>
        <w:t>Dane wymienione powyżej niezbędne są do uzyskania jednorazowego pozwolenia do wejścia na teren</w:t>
      </w:r>
      <w:r>
        <w:rPr>
          <w:sz w:val="22"/>
          <w:szCs w:val="22"/>
        </w:rPr>
        <w:t xml:space="preserve"> </w:t>
      </w:r>
      <w:r w:rsidRPr="000D4F36">
        <w:rPr>
          <w:sz w:val="22"/>
          <w:szCs w:val="22"/>
        </w:rPr>
        <w:t>jednostki wojskowej.</w:t>
      </w:r>
    </w:p>
    <w:p w14:paraId="768DFD5E" w14:textId="77777777" w:rsidR="0053392B" w:rsidRPr="00975B51" w:rsidRDefault="0053392B" w:rsidP="0053392B">
      <w:pPr>
        <w:keepNext/>
        <w:keepLines/>
        <w:suppressLineNumbers/>
        <w:suppressAutoHyphens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§7</w:t>
      </w:r>
      <w:r w:rsidRPr="00975B51">
        <w:rPr>
          <w:b/>
          <w:sz w:val="22"/>
          <w:szCs w:val="22"/>
        </w:rPr>
        <w:t xml:space="preserve">. GWARANCJA </w:t>
      </w:r>
      <w:r w:rsidRPr="00E76C7D">
        <w:rPr>
          <w:b/>
          <w:sz w:val="22"/>
          <w:szCs w:val="22"/>
        </w:rPr>
        <w:t>i RĘKOJMIA</w:t>
      </w:r>
    </w:p>
    <w:p w14:paraId="403E05DF" w14:textId="77777777" w:rsidR="0053392B" w:rsidRDefault="0053392B" w:rsidP="00EA3B21">
      <w:pPr>
        <w:keepNext/>
        <w:keepLines/>
        <w:numPr>
          <w:ilvl w:val="0"/>
          <w:numId w:val="118"/>
        </w:numPr>
        <w:suppressLineNumbers/>
        <w:suppressAutoHyphens/>
        <w:spacing w:before="60"/>
        <w:ind w:left="284" w:hanging="426"/>
        <w:jc w:val="both"/>
        <w:rPr>
          <w:sz w:val="22"/>
          <w:szCs w:val="22"/>
        </w:rPr>
      </w:pPr>
      <w:r w:rsidRPr="004948DE">
        <w:rPr>
          <w:sz w:val="22"/>
          <w:szCs w:val="22"/>
        </w:rPr>
        <w:t>Wykonawca</w:t>
      </w:r>
      <w:r>
        <w:rPr>
          <w:sz w:val="22"/>
          <w:szCs w:val="22"/>
        </w:rPr>
        <w:t xml:space="preserve"> udziela</w:t>
      </w:r>
      <w:r w:rsidRPr="004948DE">
        <w:rPr>
          <w:sz w:val="22"/>
          <w:szCs w:val="22"/>
        </w:rPr>
        <w:t xml:space="preserve"> </w:t>
      </w:r>
      <w:r w:rsidRPr="004948DE">
        <w:rPr>
          <w:b/>
          <w:sz w:val="22"/>
          <w:szCs w:val="22"/>
        </w:rPr>
        <w:t xml:space="preserve">24 – miesięcznej </w:t>
      </w:r>
      <w:r w:rsidRPr="004948DE">
        <w:rPr>
          <w:sz w:val="22"/>
          <w:szCs w:val="22"/>
        </w:rPr>
        <w:t>gwarancji licząc od daty podpisania „Protokołu przyjęcia” przez przedsta</w:t>
      </w:r>
      <w:r>
        <w:rPr>
          <w:sz w:val="22"/>
          <w:szCs w:val="22"/>
        </w:rPr>
        <w:t>wiciela Wykonawcy oraz Odbiorcę</w:t>
      </w:r>
      <w:r w:rsidRPr="004948DE">
        <w:rPr>
          <w:sz w:val="22"/>
          <w:szCs w:val="22"/>
        </w:rPr>
        <w:t>.</w:t>
      </w:r>
    </w:p>
    <w:p w14:paraId="26740644" w14:textId="77777777" w:rsidR="0053392B" w:rsidRPr="004948DE" w:rsidRDefault="0053392B" w:rsidP="00EA3B21">
      <w:pPr>
        <w:keepNext/>
        <w:keepLines/>
        <w:numPr>
          <w:ilvl w:val="0"/>
          <w:numId w:val="118"/>
        </w:numPr>
        <w:suppressLineNumbers/>
        <w:suppressAutoHyphens/>
        <w:spacing w:before="60"/>
        <w:ind w:left="284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Okres czasu, Gwarantowany Okres Przydatności Technicznej (GOPT), w którym dostarczone Wyroby mogą być wykorzystywane zgodnie z przeznaczeniem ustala Wykonawca na okres co najmniej </w:t>
      </w:r>
      <w:r w:rsidRPr="005A2092">
        <w:rPr>
          <w:b/>
          <w:sz w:val="22"/>
          <w:szCs w:val="22"/>
        </w:rPr>
        <w:t>5 lat</w:t>
      </w:r>
      <w:r>
        <w:rPr>
          <w:sz w:val="22"/>
          <w:szCs w:val="22"/>
        </w:rPr>
        <w:t>.</w:t>
      </w:r>
    </w:p>
    <w:p w14:paraId="4C2138C4" w14:textId="77777777" w:rsidR="0053392B" w:rsidRPr="004948DE" w:rsidRDefault="0053392B" w:rsidP="00EA3B21">
      <w:pPr>
        <w:keepNext/>
        <w:keepLines/>
        <w:numPr>
          <w:ilvl w:val="0"/>
          <w:numId w:val="118"/>
        </w:numPr>
        <w:suppressLineNumbers/>
        <w:tabs>
          <w:tab w:val="num" w:pos="-2410"/>
          <w:tab w:val="num" w:pos="-426"/>
        </w:tabs>
        <w:suppressAutoHyphens/>
        <w:spacing w:before="60"/>
        <w:ind w:left="284" w:hanging="426"/>
        <w:jc w:val="both"/>
        <w:rPr>
          <w:sz w:val="22"/>
          <w:szCs w:val="22"/>
        </w:rPr>
      </w:pPr>
      <w:r w:rsidRPr="004948DE">
        <w:rPr>
          <w:sz w:val="22"/>
          <w:szCs w:val="22"/>
        </w:rPr>
        <w:t xml:space="preserve">Wykonawca odpowiada za wady prawne i fizyczne ujawnione w dostarczonym </w:t>
      </w:r>
      <w:r>
        <w:rPr>
          <w:sz w:val="22"/>
          <w:szCs w:val="22"/>
        </w:rPr>
        <w:t>W</w:t>
      </w:r>
      <w:r w:rsidRPr="004948DE">
        <w:rPr>
          <w:sz w:val="22"/>
          <w:szCs w:val="22"/>
        </w:rPr>
        <w:t xml:space="preserve">yrobie i ponosi z tego tytułu wszelkie zobowiązania. Jest odpowiedzialny względem Zamawiającego, m.in. jeżeli dostarczone </w:t>
      </w:r>
      <w:r>
        <w:rPr>
          <w:sz w:val="22"/>
          <w:szCs w:val="22"/>
        </w:rPr>
        <w:t>W</w:t>
      </w:r>
      <w:r w:rsidRPr="004948DE">
        <w:rPr>
          <w:sz w:val="22"/>
          <w:szCs w:val="22"/>
        </w:rPr>
        <w:t>yroby:</w:t>
      </w:r>
    </w:p>
    <w:p w14:paraId="318B9DC8" w14:textId="77777777" w:rsidR="0053392B" w:rsidRDefault="0053392B" w:rsidP="00EA3B21">
      <w:pPr>
        <w:pStyle w:val="Akapitzlist"/>
        <w:keepNext/>
        <w:keepLines/>
        <w:numPr>
          <w:ilvl w:val="0"/>
          <w:numId w:val="126"/>
        </w:numPr>
        <w:suppressLineNumbers/>
        <w:suppressAutoHyphens/>
        <w:spacing w:before="60"/>
        <w:jc w:val="both"/>
        <w:rPr>
          <w:sz w:val="22"/>
          <w:szCs w:val="22"/>
        </w:rPr>
      </w:pPr>
      <w:r w:rsidRPr="004948DE">
        <w:rPr>
          <w:sz w:val="22"/>
          <w:szCs w:val="22"/>
        </w:rPr>
        <w:t>stanowią własność osoby trzeciej, albo jeżeli są obciążone prawem osoby trzeciej,</w:t>
      </w:r>
    </w:p>
    <w:p w14:paraId="5430CEAE" w14:textId="77777777" w:rsidR="0053392B" w:rsidRPr="004948DE" w:rsidRDefault="0053392B" w:rsidP="00EA3B21">
      <w:pPr>
        <w:pStyle w:val="Akapitzlist"/>
        <w:keepNext/>
        <w:keepLines/>
        <w:numPr>
          <w:ilvl w:val="0"/>
          <w:numId w:val="126"/>
        </w:numPr>
        <w:suppressLineNumbers/>
        <w:suppressAutoHyphens/>
        <w:spacing w:before="60"/>
        <w:jc w:val="both"/>
        <w:rPr>
          <w:sz w:val="22"/>
          <w:szCs w:val="22"/>
        </w:rPr>
      </w:pPr>
      <w:r w:rsidRPr="004948DE">
        <w:rPr>
          <w:sz w:val="22"/>
          <w:szCs w:val="22"/>
        </w:rPr>
        <w:t xml:space="preserve">posiadają wadę zmniejszającą ich wartość lub użyteczność wynikającą z ich przeznaczenia, </w:t>
      </w:r>
      <w:r>
        <w:rPr>
          <w:sz w:val="22"/>
          <w:szCs w:val="22"/>
        </w:rPr>
        <w:br/>
      </w:r>
      <w:r w:rsidRPr="004948DE">
        <w:rPr>
          <w:sz w:val="22"/>
          <w:szCs w:val="22"/>
        </w:rPr>
        <w:t>nie mają właściwości wymaganych przez Zamawiającego, albo jeżeli dostarczono je w stanie niezupełnym.</w:t>
      </w:r>
    </w:p>
    <w:p w14:paraId="6F75DEEC" w14:textId="46A00AD4" w:rsidR="0053392B" w:rsidRDefault="0053392B" w:rsidP="00EA3B21">
      <w:pPr>
        <w:keepNext/>
        <w:keepLines/>
        <w:numPr>
          <w:ilvl w:val="0"/>
          <w:numId w:val="118"/>
        </w:numPr>
        <w:suppressLineNumbers/>
        <w:tabs>
          <w:tab w:val="num" w:pos="-2410"/>
          <w:tab w:val="num" w:pos="-426"/>
        </w:tabs>
        <w:suppressAutoHyphens/>
        <w:spacing w:before="60"/>
        <w:ind w:left="284" w:hanging="426"/>
        <w:jc w:val="both"/>
        <w:rPr>
          <w:sz w:val="22"/>
          <w:szCs w:val="22"/>
        </w:rPr>
      </w:pPr>
      <w:r w:rsidRPr="004948DE">
        <w:rPr>
          <w:sz w:val="22"/>
          <w:szCs w:val="22"/>
        </w:rPr>
        <w:t xml:space="preserve">Wykonawca zobowiązuje się wystawić na dostarczone </w:t>
      </w:r>
      <w:r>
        <w:rPr>
          <w:sz w:val="22"/>
          <w:szCs w:val="22"/>
        </w:rPr>
        <w:t>W</w:t>
      </w:r>
      <w:r w:rsidRPr="004948DE">
        <w:rPr>
          <w:sz w:val="22"/>
          <w:szCs w:val="22"/>
        </w:rPr>
        <w:t xml:space="preserve">yroby dokumenty gwarancyjne, których zapisy będą zgodne z postanowieniami </w:t>
      </w:r>
      <w:r>
        <w:rPr>
          <w:sz w:val="22"/>
          <w:szCs w:val="22"/>
        </w:rPr>
        <w:t>U</w:t>
      </w:r>
      <w:r w:rsidRPr="004948DE">
        <w:rPr>
          <w:sz w:val="22"/>
          <w:szCs w:val="22"/>
        </w:rPr>
        <w:t xml:space="preserve">mowy w zakresie gwarancji. W przypadku wystąpienia zapisów sprzecznych </w:t>
      </w:r>
      <w:r w:rsidR="00E61E9E">
        <w:rPr>
          <w:sz w:val="22"/>
          <w:szCs w:val="22"/>
        </w:rPr>
        <w:br/>
      </w:r>
      <w:r w:rsidRPr="004948DE">
        <w:rPr>
          <w:sz w:val="22"/>
          <w:szCs w:val="22"/>
        </w:rPr>
        <w:t xml:space="preserve">z postanowieniami </w:t>
      </w:r>
      <w:r>
        <w:rPr>
          <w:sz w:val="22"/>
          <w:szCs w:val="22"/>
        </w:rPr>
        <w:t>U</w:t>
      </w:r>
      <w:r w:rsidRPr="004948DE">
        <w:rPr>
          <w:sz w:val="22"/>
          <w:szCs w:val="22"/>
        </w:rPr>
        <w:t xml:space="preserve">mowy, zapisy w kartach gwarancyjnych są nieważne. </w:t>
      </w:r>
    </w:p>
    <w:p w14:paraId="17F5EB4A" w14:textId="77777777" w:rsidR="0053392B" w:rsidRPr="004948DE" w:rsidRDefault="0053392B" w:rsidP="00EA3B21">
      <w:pPr>
        <w:keepNext/>
        <w:keepLines/>
        <w:numPr>
          <w:ilvl w:val="0"/>
          <w:numId w:val="118"/>
        </w:numPr>
        <w:suppressLineNumbers/>
        <w:tabs>
          <w:tab w:val="num" w:pos="-2410"/>
          <w:tab w:val="num" w:pos="-426"/>
        </w:tabs>
        <w:suppressAutoHyphens/>
        <w:spacing w:before="60"/>
        <w:ind w:left="284" w:hanging="426"/>
        <w:jc w:val="both"/>
        <w:rPr>
          <w:sz w:val="22"/>
          <w:szCs w:val="22"/>
        </w:rPr>
      </w:pPr>
      <w:r w:rsidRPr="004948DE">
        <w:rPr>
          <w:sz w:val="22"/>
          <w:szCs w:val="22"/>
        </w:rPr>
        <w:t xml:space="preserve">Dokumenty gwarancyjne, o których mowa w ust. </w:t>
      </w:r>
      <w:r>
        <w:rPr>
          <w:sz w:val="22"/>
          <w:szCs w:val="22"/>
        </w:rPr>
        <w:t>4</w:t>
      </w:r>
      <w:r w:rsidRPr="004948DE">
        <w:rPr>
          <w:sz w:val="22"/>
          <w:szCs w:val="22"/>
        </w:rPr>
        <w:t xml:space="preserve"> niniejszego paragrafu  powinny być wykonane w formie pisemnej oraz nie mogą pod rygorem nieważności takich zapisów – w szczególności – zawierać następujących warunków:</w:t>
      </w:r>
    </w:p>
    <w:p w14:paraId="50502A8F" w14:textId="090D7AB9" w:rsidR="0053392B" w:rsidRDefault="0053392B" w:rsidP="00EA3B21">
      <w:pPr>
        <w:pStyle w:val="Akapitzlist"/>
        <w:keepNext/>
        <w:keepLines/>
        <w:numPr>
          <w:ilvl w:val="0"/>
          <w:numId w:val="127"/>
        </w:numPr>
        <w:suppressLineNumbers/>
        <w:suppressAutoHyphens/>
        <w:spacing w:before="60"/>
        <w:jc w:val="both"/>
        <w:rPr>
          <w:sz w:val="22"/>
          <w:szCs w:val="22"/>
        </w:rPr>
      </w:pPr>
      <w:r w:rsidRPr="004948DE">
        <w:rPr>
          <w:sz w:val="22"/>
          <w:szCs w:val="22"/>
        </w:rPr>
        <w:t xml:space="preserve">ograniczać okresu gwarancji poprzez uwzględnienie naturalnego zużycia elementów wchodzących </w:t>
      </w:r>
      <w:r w:rsidR="00E61E9E">
        <w:rPr>
          <w:sz w:val="22"/>
          <w:szCs w:val="22"/>
        </w:rPr>
        <w:br/>
      </w:r>
      <w:r w:rsidRPr="004948DE">
        <w:rPr>
          <w:sz w:val="22"/>
          <w:szCs w:val="22"/>
        </w:rPr>
        <w:t xml:space="preserve">w skład asortymentu objętego </w:t>
      </w:r>
      <w:r>
        <w:rPr>
          <w:sz w:val="22"/>
          <w:szCs w:val="22"/>
        </w:rPr>
        <w:t>U</w:t>
      </w:r>
      <w:r w:rsidRPr="004948DE">
        <w:rPr>
          <w:sz w:val="22"/>
          <w:szCs w:val="22"/>
        </w:rPr>
        <w:t xml:space="preserve">mową, </w:t>
      </w:r>
    </w:p>
    <w:p w14:paraId="2E7D7E07" w14:textId="77777777" w:rsidR="0053392B" w:rsidRPr="004948DE" w:rsidRDefault="0053392B" w:rsidP="00EA3B21">
      <w:pPr>
        <w:pStyle w:val="Akapitzlist"/>
        <w:keepNext/>
        <w:keepLines/>
        <w:numPr>
          <w:ilvl w:val="0"/>
          <w:numId w:val="127"/>
        </w:numPr>
        <w:suppressLineNumbers/>
        <w:suppressAutoHyphens/>
        <w:spacing w:before="60"/>
        <w:jc w:val="both"/>
        <w:rPr>
          <w:sz w:val="22"/>
          <w:szCs w:val="22"/>
        </w:rPr>
      </w:pPr>
      <w:r w:rsidRPr="004948DE">
        <w:rPr>
          <w:sz w:val="22"/>
          <w:szCs w:val="22"/>
        </w:rPr>
        <w:t xml:space="preserve">postanowień niekorzystnych dla Zamawiającego lub powodujących jego obciążenie dodatkowymi kosztami związanymi z dostawą przedmiotu </w:t>
      </w:r>
      <w:r>
        <w:rPr>
          <w:sz w:val="22"/>
          <w:szCs w:val="22"/>
        </w:rPr>
        <w:t>U</w:t>
      </w:r>
      <w:r w:rsidRPr="004948DE">
        <w:rPr>
          <w:sz w:val="22"/>
          <w:szCs w:val="22"/>
        </w:rPr>
        <w:t>mowy, a także zawierać dodatkowych warunków współpracy z Wykonawcą.</w:t>
      </w:r>
    </w:p>
    <w:p w14:paraId="1F58905C" w14:textId="165B2109" w:rsidR="0053392B" w:rsidRPr="004948DE" w:rsidRDefault="0053392B" w:rsidP="00EA3B21">
      <w:pPr>
        <w:keepNext/>
        <w:keepLines/>
        <w:numPr>
          <w:ilvl w:val="0"/>
          <w:numId w:val="118"/>
        </w:numPr>
        <w:suppressLineNumbers/>
        <w:tabs>
          <w:tab w:val="num" w:pos="-2410"/>
          <w:tab w:val="num" w:pos="-426"/>
        </w:tabs>
        <w:suppressAutoHyphens/>
        <w:spacing w:before="60"/>
        <w:ind w:left="284" w:hanging="426"/>
        <w:jc w:val="both"/>
        <w:rPr>
          <w:sz w:val="22"/>
          <w:szCs w:val="22"/>
        </w:rPr>
      </w:pPr>
      <w:r w:rsidRPr="004948DE">
        <w:rPr>
          <w:sz w:val="22"/>
          <w:szCs w:val="22"/>
        </w:rPr>
        <w:t xml:space="preserve">Gwarancją objęte są wady fizyczne przedmiotu </w:t>
      </w:r>
      <w:r>
        <w:rPr>
          <w:sz w:val="22"/>
          <w:szCs w:val="22"/>
        </w:rPr>
        <w:t>U</w:t>
      </w:r>
      <w:r w:rsidRPr="004948DE">
        <w:rPr>
          <w:sz w:val="22"/>
          <w:szCs w:val="22"/>
        </w:rPr>
        <w:t>mowy pows</w:t>
      </w:r>
      <w:r>
        <w:rPr>
          <w:sz w:val="22"/>
          <w:szCs w:val="22"/>
        </w:rPr>
        <w:t xml:space="preserve">tałe z przyczyn tkwiących </w:t>
      </w:r>
      <w:r w:rsidRPr="004948DE">
        <w:rPr>
          <w:sz w:val="22"/>
          <w:szCs w:val="22"/>
        </w:rPr>
        <w:t xml:space="preserve">w tym przedmiocie </w:t>
      </w:r>
      <w:r w:rsidR="00E61E9E">
        <w:rPr>
          <w:sz w:val="22"/>
          <w:szCs w:val="22"/>
        </w:rPr>
        <w:br/>
      </w:r>
      <w:r w:rsidRPr="004948DE">
        <w:rPr>
          <w:sz w:val="22"/>
          <w:szCs w:val="22"/>
        </w:rPr>
        <w:t xml:space="preserve">a stanowiące w szczególności wady wykonawstwa, wady materiałowe lub wady konstrukcyjne. </w:t>
      </w:r>
    </w:p>
    <w:p w14:paraId="23A6EDA5" w14:textId="77777777" w:rsidR="0053392B" w:rsidRPr="004948DE" w:rsidRDefault="0053392B" w:rsidP="00EA3B21">
      <w:pPr>
        <w:keepNext/>
        <w:keepLines/>
        <w:numPr>
          <w:ilvl w:val="0"/>
          <w:numId w:val="118"/>
        </w:numPr>
        <w:suppressLineNumbers/>
        <w:tabs>
          <w:tab w:val="num" w:pos="-2410"/>
          <w:tab w:val="num" w:pos="-426"/>
        </w:tabs>
        <w:suppressAutoHyphens/>
        <w:spacing w:before="60"/>
        <w:ind w:left="284" w:hanging="426"/>
        <w:jc w:val="both"/>
        <w:rPr>
          <w:sz w:val="22"/>
          <w:szCs w:val="22"/>
        </w:rPr>
      </w:pPr>
      <w:r w:rsidRPr="004948DE">
        <w:rPr>
          <w:sz w:val="22"/>
          <w:szCs w:val="22"/>
        </w:rPr>
        <w:t xml:space="preserve">Jeżeli w momencie dostawy lub podczas eksploatacji </w:t>
      </w:r>
      <w:r>
        <w:rPr>
          <w:sz w:val="22"/>
          <w:szCs w:val="22"/>
        </w:rPr>
        <w:t>T</w:t>
      </w:r>
      <w:r w:rsidRPr="004948DE">
        <w:rPr>
          <w:sz w:val="22"/>
          <w:szCs w:val="22"/>
        </w:rPr>
        <w:t xml:space="preserve">owar nie spełnia wymagań określonych w </w:t>
      </w:r>
      <w:r>
        <w:rPr>
          <w:sz w:val="22"/>
          <w:szCs w:val="22"/>
        </w:rPr>
        <w:t>U</w:t>
      </w:r>
      <w:r w:rsidRPr="004948DE">
        <w:rPr>
          <w:sz w:val="22"/>
          <w:szCs w:val="22"/>
        </w:rPr>
        <w:t>mowie będzie podlegał wymianie na nowy wolny od wad, zgodnie z przepisami o gwarancji. Strony nie wyłączają stosowania przepisów o rękojmi.</w:t>
      </w:r>
    </w:p>
    <w:p w14:paraId="55F78CB6" w14:textId="77777777" w:rsidR="0053392B" w:rsidRPr="004948DE" w:rsidRDefault="0053392B" w:rsidP="00EA3B21">
      <w:pPr>
        <w:keepNext/>
        <w:keepLines/>
        <w:numPr>
          <w:ilvl w:val="0"/>
          <w:numId w:val="118"/>
        </w:numPr>
        <w:suppressLineNumbers/>
        <w:tabs>
          <w:tab w:val="num" w:pos="-2410"/>
          <w:tab w:val="num" w:pos="-426"/>
        </w:tabs>
        <w:suppressAutoHyphens/>
        <w:spacing w:before="60"/>
        <w:ind w:left="283" w:hanging="425"/>
        <w:jc w:val="both"/>
        <w:rPr>
          <w:sz w:val="22"/>
          <w:szCs w:val="22"/>
        </w:rPr>
      </w:pPr>
      <w:r w:rsidRPr="004948DE">
        <w:rPr>
          <w:sz w:val="22"/>
          <w:szCs w:val="22"/>
        </w:rPr>
        <w:t xml:space="preserve">Gwarancja obejmuje również wyroby i usługi nabyte u kooperantów przez Wykonawcę. Utrata roszczeń </w:t>
      </w:r>
      <w:r>
        <w:rPr>
          <w:sz w:val="22"/>
          <w:szCs w:val="22"/>
        </w:rPr>
        <w:br/>
      </w:r>
      <w:r w:rsidRPr="004948DE">
        <w:rPr>
          <w:sz w:val="22"/>
          <w:szCs w:val="22"/>
        </w:rPr>
        <w:t>z tytułu wad fizycznych nie następuje pomimo upływu terminu gwarancji, jeżeli Wykonawca wadę zataił.</w:t>
      </w:r>
    </w:p>
    <w:p w14:paraId="14DDFDAF" w14:textId="7A43B2EE" w:rsidR="0053392B" w:rsidRPr="004948DE" w:rsidRDefault="0053392B" w:rsidP="00EA3B21">
      <w:pPr>
        <w:keepNext/>
        <w:keepLines/>
        <w:numPr>
          <w:ilvl w:val="0"/>
          <w:numId w:val="118"/>
        </w:numPr>
        <w:suppressLineNumbers/>
        <w:suppressAutoHyphens/>
        <w:spacing w:before="60"/>
        <w:ind w:left="283" w:hanging="425"/>
        <w:jc w:val="both"/>
        <w:rPr>
          <w:sz w:val="22"/>
          <w:szCs w:val="22"/>
        </w:rPr>
      </w:pPr>
      <w:r w:rsidRPr="004948DE">
        <w:rPr>
          <w:sz w:val="22"/>
          <w:szCs w:val="22"/>
        </w:rPr>
        <w:t xml:space="preserve">Odbiorca może odmówić przyjęcia całej partii </w:t>
      </w:r>
      <w:r>
        <w:rPr>
          <w:sz w:val="22"/>
          <w:szCs w:val="22"/>
        </w:rPr>
        <w:t>T</w:t>
      </w:r>
      <w:r w:rsidRPr="004948DE">
        <w:rPr>
          <w:sz w:val="22"/>
          <w:szCs w:val="22"/>
        </w:rPr>
        <w:t xml:space="preserve">owaru, w której znajdują się </w:t>
      </w:r>
      <w:r>
        <w:rPr>
          <w:sz w:val="22"/>
          <w:szCs w:val="22"/>
        </w:rPr>
        <w:t>T</w:t>
      </w:r>
      <w:r w:rsidRPr="004948DE">
        <w:rPr>
          <w:sz w:val="22"/>
          <w:szCs w:val="22"/>
        </w:rPr>
        <w:t xml:space="preserve">owary z wadami lub odmówić przyjęcia z całej dostarczonej partii tylko tych </w:t>
      </w:r>
      <w:r>
        <w:rPr>
          <w:sz w:val="22"/>
          <w:szCs w:val="22"/>
        </w:rPr>
        <w:t>T</w:t>
      </w:r>
      <w:r w:rsidRPr="004948DE">
        <w:rPr>
          <w:sz w:val="22"/>
          <w:szCs w:val="22"/>
        </w:rPr>
        <w:t>owarów, które posiadają wady i żądać</w:t>
      </w:r>
      <w:r>
        <w:rPr>
          <w:sz w:val="22"/>
          <w:szCs w:val="22"/>
        </w:rPr>
        <w:t xml:space="preserve"> </w:t>
      </w:r>
      <w:r w:rsidRPr="004948DE">
        <w:rPr>
          <w:sz w:val="22"/>
          <w:szCs w:val="22"/>
        </w:rPr>
        <w:t xml:space="preserve">wymiany na </w:t>
      </w:r>
      <w:r>
        <w:rPr>
          <w:sz w:val="22"/>
          <w:szCs w:val="22"/>
        </w:rPr>
        <w:t>T</w:t>
      </w:r>
      <w:r w:rsidRPr="004948DE">
        <w:rPr>
          <w:sz w:val="22"/>
          <w:szCs w:val="22"/>
        </w:rPr>
        <w:t>owar wolny od wad.</w:t>
      </w:r>
    </w:p>
    <w:p w14:paraId="2359D4B4" w14:textId="77777777" w:rsidR="0053392B" w:rsidRPr="004948DE" w:rsidRDefault="0053392B" w:rsidP="00EA3B21">
      <w:pPr>
        <w:keepNext/>
        <w:keepLines/>
        <w:numPr>
          <w:ilvl w:val="0"/>
          <w:numId w:val="118"/>
        </w:numPr>
        <w:suppressLineNumbers/>
        <w:suppressAutoHyphens/>
        <w:spacing w:before="60"/>
        <w:ind w:left="284" w:hanging="426"/>
        <w:jc w:val="both"/>
        <w:rPr>
          <w:sz w:val="22"/>
          <w:szCs w:val="22"/>
        </w:rPr>
      </w:pPr>
      <w:r w:rsidRPr="004948DE">
        <w:rPr>
          <w:sz w:val="22"/>
          <w:szCs w:val="22"/>
        </w:rPr>
        <w:lastRenderedPageBreak/>
        <w:t xml:space="preserve">W przypadku ujawnienia braków ilościowych lub wad jakościowych, których nie można było stwierdzić podczas odbioru </w:t>
      </w:r>
      <w:r>
        <w:rPr>
          <w:sz w:val="22"/>
          <w:szCs w:val="22"/>
        </w:rPr>
        <w:t>T</w:t>
      </w:r>
      <w:r w:rsidRPr="004948DE">
        <w:rPr>
          <w:sz w:val="22"/>
          <w:szCs w:val="22"/>
        </w:rPr>
        <w:t xml:space="preserve">owaru, Odbiorca o stwierdzonych wadach niezwłocznie, powiadomi Wykonawcę </w:t>
      </w:r>
      <w:r>
        <w:rPr>
          <w:sz w:val="22"/>
          <w:szCs w:val="22"/>
        </w:rPr>
        <w:br/>
      </w:r>
      <w:r w:rsidRPr="004948DE">
        <w:rPr>
          <w:sz w:val="22"/>
          <w:szCs w:val="22"/>
        </w:rPr>
        <w:t xml:space="preserve">na piśmie, określając żądanie reklamacyjne (np. żądanie wymiany na </w:t>
      </w:r>
      <w:r>
        <w:rPr>
          <w:sz w:val="22"/>
          <w:szCs w:val="22"/>
        </w:rPr>
        <w:t>T</w:t>
      </w:r>
      <w:r w:rsidRPr="004948DE">
        <w:rPr>
          <w:sz w:val="22"/>
          <w:szCs w:val="22"/>
        </w:rPr>
        <w:t xml:space="preserve">owar wolny od wad </w:t>
      </w:r>
      <w:r>
        <w:rPr>
          <w:sz w:val="22"/>
          <w:szCs w:val="22"/>
        </w:rPr>
        <w:br/>
      </w:r>
      <w:r w:rsidRPr="004948DE">
        <w:rPr>
          <w:sz w:val="22"/>
          <w:szCs w:val="22"/>
        </w:rPr>
        <w:t>w wyznaczonym przez Zamawiającego terminie)</w:t>
      </w:r>
      <w:r w:rsidRPr="004948DE">
        <w:rPr>
          <w:bCs/>
          <w:sz w:val="22"/>
          <w:szCs w:val="22"/>
        </w:rPr>
        <w:t>.</w:t>
      </w:r>
    </w:p>
    <w:p w14:paraId="4841C4B9" w14:textId="77777777" w:rsidR="0053392B" w:rsidRPr="004948DE" w:rsidRDefault="0053392B" w:rsidP="00EA3B21">
      <w:pPr>
        <w:keepNext/>
        <w:keepLines/>
        <w:numPr>
          <w:ilvl w:val="0"/>
          <w:numId w:val="118"/>
        </w:numPr>
        <w:suppressLineNumbers/>
        <w:tabs>
          <w:tab w:val="num" w:pos="-2410"/>
          <w:tab w:val="num" w:pos="-426"/>
        </w:tabs>
        <w:suppressAutoHyphens/>
        <w:spacing w:before="60"/>
        <w:ind w:left="284" w:hanging="426"/>
        <w:jc w:val="both"/>
        <w:rPr>
          <w:sz w:val="22"/>
          <w:szCs w:val="22"/>
        </w:rPr>
      </w:pPr>
      <w:r w:rsidRPr="004948DE">
        <w:rPr>
          <w:sz w:val="22"/>
          <w:szCs w:val="22"/>
        </w:rPr>
        <w:t>Zamawiający lub Odbiorca ujawniwszy wadę fizyczną w przedmiocie dostawy, powiadamia o tym fakcie Wykonawcę. Powiadomienie może nastąpić także za pośrednictwem jednostki organizacyjnej resortu obrony narodowej użytkującej przedmiot dostawy. Uprawnienia z tytułu gwar</w:t>
      </w:r>
      <w:r>
        <w:rPr>
          <w:sz w:val="22"/>
          <w:szCs w:val="22"/>
        </w:rPr>
        <w:t>ancji przysługują Zamawiającemu/Odbiorcy</w:t>
      </w:r>
      <w:r w:rsidRPr="004948DE">
        <w:rPr>
          <w:sz w:val="22"/>
          <w:szCs w:val="22"/>
        </w:rPr>
        <w:t xml:space="preserve"> (wg ich uznania).</w:t>
      </w:r>
    </w:p>
    <w:p w14:paraId="1E24C40D" w14:textId="77777777" w:rsidR="0053392B" w:rsidRPr="004948DE" w:rsidRDefault="0053392B" w:rsidP="00EA3B21">
      <w:pPr>
        <w:keepNext/>
        <w:keepLines/>
        <w:numPr>
          <w:ilvl w:val="0"/>
          <w:numId w:val="118"/>
        </w:numPr>
        <w:suppressLineNumbers/>
        <w:tabs>
          <w:tab w:val="num" w:pos="-2410"/>
          <w:tab w:val="num" w:pos="-426"/>
        </w:tabs>
        <w:suppressAutoHyphens/>
        <w:spacing w:before="60"/>
        <w:ind w:left="284" w:hanging="426"/>
        <w:jc w:val="both"/>
        <w:rPr>
          <w:sz w:val="22"/>
          <w:szCs w:val="22"/>
        </w:rPr>
      </w:pPr>
      <w:r w:rsidRPr="004948DE">
        <w:rPr>
          <w:sz w:val="22"/>
          <w:szCs w:val="22"/>
        </w:rPr>
        <w:t>Formą zawiadomienia będzie „Protokół reklamac</w:t>
      </w:r>
      <w:r>
        <w:rPr>
          <w:sz w:val="22"/>
          <w:szCs w:val="22"/>
        </w:rPr>
        <w:t>ji”, stanowiący Załącznik nr 4</w:t>
      </w:r>
      <w:r w:rsidRPr="004948DE">
        <w:rPr>
          <w:sz w:val="22"/>
          <w:szCs w:val="22"/>
        </w:rPr>
        <w:t xml:space="preserve"> do </w:t>
      </w:r>
      <w:r>
        <w:rPr>
          <w:sz w:val="22"/>
          <w:szCs w:val="22"/>
        </w:rPr>
        <w:t>U</w:t>
      </w:r>
      <w:r w:rsidRPr="004948DE">
        <w:rPr>
          <w:sz w:val="22"/>
          <w:szCs w:val="22"/>
        </w:rPr>
        <w:t xml:space="preserve">mowy, przekazany do Wykonawcy po ujawnieniu wad fizycznych </w:t>
      </w:r>
      <w:r>
        <w:rPr>
          <w:sz w:val="22"/>
          <w:szCs w:val="22"/>
        </w:rPr>
        <w:t>T</w:t>
      </w:r>
      <w:r w:rsidRPr="004948DE">
        <w:rPr>
          <w:sz w:val="22"/>
          <w:szCs w:val="22"/>
        </w:rPr>
        <w:t xml:space="preserve">owaru pisemnie lub faxem lub mailem. </w:t>
      </w:r>
    </w:p>
    <w:p w14:paraId="0381EE35" w14:textId="77777777" w:rsidR="0053392B" w:rsidRPr="004948DE" w:rsidRDefault="0053392B" w:rsidP="00EA3B21">
      <w:pPr>
        <w:keepNext/>
        <w:keepLines/>
        <w:numPr>
          <w:ilvl w:val="0"/>
          <w:numId w:val="118"/>
        </w:numPr>
        <w:suppressLineNumbers/>
        <w:tabs>
          <w:tab w:val="num" w:pos="-2410"/>
          <w:tab w:val="num" w:pos="-426"/>
        </w:tabs>
        <w:suppressAutoHyphens/>
        <w:spacing w:before="60"/>
        <w:ind w:left="284" w:hanging="426"/>
        <w:jc w:val="both"/>
        <w:rPr>
          <w:sz w:val="22"/>
          <w:szCs w:val="22"/>
        </w:rPr>
      </w:pPr>
      <w:r w:rsidRPr="004948DE">
        <w:rPr>
          <w:sz w:val="22"/>
          <w:szCs w:val="22"/>
        </w:rPr>
        <w:t>Sporządzający „Protokół reklamacji” p</w:t>
      </w:r>
      <w:r>
        <w:rPr>
          <w:sz w:val="22"/>
          <w:szCs w:val="22"/>
        </w:rPr>
        <w:t>rzekazuje po jednym egzemplarzu</w:t>
      </w:r>
      <w:r w:rsidRPr="004948DE">
        <w:rPr>
          <w:sz w:val="22"/>
          <w:szCs w:val="22"/>
        </w:rPr>
        <w:t xml:space="preserve"> do Wykonawcy oraz Zamawiającego.</w:t>
      </w:r>
    </w:p>
    <w:p w14:paraId="2A9C25AC" w14:textId="77777777" w:rsidR="0053392B" w:rsidRPr="004948DE" w:rsidRDefault="0053392B" w:rsidP="00EA3B21">
      <w:pPr>
        <w:keepNext/>
        <w:keepLines/>
        <w:numPr>
          <w:ilvl w:val="0"/>
          <w:numId w:val="118"/>
        </w:numPr>
        <w:suppressLineNumbers/>
        <w:tabs>
          <w:tab w:val="num" w:pos="-2410"/>
          <w:tab w:val="num" w:pos="-426"/>
        </w:tabs>
        <w:suppressAutoHyphens/>
        <w:spacing w:before="60"/>
        <w:ind w:left="284" w:hanging="426"/>
        <w:jc w:val="both"/>
        <w:rPr>
          <w:sz w:val="22"/>
          <w:szCs w:val="22"/>
        </w:rPr>
      </w:pPr>
      <w:r w:rsidRPr="004948DE">
        <w:rPr>
          <w:sz w:val="22"/>
          <w:szCs w:val="22"/>
        </w:rPr>
        <w:t xml:space="preserve">W sytuacji stwierdzenia w okresie gwarancji, wad fizycznych w dostarczanym </w:t>
      </w:r>
      <w:r>
        <w:rPr>
          <w:sz w:val="22"/>
          <w:szCs w:val="22"/>
        </w:rPr>
        <w:t>W</w:t>
      </w:r>
      <w:r w:rsidRPr="004948DE">
        <w:rPr>
          <w:sz w:val="22"/>
          <w:szCs w:val="22"/>
        </w:rPr>
        <w:t>yrobie, Wykonawca:</w:t>
      </w:r>
    </w:p>
    <w:p w14:paraId="435DF6B9" w14:textId="77777777" w:rsidR="0053392B" w:rsidRDefault="0053392B" w:rsidP="00EA3B21">
      <w:pPr>
        <w:pStyle w:val="Akapitzlist"/>
        <w:keepNext/>
        <w:keepLines/>
        <w:numPr>
          <w:ilvl w:val="0"/>
          <w:numId w:val="128"/>
        </w:numPr>
        <w:suppressLineNumbers/>
        <w:suppressAutoHyphens/>
        <w:spacing w:before="60"/>
        <w:contextualSpacing w:val="0"/>
        <w:jc w:val="both"/>
        <w:rPr>
          <w:sz w:val="22"/>
          <w:szCs w:val="22"/>
        </w:rPr>
      </w:pPr>
      <w:r w:rsidRPr="004948DE">
        <w:rPr>
          <w:sz w:val="22"/>
          <w:szCs w:val="22"/>
        </w:rPr>
        <w:t>rozpatrzy „Protokół reklamac</w:t>
      </w:r>
      <w:r>
        <w:rPr>
          <w:sz w:val="22"/>
          <w:szCs w:val="22"/>
        </w:rPr>
        <w:t>ji</w:t>
      </w:r>
      <w:r w:rsidRPr="004948DE">
        <w:rPr>
          <w:sz w:val="22"/>
          <w:szCs w:val="22"/>
        </w:rPr>
        <w:t>” w terminie 7 dni licząc od daty jego otrzymania;</w:t>
      </w:r>
    </w:p>
    <w:p w14:paraId="06CEFCBD" w14:textId="77777777" w:rsidR="0053392B" w:rsidRDefault="0053392B" w:rsidP="00EA3B21">
      <w:pPr>
        <w:pStyle w:val="Akapitzlist"/>
        <w:keepNext/>
        <w:keepLines/>
        <w:numPr>
          <w:ilvl w:val="0"/>
          <w:numId w:val="128"/>
        </w:numPr>
        <w:suppressLineNumbers/>
        <w:suppressAutoHyphens/>
        <w:spacing w:before="60"/>
        <w:contextualSpacing w:val="0"/>
        <w:jc w:val="both"/>
        <w:rPr>
          <w:sz w:val="22"/>
          <w:szCs w:val="22"/>
        </w:rPr>
      </w:pPr>
      <w:r w:rsidRPr="004948DE">
        <w:rPr>
          <w:sz w:val="22"/>
          <w:szCs w:val="22"/>
        </w:rPr>
        <w:t xml:space="preserve">wymieni </w:t>
      </w:r>
      <w:r>
        <w:rPr>
          <w:sz w:val="22"/>
          <w:szCs w:val="22"/>
        </w:rPr>
        <w:t>T</w:t>
      </w:r>
      <w:r w:rsidRPr="004948DE">
        <w:rPr>
          <w:sz w:val="22"/>
          <w:szCs w:val="22"/>
        </w:rPr>
        <w:t>owar na nowy, wolny od wad w terminie 30 dni licząc od daty otrzymania „Protokołu reklamacji”;</w:t>
      </w:r>
    </w:p>
    <w:p w14:paraId="4DC296DB" w14:textId="77777777" w:rsidR="0053392B" w:rsidRPr="004948DE" w:rsidRDefault="0053392B" w:rsidP="00EA3B21">
      <w:pPr>
        <w:pStyle w:val="Akapitzlist"/>
        <w:keepNext/>
        <w:keepLines/>
        <w:numPr>
          <w:ilvl w:val="0"/>
          <w:numId w:val="128"/>
        </w:numPr>
        <w:suppressLineNumbers/>
        <w:suppressAutoHyphens/>
        <w:spacing w:before="60"/>
        <w:contextualSpacing w:val="0"/>
        <w:jc w:val="both"/>
        <w:rPr>
          <w:sz w:val="22"/>
          <w:szCs w:val="22"/>
        </w:rPr>
      </w:pPr>
      <w:r w:rsidRPr="004948DE">
        <w:rPr>
          <w:sz w:val="22"/>
          <w:szCs w:val="22"/>
        </w:rPr>
        <w:t xml:space="preserve">dostarczy </w:t>
      </w:r>
      <w:r>
        <w:rPr>
          <w:sz w:val="22"/>
          <w:szCs w:val="22"/>
        </w:rPr>
        <w:t>T</w:t>
      </w:r>
      <w:r w:rsidRPr="004948DE">
        <w:rPr>
          <w:sz w:val="22"/>
          <w:szCs w:val="22"/>
        </w:rPr>
        <w:t xml:space="preserve">owar wolny od wad na własny koszt bez żadnej dopłaty, nawet gdyby ceny </w:t>
      </w:r>
      <w:r>
        <w:rPr>
          <w:sz w:val="22"/>
          <w:szCs w:val="22"/>
        </w:rPr>
        <w:t>T</w:t>
      </w:r>
      <w:r w:rsidRPr="004948DE">
        <w:rPr>
          <w:sz w:val="22"/>
          <w:szCs w:val="22"/>
        </w:rPr>
        <w:t>owaru uległy zmianie, do miejsca w których wadę ujawniono.</w:t>
      </w:r>
    </w:p>
    <w:p w14:paraId="3D22323D" w14:textId="77777777" w:rsidR="0053392B" w:rsidRPr="004948DE" w:rsidRDefault="0053392B" w:rsidP="00EA3B21">
      <w:pPr>
        <w:keepNext/>
        <w:keepLines/>
        <w:numPr>
          <w:ilvl w:val="0"/>
          <w:numId w:val="118"/>
        </w:numPr>
        <w:suppressLineNumbers/>
        <w:tabs>
          <w:tab w:val="num" w:pos="-2410"/>
          <w:tab w:val="num" w:pos="-426"/>
        </w:tabs>
        <w:suppressAutoHyphens/>
        <w:spacing w:before="60"/>
        <w:ind w:left="284" w:hanging="426"/>
        <w:jc w:val="both"/>
        <w:rPr>
          <w:sz w:val="22"/>
          <w:szCs w:val="22"/>
        </w:rPr>
      </w:pPr>
      <w:r w:rsidRPr="004948DE">
        <w:rPr>
          <w:sz w:val="22"/>
          <w:szCs w:val="22"/>
        </w:rPr>
        <w:t>W wypadku wymiany (dostarczenia) przez Wykonawcę przedmiotu dostawy na nowy w miejsce wadliwego</w:t>
      </w:r>
      <w:r>
        <w:rPr>
          <w:sz w:val="22"/>
          <w:szCs w:val="22"/>
        </w:rPr>
        <w:t xml:space="preserve"> </w:t>
      </w:r>
      <w:r w:rsidRPr="004948DE">
        <w:rPr>
          <w:sz w:val="22"/>
          <w:szCs w:val="22"/>
        </w:rPr>
        <w:t xml:space="preserve">termin gwarancji biegnie od początku od chwili wymiany przedmiotu dostawy (jego dostarczenia). Jeżeli przedmiotem wymiany była jedynie część całego przedmiotu dostawy – treść postanowienia stosuje się odpowiednio. W innych wypadkach termin gwarancji ulega przedłużeniu o czas, w ciągu którego wskutek wady rzeczy objętych gwarancją uprawniony z gwarancji nie mógł z niej korzystać. </w:t>
      </w:r>
    </w:p>
    <w:p w14:paraId="63EE3077" w14:textId="24C05338" w:rsidR="0053392B" w:rsidRPr="004948DE" w:rsidRDefault="0053392B" w:rsidP="00EA3B21">
      <w:pPr>
        <w:keepNext/>
        <w:keepLines/>
        <w:numPr>
          <w:ilvl w:val="0"/>
          <w:numId w:val="118"/>
        </w:numPr>
        <w:suppressLineNumbers/>
        <w:tabs>
          <w:tab w:val="num" w:pos="-2410"/>
          <w:tab w:val="num" w:pos="-426"/>
        </w:tabs>
        <w:suppressAutoHyphens/>
        <w:spacing w:before="60"/>
        <w:ind w:left="284" w:hanging="426"/>
        <w:jc w:val="both"/>
        <w:rPr>
          <w:sz w:val="22"/>
          <w:szCs w:val="22"/>
        </w:rPr>
      </w:pPr>
      <w:r w:rsidRPr="004948DE">
        <w:rPr>
          <w:sz w:val="22"/>
          <w:szCs w:val="22"/>
        </w:rPr>
        <w:t xml:space="preserve">Proces przyjęcia nowego egzemplarza musi być zgodny z wszystkimi procedurami opisanymi w </w:t>
      </w:r>
      <w:r>
        <w:rPr>
          <w:sz w:val="22"/>
          <w:szCs w:val="22"/>
        </w:rPr>
        <w:t>U</w:t>
      </w:r>
      <w:r w:rsidRPr="004948DE">
        <w:rPr>
          <w:sz w:val="22"/>
          <w:szCs w:val="22"/>
        </w:rPr>
        <w:t xml:space="preserve">mowie, </w:t>
      </w:r>
      <w:r w:rsidR="00E61E9E">
        <w:rPr>
          <w:sz w:val="22"/>
          <w:szCs w:val="22"/>
        </w:rPr>
        <w:br/>
      </w:r>
      <w:r w:rsidRPr="004948DE">
        <w:rPr>
          <w:sz w:val="22"/>
          <w:szCs w:val="22"/>
        </w:rPr>
        <w:t xml:space="preserve">w szczególności z §6 </w:t>
      </w:r>
      <w:r>
        <w:rPr>
          <w:sz w:val="22"/>
          <w:szCs w:val="22"/>
        </w:rPr>
        <w:t>U</w:t>
      </w:r>
      <w:r w:rsidRPr="004948DE">
        <w:rPr>
          <w:sz w:val="22"/>
          <w:szCs w:val="22"/>
        </w:rPr>
        <w:t>mowy.</w:t>
      </w:r>
    </w:p>
    <w:p w14:paraId="43C62B0F" w14:textId="2280B6B2" w:rsidR="0053392B" w:rsidRPr="004948DE" w:rsidRDefault="0053392B" w:rsidP="00EA3B21">
      <w:pPr>
        <w:keepNext/>
        <w:keepLines/>
        <w:numPr>
          <w:ilvl w:val="0"/>
          <w:numId w:val="118"/>
        </w:numPr>
        <w:suppressLineNumbers/>
        <w:tabs>
          <w:tab w:val="num" w:pos="-2410"/>
          <w:tab w:val="num" w:pos="-426"/>
        </w:tabs>
        <w:suppressAutoHyphens/>
        <w:spacing w:before="60"/>
        <w:ind w:left="284" w:hanging="426"/>
        <w:jc w:val="both"/>
        <w:rPr>
          <w:sz w:val="22"/>
          <w:szCs w:val="22"/>
        </w:rPr>
      </w:pPr>
      <w:r w:rsidRPr="004948DE">
        <w:rPr>
          <w:sz w:val="22"/>
          <w:szCs w:val="22"/>
        </w:rPr>
        <w:t xml:space="preserve">Wykonawca ponosi odpowiedzialność z tytułu przypadkowej utraty lub uszkodzenia </w:t>
      </w:r>
      <w:r>
        <w:rPr>
          <w:sz w:val="22"/>
          <w:szCs w:val="22"/>
        </w:rPr>
        <w:t>W</w:t>
      </w:r>
      <w:r w:rsidRPr="004948DE">
        <w:rPr>
          <w:sz w:val="22"/>
          <w:szCs w:val="22"/>
        </w:rPr>
        <w:t xml:space="preserve">yrobów od chwili przyjęcia ich do wymiany do czasu przekazania </w:t>
      </w:r>
      <w:r>
        <w:rPr>
          <w:sz w:val="22"/>
          <w:szCs w:val="22"/>
        </w:rPr>
        <w:t>W</w:t>
      </w:r>
      <w:r w:rsidRPr="004948DE">
        <w:rPr>
          <w:sz w:val="22"/>
          <w:szCs w:val="22"/>
        </w:rPr>
        <w:t xml:space="preserve">yrobów wolnych od wad Odbiorcy lub Użytkownikowi </w:t>
      </w:r>
      <w:r w:rsidR="00E61E9E">
        <w:rPr>
          <w:sz w:val="22"/>
          <w:szCs w:val="22"/>
        </w:rPr>
        <w:br/>
      </w:r>
      <w:r w:rsidRPr="004948DE">
        <w:rPr>
          <w:sz w:val="22"/>
          <w:szCs w:val="22"/>
        </w:rPr>
        <w:t xml:space="preserve">w miejscu ujawnienia wady. </w:t>
      </w:r>
    </w:p>
    <w:p w14:paraId="246EB285" w14:textId="77777777" w:rsidR="0053392B" w:rsidRPr="004948DE" w:rsidRDefault="0053392B" w:rsidP="00EA3B21">
      <w:pPr>
        <w:keepNext/>
        <w:keepLines/>
        <w:numPr>
          <w:ilvl w:val="0"/>
          <w:numId w:val="118"/>
        </w:numPr>
        <w:suppressLineNumbers/>
        <w:tabs>
          <w:tab w:val="num" w:pos="-2410"/>
          <w:tab w:val="num" w:pos="-426"/>
        </w:tabs>
        <w:suppressAutoHyphens/>
        <w:spacing w:before="60"/>
        <w:ind w:left="284" w:hanging="426"/>
        <w:jc w:val="both"/>
        <w:rPr>
          <w:sz w:val="22"/>
          <w:szCs w:val="22"/>
        </w:rPr>
      </w:pPr>
      <w:r w:rsidRPr="004948DE">
        <w:rPr>
          <w:sz w:val="22"/>
          <w:szCs w:val="22"/>
        </w:rPr>
        <w:t>Jeżeli Wykonawca nie uzna reklamacji, rozstrzygnięcie sporu nastąpi na drodze postępowania sądowego.</w:t>
      </w:r>
    </w:p>
    <w:p w14:paraId="45C36A83" w14:textId="77777777" w:rsidR="0053392B" w:rsidRPr="00103A97" w:rsidRDefault="0053392B" w:rsidP="00EA3B21">
      <w:pPr>
        <w:keepNext/>
        <w:keepLines/>
        <w:numPr>
          <w:ilvl w:val="0"/>
          <w:numId w:val="118"/>
        </w:numPr>
        <w:suppressLineNumbers/>
        <w:suppressAutoHyphens/>
        <w:spacing w:before="60"/>
        <w:ind w:left="284" w:hanging="426"/>
        <w:jc w:val="both"/>
        <w:rPr>
          <w:sz w:val="22"/>
          <w:szCs w:val="22"/>
        </w:rPr>
      </w:pPr>
      <w:r>
        <w:rPr>
          <w:sz w:val="22"/>
          <w:szCs w:val="22"/>
        </w:rPr>
        <w:t>W okresie gwarancji Wykonawca</w:t>
      </w:r>
      <w:r w:rsidRPr="004948DE">
        <w:rPr>
          <w:sz w:val="22"/>
          <w:szCs w:val="22"/>
        </w:rPr>
        <w:t xml:space="preserve"> jest zobowiązany do pisemnego zawiadomienia Zamawiającego </w:t>
      </w:r>
      <w:r>
        <w:rPr>
          <w:sz w:val="22"/>
          <w:szCs w:val="22"/>
        </w:rPr>
        <w:br/>
      </w:r>
      <w:r w:rsidRPr="004948DE">
        <w:rPr>
          <w:sz w:val="22"/>
          <w:szCs w:val="22"/>
        </w:rPr>
        <w:t>o: zmianie siedziby, upadłości, rozpoczęciu postępowania układowego, ogłoszeniu likwidacji oraz zawieszeniu</w:t>
      </w:r>
      <w:r>
        <w:rPr>
          <w:sz w:val="22"/>
          <w:szCs w:val="22"/>
        </w:rPr>
        <w:t xml:space="preserve"> </w:t>
      </w:r>
      <w:r w:rsidRPr="004948DE">
        <w:rPr>
          <w:sz w:val="22"/>
          <w:szCs w:val="22"/>
        </w:rPr>
        <w:t>działalności</w:t>
      </w:r>
      <w:r w:rsidRPr="00BA4A95">
        <w:rPr>
          <w:sz w:val="22"/>
          <w:szCs w:val="22"/>
        </w:rPr>
        <w:t>.</w:t>
      </w:r>
    </w:p>
    <w:p w14:paraId="74DA0764" w14:textId="77777777" w:rsidR="0053392B" w:rsidRPr="00911461" w:rsidRDefault="0053392B" w:rsidP="0053392B">
      <w:pPr>
        <w:keepNext/>
        <w:keepLines/>
        <w:suppressLineNumbers/>
        <w:suppressAutoHyphens/>
        <w:spacing w:before="120"/>
        <w:ind w:left="284" w:hanging="284"/>
        <w:jc w:val="center"/>
        <w:rPr>
          <w:b/>
          <w:sz w:val="22"/>
          <w:szCs w:val="22"/>
        </w:rPr>
      </w:pPr>
      <w:r w:rsidRPr="00911461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>8.</w:t>
      </w:r>
      <w:r w:rsidRPr="00911461">
        <w:rPr>
          <w:b/>
          <w:sz w:val="22"/>
          <w:szCs w:val="22"/>
        </w:rPr>
        <w:t xml:space="preserve"> WARUNKI PŁATNOŚCI </w:t>
      </w:r>
    </w:p>
    <w:p w14:paraId="6B5A856E" w14:textId="77777777" w:rsidR="0053392B" w:rsidRPr="00911461" w:rsidRDefault="0053392B" w:rsidP="00EA3B21">
      <w:pPr>
        <w:keepNext/>
        <w:keepLines/>
        <w:numPr>
          <w:ilvl w:val="0"/>
          <w:numId w:val="120"/>
        </w:numPr>
        <w:suppressLineNumbers/>
        <w:tabs>
          <w:tab w:val="clear" w:pos="1080"/>
          <w:tab w:val="num" w:pos="284"/>
          <w:tab w:val="num" w:pos="800"/>
        </w:tabs>
        <w:suppressAutoHyphens/>
        <w:ind w:left="284" w:hanging="284"/>
        <w:jc w:val="both"/>
        <w:rPr>
          <w:sz w:val="22"/>
          <w:szCs w:val="22"/>
          <w:lang w:val="x-none"/>
        </w:rPr>
      </w:pPr>
      <w:r w:rsidRPr="00911461">
        <w:rPr>
          <w:sz w:val="22"/>
          <w:szCs w:val="22"/>
          <w:lang w:val="x-none"/>
        </w:rPr>
        <w:t xml:space="preserve">Wykonawca zobowiązany jest </w:t>
      </w:r>
      <w:r w:rsidRPr="00911461">
        <w:rPr>
          <w:sz w:val="22"/>
          <w:szCs w:val="22"/>
        </w:rPr>
        <w:t xml:space="preserve">po wykonaniu dostawy </w:t>
      </w:r>
      <w:r w:rsidRPr="00911461">
        <w:rPr>
          <w:sz w:val="22"/>
          <w:szCs w:val="22"/>
          <w:lang w:val="x-none"/>
        </w:rPr>
        <w:t>dostarczyć do Zamawiającego:</w:t>
      </w:r>
    </w:p>
    <w:p w14:paraId="0ABDC1C7" w14:textId="77777777" w:rsidR="0053392B" w:rsidRPr="00A4539A" w:rsidRDefault="0053392B" w:rsidP="00EA3B21">
      <w:pPr>
        <w:keepNext/>
        <w:keepLines/>
        <w:numPr>
          <w:ilvl w:val="0"/>
          <w:numId w:val="121"/>
        </w:numPr>
        <w:suppressLineNumbers/>
        <w:suppressAutoHyphens/>
        <w:ind w:left="851" w:hanging="284"/>
        <w:jc w:val="both"/>
        <w:rPr>
          <w:sz w:val="22"/>
          <w:szCs w:val="22"/>
        </w:rPr>
      </w:pPr>
      <w:r w:rsidRPr="00911461">
        <w:rPr>
          <w:sz w:val="22"/>
          <w:szCs w:val="22"/>
        </w:rPr>
        <w:t xml:space="preserve">oryginał faktury VAT wystawionej na Zamawiającego i wskazującej Płatnika, a ponadto określającej numer i przedmiot </w:t>
      </w:r>
      <w:r>
        <w:rPr>
          <w:sz w:val="22"/>
          <w:szCs w:val="22"/>
        </w:rPr>
        <w:t>U</w:t>
      </w:r>
      <w:r w:rsidRPr="00911461">
        <w:rPr>
          <w:sz w:val="22"/>
          <w:szCs w:val="22"/>
        </w:rPr>
        <w:t>mowy,</w:t>
      </w:r>
      <w:r w:rsidRPr="00A4539A">
        <w:rPr>
          <w:sz w:val="22"/>
          <w:szCs w:val="22"/>
        </w:rPr>
        <w:t xml:space="preserve"> miejsce dostawy, numer rachunku bankowego, na który Zamawiający winien przesłać należność za zrealizowane dostawy oraz inne obligatoryjne elementy wynikające </w:t>
      </w:r>
      <w:r>
        <w:rPr>
          <w:sz w:val="22"/>
          <w:szCs w:val="22"/>
        </w:rPr>
        <w:br/>
      </w:r>
      <w:r w:rsidRPr="00A4539A">
        <w:rPr>
          <w:sz w:val="22"/>
          <w:szCs w:val="22"/>
        </w:rPr>
        <w:t>z przepisów prawa,</w:t>
      </w:r>
    </w:p>
    <w:p w14:paraId="2CBFA9AA" w14:textId="3F4E3FC9" w:rsidR="0053392B" w:rsidRPr="00911461" w:rsidRDefault="0053392B" w:rsidP="00EA3B21">
      <w:pPr>
        <w:keepNext/>
        <w:keepLines/>
        <w:numPr>
          <w:ilvl w:val="0"/>
          <w:numId w:val="121"/>
        </w:numPr>
        <w:suppressLineNumbers/>
        <w:suppressAutoHyphens/>
        <w:ind w:left="851" w:hanging="284"/>
        <w:jc w:val="both"/>
        <w:rPr>
          <w:sz w:val="22"/>
          <w:szCs w:val="22"/>
        </w:rPr>
      </w:pPr>
      <w:r w:rsidRPr="00911461">
        <w:rPr>
          <w:sz w:val="22"/>
          <w:szCs w:val="22"/>
        </w:rPr>
        <w:t xml:space="preserve"> </w:t>
      </w:r>
      <w:r w:rsidRPr="00D14538">
        <w:rPr>
          <w:sz w:val="22"/>
          <w:szCs w:val="22"/>
        </w:rPr>
        <w:t>oryginał „Protokołu przyjęcia” czytelnie podpisany przez upoważn</w:t>
      </w:r>
      <w:r>
        <w:rPr>
          <w:sz w:val="22"/>
          <w:szCs w:val="22"/>
        </w:rPr>
        <w:t>ionych przedstawicieli Odbiorcy</w:t>
      </w:r>
      <w:r w:rsidRPr="00D14538">
        <w:rPr>
          <w:sz w:val="22"/>
          <w:szCs w:val="22"/>
        </w:rPr>
        <w:t xml:space="preserve"> </w:t>
      </w:r>
      <w:r w:rsidR="00E61E9E">
        <w:rPr>
          <w:sz w:val="22"/>
          <w:szCs w:val="22"/>
        </w:rPr>
        <w:br/>
      </w:r>
      <w:r w:rsidRPr="00D14538">
        <w:rPr>
          <w:sz w:val="22"/>
          <w:szCs w:val="22"/>
        </w:rPr>
        <w:t>i Wykonawcy</w:t>
      </w:r>
      <w:r w:rsidRPr="00911461">
        <w:rPr>
          <w:sz w:val="22"/>
          <w:szCs w:val="22"/>
        </w:rPr>
        <w:t>.</w:t>
      </w:r>
    </w:p>
    <w:p w14:paraId="4FDCA557" w14:textId="77777777" w:rsidR="0053392B" w:rsidRPr="00911461" w:rsidRDefault="0053392B" w:rsidP="00EA3B21">
      <w:pPr>
        <w:keepNext/>
        <w:keepLines/>
        <w:numPr>
          <w:ilvl w:val="0"/>
          <w:numId w:val="120"/>
        </w:numPr>
        <w:suppressLineNumbers/>
        <w:tabs>
          <w:tab w:val="clear" w:pos="1080"/>
        </w:tabs>
        <w:suppressAutoHyphens/>
        <w:spacing w:before="60"/>
        <w:ind w:left="284" w:hanging="284"/>
        <w:jc w:val="both"/>
        <w:rPr>
          <w:sz w:val="22"/>
          <w:szCs w:val="22"/>
        </w:rPr>
      </w:pPr>
      <w:r w:rsidRPr="00911461">
        <w:rPr>
          <w:sz w:val="22"/>
          <w:szCs w:val="22"/>
        </w:rPr>
        <w:t xml:space="preserve">Na oryginale faktury dostarczonej do </w:t>
      </w:r>
      <w:r w:rsidRPr="00C42F1C">
        <w:rPr>
          <w:sz w:val="22"/>
          <w:szCs w:val="22"/>
        </w:rPr>
        <w:t>Odbiorcy</w:t>
      </w:r>
      <w:r w:rsidRPr="00911461">
        <w:rPr>
          <w:sz w:val="22"/>
          <w:szCs w:val="22"/>
        </w:rPr>
        <w:t>, Wykonawca wymieni asortyment</w:t>
      </w:r>
      <w:r>
        <w:rPr>
          <w:sz w:val="22"/>
          <w:szCs w:val="22"/>
        </w:rPr>
        <w:t xml:space="preserve"> tylko i wyłącznie produktów będących przedmiotem Umowy, posługując się nazewnictwem zawartym w Umowie, nazwę producenta, nazwę handlową produktu</w:t>
      </w:r>
      <w:r w:rsidRPr="00911461">
        <w:rPr>
          <w:sz w:val="22"/>
          <w:szCs w:val="22"/>
        </w:rPr>
        <w:t xml:space="preserve">, ilość </w:t>
      </w:r>
      <w:r>
        <w:rPr>
          <w:sz w:val="22"/>
          <w:szCs w:val="22"/>
        </w:rPr>
        <w:t>T</w:t>
      </w:r>
      <w:r w:rsidRPr="00911461">
        <w:rPr>
          <w:sz w:val="22"/>
          <w:szCs w:val="22"/>
        </w:rPr>
        <w:t>owaru</w:t>
      </w:r>
      <w:r>
        <w:rPr>
          <w:sz w:val="22"/>
          <w:szCs w:val="22"/>
        </w:rPr>
        <w:t xml:space="preserve"> zgodną z ilością na specyfikacji wysyłkowej</w:t>
      </w:r>
      <w:r w:rsidRPr="00911461">
        <w:rPr>
          <w:sz w:val="22"/>
          <w:szCs w:val="22"/>
        </w:rPr>
        <w:t xml:space="preserve">, jednostkę miary, jego cenę jednostkową netto, stawkę podatku VAT, </w:t>
      </w:r>
      <w:r>
        <w:rPr>
          <w:sz w:val="22"/>
          <w:szCs w:val="22"/>
        </w:rPr>
        <w:t xml:space="preserve">kwotę VAT, </w:t>
      </w:r>
      <w:r w:rsidRPr="00911461">
        <w:rPr>
          <w:sz w:val="22"/>
          <w:szCs w:val="22"/>
        </w:rPr>
        <w:t xml:space="preserve">wartość brutto, numer </w:t>
      </w:r>
      <w:r>
        <w:rPr>
          <w:sz w:val="22"/>
          <w:szCs w:val="22"/>
        </w:rPr>
        <w:t>U</w:t>
      </w:r>
      <w:r w:rsidRPr="00911461">
        <w:rPr>
          <w:sz w:val="22"/>
          <w:szCs w:val="22"/>
        </w:rPr>
        <w:t xml:space="preserve">mowy oraz nazwę odbiorcy oraz numer rachunku bankowego, na który Zamawiający winien przesłać należność za zrealizowane dostawy. </w:t>
      </w:r>
    </w:p>
    <w:p w14:paraId="5EBFD87D" w14:textId="77777777" w:rsidR="0053392B" w:rsidRPr="00911461" w:rsidRDefault="0053392B" w:rsidP="00EA3B21">
      <w:pPr>
        <w:keepNext/>
        <w:keepLines/>
        <w:numPr>
          <w:ilvl w:val="0"/>
          <w:numId w:val="120"/>
        </w:numPr>
        <w:suppressLineNumbers/>
        <w:tabs>
          <w:tab w:val="clear" w:pos="1080"/>
        </w:tabs>
        <w:suppressAutoHyphens/>
        <w:spacing w:before="60"/>
        <w:ind w:left="284" w:hanging="284"/>
        <w:jc w:val="both"/>
        <w:rPr>
          <w:sz w:val="22"/>
          <w:szCs w:val="22"/>
        </w:rPr>
      </w:pPr>
      <w:r w:rsidRPr="00911461">
        <w:rPr>
          <w:sz w:val="22"/>
          <w:szCs w:val="22"/>
        </w:rPr>
        <w:t xml:space="preserve">Wystawiona przez Wykonawcę faktura winna zawierać wyłącznie asortymenty wynikające z </w:t>
      </w:r>
      <w:r>
        <w:rPr>
          <w:sz w:val="22"/>
          <w:szCs w:val="22"/>
        </w:rPr>
        <w:t>U</w:t>
      </w:r>
      <w:r w:rsidRPr="00911461">
        <w:rPr>
          <w:sz w:val="22"/>
          <w:szCs w:val="22"/>
        </w:rPr>
        <w:t xml:space="preserve">mowy, której dotyczy dostawa. Jeżeli dostawa dotyczy </w:t>
      </w:r>
      <w:r>
        <w:rPr>
          <w:sz w:val="22"/>
          <w:szCs w:val="22"/>
        </w:rPr>
        <w:t>T</w:t>
      </w:r>
      <w:r w:rsidRPr="00911461">
        <w:rPr>
          <w:sz w:val="22"/>
          <w:szCs w:val="22"/>
        </w:rPr>
        <w:t xml:space="preserve">owaru z dwóch różnych umów, Wykonawca zobowiązany jest do wystawienia dwóch oddzielnych faktur. </w:t>
      </w:r>
    </w:p>
    <w:p w14:paraId="00E1241B" w14:textId="77777777" w:rsidR="0053392B" w:rsidRPr="00911461" w:rsidRDefault="0053392B" w:rsidP="00EA3B21">
      <w:pPr>
        <w:keepNext/>
        <w:keepLines/>
        <w:numPr>
          <w:ilvl w:val="0"/>
          <w:numId w:val="120"/>
        </w:numPr>
        <w:suppressLineNumbers/>
        <w:tabs>
          <w:tab w:val="clear" w:pos="1080"/>
        </w:tabs>
        <w:suppressAutoHyphens/>
        <w:spacing w:before="60"/>
        <w:ind w:left="284" w:hanging="284"/>
        <w:jc w:val="both"/>
        <w:rPr>
          <w:sz w:val="22"/>
          <w:szCs w:val="22"/>
        </w:rPr>
      </w:pPr>
      <w:r w:rsidRPr="00911461">
        <w:rPr>
          <w:sz w:val="22"/>
          <w:szCs w:val="22"/>
        </w:rPr>
        <w:t>W przypadku niedopełnienia powyższych wymagań oraz nie dołączenia do faktury dokumentów wymienionych w  ust. 1 niniejszego paragrafu, Zamawiający wstrzyma się od zapłaty całości lub części należności do czasu uzupełnienia dokumentów, przy czym termin zapłaty liczy się od dnia ich uzupełnienia.</w:t>
      </w:r>
    </w:p>
    <w:p w14:paraId="5832DA7A" w14:textId="77777777" w:rsidR="0053392B" w:rsidRDefault="0053392B" w:rsidP="00EA3B21">
      <w:pPr>
        <w:keepNext/>
        <w:keepLines/>
        <w:numPr>
          <w:ilvl w:val="0"/>
          <w:numId w:val="120"/>
        </w:numPr>
        <w:suppressLineNumbers/>
        <w:tabs>
          <w:tab w:val="clear" w:pos="1080"/>
        </w:tabs>
        <w:suppressAutoHyphens/>
        <w:spacing w:before="60"/>
        <w:ind w:left="284" w:hanging="284"/>
        <w:jc w:val="both"/>
        <w:rPr>
          <w:sz w:val="22"/>
          <w:szCs w:val="22"/>
        </w:rPr>
      </w:pPr>
      <w:r w:rsidRPr="00911461">
        <w:rPr>
          <w:sz w:val="22"/>
          <w:szCs w:val="22"/>
        </w:rPr>
        <w:lastRenderedPageBreak/>
        <w:t xml:space="preserve">Zamawiający dopuszcza wysyłanie przez Wykonawcę ustrukturyzowanych faktur elektronicznych </w:t>
      </w:r>
      <w:r>
        <w:rPr>
          <w:sz w:val="22"/>
          <w:szCs w:val="22"/>
        </w:rPr>
        <w:br/>
      </w:r>
      <w:r w:rsidRPr="00911461">
        <w:rPr>
          <w:sz w:val="22"/>
          <w:szCs w:val="22"/>
        </w:rPr>
        <w:t xml:space="preserve">do Zamawiającego za pośrednictwem platformy </w:t>
      </w:r>
      <w:r>
        <w:rPr>
          <w:sz w:val="22"/>
          <w:szCs w:val="22"/>
        </w:rPr>
        <w:t xml:space="preserve">zgodnie z art. 4 ust. 1 ustawy </w:t>
      </w:r>
      <w:r w:rsidRPr="00911461">
        <w:rPr>
          <w:sz w:val="22"/>
          <w:szCs w:val="22"/>
        </w:rPr>
        <w:t xml:space="preserve">z dnia 9 listopada 2018 r. </w:t>
      </w:r>
      <w:r>
        <w:rPr>
          <w:sz w:val="22"/>
          <w:szCs w:val="22"/>
        </w:rPr>
        <w:br/>
      </w:r>
      <w:r w:rsidRPr="00911461">
        <w:rPr>
          <w:sz w:val="22"/>
          <w:szCs w:val="22"/>
        </w:rPr>
        <w:t>o elektronicznym fakturowaniu w zamówieniach publicznych, koncesjach na roboty budowlane lub usługi oraz partnerstwi</w:t>
      </w:r>
      <w:r>
        <w:rPr>
          <w:sz w:val="22"/>
          <w:szCs w:val="22"/>
        </w:rPr>
        <w:t>e publiczno – prywatnym (t.j. Dz. U. z 2020</w:t>
      </w:r>
      <w:r w:rsidRPr="00911461">
        <w:rPr>
          <w:sz w:val="22"/>
          <w:szCs w:val="22"/>
        </w:rPr>
        <w:t xml:space="preserve"> r., poz. </w:t>
      </w:r>
      <w:r>
        <w:rPr>
          <w:sz w:val="22"/>
          <w:szCs w:val="22"/>
        </w:rPr>
        <w:t>1666</w:t>
      </w:r>
      <w:r w:rsidRPr="00911461">
        <w:rPr>
          <w:sz w:val="22"/>
          <w:szCs w:val="22"/>
        </w:rPr>
        <w:t xml:space="preserve"> ze zm.).</w:t>
      </w:r>
    </w:p>
    <w:p w14:paraId="31F45CC7" w14:textId="77777777" w:rsidR="0053392B" w:rsidRDefault="0053392B" w:rsidP="0053392B">
      <w:pPr>
        <w:keepNext/>
        <w:keepLines/>
        <w:suppressLineNumbers/>
        <w:suppressAutoHyphens/>
        <w:jc w:val="center"/>
        <w:rPr>
          <w:b/>
          <w:sz w:val="22"/>
          <w:szCs w:val="22"/>
        </w:rPr>
      </w:pPr>
    </w:p>
    <w:p w14:paraId="06981729" w14:textId="77777777" w:rsidR="0053392B" w:rsidRDefault="0053392B" w:rsidP="0053392B">
      <w:pPr>
        <w:keepNext/>
        <w:keepLines/>
        <w:suppressLineNumbers/>
        <w:suppressAutoHyphens/>
        <w:jc w:val="center"/>
        <w:rPr>
          <w:b/>
          <w:sz w:val="22"/>
          <w:szCs w:val="22"/>
        </w:rPr>
      </w:pPr>
      <w:r w:rsidRPr="000B4A56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>9.</w:t>
      </w:r>
      <w:r w:rsidRPr="000B4A56">
        <w:rPr>
          <w:b/>
          <w:sz w:val="22"/>
          <w:szCs w:val="22"/>
        </w:rPr>
        <w:t xml:space="preserve"> SPOSÓB ZAPŁATY</w:t>
      </w:r>
    </w:p>
    <w:p w14:paraId="13BD43B5" w14:textId="77777777" w:rsidR="0053392B" w:rsidRPr="00911461" w:rsidRDefault="0053392B" w:rsidP="00EA3B21">
      <w:pPr>
        <w:keepNext/>
        <w:keepLines/>
        <w:numPr>
          <w:ilvl w:val="0"/>
          <w:numId w:val="122"/>
        </w:numPr>
        <w:suppressLineNumbers/>
        <w:tabs>
          <w:tab w:val="clear" w:pos="1080"/>
        </w:tabs>
        <w:suppressAutoHyphens/>
        <w:spacing w:before="60"/>
        <w:ind w:left="284" w:hanging="284"/>
        <w:jc w:val="both"/>
        <w:rPr>
          <w:sz w:val="22"/>
          <w:szCs w:val="22"/>
        </w:rPr>
      </w:pPr>
      <w:r w:rsidRPr="00911461">
        <w:rPr>
          <w:sz w:val="22"/>
          <w:szCs w:val="22"/>
        </w:rPr>
        <w:t xml:space="preserve">Zapłata należności za dostarczony </w:t>
      </w:r>
      <w:r>
        <w:rPr>
          <w:sz w:val="22"/>
          <w:szCs w:val="22"/>
        </w:rPr>
        <w:t>T</w:t>
      </w:r>
      <w:r w:rsidRPr="00911461">
        <w:rPr>
          <w:sz w:val="22"/>
          <w:szCs w:val="22"/>
        </w:rPr>
        <w:t>owar nastąpi w formie polecenia przelewu z rachunku Zamawiającego na rachunek bankowy Wykonawcy umieszcz</w:t>
      </w:r>
      <w:r>
        <w:rPr>
          <w:sz w:val="22"/>
          <w:szCs w:val="22"/>
        </w:rPr>
        <w:t xml:space="preserve">ony na fakturze, w terminie </w:t>
      </w:r>
      <w:r w:rsidRPr="00911461">
        <w:rPr>
          <w:sz w:val="22"/>
          <w:szCs w:val="22"/>
        </w:rPr>
        <w:t>do 30 dni od daty otrzymania przez Zamawiającego prawidłowo wystawionej faktury. Termin zapłaty uważa się za zachowany, jeżeli obciążenie rachunku dłużnika nastąpi najpóźniej w ostatnim dniu terminu płatności.</w:t>
      </w:r>
    </w:p>
    <w:p w14:paraId="5EDB38FD" w14:textId="77777777" w:rsidR="0053392B" w:rsidRPr="00911461" w:rsidRDefault="0053392B" w:rsidP="00EA3B21">
      <w:pPr>
        <w:keepNext/>
        <w:keepLines/>
        <w:numPr>
          <w:ilvl w:val="0"/>
          <w:numId w:val="122"/>
        </w:numPr>
        <w:suppressLineNumbers/>
        <w:tabs>
          <w:tab w:val="clear" w:pos="1080"/>
        </w:tabs>
        <w:suppressAutoHyphens/>
        <w:spacing w:before="60"/>
        <w:ind w:left="284" w:hanging="284"/>
        <w:jc w:val="both"/>
        <w:rPr>
          <w:sz w:val="22"/>
          <w:szCs w:val="22"/>
        </w:rPr>
      </w:pPr>
      <w:r w:rsidRPr="00911461">
        <w:rPr>
          <w:sz w:val="22"/>
          <w:szCs w:val="22"/>
        </w:rPr>
        <w:t xml:space="preserve">Zamawiający zobowiązuje Wykonawcę, pod rygorem nieopłacenia faktury do dostarczenia tylko </w:t>
      </w:r>
      <w:r>
        <w:rPr>
          <w:sz w:val="22"/>
          <w:szCs w:val="22"/>
        </w:rPr>
        <w:br/>
      </w:r>
      <w:r w:rsidRPr="00911461">
        <w:rPr>
          <w:sz w:val="22"/>
          <w:szCs w:val="22"/>
        </w:rPr>
        <w:t xml:space="preserve">i wyłącznie </w:t>
      </w:r>
      <w:r>
        <w:rPr>
          <w:sz w:val="22"/>
          <w:szCs w:val="22"/>
        </w:rPr>
        <w:t>P</w:t>
      </w:r>
      <w:r w:rsidRPr="00911461">
        <w:rPr>
          <w:sz w:val="22"/>
          <w:szCs w:val="22"/>
        </w:rPr>
        <w:t xml:space="preserve">roduktów będących przedmiotem </w:t>
      </w:r>
      <w:r>
        <w:rPr>
          <w:sz w:val="22"/>
          <w:szCs w:val="22"/>
        </w:rPr>
        <w:t>U</w:t>
      </w:r>
      <w:r w:rsidRPr="00911461">
        <w:rPr>
          <w:sz w:val="22"/>
          <w:szCs w:val="22"/>
        </w:rPr>
        <w:t xml:space="preserve">mowy oraz w ilościach i wartości przewidzianych </w:t>
      </w:r>
      <w:r>
        <w:rPr>
          <w:sz w:val="22"/>
          <w:szCs w:val="22"/>
        </w:rPr>
        <w:t>U</w:t>
      </w:r>
      <w:r w:rsidRPr="00911461">
        <w:rPr>
          <w:sz w:val="22"/>
          <w:szCs w:val="22"/>
        </w:rPr>
        <w:t xml:space="preserve">mową. </w:t>
      </w:r>
    </w:p>
    <w:p w14:paraId="1B2631A1" w14:textId="77777777" w:rsidR="0053392B" w:rsidRPr="00911461" w:rsidRDefault="0053392B" w:rsidP="00EA3B21">
      <w:pPr>
        <w:keepNext/>
        <w:keepLines/>
        <w:numPr>
          <w:ilvl w:val="0"/>
          <w:numId w:val="122"/>
        </w:numPr>
        <w:suppressLineNumbers/>
        <w:tabs>
          <w:tab w:val="clear" w:pos="1080"/>
          <w:tab w:val="num" w:pos="142"/>
        </w:tabs>
        <w:suppressAutoHyphens/>
        <w:spacing w:before="60"/>
        <w:ind w:left="284" w:hanging="284"/>
        <w:jc w:val="both"/>
        <w:rPr>
          <w:sz w:val="22"/>
          <w:szCs w:val="22"/>
        </w:rPr>
      </w:pPr>
      <w:r w:rsidRPr="00911461">
        <w:rPr>
          <w:sz w:val="22"/>
          <w:szCs w:val="22"/>
        </w:rPr>
        <w:t>W przypadku przekroczenia ilości i wartości dostaw oraz zmiany a</w:t>
      </w:r>
      <w:r>
        <w:rPr>
          <w:sz w:val="22"/>
          <w:szCs w:val="22"/>
        </w:rPr>
        <w:t xml:space="preserve">sortymentu wymienionego </w:t>
      </w:r>
      <w:r>
        <w:rPr>
          <w:sz w:val="22"/>
          <w:szCs w:val="22"/>
        </w:rPr>
        <w:br/>
      </w:r>
      <w:r w:rsidRPr="00911461">
        <w:rPr>
          <w:sz w:val="22"/>
          <w:szCs w:val="22"/>
        </w:rPr>
        <w:t xml:space="preserve">w § 2 </w:t>
      </w:r>
      <w:r>
        <w:rPr>
          <w:sz w:val="22"/>
          <w:szCs w:val="22"/>
        </w:rPr>
        <w:t>U</w:t>
      </w:r>
      <w:r w:rsidRPr="00911461">
        <w:rPr>
          <w:sz w:val="22"/>
          <w:szCs w:val="22"/>
        </w:rPr>
        <w:t>mowy, Zamawiający odmówi dokonania z tego tytułu zapłaty.</w:t>
      </w:r>
    </w:p>
    <w:p w14:paraId="234AC0A9" w14:textId="77777777" w:rsidR="0053392B" w:rsidRPr="000B4A56" w:rsidRDefault="0053392B" w:rsidP="0053392B">
      <w:pPr>
        <w:keepNext/>
        <w:keepLines/>
        <w:suppressLineNumbers/>
        <w:suppressAutoHyphens/>
        <w:spacing w:before="120"/>
        <w:jc w:val="center"/>
        <w:rPr>
          <w:b/>
          <w:sz w:val="22"/>
          <w:szCs w:val="22"/>
        </w:rPr>
      </w:pPr>
      <w:r w:rsidRPr="000B4A56">
        <w:rPr>
          <w:b/>
          <w:sz w:val="22"/>
          <w:szCs w:val="22"/>
        </w:rPr>
        <w:t>§1</w:t>
      </w:r>
      <w:r>
        <w:rPr>
          <w:b/>
          <w:sz w:val="22"/>
          <w:szCs w:val="22"/>
        </w:rPr>
        <w:t>0.</w:t>
      </w:r>
      <w:r w:rsidRPr="000B4A56">
        <w:rPr>
          <w:b/>
          <w:sz w:val="22"/>
          <w:szCs w:val="22"/>
        </w:rPr>
        <w:t xml:space="preserve"> WIERZYTELNOŚCI</w:t>
      </w:r>
    </w:p>
    <w:p w14:paraId="05CDDEB4" w14:textId="77777777" w:rsidR="0053392B" w:rsidRPr="000B4A56" w:rsidRDefault="0053392B" w:rsidP="00EA3B21">
      <w:pPr>
        <w:keepNext/>
        <w:keepLines/>
        <w:numPr>
          <w:ilvl w:val="0"/>
          <w:numId w:val="112"/>
        </w:numPr>
        <w:suppressLineNumbers/>
        <w:tabs>
          <w:tab w:val="clear" w:pos="425"/>
        </w:tabs>
        <w:suppressAutoHyphens/>
        <w:ind w:left="284" w:hanging="284"/>
        <w:jc w:val="both"/>
        <w:rPr>
          <w:b/>
          <w:sz w:val="22"/>
          <w:szCs w:val="22"/>
        </w:rPr>
      </w:pPr>
      <w:r w:rsidRPr="000B4A56">
        <w:rPr>
          <w:sz w:val="22"/>
          <w:szCs w:val="22"/>
        </w:rPr>
        <w:t xml:space="preserve">Zbycie i zastawienie wierzytelności przysługujących Wykonawcy z tytułu zawarcia </w:t>
      </w:r>
      <w:r>
        <w:rPr>
          <w:sz w:val="22"/>
          <w:szCs w:val="22"/>
        </w:rPr>
        <w:t>Umowy</w:t>
      </w:r>
      <w:r w:rsidRPr="000B4A56">
        <w:rPr>
          <w:sz w:val="22"/>
          <w:szCs w:val="22"/>
        </w:rPr>
        <w:t xml:space="preserve"> wymaga pisemnej zgody Zamawiającego pod rygorem nieważności.</w:t>
      </w:r>
    </w:p>
    <w:p w14:paraId="45E5418F" w14:textId="77777777" w:rsidR="0053392B" w:rsidRPr="000B4A56" w:rsidRDefault="0053392B" w:rsidP="00EA3B21">
      <w:pPr>
        <w:keepNext/>
        <w:keepLines/>
        <w:numPr>
          <w:ilvl w:val="0"/>
          <w:numId w:val="112"/>
        </w:numPr>
        <w:suppressLineNumbers/>
        <w:tabs>
          <w:tab w:val="clear" w:pos="425"/>
        </w:tabs>
        <w:suppressAutoHyphens/>
        <w:spacing w:before="60"/>
        <w:ind w:left="284" w:hanging="284"/>
        <w:jc w:val="both"/>
        <w:rPr>
          <w:b/>
          <w:sz w:val="22"/>
          <w:szCs w:val="22"/>
        </w:rPr>
      </w:pPr>
      <w:r w:rsidRPr="000B4A56">
        <w:rPr>
          <w:sz w:val="22"/>
          <w:szCs w:val="22"/>
        </w:rPr>
        <w:t xml:space="preserve">Wykonawca nie może przekazać praw i obowiązków wynikających z </w:t>
      </w:r>
      <w:r>
        <w:rPr>
          <w:sz w:val="22"/>
          <w:szCs w:val="22"/>
        </w:rPr>
        <w:t>U</w:t>
      </w:r>
      <w:r w:rsidRPr="000B4A56">
        <w:rPr>
          <w:sz w:val="22"/>
          <w:szCs w:val="22"/>
        </w:rPr>
        <w:t>mowy na osoby trzecie.</w:t>
      </w:r>
    </w:p>
    <w:p w14:paraId="0710DE33" w14:textId="5CCCBF87" w:rsidR="0053392B" w:rsidRPr="00911461" w:rsidRDefault="0053392B" w:rsidP="00EA3B21">
      <w:pPr>
        <w:keepNext/>
        <w:keepLines/>
        <w:numPr>
          <w:ilvl w:val="0"/>
          <w:numId w:val="112"/>
        </w:numPr>
        <w:suppressLineNumbers/>
        <w:tabs>
          <w:tab w:val="clear" w:pos="425"/>
        </w:tabs>
        <w:suppressAutoHyphens/>
        <w:spacing w:before="60"/>
        <w:ind w:left="284" w:hanging="284"/>
        <w:jc w:val="both"/>
        <w:rPr>
          <w:sz w:val="22"/>
          <w:szCs w:val="22"/>
        </w:rPr>
      </w:pPr>
      <w:r w:rsidRPr="00911461">
        <w:rPr>
          <w:sz w:val="22"/>
          <w:szCs w:val="22"/>
        </w:rPr>
        <w:t>W przypadku złożenia oferty wspólnej (konsorcjum) człon</w:t>
      </w:r>
      <w:r>
        <w:rPr>
          <w:sz w:val="22"/>
          <w:szCs w:val="22"/>
        </w:rPr>
        <w:t xml:space="preserve">kowie konsorcjum odpowiadają za </w:t>
      </w:r>
      <w:r w:rsidRPr="00911461">
        <w:rPr>
          <w:sz w:val="22"/>
          <w:szCs w:val="22"/>
        </w:rPr>
        <w:t xml:space="preserve">zobowiązania </w:t>
      </w:r>
      <w:r w:rsidR="009F3F4B">
        <w:rPr>
          <w:sz w:val="22"/>
          <w:szCs w:val="22"/>
        </w:rPr>
        <w:br/>
      </w:r>
      <w:r w:rsidRPr="00911461">
        <w:rPr>
          <w:sz w:val="22"/>
          <w:szCs w:val="22"/>
        </w:rPr>
        <w:t xml:space="preserve">z </w:t>
      </w:r>
      <w:r>
        <w:rPr>
          <w:sz w:val="22"/>
          <w:szCs w:val="22"/>
        </w:rPr>
        <w:t>U</w:t>
      </w:r>
      <w:r w:rsidRPr="00911461">
        <w:rPr>
          <w:sz w:val="22"/>
          <w:szCs w:val="22"/>
        </w:rPr>
        <w:t>mowy solidarnie.</w:t>
      </w:r>
    </w:p>
    <w:p w14:paraId="2D28F670" w14:textId="77777777" w:rsidR="0053392B" w:rsidRPr="006E4507" w:rsidRDefault="0053392B" w:rsidP="00EA3B21">
      <w:pPr>
        <w:keepNext/>
        <w:keepLines/>
        <w:numPr>
          <w:ilvl w:val="0"/>
          <w:numId w:val="112"/>
        </w:numPr>
        <w:suppressLineNumbers/>
        <w:tabs>
          <w:tab w:val="clear" w:pos="425"/>
        </w:tabs>
        <w:suppressAutoHyphens/>
        <w:spacing w:before="60"/>
        <w:ind w:left="284" w:hanging="284"/>
        <w:jc w:val="both"/>
        <w:rPr>
          <w:sz w:val="22"/>
          <w:szCs w:val="22"/>
        </w:rPr>
      </w:pPr>
      <w:r w:rsidRPr="00911461">
        <w:rPr>
          <w:sz w:val="22"/>
          <w:szCs w:val="22"/>
        </w:rPr>
        <w:t xml:space="preserve">Wykonawca polegający na sytuacji finansowej lub ekonomicznej innych podmiotów, odpowiada solidarnie </w:t>
      </w:r>
      <w:r>
        <w:rPr>
          <w:sz w:val="22"/>
          <w:szCs w:val="22"/>
        </w:rPr>
        <w:br/>
      </w:r>
      <w:r w:rsidRPr="00911461">
        <w:rPr>
          <w:sz w:val="22"/>
          <w:szCs w:val="22"/>
        </w:rPr>
        <w:t xml:space="preserve">z podmiotem, który zobowiązał się do udostępnienia zasobów, za szkodę poniesioną przez Zamawiającego powstałą wskutek nieudostępnienia tych zasobów, chyba że za nieudostępnienie zasobów nie ponosi winy. </w:t>
      </w:r>
    </w:p>
    <w:p w14:paraId="1782EB1A" w14:textId="77777777" w:rsidR="0053392B" w:rsidRPr="000B4A56" w:rsidRDefault="0053392B" w:rsidP="0053392B">
      <w:pPr>
        <w:keepNext/>
        <w:keepLines/>
        <w:suppressLineNumbers/>
        <w:suppressAutoHyphens/>
        <w:spacing w:before="120"/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§11.</w:t>
      </w:r>
      <w:r w:rsidRPr="000B4A56">
        <w:rPr>
          <w:b/>
          <w:bCs/>
          <w:sz w:val="22"/>
          <w:szCs w:val="22"/>
        </w:rPr>
        <w:t xml:space="preserve"> KARY UMOWNE</w:t>
      </w:r>
    </w:p>
    <w:p w14:paraId="1481F1B4" w14:textId="77777777" w:rsidR="0053392B" w:rsidRPr="000C686B" w:rsidRDefault="0053392B" w:rsidP="00EA3B21">
      <w:pPr>
        <w:keepNext/>
        <w:keepLines/>
        <w:numPr>
          <w:ilvl w:val="0"/>
          <w:numId w:val="134"/>
        </w:numPr>
        <w:suppressLineNumbers/>
        <w:tabs>
          <w:tab w:val="left" w:pos="284"/>
        </w:tabs>
        <w:suppressAutoHyphens/>
        <w:jc w:val="both"/>
        <w:rPr>
          <w:iCs/>
          <w:sz w:val="22"/>
          <w:szCs w:val="22"/>
          <w:lang w:eastAsia="x-none"/>
        </w:rPr>
      </w:pPr>
      <w:r w:rsidRPr="000C686B">
        <w:rPr>
          <w:iCs/>
          <w:sz w:val="22"/>
          <w:szCs w:val="22"/>
          <w:lang w:eastAsia="x-none"/>
        </w:rPr>
        <w:t>Wykona</w:t>
      </w:r>
      <w:r>
        <w:rPr>
          <w:iCs/>
          <w:sz w:val="22"/>
          <w:szCs w:val="22"/>
          <w:lang w:eastAsia="x-none"/>
        </w:rPr>
        <w:t>wca zapłaci Zamawiającemu karę u</w:t>
      </w:r>
      <w:r w:rsidRPr="000C686B">
        <w:rPr>
          <w:iCs/>
          <w:sz w:val="22"/>
          <w:szCs w:val="22"/>
          <w:lang w:eastAsia="x-none"/>
        </w:rPr>
        <w:t xml:space="preserve">mowną za niewykonanie lub nienależyte wykonanie Umowy w następujących przypadkach i wysokości: </w:t>
      </w:r>
    </w:p>
    <w:p w14:paraId="58225524" w14:textId="77777777" w:rsidR="0053392B" w:rsidRPr="000C686B" w:rsidRDefault="0053392B" w:rsidP="00EA3B21">
      <w:pPr>
        <w:keepNext/>
        <w:keepLines/>
        <w:numPr>
          <w:ilvl w:val="0"/>
          <w:numId w:val="135"/>
        </w:numPr>
        <w:suppressLineNumbers/>
        <w:suppressAutoHyphens/>
        <w:spacing w:before="120" w:after="120"/>
        <w:ind w:left="993" w:hanging="426"/>
        <w:contextualSpacing/>
        <w:jc w:val="both"/>
        <w:rPr>
          <w:sz w:val="22"/>
          <w:szCs w:val="22"/>
        </w:rPr>
      </w:pPr>
      <w:r w:rsidRPr="000C686B">
        <w:rPr>
          <w:b/>
          <w:sz w:val="22"/>
          <w:szCs w:val="22"/>
        </w:rPr>
        <w:t>10% wartości niezrealizowanego</w:t>
      </w:r>
      <w:r w:rsidRPr="000C686B">
        <w:rPr>
          <w:b/>
          <w:color w:val="FF0000"/>
          <w:sz w:val="22"/>
          <w:szCs w:val="22"/>
        </w:rPr>
        <w:t xml:space="preserve"> </w:t>
      </w:r>
      <w:r w:rsidRPr="000C686B">
        <w:rPr>
          <w:b/>
          <w:sz w:val="22"/>
          <w:szCs w:val="22"/>
        </w:rPr>
        <w:t xml:space="preserve">zamówienia </w:t>
      </w:r>
      <w:r w:rsidRPr="00BF2077">
        <w:rPr>
          <w:sz w:val="22"/>
          <w:szCs w:val="22"/>
        </w:rPr>
        <w:t>podstawowego lub wartości niezrealizowanego zamówienia w razie skorzystania z prawa opcji lub wartości niezrealizowanego zamówienia podstawowego i wartości niezrealizowanego zamówienia w razie skorzystania z prawa opcji, gdy Zamawiający odstąpi od Umowy lub jej części z powodu okoliczności, leżących po stronie Wykonawcy, lub gdy Wykonawca odstąpi od Umowy lub jej części z powodów leżących po jego stronie,</w:t>
      </w:r>
    </w:p>
    <w:p w14:paraId="38291C3F" w14:textId="77777777" w:rsidR="0053392B" w:rsidRPr="000C686B" w:rsidRDefault="0053392B" w:rsidP="00EA3B21">
      <w:pPr>
        <w:keepNext/>
        <w:keepLines/>
        <w:numPr>
          <w:ilvl w:val="0"/>
          <w:numId w:val="135"/>
        </w:numPr>
        <w:suppressLineNumbers/>
        <w:suppressAutoHyphens/>
        <w:spacing w:before="120" w:after="120"/>
        <w:ind w:left="992" w:hanging="425"/>
        <w:jc w:val="both"/>
        <w:rPr>
          <w:sz w:val="22"/>
          <w:szCs w:val="22"/>
        </w:rPr>
      </w:pPr>
      <w:r w:rsidRPr="000C686B">
        <w:rPr>
          <w:b/>
          <w:bCs/>
          <w:sz w:val="22"/>
          <w:szCs w:val="22"/>
        </w:rPr>
        <w:t>2% wartości Wyrobu z wadami</w:t>
      </w:r>
      <w:r w:rsidRPr="000C686B">
        <w:rPr>
          <w:bCs/>
          <w:sz w:val="22"/>
          <w:szCs w:val="22"/>
        </w:rPr>
        <w:t>, za każdy rozpoczęty dzień zwłoki w</w:t>
      </w:r>
      <w:r w:rsidRPr="000C686B">
        <w:rPr>
          <w:sz w:val="22"/>
          <w:szCs w:val="22"/>
        </w:rPr>
        <w:t xml:space="preserve"> dostarczeniu zamówionych Wyrobów wolnych od wad w miejsce wadliwych Wyrobów (zobowiązania z tytułu gwarancji i rękojmi),</w:t>
      </w:r>
    </w:p>
    <w:p w14:paraId="1C2D7262" w14:textId="77777777" w:rsidR="0053392B" w:rsidRPr="000C686B" w:rsidRDefault="0053392B" w:rsidP="00EA3B21">
      <w:pPr>
        <w:keepNext/>
        <w:keepLines/>
        <w:numPr>
          <w:ilvl w:val="0"/>
          <w:numId w:val="135"/>
        </w:numPr>
        <w:suppressLineNumbers/>
        <w:suppressAutoHyphens/>
        <w:spacing w:before="120" w:after="120"/>
        <w:ind w:left="992" w:hanging="425"/>
        <w:jc w:val="both"/>
        <w:rPr>
          <w:sz w:val="22"/>
          <w:szCs w:val="22"/>
        </w:rPr>
      </w:pPr>
      <w:r w:rsidRPr="000C686B">
        <w:rPr>
          <w:b/>
          <w:sz w:val="22"/>
          <w:szCs w:val="22"/>
        </w:rPr>
        <w:t>0,1% wartości zareklamowanej całej Partii Towarów</w:t>
      </w:r>
      <w:r w:rsidRPr="000C686B">
        <w:rPr>
          <w:sz w:val="22"/>
          <w:szCs w:val="22"/>
        </w:rPr>
        <w:t xml:space="preserve"> za każdy rozpoczęty dzień zwłoki </w:t>
      </w:r>
      <w:r>
        <w:rPr>
          <w:sz w:val="22"/>
          <w:szCs w:val="22"/>
        </w:rPr>
        <w:br/>
      </w:r>
      <w:r w:rsidRPr="000C686B">
        <w:rPr>
          <w:sz w:val="22"/>
          <w:szCs w:val="22"/>
        </w:rPr>
        <w:t>w dostarczaniu Partii Towarów wolnej od wad (dostarczonych w ramach gwarancji lub rękojmi),</w:t>
      </w:r>
    </w:p>
    <w:p w14:paraId="1689D6BF" w14:textId="77777777" w:rsidR="0053392B" w:rsidRPr="000C686B" w:rsidRDefault="0053392B" w:rsidP="00EA3B21">
      <w:pPr>
        <w:keepNext/>
        <w:keepLines/>
        <w:numPr>
          <w:ilvl w:val="0"/>
          <w:numId w:val="135"/>
        </w:numPr>
        <w:suppressLineNumbers/>
        <w:suppressAutoHyphens/>
        <w:spacing w:before="120" w:after="120"/>
        <w:ind w:left="992" w:hanging="425"/>
        <w:jc w:val="both"/>
        <w:rPr>
          <w:sz w:val="22"/>
          <w:szCs w:val="22"/>
        </w:rPr>
      </w:pPr>
      <w:r w:rsidRPr="000C686B">
        <w:rPr>
          <w:b/>
          <w:sz w:val="22"/>
          <w:szCs w:val="22"/>
        </w:rPr>
        <w:t>0,2% wartości  dostawy niezrealizowanej w terminie</w:t>
      </w:r>
      <w:r w:rsidRPr="000C686B">
        <w:rPr>
          <w:sz w:val="22"/>
          <w:szCs w:val="22"/>
        </w:rPr>
        <w:t xml:space="preserve"> </w:t>
      </w:r>
      <w:r w:rsidRPr="005F1485">
        <w:rPr>
          <w:sz w:val="22"/>
          <w:szCs w:val="22"/>
        </w:rPr>
        <w:t xml:space="preserve">wynikającym </w:t>
      </w:r>
      <w:r w:rsidRPr="00CE6DAC">
        <w:rPr>
          <w:sz w:val="22"/>
          <w:szCs w:val="22"/>
        </w:rPr>
        <w:t xml:space="preserve">z § 4 </w:t>
      </w:r>
      <w:r w:rsidRPr="000C686B">
        <w:rPr>
          <w:sz w:val="22"/>
          <w:szCs w:val="22"/>
        </w:rPr>
        <w:t>Umowy, za każdy rozpoczęty dzień zwłoki,</w:t>
      </w:r>
    </w:p>
    <w:p w14:paraId="41001941" w14:textId="77777777" w:rsidR="0053392B" w:rsidRPr="000C686B" w:rsidRDefault="0053392B" w:rsidP="00EA3B21">
      <w:pPr>
        <w:keepNext/>
        <w:keepLines/>
        <w:numPr>
          <w:ilvl w:val="0"/>
          <w:numId w:val="136"/>
        </w:numPr>
        <w:suppressLineNumbers/>
        <w:suppressAutoHyphens/>
        <w:spacing w:before="120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0C686B">
        <w:rPr>
          <w:sz w:val="22"/>
          <w:szCs w:val="22"/>
        </w:rPr>
        <w:t>Łączna maksymalna wysokość kar umownych, których Zamawiający może d</w:t>
      </w:r>
      <w:r>
        <w:rPr>
          <w:sz w:val="22"/>
          <w:szCs w:val="22"/>
        </w:rPr>
        <w:t>ochodzić od Wykonawcy wynosi 30</w:t>
      </w:r>
      <w:r w:rsidRPr="000C686B">
        <w:rPr>
          <w:sz w:val="22"/>
          <w:szCs w:val="22"/>
        </w:rPr>
        <w:t>% wartości brutto przedmiotu Umowy określonej w §3 ust. 1 Umowy.</w:t>
      </w:r>
    </w:p>
    <w:p w14:paraId="3BD5B179" w14:textId="77777777" w:rsidR="0053392B" w:rsidRPr="000C686B" w:rsidRDefault="0053392B" w:rsidP="00EA3B21">
      <w:pPr>
        <w:keepNext/>
        <w:keepLines/>
        <w:numPr>
          <w:ilvl w:val="0"/>
          <w:numId w:val="136"/>
        </w:numPr>
        <w:suppressLineNumbers/>
        <w:suppressAutoHyphens/>
        <w:spacing w:before="120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0C686B">
        <w:rPr>
          <w:sz w:val="22"/>
          <w:szCs w:val="22"/>
        </w:rPr>
        <w:t>Kary umowne oblicza się według wartości brutto określonej w  Umowie. Zamawiający zastrzega sobie prawo dochodzenia odszkodowania na zasadach ogólnych przewidzianych w Kodeksie cywilnym, w przypadku, jeśli szkoda wynikła z niewykonania lub nienależytego wykonania Umowy przewyższa wartość zastrzeżonej kary umownej bądź wynika z innych tytułów niż zastrzeżone.</w:t>
      </w:r>
    </w:p>
    <w:p w14:paraId="10064727" w14:textId="77777777" w:rsidR="0053392B" w:rsidRPr="000C686B" w:rsidRDefault="0053392B" w:rsidP="00EA3B21">
      <w:pPr>
        <w:keepNext/>
        <w:keepLines/>
        <w:numPr>
          <w:ilvl w:val="0"/>
          <w:numId w:val="136"/>
        </w:numPr>
        <w:suppressLineNumbers/>
        <w:suppressAutoHyphens/>
        <w:spacing w:before="120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0C686B">
        <w:rPr>
          <w:sz w:val="22"/>
          <w:szCs w:val="22"/>
        </w:rPr>
        <w:t xml:space="preserve">Wykonawca nie będzie mógł zwolnić się od odpowiedzialności względem Zamawiającego </w:t>
      </w:r>
      <w:r w:rsidRPr="000C686B">
        <w:t>z powodu</w:t>
      </w:r>
      <w:r w:rsidRPr="000C686B">
        <w:rPr>
          <w:sz w:val="22"/>
          <w:szCs w:val="22"/>
        </w:rPr>
        <w:t>, że niewykonanie lub nienależyte wykonanie Umowy przez niego było następstwem niewykonania lub nienależytego wykonania zobowiązań wobec Wykonawcy przez inne podmioty (np. kooperantów, podwykonawców, dostawców).</w:t>
      </w:r>
    </w:p>
    <w:p w14:paraId="5BE44EA0" w14:textId="307244CC" w:rsidR="0053392B" w:rsidRPr="000C686B" w:rsidRDefault="0053392B" w:rsidP="00EA3B21">
      <w:pPr>
        <w:keepNext/>
        <w:keepLines/>
        <w:numPr>
          <w:ilvl w:val="0"/>
          <w:numId w:val="136"/>
        </w:numPr>
        <w:suppressLineNumbers/>
        <w:suppressAutoHyphens/>
        <w:spacing w:before="120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0C686B">
        <w:rPr>
          <w:sz w:val="22"/>
          <w:szCs w:val="22"/>
        </w:rPr>
        <w:lastRenderedPageBreak/>
        <w:t>Kary umowne naliczone na podstawie Umowy</w:t>
      </w:r>
      <w:r>
        <w:rPr>
          <w:sz w:val="22"/>
          <w:szCs w:val="22"/>
        </w:rPr>
        <w:t xml:space="preserve">, a także odsetki od nieterminowego uregulowania kar, </w:t>
      </w:r>
      <w:r w:rsidR="00E61E9E">
        <w:rPr>
          <w:sz w:val="22"/>
          <w:szCs w:val="22"/>
        </w:rPr>
        <w:br/>
      </w:r>
      <w:r>
        <w:rPr>
          <w:sz w:val="22"/>
          <w:szCs w:val="22"/>
        </w:rPr>
        <w:t xml:space="preserve">o których mowa w ust. 7 poniżej, </w:t>
      </w:r>
      <w:r w:rsidRPr="000C686B">
        <w:rPr>
          <w:sz w:val="22"/>
          <w:szCs w:val="22"/>
        </w:rPr>
        <w:t xml:space="preserve"> Zamawiający ma prawo potrącić bez uprzedniego wezwania do zapłaty ze złożonego zabezpieczenia, a także z wynagrodzenia przysługującego Wykonawcy za zrealizowanie ca</w:t>
      </w:r>
      <w:r>
        <w:rPr>
          <w:sz w:val="22"/>
          <w:szCs w:val="22"/>
        </w:rPr>
        <w:t>łości lub części Umowy. Do potrą</w:t>
      </w:r>
      <w:r w:rsidRPr="000C686B">
        <w:rPr>
          <w:sz w:val="22"/>
          <w:szCs w:val="22"/>
        </w:rPr>
        <w:t xml:space="preserve">cenia umownego  opisanego w zdaniu pierwszym </w:t>
      </w:r>
      <w:r>
        <w:rPr>
          <w:sz w:val="22"/>
          <w:szCs w:val="22"/>
        </w:rPr>
        <w:t>nie mają zastosowania przepisy K</w:t>
      </w:r>
      <w:r w:rsidRPr="000C686B">
        <w:rPr>
          <w:sz w:val="22"/>
          <w:szCs w:val="22"/>
        </w:rPr>
        <w:t xml:space="preserve">odeksu cywilnego regulujące instytucje potrącenia. </w:t>
      </w:r>
      <w:r>
        <w:rPr>
          <w:sz w:val="22"/>
          <w:szCs w:val="22"/>
        </w:rPr>
        <w:br/>
      </w:r>
      <w:r w:rsidRPr="000C686B">
        <w:rPr>
          <w:sz w:val="22"/>
          <w:szCs w:val="22"/>
        </w:rPr>
        <w:t>Do skuteczności potrącenia umownego wierzytelność zamawiającego nie musi być wymagalna.</w:t>
      </w:r>
    </w:p>
    <w:p w14:paraId="60A93773" w14:textId="77777777" w:rsidR="0053392B" w:rsidRPr="000C686B" w:rsidRDefault="0053392B" w:rsidP="00EA3B21">
      <w:pPr>
        <w:keepNext/>
        <w:keepLines/>
        <w:numPr>
          <w:ilvl w:val="0"/>
          <w:numId w:val="136"/>
        </w:numPr>
        <w:suppressLineNumbers/>
        <w:suppressAutoHyphens/>
        <w:spacing w:before="120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0C686B">
        <w:rPr>
          <w:color w:val="000000" w:themeColor="text1"/>
          <w:sz w:val="22"/>
          <w:szCs w:val="22"/>
        </w:rPr>
        <w:t xml:space="preserve">W przypadku naliczenia przez Zamawiającego kary umownej z tytułu odstąpienia od Umowy, na poczet ww. kary umownej zaliczeniu podlegają wszelkie inne kary umowne (w przypadku ich naliczenia) </w:t>
      </w:r>
      <w:r>
        <w:rPr>
          <w:color w:val="000000" w:themeColor="text1"/>
          <w:sz w:val="22"/>
          <w:szCs w:val="22"/>
        </w:rPr>
        <w:br/>
      </w:r>
      <w:r w:rsidRPr="000C686B">
        <w:rPr>
          <w:color w:val="000000" w:themeColor="text1"/>
          <w:sz w:val="22"/>
          <w:szCs w:val="22"/>
        </w:rPr>
        <w:t xml:space="preserve">z tytułu niewykonania lub nienależytego wykonania Umowy w zakresie objętym odstąpieniem </w:t>
      </w:r>
      <w:r>
        <w:rPr>
          <w:color w:val="000000" w:themeColor="text1"/>
          <w:sz w:val="22"/>
          <w:szCs w:val="22"/>
        </w:rPr>
        <w:br/>
      </w:r>
      <w:r w:rsidRPr="000C686B">
        <w:rPr>
          <w:color w:val="000000" w:themeColor="text1"/>
          <w:sz w:val="22"/>
          <w:szCs w:val="22"/>
        </w:rPr>
        <w:t>przez Zamawiającego z zastrzeżeniem, że w przypadku, gdy te wszelkie inne kary umowne przekraczają już wartość kary umownej z tytułu odstąpienia, to Zamawiający nie jest zobowiązany do zwrotu wartości tej różnicy.</w:t>
      </w:r>
    </w:p>
    <w:p w14:paraId="56C1231F" w14:textId="77777777" w:rsidR="0053392B" w:rsidRPr="000C686B" w:rsidRDefault="0053392B" w:rsidP="00EA3B21">
      <w:pPr>
        <w:keepNext/>
        <w:keepLines/>
        <w:numPr>
          <w:ilvl w:val="0"/>
          <w:numId w:val="136"/>
        </w:numPr>
        <w:suppressLineNumbers/>
        <w:suppressAutoHyphens/>
        <w:spacing w:before="120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0C686B">
        <w:rPr>
          <w:sz w:val="22"/>
          <w:szCs w:val="22"/>
        </w:rPr>
        <w:t xml:space="preserve">Opóźnienie w zapłacie kar umownych skutkuje </w:t>
      </w:r>
      <w:r w:rsidRPr="000C686B">
        <w:rPr>
          <w:bCs/>
          <w:sz w:val="22"/>
          <w:szCs w:val="22"/>
        </w:rPr>
        <w:t>naliczeniem</w:t>
      </w:r>
      <w:r w:rsidRPr="000C686B">
        <w:rPr>
          <w:sz w:val="22"/>
          <w:szCs w:val="22"/>
        </w:rPr>
        <w:t xml:space="preserve"> przez Zamawiającego odsetek zgodnie </w:t>
      </w:r>
      <w:r w:rsidRPr="000C686B">
        <w:rPr>
          <w:bCs/>
          <w:sz w:val="22"/>
          <w:szCs w:val="22"/>
        </w:rPr>
        <w:br/>
      </w:r>
      <w:r w:rsidRPr="000C686B">
        <w:rPr>
          <w:sz w:val="22"/>
          <w:szCs w:val="22"/>
        </w:rPr>
        <w:t>z obowiązującymi przepisami.</w:t>
      </w:r>
    </w:p>
    <w:p w14:paraId="4A6D4F20" w14:textId="77777777" w:rsidR="0053392B" w:rsidRPr="000C686B" w:rsidRDefault="0053392B" w:rsidP="00EA3B21">
      <w:pPr>
        <w:keepNext/>
        <w:keepLines/>
        <w:numPr>
          <w:ilvl w:val="0"/>
          <w:numId w:val="136"/>
        </w:numPr>
        <w:suppressLineNumbers/>
        <w:suppressAutoHyphens/>
        <w:spacing w:before="120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0C686B">
        <w:rPr>
          <w:sz w:val="22"/>
          <w:szCs w:val="22"/>
        </w:rPr>
        <w:t xml:space="preserve">Postanowienia dotyczące kar umownych obowiązują Strony również po odstąpieniu przez jedną </w:t>
      </w:r>
      <w:r>
        <w:rPr>
          <w:sz w:val="22"/>
          <w:szCs w:val="22"/>
        </w:rPr>
        <w:br/>
      </w:r>
      <w:r w:rsidRPr="000C686B">
        <w:rPr>
          <w:sz w:val="22"/>
          <w:szCs w:val="22"/>
        </w:rPr>
        <w:t>ze Stron od Umowy.</w:t>
      </w:r>
    </w:p>
    <w:p w14:paraId="5E8169EC" w14:textId="77777777" w:rsidR="0053392B" w:rsidRPr="000B4A56" w:rsidRDefault="0053392B" w:rsidP="0053392B">
      <w:pPr>
        <w:keepNext/>
        <w:keepLines/>
        <w:suppressLineNumbers/>
        <w:suppressAutoHyphen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§12.</w:t>
      </w:r>
      <w:r w:rsidRPr="000B4A56">
        <w:rPr>
          <w:b/>
          <w:sz w:val="22"/>
          <w:szCs w:val="22"/>
        </w:rPr>
        <w:t xml:space="preserve"> ODSTĄPIENIA OD UMOWY</w:t>
      </w:r>
    </w:p>
    <w:p w14:paraId="25C960C5" w14:textId="77777777" w:rsidR="0053392B" w:rsidRPr="000C686B" w:rsidRDefault="0053392B" w:rsidP="00EA3B21">
      <w:pPr>
        <w:keepNext/>
        <w:keepLines/>
        <w:numPr>
          <w:ilvl w:val="0"/>
          <w:numId w:val="137"/>
        </w:numPr>
        <w:suppressLineNumbers/>
        <w:tabs>
          <w:tab w:val="left" w:pos="-2410"/>
        </w:tabs>
        <w:suppressAutoHyphens/>
        <w:spacing w:before="60"/>
        <w:ind w:left="567" w:hanging="283"/>
        <w:jc w:val="both"/>
        <w:rPr>
          <w:sz w:val="22"/>
          <w:szCs w:val="22"/>
        </w:rPr>
      </w:pPr>
      <w:r w:rsidRPr="000C686B">
        <w:rPr>
          <w:sz w:val="22"/>
          <w:szCs w:val="22"/>
        </w:rPr>
        <w:t>Zamawiającemu służy prawo odstąpienia od Umowy lub jej części, w szczególności, gdy:</w:t>
      </w:r>
    </w:p>
    <w:p w14:paraId="39923DD5" w14:textId="77777777" w:rsidR="0053392B" w:rsidRPr="000C686B" w:rsidRDefault="0053392B" w:rsidP="00EA3B21">
      <w:pPr>
        <w:keepNext/>
        <w:keepLines/>
        <w:numPr>
          <w:ilvl w:val="0"/>
          <w:numId w:val="138"/>
        </w:numPr>
        <w:suppressLineNumbers/>
        <w:tabs>
          <w:tab w:val="left" w:pos="-2410"/>
          <w:tab w:val="left" w:pos="993"/>
        </w:tabs>
        <w:suppressAutoHyphens/>
        <w:spacing w:before="60"/>
        <w:ind w:left="709" w:hanging="283"/>
        <w:contextualSpacing/>
        <w:jc w:val="both"/>
        <w:rPr>
          <w:sz w:val="22"/>
          <w:szCs w:val="22"/>
        </w:rPr>
      </w:pPr>
      <w:r w:rsidRPr="000C686B">
        <w:rPr>
          <w:sz w:val="22"/>
          <w:szCs w:val="22"/>
        </w:rPr>
        <w:t>nastąpi uchybienie w terminie realizacji Umowy przekraczające 7 dni w stosunku do terminu określonego w §4 Umowy, bądź Wykonawca jej nie zrealizuje w całości lub części,</w:t>
      </w:r>
    </w:p>
    <w:p w14:paraId="3A5AED2B" w14:textId="77777777" w:rsidR="0053392B" w:rsidRPr="000C686B" w:rsidRDefault="0053392B" w:rsidP="00EA3B21">
      <w:pPr>
        <w:keepNext/>
        <w:keepLines/>
        <w:numPr>
          <w:ilvl w:val="0"/>
          <w:numId w:val="138"/>
        </w:numPr>
        <w:suppressLineNumbers/>
        <w:tabs>
          <w:tab w:val="left" w:pos="-2410"/>
          <w:tab w:val="left" w:pos="851"/>
        </w:tabs>
        <w:suppressAutoHyphens/>
        <w:ind w:left="709" w:hanging="283"/>
        <w:jc w:val="both"/>
        <w:rPr>
          <w:rFonts w:eastAsiaTheme="minorHAnsi"/>
          <w:sz w:val="22"/>
          <w:szCs w:val="22"/>
          <w:lang w:eastAsia="en-US"/>
        </w:rPr>
      </w:pPr>
      <w:r w:rsidRPr="000C686B">
        <w:rPr>
          <w:sz w:val="22"/>
          <w:szCs w:val="22"/>
        </w:rPr>
        <w:t xml:space="preserve">Wykonawca nie przestrzega wymagań określonych w Umowie i załącznikach do niej, </w:t>
      </w:r>
      <w:r w:rsidRPr="000C686B">
        <w:rPr>
          <w:sz w:val="22"/>
          <w:szCs w:val="22"/>
        </w:rPr>
        <w:br/>
        <w:t xml:space="preserve">w szczególności wymagań jakościowych przedmiotu zamówienia,  </w:t>
      </w:r>
    </w:p>
    <w:p w14:paraId="4D496DD3" w14:textId="77777777" w:rsidR="0053392B" w:rsidRPr="000C686B" w:rsidRDefault="0053392B" w:rsidP="00EA3B21">
      <w:pPr>
        <w:keepNext/>
        <w:keepLines/>
        <w:numPr>
          <w:ilvl w:val="0"/>
          <w:numId w:val="138"/>
        </w:numPr>
        <w:suppressLineNumbers/>
        <w:tabs>
          <w:tab w:val="left" w:pos="-2410"/>
        </w:tabs>
        <w:suppressAutoHyphens/>
        <w:ind w:left="709" w:hanging="283"/>
        <w:jc w:val="both"/>
        <w:rPr>
          <w:bCs/>
          <w:sz w:val="22"/>
          <w:szCs w:val="22"/>
        </w:rPr>
      </w:pPr>
      <w:r w:rsidRPr="000C686B">
        <w:rPr>
          <w:sz w:val="22"/>
          <w:szCs w:val="22"/>
        </w:rPr>
        <w:t>Wykonawca nie wykonuje Umowy zgodnie z jej postanowieniami,</w:t>
      </w:r>
    </w:p>
    <w:p w14:paraId="15072460" w14:textId="77777777" w:rsidR="0053392B" w:rsidRPr="000C686B" w:rsidRDefault="0053392B" w:rsidP="00EA3B21">
      <w:pPr>
        <w:keepNext/>
        <w:keepLines/>
        <w:numPr>
          <w:ilvl w:val="0"/>
          <w:numId w:val="138"/>
        </w:numPr>
        <w:suppressLineNumbers/>
        <w:tabs>
          <w:tab w:val="left" w:pos="-2410"/>
        </w:tabs>
        <w:suppressAutoHyphens/>
        <w:ind w:left="709" w:hanging="283"/>
        <w:jc w:val="both"/>
        <w:rPr>
          <w:bCs/>
          <w:sz w:val="22"/>
          <w:szCs w:val="22"/>
        </w:rPr>
      </w:pPr>
      <w:r w:rsidRPr="000C686B">
        <w:rPr>
          <w:sz w:val="22"/>
          <w:szCs w:val="22"/>
        </w:rPr>
        <w:t xml:space="preserve">Wykonawca nie wykona w terminie bądź w inny sposób naruszy obowiązki wynikające z gwarancji lub rękojmi, </w:t>
      </w:r>
    </w:p>
    <w:p w14:paraId="4E0B3FDB" w14:textId="77777777" w:rsidR="0053392B" w:rsidRPr="000C686B" w:rsidRDefault="0053392B" w:rsidP="00EA3B21">
      <w:pPr>
        <w:keepNext/>
        <w:keepLines/>
        <w:numPr>
          <w:ilvl w:val="0"/>
          <w:numId w:val="138"/>
        </w:numPr>
        <w:suppressLineNumbers/>
        <w:tabs>
          <w:tab w:val="left" w:pos="-2410"/>
        </w:tabs>
        <w:suppressAutoHyphens/>
        <w:ind w:left="709" w:hanging="283"/>
        <w:jc w:val="both"/>
        <w:rPr>
          <w:rFonts w:eastAsiaTheme="minorHAnsi"/>
          <w:sz w:val="22"/>
          <w:szCs w:val="22"/>
          <w:lang w:eastAsia="en-US"/>
        </w:rPr>
      </w:pPr>
      <w:r w:rsidRPr="000C686B">
        <w:rPr>
          <w:sz w:val="22"/>
          <w:szCs w:val="22"/>
        </w:rPr>
        <w:t xml:space="preserve">Wykonawca dostarczy Towary z wadami, których nie usunie w terminie przewidzianym </w:t>
      </w:r>
      <w:r w:rsidRPr="000C686B">
        <w:rPr>
          <w:sz w:val="22"/>
          <w:szCs w:val="22"/>
        </w:rPr>
        <w:br/>
        <w:t>w Umowie lub w sposób przewidziany w Umowie,</w:t>
      </w:r>
    </w:p>
    <w:p w14:paraId="209D8B41" w14:textId="77777777" w:rsidR="0053392B" w:rsidRPr="000C686B" w:rsidRDefault="0053392B" w:rsidP="00EA3B21">
      <w:pPr>
        <w:keepNext/>
        <w:keepLines/>
        <w:numPr>
          <w:ilvl w:val="0"/>
          <w:numId w:val="138"/>
        </w:numPr>
        <w:suppressLineNumbers/>
        <w:tabs>
          <w:tab w:val="left" w:pos="-2410"/>
        </w:tabs>
        <w:suppressAutoHyphens/>
        <w:ind w:left="709" w:hanging="283"/>
        <w:jc w:val="both"/>
        <w:rPr>
          <w:rFonts w:eastAsiaTheme="minorHAnsi"/>
          <w:sz w:val="22"/>
          <w:szCs w:val="22"/>
          <w:lang w:eastAsia="en-US"/>
        </w:rPr>
      </w:pPr>
      <w:r w:rsidRPr="000C686B">
        <w:rPr>
          <w:sz w:val="22"/>
          <w:szCs w:val="22"/>
        </w:rPr>
        <w:t>Wykonawca wyrządzi Zamawiającemu szkodę wskutek niewykonania lub nienależytego wykonania Umowy lub narazi na taką szkodę,</w:t>
      </w:r>
    </w:p>
    <w:p w14:paraId="56F3F628" w14:textId="77777777" w:rsidR="0053392B" w:rsidRPr="000C686B" w:rsidRDefault="0053392B" w:rsidP="00EA3B21">
      <w:pPr>
        <w:keepNext/>
        <w:keepLines/>
        <w:numPr>
          <w:ilvl w:val="0"/>
          <w:numId w:val="138"/>
        </w:numPr>
        <w:suppressLineNumbers/>
        <w:tabs>
          <w:tab w:val="left" w:pos="-2410"/>
        </w:tabs>
        <w:suppressAutoHyphens/>
        <w:ind w:left="709" w:hanging="283"/>
        <w:jc w:val="both"/>
        <w:rPr>
          <w:rFonts w:eastAsiaTheme="minorHAnsi"/>
          <w:sz w:val="22"/>
          <w:szCs w:val="22"/>
          <w:lang w:eastAsia="en-US"/>
        </w:rPr>
      </w:pPr>
      <w:r w:rsidRPr="000C686B">
        <w:rPr>
          <w:sz w:val="22"/>
          <w:szCs w:val="22"/>
        </w:rPr>
        <w:t>Wykonawca zbędzie lub zastawi wierzytelno</w:t>
      </w:r>
      <w:r>
        <w:rPr>
          <w:sz w:val="22"/>
          <w:szCs w:val="22"/>
        </w:rPr>
        <w:t>ści przysługujące jemu z tytułu</w:t>
      </w:r>
      <w:r w:rsidRPr="000C686B">
        <w:rPr>
          <w:sz w:val="22"/>
          <w:szCs w:val="22"/>
        </w:rPr>
        <w:t xml:space="preserve"> Umowy bez</w:t>
      </w:r>
      <w:r w:rsidRPr="000C686B">
        <w:rPr>
          <w:bCs/>
          <w:sz w:val="22"/>
          <w:szCs w:val="22"/>
        </w:rPr>
        <w:t> </w:t>
      </w:r>
      <w:r w:rsidRPr="000C686B">
        <w:rPr>
          <w:sz w:val="22"/>
          <w:szCs w:val="22"/>
        </w:rPr>
        <w:t>pisemnej zgody Zamawiającego lub przekaże prawa i obowiązki wynikających z Umowy na osoby trzecie,</w:t>
      </w:r>
    </w:p>
    <w:p w14:paraId="6837498D" w14:textId="77777777" w:rsidR="0053392B" w:rsidRPr="000C686B" w:rsidRDefault="0053392B" w:rsidP="00EA3B21">
      <w:pPr>
        <w:keepNext/>
        <w:keepLines/>
        <w:numPr>
          <w:ilvl w:val="0"/>
          <w:numId w:val="138"/>
        </w:numPr>
        <w:suppressLineNumbers/>
        <w:tabs>
          <w:tab w:val="left" w:pos="-2410"/>
        </w:tabs>
        <w:suppressAutoHyphens/>
        <w:ind w:left="709" w:hanging="283"/>
        <w:jc w:val="both"/>
        <w:rPr>
          <w:rFonts w:eastAsiaTheme="minorHAnsi"/>
          <w:sz w:val="22"/>
          <w:szCs w:val="22"/>
          <w:lang w:eastAsia="en-US"/>
        </w:rPr>
      </w:pPr>
      <w:r w:rsidRPr="000C686B">
        <w:rPr>
          <w:sz w:val="22"/>
          <w:szCs w:val="22"/>
        </w:rPr>
        <w:t xml:space="preserve">postawiono Wykonawcę w stan likwidacji, </w:t>
      </w:r>
    </w:p>
    <w:p w14:paraId="2C0D8B14" w14:textId="77777777" w:rsidR="0053392B" w:rsidRPr="000C686B" w:rsidRDefault="0053392B" w:rsidP="00EA3B21">
      <w:pPr>
        <w:keepNext/>
        <w:keepLines/>
        <w:numPr>
          <w:ilvl w:val="0"/>
          <w:numId w:val="138"/>
        </w:numPr>
        <w:suppressLineNumbers/>
        <w:tabs>
          <w:tab w:val="left" w:pos="-2410"/>
        </w:tabs>
        <w:suppressAutoHyphens/>
        <w:ind w:left="709" w:hanging="283"/>
        <w:jc w:val="both"/>
        <w:rPr>
          <w:rFonts w:eastAsiaTheme="minorHAnsi"/>
          <w:bCs/>
          <w:color w:val="000000" w:themeColor="text1"/>
          <w:sz w:val="22"/>
          <w:szCs w:val="22"/>
          <w:lang w:eastAsia="en-US"/>
        </w:rPr>
      </w:pPr>
      <w:r w:rsidRPr="000C686B">
        <w:rPr>
          <w:color w:val="000000" w:themeColor="text1"/>
          <w:sz w:val="22"/>
          <w:szCs w:val="22"/>
        </w:rPr>
        <w:t xml:space="preserve">Wykonawca nie przedstawi </w:t>
      </w:r>
      <w:r w:rsidRPr="000C686B">
        <w:rPr>
          <w:bCs/>
          <w:color w:val="000000" w:themeColor="text1"/>
          <w:sz w:val="22"/>
          <w:szCs w:val="22"/>
        </w:rPr>
        <w:t>na żądanie Zamawiającego aktualnej (opłaconej) polisy ubezpieczeniowej lub innego dokumentu ubezpieczającego od odpowiedzialności cywilnej związanej z przedmiotem zamówienia, o której mowa w § 1</w:t>
      </w:r>
      <w:r>
        <w:rPr>
          <w:bCs/>
          <w:color w:val="000000" w:themeColor="text1"/>
          <w:sz w:val="22"/>
          <w:szCs w:val="22"/>
        </w:rPr>
        <w:t>6</w:t>
      </w:r>
      <w:r w:rsidRPr="000C686B">
        <w:rPr>
          <w:bCs/>
          <w:color w:val="000000" w:themeColor="text1"/>
          <w:sz w:val="22"/>
          <w:szCs w:val="22"/>
        </w:rPr>
        <w:t xml:space="preserve"> ust. </w:t>
      </w:r>
      <w:r>
        <w:rPr>
          <w:bCs/>
          <w:color w:val="000000" w:themeColor="text1"/>
          <w:sz w:val="22"/>
          <w:szCs w:val="22"/>
        </w:rPr>
        <w:t>2</w:t>
      </w:r>
      <w:r w:rsidRPr="000C686B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 xml:space="preserve">lit. b) </w:t>
      </w:r>
      <w:r w:rsidRPr="000C686B">
        <w:rPr>
          <w:bCs/>
          <w:color w:val="000000" w:themeColor="text1"/>
          <w:sz w:val="22"/>
          <w:szCs w:val="22"/>
        </w:rPr>
        <w:t>Umowy,</w:t>
      </w:r>
    </w:p>
    <w:p w14:paraId="1E9D447A" w14:textId="77777777" w:rsidR="0053392B" w:rsidRPr="000C686B" w:rsidRDefault="0053392B" w:rsidP="00EA3B21">
      <w:pPr>
        <w:keepNext/>
        <w:keepLines/>
        <w:numPr>
          <w:ilvl w:val="0"/>
          <w:numId w:val="138"/>
        </w:numPr>
        <w:suppressLineNumbers/>
        <w:tabs>
          <w:tab w:val="left" w:pos="-2410"/>
        </w:tabs>
        <w:suppressAutoHyphens/>
        <w:ind w:left="709" w:hanging="283"/>
        <w:jc w:val="both"/>
        <w:rPr>
          <w:color w:val="000000" w:themeColor="text1"/>
          <w:sz w:val="22"/>
          <w:szCs w:val="22"/>
        </w:rPr>
      </w:pPr>
      <w:r w:rsidRPr="000C686B">
        <w:rPr>
          <w:color w:val="000000" w:themeColor="text1"/>
          <w:sz w:val="22"/>
          <w:szCs w:val="22"/>
        </w:rPr>
        <w:t xml:space="preserve">Wykonawca nie przedstawi po zmianie zaktualizowanego wykazu podmiotów biorących udział </w:t>
      </w:r>
      <w:r w:rsidRPr="000C686B">
        <w:rPr>
          <w:color w:val="000000" w:themeColor="text1"/>
          <w:sz w:val="22"/>
          <w:szCs w:val="22"/>
        </w:rPr>
        <w:br/>
        <w:t>w wykonaniu zamówienia, bądź nie poinformuje o zmianie zakresu,</w:t>
      </w:r>
    </w:p>
    <w:p w14:paraId="1258B75E" w14:textId="77777777" w:rsidR="0053392B" w:rsidRPr="000C686B" w:rsidRDefault="0053392B" w:rsidP="00EA3B21">
      <w:pPr>
        <w:keepNext/>
        <w:keepLines/>
        <w:numPr>
          <w:ilvl w:val="0"/>
          <w:numId w:val="138"/>
        </w:numPr>
        <w:suppressLineNumbers/>
        <w:tabs>
          <w:tab w:val="left" w:pos="-2410"/>
        </w:tabs>
        <w:suppressAutoHyphens/>
        <w:ind w:left="709" w:hanging="283"/>
        <w:jc w:val="both"/>
        <w:rPr>
          <w:color w:val="000000" w:themeColor="text1"/>
          <w:sz w:val="22"/>
          <w:szCs w:val="22"/>
        </w:rPr>
      </w:pPr>
      <w:r w:rsidRPr="000C686B">
        <w:rPr>
          <w:color w:val="000000" w:themeColor="text1"/>
          <w:sz w:val="22"/>
          <w:szCs w:val="22"/>
        </w:rPr>
        <w:t>Wykonawca nie zgłosi niezwłocznie podwykonawcy uczestniczącego w wykonaniu zamówienia,</w:t>
      </w:r>
    </w:p>
    <w:p w14:paraId="707F49B7" w14:textId="77777777" w:rsidR="0053392B" w:rsidRPr="000C686B" w:rsidRDefault="0053392B" w:rsidP="00EA3B21">
      <w:pPr>
        <w:keepNext/>
        <w:keepLines/>
        <w:numPr>
          <w:ilvl w:val="0"/>
          <w:numId w:val="138"/>
        </w:numPr>
        <w:suppressLineNumbers/>
        <w:tabs>
          <w:tab w:val="left" w:pos="-2410"/>
        </w:tabs>
        <w:suppressAutoHyphens/>
        <w:ind w:left="709" w:hanging="283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0C686B">
        <w:rPr>
          <w:color w:val="000000" w:themeColor="text1"/>
          <w:sz w:val="22"/>
          <w:szCs w:val="22"/>
        </w:rPr>
        <w:t>Wykonawca utracił uprawnienia do wykonywania przedmiotu Umowy.</w:t>
      </w:r>
    </w:p>
    <w:p w14:paraId="5E3BF700" w14:textId="77777777" w:rsidR="0053392B" w:rsidRPr="000C686B" w:rsidRDefault="0053392B" w:rsidP="00EA3B21">
      <w:pPr>
        <w:keepNext/>
        <w:keepLines/>
        <w:numPr>
          <w:ilvl w:val="0"/>
          <w:numId w:val="139"/>
        </w:numPr>
        <w:suppressLineNumbers/>
        <w:tabs>
          <w:tab w:val="left" w:pos="-1800"/>
        </w:tabs>
        <w:suppressAutoHyphens/>
        <w:ind w:left="426" w:hanging="284"/>
        <w:jc w:val="both"/>
        <w:rPr>
          <w:color w:val="000000" w:themeColor="text1"/>
          <w:sz w:val="22"/>
          <w:szCs w:val="22"/>
        </w:rPr>
      </w:pPr>
      <w:r w:rsidRPr="000C686B">
        <w:rPr>
          <w:color w:val="000000" w:themeColor="text1"/>
          <w:sz w:val="22"/>
          <w:szCs w:val="22"/>
        </w:rPr>
        <w:t>Niezależnie od powyższego Zamawiającemu przysług</w:t>
      </w:r>
      <w:r>
        <w:rPr>
          <w:color w:val="000000" w:themeColor="text1"/>
          <w:sz w:val="22"/>
          <w:szCs w:val="22"/>
        </w:rPr>
        <w:t xml:space="preserve">uje prawo odstąpienia od Umowy </w:t>
      </w:r>
      <w:r w:rsidRPr="000C686B">
        <w:rPr>
          <w:color w:val="000000" w:themeColor="text1"/>
          <w:sz w:val="22"/>
          <w:szCs w:val="22"/>
        </w:rPr>
        <w:t>w przypadku gdy:</w:t>
      </w:r>
    </w:p>
    <w:p w14:paraId="3D7FAF37" w14:textId="03DB40CA" w:rsidR="0053392B" w:rsidRPr="000C686B" w:rsidRDefault="0053392B" w:rsidP="00EA3B21">
      <w:pPr>
        <w:keepNext/>
        <w:keepLines/>
        <w:numPr>
          <w:ilvl w:val="0"/>
          <w:numId w:val="96"/>
        </w:numPr>
        <w:suppressLineNumbers/>
        <w:suppressAutoHyphens/>
        <w:ind w:left="851"/>
        <w:jc w:val="both"/>
        <w:rPr>
          <w:i/>
          <w:color w:val="000000" w:themeColor="text1"/>
          <w:sz w:val="22"/>
          <w:szCs w:val="22"/>
        </w:rPr>
      </w:pPr>
      <w:r w:rsidRPr="000C686B">
        <w:rPr>
          <w:color w:val="000000" w:themeColor="text1"/>
          <w:sz w:val="22"/>
          <w:szCs w:val="22"/>
        </w:rPr>
        <w:t xml:space="preserve">Wykonawca wymieniony został w wykazach określonych w rozporządzeniu Rady (WE) nr 765/2006 </w:t>
      </w:r>
      <w:r w:rsidR="00E61E9E">
        <w:rPr>
          <w:color w:val="000000" w:themeColor="text1"/>
          <w:sz w:val="22"/>
          <w:szCs w:val="22"/>
        </w:rPr>
        <w:br/>
      </w:r>
      <w:r w:rsidRPr="000C686B">
        <w:rPr>
          <w:color w:val="000000" w:themeColor="text1"/>
          <w:sz w:val="22"/>
          <w:szCs w:val="22"/>
        </w:rPr>
        <w:t>z dnia 18 maja 2006</w:t>
      </w:r>
      <w:r>
        <w:rPr>
          <w:color w:val="000000" w:themeColor="text1"/>
          <w:sz w:val="22"/>
          <w:szCs w:val="22"/>
        </w:rPr>
        <w:t xml:space="preserve"> </w:t>
      </w:r>
      <w:r w:rsidRPr="000C686B">
        <w:rPr>
          <w:color w:val="000000" w:themeColor="text1"/>
          <w:sz w:val="22"/>
          <w:szCs w:val="22"/>
        </w:rPr>
        <w:t xml:space="preserve">r. dotyczącego środków ograniczających w związku z sytuacją na Białorusi </w:t>
      </w:r>
      <w:r>
        <w:rPr>
          <w:color w:val="000000" w:themeColor="text1"/>
          <w:sz w:val="22"/>
          <w:szCs w:val="22"/>
        </w:rPr>
        <w:br/>
      </w:r>
      <w:r w:rsidRPr="000C686B">
        <w:rPr>
          <w:color w:val="000000" w:themeColor="text1"/>
          <w:sz w:val="22"/>
          <w:szCs w:val="22"/>
        </w:rPr>
        <w:t>i udziałem Białorusi w agresji Rosji wobec Ukrainy i  rozporządzeniu Rady (UE)  nr 269/2014 z dnia 17 marca 2014</w:t>
      </w:r>
      <w:r>
        <w:rPr>
          <w:color w:val="000000" w:themeColor="text1"/>
          <w:sz w:val="22"/>
          <w:szCs w:val="22"/>
        </w:rPr>
        <w:t xml:space="preserve"> </w:t>
      </w:r>
      <w:r w:rsidRPr="000C686B">
        <w:rPr>
          <w:color w:val="000000" w:themeColor="text1"/>
          <w:sz w:val="22"/>
          <w:szCs w:val="22"/>
        </w:rPr>
        <w:t xml:space="preserve">r. w sprawie środków ograniczających w odniesieniu do działań podważających integralność terytorialną, suwerenność i niezależność Ukrainy lub im zagrażającym albo wpisany </w:t>
      </w:r>
      <w:r>
        <w:rPr>
          <w:color w:val="000000" w:themeColor="text1"/>
          <w:sz w:val="22"/>
          <w:szCs w:val="22"/>
        </w:rPr>
        <w:br/>
      </w:r>
      <w:r w:rsidRPr="000C686B">
        <w:rPr>
          <w:color w:val="000000" w:themeColor="text1"/>
          <w:sz w:val="22"/>
          <w:szCs w:val="22"/>
        </w:rPr>
        <w:t xml:space="preserve">na listę na podstawie decyzji w sprawie wpisu na listę rozstrzygającej o zastosowaniu środka, </w:t>
      </w:r>
      <w:r>
        <w:rPr>
          <w:color w:val="000000" w:themeColor="text1"/>
          <w:sz w:val="22"/>
          <w:szCs w:val="22"/>
        </w:rPr>
        <w:br/>
      </w:r>
      <w:r w:rsidRPr="000C686B">
        <w:rPr>
          <w:color w:val="000000" w:themeColor="text1"/>
          <w:sz w:val="22"/>
          <w:szCs w:val="22"/>
        </w:rPr>
        <w:t xml:space="preserve">o którym mowa w art. 1 pkt 3 ustawy z dnia 13 kwietnia 2022 r. o szczególnych rozwiązaniach </w:t>
      </w:r>
      <w:r>
        <w:rPr>
          <w:color w:val="000000" w:themeColor="text1"/>
          <w:sz w:val="22"/>
          <w:szCs w:val="22"/>
        </w:rPr>
        <w:br/>
      </w:r>
      <w:r w:rsidRPr="000C686B">
        <w:rPr>
          <w:color w:val="000000" w:themeColor="text1"/>
          <w:sz w:val="22"/>
          <w:szCs w:val="22"/>
        </w:rPr>
        <w:t>w zakresie przeciwdziałania wspieraniu agresji na Ukrainę oraz służących ochronie bezpieczeństwa narodowego (t. j. Dz. U. z 202</w:t>
      </w:r>
      <w:r>
        <w:rPr>
          <w:color w:val="000000" w:themeColor="text1"/>
          <w:sz w:val="22"/>
          <w:szCs w:val="22"/>
        </w:rPr>
        <w:t>4</w:t>
      </w:r>
      <w:r w:rsidRPr="000C686B">
        <w:rPr>
          <w:color w:val="000000" w:themeColor="text1"/>
          <w:sz w:val="22"/>
          <w:szCs w:val="22"/>
        </w:rPr>
        <w:t xml:space="preserve"> r., poz. </w:t>
      </w:r>
      <w:r>
        <w:rPr>
          <w:color w:val="000000" w:themeColor="text1"/>
          <w:sz w:val="22"/>
          <w:szCs w:val="22"/>
        </w:rPr>
        <w:t>507</w:t>
      </w:r>
      <w:r w:rsidRPr="000C686B">
        <w:rPr>
          <w:color w:val="000000" w:themeColor="text1"/>
          <w:sz w:val="22"/>
          <w:szCs w:val="22"/>
        </w:rPr>
        <w:t>),</w:t>
      </w:r>
      <w:r w:rsidRPr="000C686B">
        <w:rPr>
          <w:b/>
          <w:color w:val="000000" w:themeColor="text1"/>
          <w:sz w:val="22"/>
          <w:szCs w:val="22"/>
        </w:rPr>
        <w:t xml:space="preserve"> </w:t>
      </w:r>
    </w:p>
    <w:p w14:paraId="6671A041" w14:textId="77777777" w:rsidR="0053392B" w:rsidRPr="000C686B" w:rsidRDefault="0053392B" w:rsidP="00EA3B21">
      <w:pPr>
        <w:keepNext/>
        <w:keepLines/>
        <w:numPr>
          <w:ilvl w:val="0"/>
          <w:numId w:val="96"/>
        </w:numPr>
        <w:suppressLineNumbers/>
        <w:suppressAutoHyphens/>
        <w:ind w:left="851" w:hanging="357"/>
        <w:jc w:val="both"/>
        <w:rPr>
          <w:color w:val="000000" w:themeColor="text1"/>
          <w:sz w:val="22"/>
          <w:szCs w:val="22"/>
        </w:rPr>
      </w:pPr>
      <w:r w:rsidRPr="000C686B">
        <w:rPr>
          <w:color w:val="000000" w:themeColor="text1"/>
          <w:sz w:val="22"/>
          <w:szCs w:val="22"/>
        </w:rPr>
        <w:t xml:space="preserve">osoba będąca beneficjentem rzeczywistym Wykonawcy (w rozumieniu ustawy z dnia 1 marca 2018 r. o przeciwdziałaniu praniu pieniędzy oraz finansowaniu terroryzmu (t. j. Dz. U. z 2023 r. poz. 1124 ze zm.)) została wymieniona w wykazach lub wpisana na listę, o których mowa w pkt 1) powyżej, </w:t>
      </w:r>
    </w:p>
    <w:p w14:paraId="301DBE32" w14:textId="77777777" w:rsidR="0053392B" w:rsidRPr="000C686B" w:rsidRDefault="0053392B" w:rsidP="00EA3B21">
      <w:pPr>
        <w:keepNext/>
        <w:keepLines/>
        <w:numPr>
          <w:ilvl w:val="0"/>
          <w:numId w:val="96"/>
        </w:numPr>
        <w:suppressLineNumbers/>
        <w:suppressAutoHyphens/>
        <w:ind w:left="851" w:hanging="357"/>
        <w:jc w:val="both"/>
        <w:rPr>
          <w:color w:val="000000" w:themeColor="text1"/>
          <w:sz w:val="22"/>
          <w:szCs w:val="22"/>
        </w:rPr>
      </w:pPr>
      <w:r w:rsidRPr="000C686B">
        <w:rPr>
          <w:color w:val="000000" w:themeColor="text1"/>
          <w:sz w:val="22"/>
          <w:szCs w:val="22"/>
        </w:rPr>
        <w:t>podmiot będący jednostką dominującą Wykonawcy (w rozumieniu art. 3 ust. 1 pkt 37 ustawy z dnia 29 września 1994 r. o rachunkowości (t. j. Dz.</w:t>
      </w:r>
      <w:r>
        <w:rPr>
          <w:color w:val="000000" w:themeColor="text1"/>
          <w:sz w:val="22"/>
          <w:szCs w:val="22"/>
        </w:rPr>
        <w:t xml:space="preserve"> </w:t>
      </w:r>
      <w:r w:rsidRPr="000C686B">
        <w:rPr>
          <w:color w:val="000000" w:themeColor="text1"/>
          <w:sz w:val="22"/>
          <w:szCs w:val="22"/>
        </w:rPr>
        <w:t xml:space="preserve">U. z 2023 r., poz. 120 ze zm.)) wymieniony jest </w:t>
      </w:r>
      <w:r>
        <w:rPr>
          <w:color w:val="000000" w:themeColor="text1"/>
          <w:sz w:val="22"/>
          <w:szCs w:val="22"/>
        </w:rPr>
        <w:br/>
      </w:r>
      <w:r w:rsidRPr="000C686B">
        <w:rPr>
          <w:color w:val="000000" w:themeColor="text1"/>
          <w:sz w:val="22"/>
          <w:szCs w:val="22"/>
        </w:rPr>
        <w:t xml:space="preserve">w wykazach lub wpisany na listę, o których mowa w pkt 1) powyżej.  </w:t>
      </w:r>
    </w:p>
    <w:p w14:paraId="0016632D" w14:textId="77777777" w:rsidR="0053392B" w:rsidRPr="000C686B" w:rsidRDefault="0053392B" w:rsidP="0053392B">
      <w:pPr>
        <w:keepNext/>
        <w:keepLines/>
        <w:suppressLineNumbers/>
        <w:suppressAutoHyphens/>
        <w:ind w:left="595"/>
        <w:jc w:val="both"/>
        <w:rPr>
          <w:color w:val="000000" w:themeColor="text1"/>
          <w:sz w:val="22"/>
          <w:szCs w:val="22"/>
        </w:rPr>
      </w:pPr>
    </w:p>
    <w:p w14:paraId="75E7751C" w14:textId="474AEB7A" w:rsidR="0053392B" w:rsidRPr="000C686B" w:rsidRDefault="0053392B" w:rsidP="00EA3B21">
      <w:pPr>
        <w:keepNext/>
        <w:keepLines/>
        <w:numPr>
          <w:ilvl w:val="0"/>
          <w:numId w:val="139"/>
        </w:numPr>
        <w:suppressLineNumbers/>
        <w:tabs>
          <w:tab w:val="left" w:pos="-1800"/>
          <w:tab w:val="num" w:pos="-993"/>
        </w:tabs>
        <w:suppressAutoHyphens/>
        <w:ind w:left="426" w:hanging="283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0C686B">
        <w:rPr>
          <w:color w:val="000000" w:themeColor="text1"/>
          <w:sz w:val="22"/>
          <w:szCs w:val="22"/>
        </w:rPr>
        <w:t>Zamawiający może odstąpić od Umowy w terminie do 90 dni od powzięcia wiadomości o okolicznościach stanowiących podstawę odstąpienia określonych w ust. 1 od lit. a) do l) i w ust. 2.</w:t>
      </w:r>
      <w:r>
        <w:rPr>
          <w:color w:val="000000" w:themeColor="text1"/>
          <w:sz w:val="22"/>
          <w:szCs w:val="22"/>
        </w:rPr>
        <w:t>, nie później niż w terminie 30 dni od daty upływu gwarancji</w:t>
      </w:r>
      <w:r w:rsidRPr="000C686B">
        <w:rPr>
          <w:color w:val="000000" w:themeColor="text1"/>
          <w:sz w:val="22"/>
          <w:szCs w:val="22"/>
        </w:rPr>
        <w:t xml:space="preserve"> Wykonawca jest zobowiązany do poinformowania Zamawiającego </w:t>
      </w:r>
      <w:r w:rsidR="00E61E9E">
        <w:rPr>
          <w:color w:val="000000" w:themeColor="text1"/>
          <w:sz w:val="22"/>
          <w:szCs w:val="22"/>
        </w:rPr>
        <w:br/>
      </w:r>
      <w:r w:rsidRPr="000C686B">
        <w:rPr>
          <w:color w:val="000000" w:themeColor="text1"/>
          <w:sz w:val="22"/>
          <w:szCs w:val="22"/>
        </w:rPr>
        <w:t>o wystąpieniu przyczyny skutkującej prawem  do odstąpienia od Umowy.</w:t>
      </w:r>
    </w:p>
    <w:p w14:paraId="5674692E" w14:textId="345C1F4A" w:rsidR="0053392B" w:rsidRPr="00F9185E" w:rsidRDefault="0053392B" w:rsidP="00F9185E">
      <w:pPr>
        <w:keepNext/>
        <w:keepLines/>
        <w:numPr>
          <w:ilvl w:val="0"/>
          <w:numId w:val="139"/>
        </w:numPr>
        <w:suppressLineNumbers/>
        <w:tabs>
          <w:tab w:val="left" w:pos="-2410"/>
          <w:tab w:val="left" w:pos="426"/>
          <w:tab w:val="left" w:pos="567"/>
        </w:tabs>
        <w:suppressAutoHyphens/>
        <w:spacing w:before="240" w:after="120"/>
        <w:ind w:left="426" w:hanging="283"/>
        <w:jc w:val="both"/>
        <w:rPr>
          <w:b/>
          <w:color w:val="000000" w:themeColor="text1"/>
          <w:sz w:val="22"/>
          <w:szCs w:val="22"/>
        </w:rPr>
      </w:pPr>
      <w:r w:rsidRPr="000C686B">
        <w:rPr>
          <w:color w:val="000000" w:themeColor="text1"/>
          <w:sz w:val="22"/>
          <w:szCs w:val="22"/>
        </w:rPr>
        <w:t>Niezależnie od postanowień ust. 1, 2</w:t>
      </w:r>
      <w:r>
        <w:rPr>
          <w:color w:val="000000" w:themeColor="text1"/>
          <w:sz w:val="22"/>
          <w:szCs w:val="22"/>
        </w:rPr>
        <w:t>, 3 i 4</w:t>
      </w:r>
      <w:r w:rsidRPr="000C686B">
        <w:rPr>
          <w:color w:val="000000" w:themeColor="text1"/>
          <w:sz w:val="22"/>
          <w:szCs w:val="22"/>
        </w:rPr>
        <w:t xml:space="preserve"> niniejszego paragrafu</w:t>
      </w:r>
      <w:r>
        <w:rPr>
          <w:color w:val="000000" w:themeColor="text1"/>
          <w:sz w:val="22"/>
          <w:szCs w:val="22"/>
        </w:rPr>
        <w:t>,</w:t>
      </w:r>
      <w:r w:rsidRPr="000C686B">
        <w:rPr>
          <w:color w:val="000000" w:themeColor="text1"/>
          <w:sz w:val="22"/>
          <w:szCs w:val="22"/>
        </w:rPr>
        <w:t xml:space="preserve"> Zamawiający może odstąpić od Umowy                 w przypadku wystąpienia okoliczności określonych w artykule 456 ust 1 UPZP w takim wypadku Wykonawca może żądać wyłącznie wynagrodzenia należnego mu z tytułu wykonania części Umowy. </w:t>
      </w:r>
    </w:p>
    <w:p w14:paraId="4AF3DC5B" w14:textId="77777777" w:rsidR="0053392B" w:rsidRPr="00A70ED4" w:rsidRDefault="0053392B" w:rsidP="0053392B">
      <w:pPr>
        <w:keepNext/>
        <w:keepLines/>
        <w:suppressLineNumbers/>
        <w:suppressAutoHyphen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</w:t>
      </w:r>
      <w:r w:rsidRPr="00A70ED4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3.</w:t>
      </w:r>
      <w:r w:rsidRPr="00A70ED4">
        <w:rPr>
          <w:b/>
          <w:sz w:val="22"/>
          <w:szCs w:val="22"/>
        </w:rPr>
        <w:t xml:space="preserve"> ZABEZPIECZENIE NALEŻYTEGO WYKONANIA UMOWY</w:t>
      </w:r>
    </w:p>
    <w:p w14:paraId="08597650" w14:textId="77777777" w:rsidR="0053392B" w:rsidRPr="000F2822" w:rsidRDefault="0053392B" w:rsidP="0053392B">
      <w:pPr>
        <w:keepNext/>
        <w:keepLines/>
        <w:suppressLineNumbers/>
        <w:spacing w:line="276" w:lineRule="auto"/>
        <w:ind w:left="284" w:hanging="284"/>
        <w:jc w:val="both"/>
        <w:rPr>
          <w:b/>
          <w:sz w:val="22"/>
          <w:szCs w:val="22"/>
          <w:lang w:val="x-none"/>
        </w:rPr>
      </w:pPr>
      <w:r w:rsidRPr="000F2822">
        <w:rPr>
          <w:b/>
          <w:sz w:val="22"/>
          <w:szCs w:val="22"/>
          <w:lang w:val="x-none"/>
        </w:rPr>
        <w:t xml:space="preserve">I </w:t>
      </w:r>
      <w:r w:rsidRPr="000F2822">
        <w:rPr>
          <w:b/>
          <w:sz w:val="22"/>
          <w:szCs w:val="22"/>
        </w:rPr>
        <w:t xml:space="preserve">. </w:t>
      </w:r>
      <w:r w:rsidRPr="000F2822">
        <w:rPr>
          <w:b/>
          <w:sz w:val="22"/>
          <w:szCs w:val="22"/>
          <w:lang w:val="x-none"/>
        </w:rPr>
        <w:t>Zasady wnoszeni</w:t>
      </w:r>
      <w:r w:rsidRPr="000F2822">
        <w:rPr>
          <w:b/>
          <w:sz w:val="22"/>
          <w:szCs w:val="22"/>
        </w:rPr>
        <w:t>a</w:t>
      </w:r>
      <w:r w:rsidRPr="000F2822">
        <w:rPr>
          <w:b/>
          <w:sz w:val="22"/>
          <w:szCs w:val="22"/>
          <w:lang w:val="x-none"/>
        </w:rPr>
        <w:t xml:space="preserve"> zabezpieczenia w formie gotówkowej.</w:t>
      </w:r>
    </w:p>
    <w:p w14:paraId="6B1C9A13" w14:textId="77777777" w:rsidR="0053392B" w:rsidRPr="000F2822" w:rsidRDefault="0053392B" w:rsidP="00EA3B21">
      <w:pPr>
        <w:keepNext/>
        <w:keepLines/>
        <w:numPr>
          <w:ilvl w:val="0"/>
          <w:numId w:val="114"/>
        </w:numPr>
        <w:suppressLineNumbers/>
        <w:suppressAutoHyphens/>
        <w:spacing w:line="276" w:lineRule="auto"/>
        <w:jc w:val="both"/>
        <w:rPr>
          <w:sz w:val="22"/>
          <w:szCs w:val="22"/>
        </w:rPr>
      </w:pPr>
      <w:r w:rsidRPr="000F2822">
        <w:rPr>
          <w:sz w:val="22"/>
          <w:szCs w:val="22"/>
        </w:rPr>
        <w:t xml:space="preserve">Wykonawca, </w:t>
      </w:r>
      <w:r>
        <w:rPr>
          <w:sz w:val="22"/>
          <w:szCs w:val="22"/>
        </w:rPr>
        <w:t>do dnia zawarcia U</w:t>
      </w:r>
      <w:r w:rsidRPr="000F2822">
        <w:rPr>
          <w:sz w:val="22"/>
          <w:szCs w:val="22"/>
        </w:rPr>
        <w:t xml:space="preserve">mowy wniósł </w:t>
      </w:r>
      <w:r w:rsidRPr="00422C3C">
        <w:rPr>
          <w:sz w:val="22"/>
          <w:szCs w:val="22"/>
        </w:rPr>
        <w:t xml:space="preserve">zaakceptowane przez Zamawiającego </w:t>
      </w:r>
      <w:r w:rsidRPr="000F2822">
        <w:rPr>
          <w:sz w:val="22"/>
          <w:szCs w:val="22"/>
        </w:rPr>
        <w:t xml:space="preserve">ZNWU </w:t>
      </w:r>
      <w:r>
        <w:rPr>
          <w:sz w:val="22"/>
          <w:szCs w:val="22"/>
        </w:rPr>
        <w:br/>
      </w:r>
      <w:r w:rsidRPr="000F2822">
        <w:rPr>
          <w:sz w:val="22"/>
          <w:szCs w:val="22"/>
        </w:rPr>
        <w:t xml:space="preserve">w wysokości </w:t>
      </w:r>
      <w:r w:rsidRPr="00422C3C">
        <w:rPr>
          <w:b/>
          <w:sz w:val="22"/>
          <w:szCs w:val="22"/>
        </w:rPr>
        <w:t>5% wartości brutto Umowy</w:t>
      </w:r>
      <w:r>
        <w:rPr>
          <w:sz w:val="22"/>
          <w:szCs w:val="22"/>
        </w:rPr>
        <w:t xml:space="preserve"> </w:t>
      </w:r>
      <w:r w:rsidRPr="000F2822">
        <w:rPr>
          <w:sz w:val="22"/>
          <w:szCs w:val="22"/>
        </w:rPr>
        <w:t>tj. ………….. złotych</w:t>
      </w:r>
      <w:r w:rsidRPr="000F2822">
        <w:rPr>
          <w:b/>
          <w:sz w:val="22"/>
          <w:szCs w:val="22"/>
        </w:rPr>
        <w:t xml:space="preserve"> </w:t>
      </w:r>
      <w:r w:rsidRPr="000F2822">
        <w:rPr>
          <w:sz w:val="22"/>
          <w:szCs w:val="22"/>
        </w:rPr>
        <w:t>(słownie:  ………………./100).</w:t>
      </w:r>
    </w:p>
    <w:p w14:paraId="434FC1E3" w14:textId="77777777" w:rsidR="0053392B" w:rsidRPr="000F2822" w:rsidRDefault="0053392B" w:rsidP="00EA3B21">
      <w:pPr>
        <w:keepNext/>
        <w:keepLines/>
        <w:numPr>
          <w:ilvl w:val="0"/>
          <w:numId w:val="114"/>
        </w:numPr>
        <w:suppressLineNumbers/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0F2822">
        <w:rPr>
          <w:sz w:val="22"/>
          <w:szCs w:val="22"/>
        </w:rPr>
        <w:t>ZWNU w formie gotówkowej zostało wpłacone na rachunek bankowy Zamawiającego:</w:t>
      </w:r>
    </w:p>
    <w:p w14:paraId="65CE0C63" w14:textId="77777777" w:rsidR="0053392B" w:rsidRPr="000F2822" w:rsidRDefault="0053392B" w:rsidP="0053392B">
      <w:pPr>
        <w:keepNext/>
        <w:keepLines/>
        <w:suppressLineNumbers/>
        <w:spacing w:line="276" w:lineRule="auto"/>
        <w:ind w:left="284"/>
        <w:jc w:val="both"/>
        <w:rPr>
          <w:sz w:val="22"/>
          <w:szCs w:val="22"/>
        </w:rPr>
      </w:pPr>
      <w:r w:rsidRPr="000F2822">
        <w:rPr>
          <w:b/>
          <w:sz w:val="22"/>
          <w:szCs w:val="22"/>
        </w:rPr>
        <w:t>NBP o/o Bydgoszcz</w:t>
      </w:r>
      <w:r w:rsidRPr="000F2822">
        <w:rPr>
          <w:i/>
          <w:sz w:val="22"/>
          <w:szCs w:val="22"/>
        </w:rPr>
        <w:t xml:space="preserve"> nr rach. </w:t>
      </w:r>
      <w:r w:rsidRPr="000F2822">
        <w:rPr>
          <w:b/>
          <w:sz w:val="22"/>
          <w:szCs w:val="22"/>
        </w:rPr>
        <w:t xml:space="preserve">47 1010 1078 0083 1213 9120 0000 </w:t>
      </w:r>
      <w:r w:rsidRPr="000F2822">
        <w:rPr>
          <w:sz w:val="22"/>
          <w:szCs w:val="22"/>
        </w:rPr>
        <w:t xml:space="preserve">i zabezpiecza wszelkie roszczenia Zamawiającego z tytułu niewykonania lub nienależytego wykonania </w:t>
      </w:r>
      <w:r>
        <w:rPr>
          <w:sz w:val="22"/>
          <w:szCs w:val="22"/>
        </w:rPr>
        <w:t>U</w:t>
      </w:r>
      <w:r w:rsidRPr="000F2822">
        <w:rPr>
          <w:sz w:val="22"/>
          <w:szCs w:val="22"/>
        </w:rPr>
        <w:t xml:space="preserve">mowy, w tym roszczenia </w:t>
      </w:r>
      <w:r>
        <w:rPr>
          <w:sz w:val="22"/>
          <w:szCs w:val="22"/>
        </w:rPr>
        <w:br/>
      </w:r>
      <w:r w:rsidRPr="000F2822">
        <w:rPr>
          <w:sz w:val="22"/>
          <w:szCs w:val="22"/>
        </w:rPr>
        <w:t>z tytułu należnych kar umownych.</w:t>
      </w:r>
    </w:p>
    <w:p w14:paraId="2CBE1386" w14:textId="77777777" w:rsidR="0053392B" w:rsidRPr="000F2822" w:rsidRDefault="0053392B" w:rsidP="00EA3B21">
      <w:pPr>
        <w:keepNext/>
        <w:keepLines/>
        <w:numPr>
          <w:ilvl w:val="0"/>
          <w:numId w:val="114"/>
        </w:numPr>
        <w:suppressLineNumbers/>
        <w:suppressAutoHyphens/>
        <w:spacing w:line="276" w:lineRule="auto"/>
        <w:ind w:left="284" w:hanging="284"/>
        <w:jc w:val="both"/>
        <w:rPr>
          <w:b/>
          <w:sz w:val="22"/>
          <w:szCs w:val="22"/>
        </w:rPr>
      </w:pPr>
      <w:r w:rsidRPr="000F2822">
        <w:rPr>
          <w:sz w:val="22"/>
          <w:szCs w:val="22"/>
        </w:rPr>
        <w:t>Zamawiający zwróci „zabez</w:t>
      </w:r>
      <w:r>
        <w:rPr>
          <w:sz w:val="22"/>
          <w:szCs w:val="22"/>
        </w:rPr>
        <w:t>pieczenie należytego wykonania U</w:t>
      </w:r>
      <w:r w:rsidRPr="000F2822">
        <w:rPr>
          <w:sz w:val="22"/>
          <w:szCs w:val="22"/>
        </w:rPr>
        <w:t>mowy” w terminie 30 dni od dnia wykonania zamówienia i uznania przez Zamawia</w:t>
      </w:r>
      <w:r>
        <w:rPr>
          <w:sz w:val="22"/>
          <w:szCs w:val="22"/>
        </w:rPr>
        <w:t xml:space="preserve">jącego za należycie wykonane (z </w:t>
      </w:r>
      <w:r w:rsidRPr="000F2822">
        <w:rPr>
          <w:sz w:val="22"/>
          <w:szCs w:val="22"/>
        </w:rPr>
        <w:t>zastrzeżeniem ust. 5).</w:t>
      </w:r>
    </w:p>
    <w:p w14:paraId="12FFC231" w14:textId="77777777" w:rsidR="0053392B" w:rsidRPr="000F2822" w:rsidRDefault="0053392B" w:rsidP="00EA3B21">
      <w:pPr>
        <w:keepNext/>
        <w:keepLines/>
        <w:numPr>
          <w:ilvl w:val="0"/>
          <w:numId w:val="114"/>
        </w:numPr>
        <w:suppressLineNumbers/>
        <w:suppressAutoHyphens/>
        <w:spacing w:before="60" w:line="276" w:lineRule="auto"/>
        <w:ind w:left="284" w:hanging="284"/>
        <w:jc w:val="both"/>
        <w:rPr>
          <w:sz w:val="22"/>
          <w:szCs w:val="22"/>
        </w:rPr>
      </w:pPr>
      <w:r w:rsidRPr="000F2822">
        <w:rPr>
          <w:sz w:val="22"/>
          <w:szCs w:val="22"/>
        </w:rPr>
        <w:t xml:space="preserve">Zwrot ZNWU nastąpi z odsetkami wynikającymi z </w:t>
      </w:r>
      <w:r>
        <w:rPr>
          <w:sz w:val="22"/>
          <w:szCs w:val="22"/>
        </w:rPr>
        <w:t>U</w:t>
      </w:r>
      <w:r w:rsidRPr="000F2822">
        <w:rPr>
          <w:sz w:val="22"/>
          <w:szCs w:val="22"/>
        </w:rPr>
        <w:t xml:space="preserve">mowy rachunku bankowego, na którym było ono przechowywane, pomniejszone o koszt prowadzenia tego rachunku oraz prowizji bankowej </w:t>
      </w:r>
      <w:r>
        <w:rPr>
          <w:sz w:val="22"/>
          <w:szCs w:val="22"/>
        </w:rPr>
        <w:br/>
      </w:r>
      <w:r w:rsidRPr="000F2822">
        <w:rPr>
          <w:sz w:val="22"/>
          <w:szCs w:val="22"/>
        </w:rPr>
        <w:t xml:space="preserve">za przelew pieniędzy na rachunek bankowy </w:t>
      </w:r>
      <w:r>
        <w:rPr>
          <w:sz w:val="22"/>
          <w:szCs w:val="22"/>
        </w:rPr>
        <w:t>W</w:t>
      </w:r>
      <w:r w:rsidRPr="000F2822">
        <w:rPr>
          <w:sz w:val="22"/>
          <w:szCs w:val="22"/>
        </w:rPr>
        <w:t>ykonawcy.</w:t>
      </w:r>
    </w:p>
    <w:p w14:paraId="78C9825A" w14:textId="68A19B63" w:rsidR="0053392B" w:rsidRPr="000F2822" w:rsidRDefault="0053392B" w:rsidP="00EA3B21">
      <w:pPr>
        <w:keepNext/>
        <w:keepLines/>
        <w:numPr>
          <w:ilvl w:val="0"/>
          <w:numId w:val="114"/>
        </w:numPr>
        <w:suppressLineNumbers/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0F2822">
        <w:rPr>
          <w:sz w:val="22"/>
          <w:szCs w:val="22"/>
        </w:rPr>
        <w:t>Zamawiający może pozostawić na zabezpieczenie roszczeń z tytułu rękoj</w:t>
      </w:r>
      <w:r>
        <w:rPr>
          <w:sz w:val="22"/>
          <w:szCs w:val="22"/>
        </w:rPr>
        <w:t xml:space="preserve">mi za wady lub gwarancji kwotę </w:t>
      </w:r>
      <w:r w:rsidR="00F9185E">
        <w:rPr>
          <w:sz w:val="22"/>
          <w:szCs w:val="22"/>
        </w:rPr>
        <w:br/>
      </w:r>
      <w:r w:rsidRPr="000F2822">
        <w:rPr>
          <w:sz w:val="22"/>
          <w:szCs w:val="22"/>
        </w:rPr>
        <w:t>w wysokości do 30% zabezpieczenia. Kwota, o której mowa zostanie zwrócona nie później niż w 30 dni</w:t>
      </w:r>
      <w:r>
        <w:rPr>
          <w:sz w:val="22"/>
          <w:szCs w:val="22"/>
        </w:rPr>
        <w:t xml:space="preserve">u </w:t>
      </w:r>
      <w:r w:rsidRPr="000F2822">
        <w:rPr>
          <w:sz w:val="22"/>
          <w:szCs w:val="22"/>
        </w:rPr>
        <w:t>po upływie rękojmi za wady lub gwarancji.</w:t>
      </w:r>
    </w:p>
    <w:p w14:paraId="659AAB82" w14:textId="77777777" w:rsidR="0053392B" w:rsidRPr="000F2822" w:rsidRDefault="0053392B" w:rsidP="00EA3B21">
      <w:pPr>
        <w:keepNext/>
        <w:keepLines/>
        <w:numPr>
          <w:ilvl w:val="0"/>
          <w:numId w:val="114"/>
        </w:numPr>
        <w:suppressLineNumbers/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 trakcie realizacji U</w:t>
      </w:r>
      <w:r w:rsidRPr="000F2822">
        <w:rPr>
          <w:sz w:val="22"/>
          <w:szCs w:val="22"/>
        </w:rPr>
        <w:t xml:space="preserve">mowy Wykonawca może dokonać zmiany formy zabezpieczenia na jedną </w:t>
      </w:r>
      <w:r>
        <w:rPr>
          <w:sz w:val="22"/>
          <w:szCs w:val="22"/>
        </w:rPr>
        <w:br/>
      </w:r>
      <w:r w:rsidRPr="000F2822">
        <w:rPr>
          <w:sz w:val="22"/>
          <w:szCs w:val="22"/>
        </w:rPr>
        <w:t xml:space="preserve">lub kilka form, o których mowa w art. </w:t>
      </w:r>
      <w:r w:rsidRPr="00554DAE">
        <w:rPr>
          <w:sz w:val="22"/>
          <w:szCs w:val="22"/>
        </w:rPr>
        <w:t>148</w:t>
      </w:r>
      <w:r w:rsidRPr="000F2822">
        <w:rPr>
          <w:sz w:val="22"/>
          <w:szCs w:val="22"/>
        </w:rPr>
        <w:t xml:space="preserve"> ust. 1 ustawy Prawo zamówień publicznych.</w:t>
      </w:r>
    </w:p>
    <w:p w14:paraId="79B27AF5" w14:textId="77777777" w:rsidR="0053392B" w:rsidRPr="000F2822" w:rsidRDefault="0053392B" w:rsidP="00EA3B21">
      <w:pPr>
        <w:keepNext/>
        <w:keepLines/>
        <w:numPr>
          <w:ilvl w:val="0"/>
          <w:numId w:val="114"/>
        </w:numPr>
        <w:suppressLineNumbers/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0F2822">
        <w:rPr>
          <w:sz w:val="22"/>
          <w:szCs w:val="22"/>
        </w:rPr>
        <w:t>Zmiana formy ZNWU jest dokonana z zachowaniem ciągłości zabezpieczenia i bez zmniejszenia jego wysokości.</w:t>
      </w:r>
    </w:p>
    <w:p w14:paraId="4F23F5F3" w14:textId="77777777" w:rsidR="0053392B" w:rsidRPr="000F2822" w:rsidRDefault="0053392B" w:rsidP="00EA3B21">
      <w:pPr>
        <w:keepNext/>
        <w:keepLines/>
        <w:numPr>
          <w:ilvl w:val="0"/>
          <w:numId w:val="114"/>
        </w:numPr>
        <w:suppressLineNumbers/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0F2822">
        <w:rPr>
          <w:sz w:val="22"/>
          <w:szCs w:val="22"/>
        </w:rPr>
        <w:t>W przypadku zmiany formy ZNWU na formę bezgotówkową ZNWU należy zdeponować w kasie</w:t>
      </w:r>
      <w:r>
        <w:rPr>
          <w:sz w:val="22"/>
          <w:szCs w:val="22"/>
        </w:rPr>
        <w:t xml:space="preserve"> Zamawiającego na czas trwania U</w:t>
      </w:r>
      <w:r w:rsidRPr="000F2822">
        <w:rPr>
          <w:sz w:val="22"/>
          <w:szCs w:val="22"/>
        </w:rPr>
        <w:t xml:space="preserve">mowy (z zastrzeżeniem ust. 5). Z treści ZNWU w formie niepieniężnej winno wynikać – bezwarunkowe, na każde pisemne żądanie zgłoszone przez Zamawiającego w terminie obowiązywania ZNWU (np. gwarancji ubezpieczeniowej) - zobowiązanie gwaranta (poręczyciela) </w:t>
      </w:r>
      <w:r>
        <w:rPr>
          <w:sz w:val="22"/>
          <w:szCs w:val="22"/>
        </w:rPr>
        <w:br/>
      </w:r>
      <w:r w:rsidRPr="000F2822">
        <w:rPr>
          <w:sz w:val="22"/>
          <w:szCs w:val="22"/>
        </w:rPr>
        <w:t xml:space="preserve">do wypłaty Zamawiającemu pełnej kwoty zabezpieczenia należytego wykonania </w:t>
      </w:r>
      <w:r>
        <w:rPr>
          <w:sz w:val="22"/>
          <w:szCs w:val="22"/>
        </w:rPr>
        <w:t>U</w:t>
      </w:r>
      <w:r w:rsidRPr="000F2822">
        <w:rPr>
          <w:sz w:val="22"/>
          <w:szCs w:val="22"/>
        </w:rPr>
        <w:t xml:space="preserve">mowy w przypadku niewykonania lub nienależytego wykonania </w:t>
      </w:r>
      <w:r>
        <w:rPr>
          <w:sz w:val="22"/>
          <w:szCs w:val="22"/>
        </w:rPr>
        <w:t>U</w:t>
      </w:r>
      <w:r w:rsidRPr="000F2822">
        <w:rPr>
          <w:sz w:val="22"/>
          <w:szCs w:val="22"/>
        </w:rPr>
        <w:t>mowy.</w:t>
      </w:r>
    </w:p>
    <w:p w14:paraId="46CC5A54" w14:textId="1D3D7747" w:rsidR="0053392B" w:rsidRPr="00E61E9E" w:rsidRDefault="0053392B" w:rsidP="00E61E9E">
      <w:pPr>
        <w:keepNext/>
        <w:keepLines/>
        <w:numPr>
          <w:ilvl w:val="0"/>
          <w:numId w:val="114"/>
        </w:numPr>
        <w:suppressLineNumbers/>
        <w:suppressAutoHyphens/>
        <w:spacing w:line="276" w:lineRule="auto"/>
        <w:ind w:left="284" w:hanging="284"/>
        <w:jc w:val="both"/>
        <w:rPr>
          <w:b/>
          <w:bCs/>
          <w:sz w:val="22"/>
          <w:szCs w:val="22"/>
          <w:lang w:val="x-none"/>
        </w:rPr>
      </w:pPr>
      <w:r w:rsidRPr="000F2822">
        <w:rPr>
          <w:sz w:val="22"/>
          <w:szCs w:val="22"/>
        </w:rPr>
        <w:t xml:space="preserve">W przypadku określonym w ust. 8 niniejszego paragrafu, Wykonawca w okresie rękojmi za wady </w:t>
      </w:r>
      <w:r>
        <w:rPr>
          <w:sz w:val="22"/>
          <w:szCs w:val="22"/>
        </w:rPr>
        <w:br/>
      </w:r>
      <w:r w:rsidRPr="000F2822">
        <w:rPr>
          <w:sz w:val="22"/>
          <w:szCs w:val="22"/>
        </w:rPr>
        <w:t>lub gwarancji na zaspokojenie</w:t>
      </w:r>
      <w:r w:rsidRPr="000F2822">
        <w:rPr>
          <w:sz w:val="22"/>
          <w:szCs w:val="22"/>
          <w:lang w:val="x-none"/>
        </w:rPr>
        <w:t xml:space="preserve"> roszczeń</w:t>
      </w:r>
      <w:r w:rsidRPr="000F2822">
        <w:rPr>
          <w:sz w:val="22"/>
          <w:szCs w:val="22"/>
        </w:rPr>
        <w:t xml:space="preserve"> Zamawiającego</w:t>
      </w:r>
      <w:r w:rsidRPr="000F2822">
        <w:rPr>
          <w:sz w:val="22"/>
          <w:szCs w:val="22"/>
          <w:lang w:val="x-none"/>
        </w:rPr>
        <w:t xml:space="preserve">, umożliwi </w:t>
      </w:r>
      <w:r w:rsidRPr="000F2822">
        <w:rPr>
          <w:sz w:val="22"/>
          <w:szCs w:val="22"/>
        </w:rPr>
        <w:t>mu</w:t>
      </w:r>
      <w:r w:rsidRPr="000F2822">
        <w:rPr>
          <w:sz w:val="22"/>
          <w:szCs w:val="22"/>
          <w:lang w:val="x-none"/>
        </w:rPr>
        <w:t xml:space="preserve"> (bezwarunkowo, na jego żądanie) uruchomienie 30% wartości sumy zabezpieczenia. Wykonawca dostarczy Zamawiającemu dokument stanowiący dowód udzielenia zabez</w:t>
      </w:r>
      <w:r>
        <w:rPr>
          <w:sz w:val="22"/>
          <w:szCs w:val="22"/>
          <w:lang w:val="x-none"/>
        </w:rPr>
        <w:t xml:space="preserve">pieczenia należytego wykonania </w:t>
      </w:r>
      <w:r>
        <w:rPr>
          <w:sz w:val="22"/>
          <w:szCs w:val="22"/>
        </w:rPr>
        <w:t>U</w:t>
      </w:r>
      <w:r w:rsidRPr="000F2822">
        <w:rPr>
          <w:sz w:val="22"/>
          <w:szCs w:val="22"/>
          <w:lang w:val="x-none"/>
        </w:rPr>
        <w:t xml:space="preserve">mowy z zapisami uwzględniającymi prawo Zamawiającego opisane w </w:t>
      </w:r>
      <w:r w:rsidRPr="000F2822">
        <w:rPr>
          <w:sz w:val="22"/>
          <w:szCs w:val="22"/>
        </w:rPr>
        <w:t>ust.</w:t>
      </w:r>
      <w:r w:rsidRPr="000F2822">
        <w:rPr>
          <w:sz w:val="22"/>
          <w:szCs w:val="22"/>
          <w:lang w:val="x-none"/>
        </w:rPr>
        <w:t xml:space="preserve"> </w:t>
      </w:r>
      <w:r w:rsidRPr="000F2822">
        <w:rPr>
          <w:sz w:val="22"/>
          <w:szCs w:val="22"/>
        </w:rPr>
        <w:t>7, 8 i 9</w:t>
      </w:r>
      <w:r w:rsidRPr="000F2822">
        <w:rPr>
          <w:sz w:val="22"/>
          <w:szCs w:val="22"/>
          <w:lang w:val="x-none"/>
        </w:rPr>
        <w:t xml:space="preserve"> przy czym możliwość skorzyst</w:t>
      </w:r>
      <w:r>
        <w:rPr>
          <w:sz w:val="22"/>
          <w:szCs w:val="22"/>
          <w:lang w:val="x-none"/>
        </w:rPr>
        <w:t xml:space="preserve">ania przez Zamawiającego </w:t>
      </w:r>
      <w:r>
        <w:rPr>
          <w:sz w:val="22"/>
          <w:szCs w:val="22"/>
          <w:lang w:val="x-none"/>
        </w:rPr>
        <w:br/>
      </w:r>
      <w:r w:rsidRPr="000F2822">
        <w:rPr>
          <w:sz w:val="22"/>
          <w:szCs w:val="22"/>
          <w:lang w:val="x-none"/>
        </w:rPr>
        <w:t>z ZNWU nie może być ograniczona warunkami.</w:t>
      </w:r>
    </w:p>
    <w:p w14:paraId="28B2214F" w14:textId="77777777" w:rsidR="0053392B" w:rsidRPr="000F2822" w:rsidRDefault="0053392B" w:rsidP="00EA3B21">
      <w:pPr>
        <w:keepNext/>
        <w:keepLines/>
        <w:numPr>
          <w:ilvl w:val="0"/>
          <w:numId w:val="113"/>
        </w:numPr>
        <w:suppressLineNumbers/>
        <w:ind w:left="284" w:hanging="284"/>
        <w:jc w:val="both"/>
        <w:rPr>
          <w:b/>
          <w:sz w:val="22"/>
          <w:szCs w:val="22"/>
          <w:lang w:val="x-none"/>
        </w:rPr>
      </w:pPr>
      <w:r w:rsidRPr="000F2822">
        <w:rPr>
          <w:b/>
          <w:sz w:val="22"/>
          <w:szCs w:val="22"/>
          <w:lang w:val="x-none"/>
        </w:rPr>
        <w:t>Zasady wnoszenia zabezpieczenia w formie bezgotówkowej</w:t>
      </w:r>
      <w:r>
        <w:rPr>
          <w:b/>
          <w:sz w:val="22"/>
          <w:szCs w:val="22"/>
        </w:rPr>
        <w:t>.</w:t>
      </w:r>
    </w:p>
    <w:p w14:paraId="54B4908A" w14:textId="77777777" w:rsidR="0053392B" w:rsidRPr="000F2822" w:rsidRDefault="0053392B" w:rsidP="00EA3B21">
      <w:pPr>
        <w:keepNext/>
        <w:keepLines/>
        <w:numPr>
          <w:ilvl w:val="0"/>
          <w:numId w:val="115"/>
        </w:numPr>
        <w:suppressLineNumbers/>
        <w:suppressAutoHyphens/>
        <w:spacing w:line="276" w:lineRule="auto"/>
        <w:ind w:left="284" w:hanging="284"/>
        <w:jc w:val="both"/>
        <w:rPr>
          <w:sz w:val="22"/>
          <w:szCs w:val="22"/>
          <w:lang w:val="x-none" w:eastAsia="x-none"/>
        </w:rPr>
      </w:pPr>
      <w:r w:rsidRPr="000F2822">
        <w:rPr>
          <w:sz w:val="22"/>
          <w:szCs w:val="22"/>
          <w:lang w:val="x-none" w:eastAsia="x-none"/>
        </w:rPr>
        <w:t xml:space="preserve">Wykonawca, do dnia </w:t>
      </w:r>
      <w:r w:rsidRPr="000F2822">
        <w:rPr>
          <w:sz w:val="22"/>
          <w:szCs w:val="22"/>
          <w:lang w:eastAsia="x-none"/>
        </w:rPr>
        <w:t>zawarcia</w:t>
      </w:r>
      <w:r>
        <w:rPr>
          <w:sz w:val="22"/>
          <w:szCs w:val="22"/>
          <w:lang w:val="x-none" w:eastAsia="x-none"/>
        </w:rPr>
        <w:t xml:space="preserve"> </w:t>
      </w:r>
      <w:r>
        <w:rPr>
          <w:sz w:val="22"/>
          <w:szCs w:val="22"/>
          <w:lang w:eastAsia="x-none"/>
        </w:rPr>
        <w:t>U</w:t>
      </w:r>
      <w:r w:rsidRPr="000F2822">
        <w:rPr>
          <w:sz w:val="22"/>
          <w:szCs w:val="22"/>
          <w:lang w:val="x-none" w:eastAsia="x-none"/>
        </w:rPr>
        <w:t xml:space="preserve">mowy </w:t>
      </w:r>
      <w:r w:rsidRPr="000F2822">
        <w:rPr>
          <w:sz w:val="22"/>
          <w:szCs w:val="22"/>
          <w:lang w:eastAsia="x-none"/>
        </w:rPr>
        <w:t>wniósł</w:t>
      </w:r>
      <w:r w:rsidRPr="000F2822">
        <w:rPr>
          <w:sz w:val="22"/>
          <w:szCs w:val="22"/>
          <w:lang w:val="x-none" w:eastAsia="x-none"/>
        </w:rPr>
        <w:t xml:space="preserve"> zaakceptowane ZNWU w wysokości </w:t>
      </w:r>
      <w:r w:rsidRPr="00554DAE">
        <w:rPr>
          <w:b/>
          <w:sz w:val="22"/>
          <w:szCs w:val="22"/>
          <w:lang w:eastAsia="x-none"/>
        </w:rPr>
        <w:t>5</w:t>
      </w:r>
      <w:r w:rsidRPr="00554DAE">
        <w:rPr>
          <w:b/>
          <w:sz w:val="22"/>
          <w:szCs w:val="22"/>
          <w:lang w:val="x-none" w:eastAsia="x-none"/>
        </w:rPr>
        <w:t xml:space="preserve">% wartości brutto </w:t>
      </w:r>
      <w:r w:rsidRPr="00554DAE">
        <w:rPr>
          <w:b/>
          <w:sz w:val="22"/>
          <w:szCs w:val="22"/>
          <w:lang w:eastAsia="x-none"/>
        </w:rPr>
        <w:t>U</w:t>
      </w:r>
      <w:r w:rsidRPr="00554DAE">
        <w:rPr>
          <w:b/>
          <w:sz w:val="22"/>
          <w:szCs w:val="22"/>
          <w:lang w:val="x-none" w:eastAsia="x-none"/>
        </w:rPr>
        <w:t>mowy</w:t>
      </w:r>
      <w:r w:rsidRPr="000F2822">
        <w:rPr>
          <w:sz w:val="22"/>
          <w:szCs w:val="22"/>
          <w:lang w:eastAsia="x-none"/>
        </w:rPr>
        <w:t xml:space="preserve"> </w:t>
      </w:r>
      <w:r w:rsidRPr="000F2822">
        <w:rPr>
          <w:sz w:val="22"/>
          <w:szCs w:val="22"/>
          <w:lang w:val="x-none" w:eastAsia="x-none"/>
        </w:rPr>
        <w:t>tj. …….. złotych</w:t>
      </w:r>
      <w:r w:rsidRPr="000F2822">
        <w:rPr>
          <w:b/>
          <w:sz w:val="22"/>
          <w:szCs w:val="22"/>
          <w:lang w:val="x-none" w:eastAsia="x-none"/>
        </w:rPr>
        <w:t xml:space="preserve"> </w:t>
      </w:r>
      <w:r w:rsidRPr="000F2822">
        <w:rPr>
          <w:sz w:val="22"/>
          <w:szCs w:val="22"/>
          <w:lang w:val="x-none" w:eastAsia="x-none"/>
        </w:rPr>
        <w:t xml:space="preserve">   (słownie: ……………</w:t>
      </w:r>
      <w:r w:rsidRPr="000F2822">
        <w:rPr>
          <w:sz w:val="22"/>
          <w:szCs w:val="22"/>
          <w:lang w:eastAsia="x-none"/>
        </w:rPr>
        <w:t>……</w:t>
      </w:r>
      <w:r w:rsidRPr="000F2822">
        <w:rPr>
          <w:sz w:val="22"/>
          <w:szCs w:val="22"/>
          <w:lang w:val="x-none" w:eastAsia="x-none"/>
        </w:rPr>
        <w:t>……./100)</w:t>
      </w:r>
      <w:r w:rsidRPr="000F2822">
        <w:rPr>
          <w:sz w:val="22"/>
          <w:szCs w:val="22"/>
          <w:lang w:eastAsia="x-none"/>
        </w:rPr>
        <w:t>.</w:t>
      </w:r>
    </w:p>
    <w:p w14:paraId="2E19EADB" w14:textId="16BE9CC8" w:rsidR="0053392B" w:rsidRPr="000F2822" w:rsidRDefault="0053392B" w:rsidP="00EA3B21">
      <w:pPr>
        <w:keepNext/>
        <w:keepLines/>
        <w:numPr>
          <w:ilvl w:val="0"/>
          <w:numId w:val="115"/>
        </w:numPr>
        <w:suppressLineNumbers/>
        <w:suppressAutoHyphens/>
        <w:spacing w:line="276" w:lineRule="auto"/>
        <w:jc w:val="both"/>
        <w:rPr>
          <w:sz w:val="22"/>
          <w:szCs w:val="22"/>
          <w:lang w:val="x-none" w:eastAsia="x-none"/>
        </w:rPr>
      </w:pPr>
      <w:r w:rsidRPr="000F2822">
        <w:rPr>
          <w:sz w:val="22"/>
          <w:szCs w:val="22"/>
          <w:lang w:val="x-none" w:eastAsia="x-none"/>
        </w:rPr>
        <w:t xml:space="preserve">ZNWU zostało wniesione w formie bezgotówkowej </w:t>
      </w:r>
      <w:r w:rsidRPr="00554DAE">
        <w:rPr>
          <w:sz w:val="22"/>
          <w:szCs w:val="22"/>
          <w:lang w:val="x-none" w:eastAsia="x-none"/>
        </w:rPr>
        <w:t>(w formie pliku elektronicznego)</w:t>
      </w:r>
      <w:r>
        <w:rPr>
          <w:sz w:val="22"/>
          <w:szCs w:val="22"/>
          <w:lang w:eastAsia="x-none"/>
        </w:rPr>
        <w:t xml:space="preserve"> </w:t>
      </w:r>
      <w:r w:rsidRPr="000F2822">
        <w:rPr>
          <w:sz w:val="22"/>
          <w:szCs w:val="22"/>
          <w:lang w:val="x-none" w:eastAsia="x-none"/>
        </w:rPr>
        <w:t xml:space="preserve">oraz zdeponowane </w:t>
      </w:r>
      <w:r w:rsidR="00E61E9E">
        <w:rPr>
          <w:sz w:val="22"/>
          <w:szCs w:val="22"/>
          <w:lang w:val="x-none" w:eastAsia="x-none"/>
        </w:rPr>
        <w:br/>
      </w:r>
      <w:r w:rsidRPr="000F2822">
        <w:rPr>
          <w:sz w:val="22"/>
          <w:szCs w:val="22"/>
          <w:lang w:eastAsia="x-none"/>
        </w:rPr>
        <w:t>u</w:t>
      </w:r>
      <w:r w:rsidRPr="000F2822">
        <w:rPr>
          <w:sz w:val="22"/>
          <w:szCs w:val="22"/>
          <w:lang w:val="x-none" w:eastAsia="x-none"/>
        </w:rPr>
        <w:t xml:space="preserve"> Zamawiającego na czas trwania </w:t>
      </w:r>
      <w:r>
        <w:rPr>
          <w:sz w:val="22"/>
          <w:szCs w:val="22"/>
          <w:lang w:eastAsia="x-none"/>
        </w:rPr>
        <w:t>U</w:t>
      </w:r>
      <w:r w:rsidRPr="000F2822">
        <w:rPr>
          <w:sz w:val="22"/>
          <w:szCs w:val="22"/>
          <w:lang w:val="x-none" w:eastAsia="x-none"/>
        </w:rPr>
        <w:t xml:space="preserve">mowy. Z treści ZNWU wynika – bezwarunkowe, na każde pisemne żądanie zgłoszone przez Zamawiającego w terminie obowiązywania </w:t>
      </w:r>
      <w:r w:rsidRPr="000F2822">
        <w:rPr>
          <w:sz w:val="22"/>
          <w:szCs w:val="22"/>
          <w:lang w:eastAsia="x-none"/>
        </w:rPr>
        <w:t xml:space="preserve">ZNWU (np. gwarancji ubezpieczeniowej) </w:t>
      </w:r>
      <w:r w:rsidRPr="000F2822">
        <w:rPr>
          <w:sz w:val="22"/>
          <w:szCs w:val="22"/>
          <w:lang w:val="x-none" w:eastAsia="x-none"/>
        </w:rPr>
        <w:t xml:space="preserve">– zobowiązanie gwaranta (poręczyciela) do wypłaty Zamawiającemu pełnej kwoty zabezpieczenia należytego wykonania </w:t>
      </w:r>
      <w:r>
        <w:rPr>
          <w:sz w:val="22"/>
          <w:szCs w:val="22"/>
          <w:lang w:eastAsia="x-none"/>
        </w:rPr>
        <w:t>U</w:t>
      </w:r>
      <w:r w:rsidRPr="000F2822">
        <w:rPr>
          <w:sz w:val="22"/>
          <w:szCs w:val="22"/>
          <w:lang w:val="x-none" w:eastAsia="x-none"/>
        </w:rPr>
        <w:t>mowy.</w:t>
      </w:r>
    </w:p>
    <w:p w14:paraId="33539C8A" w14:textId="77777777" w:rsidR="0053392B" w:rsidRPr="000F2822" w:rsidRDefault="0053392B" w:rsidP="00EA3B21">
      <w:pPr>
        <w:keepNext/>
        <w:keepLines/>
        <w:numPr>
          <w:ilvl w:val="0"/>
          <w:numId w:val="115"/>
        </w:numPr>
        <w:suppressLineNumbers/>
        <w:suppressAutoHyphens/>
        <w:spacing w:line="276" w:lineRule="auto"/>
        <w:ind w:left="284" w:hanging="284"/>
        <w:jc w:val="both"/>
        <w:rPr>
          <w:sz w:val="22"/>
          <w:szCs w:val="22"/>
          <w:lang w:val="x-none" w:eastAsia="x-none"/>
        </w:rPr>
      </w:pPr>
      <w:r w:rsidRPr="000F2822">
        <w:rPr>
          <w:sz w:val="22"/>
          <w:szCs w:val="22"/>
          <w:lang w:val="x-none" w:eastAsia="x-none"/>
        </w:rPr>
        <w:lastRenderedPageBreak/>
        <w:t>Zamawiający zwróci „zabez</w:t>
      </w:r>
      <w:r>
        <w:rPr>
          <w:sz w:val="22"/>
          <w:szCs w:val="22"/>
          <w:lang w:val="x-none" w:eastAsia="x-none"/>
        </w:rPr>
        <w:t xml:space="preserve">pieczenie należytego wykonania </w:t>
      </w:r>
      <w:r>
        <w:rPr>
          <w:sz w:val="22"/>
          <w:szCs w:val="22"/>
          <w:lang w:eastAsia="x-none"/>
        </w:rPr>
        <w:t>U</w:t>
      </w:r>
      <w:r w:rsidRPr="000F2822">
        <w:rPr>
          <w:sz w:val="22"/>
          <w:szCs w:val="22"/>
          <w:lang w:val="x-none" w:eastAsia="x-none"/>
        </w:rPr>
        <w:t>mowy” w terminie 30 dni od dnia wykonania zamówienia i uznania przez Zamawiającego za należycie wykonane</w:t>
      </w:r>
      <w:r w:rsidRPr="000F2822">
        <w:rPr>
          <w:sz w:val="22"/>
          <w:szCs w:val="22"/>
          <w:lang w:eastAsia="x-none"/>
        </w:rPr>
        <w:t xml:space="preserve"> </w:t>
      </w:r>
      <w:r w:rsidRPr="000F2822">
        <w:rPr>
          <w:sz w:val="22"/>
          <w:szCs w:val="22"/>
          <w:lang w:val="x-none" w:eastAsia="x-none"/>
        </w:rPr>
        <w:t xml:space="preserve">(z zastrzeżeniem </w:t>
      </w:r>
      <w:r>
        <w:rPr>
          <w:sz w:val="22"/>
          <w:szCs w:val="22"/>
          <w:lang w:val="x-none" w:eastAsia="x-none"/>
        </w:rPr>
        <w:br/>
      </w:r>
      <w:r w:rsidRPr="000F2822">
        <w:rPr>
          <w:sz w:val="22"/>
          <w:szCs w:val="22"/>
          <w:lang w:val="x-none" w:eastAsia="x-none"/>
        </w:rPr>
        <w:t>pkt</w:t>
      </w:r>
      <w:r w:rsidRPr="000F2822">
        <w:rPr>
          <w:sz w:val="22"/>
          <w:szCs w:val="22"/>
          <w:lang w:eastAsia="x-none"/>
        </w:rPr>
        <w:t xml:space="preserve"> 7</w:t>
      </w:r>
      <w:r w:rsidRPr="000F2822">
        <w:rPr>
          <w:sz w:val="22"/>
          <w:szCs w:val="22"/>
          <w:lang w:val="x-none" w:eastAsia="x-none"/>
        </w:rPr>
        <w:t>).</w:t>
      </w:r>
    </w:p>
    <w:p w14:paraId="29A930D4" w14:textId="77777777" w:rsidR="0053392B" w:rsidRPr="000F2822" w:rsidRDefault="0053392B" w:rsidP="00EA3B21">
      <w:pPr>
        <w:keepNext/>
        <w:keepLines/>
        <w:numPr>
          <w:ilvl w:val="0"/>
          <w:numId w:val="115"/>
        </w:numPr>
        <w:suppressLineNumbers/>
        <w:suppressAutoHyphens/>
        <w:spacing w:line="276" w:lineRule="auto"/>
        <w:ind w:left="284" w:hanging="284"/>
        <w:jc w:val="both"/>
        <w:rPr>
          <w:sz w:val="22"/>
          <w:szCs w:val="22"/>
          <w:lang w:val="x-none" w:eastAsia="x-none"/>
        </w:rPr>
      </w:pPr>
      <w:r>
        <w:rPr>
          <w:sz w:val="22"/>
          <w:szCs w:val="22"/>
          <w:lang w:val="x-none" w:eastAsia="x-none"/>
        </w:rPr>
        <w:t xml:space="preserve">W trakcie realizacji </w:t>
      </w:r>
      <w:r>
        <w:rPr>
          <w:sz w:val="22"/>
          <w:szCs w:val="22"/>
          <w:lang w:eastAsia="x-none"/>
        </w:rPr>
        <w:t>U</w:t>
      </w:r>
      <w:r w:rsidRPr="000F2822">
        <w:rPr>
          <w:sz w:val="22"/>
          <w:szCs w:val="22"/>
          <w:lang w:val="x-none" w:eastAsia="x-none"/>
        </w:rPr>
        <w:t>mowy Wykonawca może dokonać zmiany formy</w:t>
      </w:r>
      <w:r>
        <w:rPr>
          <w:sz w:val="22"/>
          <w:szCs w:val="22"/>
          <w:lang w:val="x-none" w:eastAsia="x-none"/>
        </w:rPr>
        <w:t xml:space="preserve"> ZNWU na jedną lub kilka form, </w:t>
      </w:r>
      <w:r>
        <w:rPr>
          <w:sz w:val="22"/>
          <w:szCs w:val="22"/>
          <w:lang w:val="x-none" w:eastAsia="x-none"/>
        </w:rPr>
        <w:br/>
      </w:r>
      <w:r w:rsidRPr="000F2822">
        <w:rPr>
          <w:sz w:val="22"/>
          <w:szCs w:val="22"/>
          <w:lang w:val="x-none" w:eastAsia="x-none"/>
        </w:rPr>
        <w:t xml:space="preserve">o których mowa w art. </w:t>
      </w:r>
      <w:r w:rsidRPr="005333AB">
        <w:rPr>
          <w:sz w:val="22"/>
          <w:szCs w:val="22"/>
          <w:lang w:eastAsia="x-none"/>
        </w:rPr>
        <w:t>148</w:t>
      </w:r>
      <w:r w:rsidRPr="000F2822">
        <w:rPr>
          <w:sz w:val="22"/>
          <w:szCs w:val="22"/>
          <w:lang w:eastAsia="x-none"/>
        </w:rPr>
        <w:t xml:space="preserve"> </w:t>
      </w:r>
      <w:r w:rsidRPr="000F2822">
        <w:rPr>
          <w:sz w:val="22"/>
          <w:szCs w:val="22"/>
          <w:lang w:val="x-none" w:eastAsia="x-none"/>
        </w:rPr>
        <w:t>ust. 1 Prawo zamówień publicznych.</w:t>
      </w:r>
    </w:p>
    <w:p w14:paraId="5AC2EE8F" w14:textId="77777777" w:rsidR="0053392B" w:rsidRPr="000F2822" w:rsidRDefault="0053392B" w:rsidP="00EA3B21">
      <w:pPr>
        <w:keepNext/>
        <w:keepLines/>
        <w:numPr>
          <w:ilvl w:val="0"/>
          <w:numId w:val="115"/>
        </w:numPr>
        <w:suppressLineNumbers/>
        <w:suppressAutoHyphens/>
        <w:spacing w:line="276" w:lineRule="auto"/>
        <w:ind w:left="284" w:hanging="284"/>
        <w:jc w:val="both"/>
        <w:rPr>
          <w:b/>
          <w:sz w:val="22"/>
          <w:szCs w:val="22"/>
          <w:lang w:val="x-none" w:eastAsia="x-none"/>
        </w:rPr>
      </w:pPr>
      <w:r w:rsidRPr="000F2822">
        <w:rPr>
          <w:sz w:val="22"/>
          <w:szCs w:val="22"/>
          <w:lang w:val="x-none" w:eastAsia="x-none"/>
        </w:rPr>
        <w:t xml:space="preserve">W przypadku zamiany formy ZNWU na formę pieniężną, wówczas ZNWU należy wpłacić </w:t>
      </w:r>
      <w:r>
        <w:rPr>
          <w:sz w:val="22"/>
          <w:szCs w:val="22"/>
          <w:lang w:val="x-none" w:eastAsia="x-none"/>
        </w:rPr>
        <w:br/>
      </w:r>
      <w:r w:rsidRPr="000F2822">
        <w:rPr>
          <w:sz w:val="22"/>
          <w:szCs w:val="22"/>
          <w:lang w:val="x-none" w:eastAsia="x-none"/>
        </w:rPr>
        <w:t xml:space="preserve">na rachunek bankowy Zamawiającego: </w:t>
      </w:r>
      <w:r w:rsidRPr="000F2822">
        <w:rPr>
          <w:b/>
          <w:sz w:val="22"/>
          <w:szCs w:val="22"/>
          <w:lang w:val="x-none" w:eastAsia="x-none"/>
        </w:rPr>
        <w:t>NBP o/o Bydgoszcz nr rach. 47 1010 1078 0083 1213 9120 0000.</w:t>
      </w:r>
    </w:p>
    <w:p w14:paraId="0346D0F9" w14:textId="77777777" w:rsidR="0053392B" w:rsidRPr="000F2822" w:rsidRDefault="0053392B" w:rsidP="00EA3B21">
      <w:pPr>
        <w:keepNext/>
        <w:keepLines/>
        <w:numPr>
          <w:ilvl w:val="0"/>
          <w:numId w:val="115"/>
        </w:numPr>
        <w:suppressLineNumbers/>
        <w:suppressAutoHyphens/>
        <w:spacing w:line="276" w:lineRule="auto"/>
        <w:ind w:left="284" w:hanging="284"/>
        <w:jc w:val="both"/>
        <w:rPr>
          <w:sz w:val="22"/>
          <w:szCs w:val="22"/>
          <w:lang w:val="x-none" w:eastAsia="x-none"/>
        </w:rPr>
      </w:pPr>
      <w:r w:rsidRPr="000F2822">
        <w:rPr>
          <w:sz w:val="22"/>
          <w:szCs w:val="22"/>
          <w:lang w:val="x-none" w:eastAsia="x-none"/>
        </w:rPr>
        <w:t xml:space="preserve">Zmiana formy ZNWU jest dokonywana z zachowaniem ciągłości zabezpieczenia i bez zmniejszenia jego wysokości. </w:t>
      </w:r>
    </w:p>
    <w:p w14:paraId="4ECB9EF2" w14:textId="77777777" w:rsidR="0053392B" w:rsidRPr="000F2822" w:rsidRDefault="0053392B" w:rsidP="00EA3B21">
      <w:pPr>
        <w:keepNext/>
        <w:keepLines/>
        <w:numPr>
          <w:ilvl w:val="0"/>
          <w:numId w:val="115"/>
        </w:numPr>
        <w:suppressLineNumbers/>
        <w:suppressAutoHyphens/>
        <w:spacing w:line="276" w:lineRule="auto"/>
        <w:ind w:left="284" w:hanging="284"/>
        <w:jc w:val="both"/>
        <w:rPr>
          <w:sz w:val="22"/>
          <w:szCs w:val="22"/>
          <w:lang w:val="x-none" w:eastAsia="x-none"/>
        </w:rPr>
      </w:pPr>
      <w:r w:rsidRPr="000F2822">
        <w:rPr>
          <w:sz w:val="22"/>
          <w:szCs w:val="22"/>
          <w:lang w:val="x-none" w:eastAsia="x-none"/>
        </w:rPr>
        <w:t xml:space="preserve">Wykonawca w okresie rękojmi na zaspokojenie roszczeń </w:t>
      </w:r>
      <w:r w:rsidRPr="000F2822">
        <w:rPr>
          <w:sz w:val="22"/>
          <w:szCs w:val="22"/>
          <w:lang w:eastAsia="x-none"/>
        </w:rPr>
        <w:t xml:space="preserve">z tytułu rękojmi za wady lub gwarancji </w:t>
      </w:r>
      <w:r w:rsidRPr="000F2822">
        <w:rPr>
          <w:sz w:val="22"/>
          <w:szCs w:val="22"/>
          <w:lang w:val="x-none" w:eastAsia="x-none"/>
        </w:rPr>
        <w:t>Zamawiającego, umożliwi mu (bezwarunkowo, na jego żądanie) uruchomienie 30% wartości sumy zabezpieczenia.</w:t>
      </w:r>
      <w:r w:rsidRPr="000F2822">
        <w:rPr>
          <w:sz w:val="22"/>
          <w:szCs w:val="22"/>
          <w:lang w:eastAsia="x-none"/>
        </w:rPr>
        <w:t xml:space="preserve"> Kwota, o której mowa zostanie zwrócona nie później niż w 30 dniu po upływie terminu rękojmi za wady lub gwarancji.</w:t>
      </w:r>
    </w:p>
    <w:p w14:paraId="5CA30B75" w14:textId="489F9911" w:rsidR="0053392B" w:rsidRPr="00E61E9E" w:rsidRDefault="0053392B" w:rsidP="00E61E9E">
      <w:pPr>
        <w:keepNext/>
        <w:keepLines/>
        <w:numPr>
          <w:ilvl w:val="0"/>
          <w:numId w:val="115"/>
        </w:numPr>
        <w:suppressLineNumbers/>
        <w:tabs>
          <w:tab w:val="clear" w:pos="425"/>
        </w:tabs>
        <w:suppressAutoHyphens/>
        <w:spacing w:before="60"/>
        <w:ind w:left="284" w:hanging="284"/>
        <w:jc w:val="both"/>
        <w:rPr>
          <w:sz w:val="22"/>
          <w:szCs w:val="22"/>
        </w:rPr>
      </w:pPr>
      <w:r w:rsidRPr="000F2822">
        <w:rPr>
          <w:sz w:val="22"/>
          <w:szCs w:val="22"/>
          <w:lang w:val="x-none" w:eastAsia="x-none"/>
        </w:rPr>
        <w:t>Wykonawca</w:t>
      </w:r>
      <w:r w:rsidRPr="000F2822">
        <w:rPr>
          <w:sz w:val="22"/>
          <w:szCs w:val="22"/>
        </w:rPr>
        <w:t xml:space="preserve"> dostarczył Za</w:t>
      </w:r>
      <w:r>
        <w:rPr>
          <w:sz w:val="22"/>
          <w:szCs w:val="22"/>
        </w:rPr>
        <w:t>mawiającemu do dnia podpisania U</w:t>
      </w:r>
      <w:r w:rsidRPr="000F2822">
        <w:rPr>
          <w:sz w:val="22"/>
          <w:szCs w:val="22"/>
        </w:rPr>
        <w:t>mowy dokument stanowiący dowód udzielenia zabez</w:t>
      </w:r>
      <w:r>
        <w:rPr>
          <w:sz w:val="22"/>
          <w:szCs w:val="22"/>
        </w:rPr>
        <w:t>pieczenia należytego wykonania U</w:t>
      </w:r>
      <w:r w:rsidRPr="000F2822">
        <w:rPr>
          <w:sz w:val="22"/>
          <w:szCs w:val="22"/>
        </w:rPr>
        <w:t>mowy z zapisami uwzględniającymi prawo Zamawiającego opisane w ust. 2 i 7, przy czym możliwość skorzystania przez Zamawiającego z ZNWU nie może być ograniczona warunkami.</w:t>
      </w:r>
    </w:p>
    <w:p w14:paraId="75FB5D72" w14:textId="77777777" w:rsidR="0053392B" w:rsidRPr="00911461" w:rsidRDefault="0053392B" w:rsidP="0053392B">
      <w:pPr>
        <w:keepNext/>
        <w:keepLines/>
        <w:suppressLineNumbers/>
        <w:suppressAutoHyphens/>
        <w:spacing w:before="120"/>
        <w:ind w:left="284" w:hanging="284"/>
        <w:jc w:val="center"/>
        <w:rPr>
          <w:b/>
          <w:sz w:val="22"/>
          <w:szCs w:val="22"/>
        </w:rPr>
      </w:pPr>
      <w:r w:rsidRPr="00911461">
        <w:rPr>
          <w:b/>
          <w:sz w:val="22"/>
          <w:szCs w:val="22"/>
        </w:rPr>
        <w:t>§1</w:t>
      </w:r>
      <w:r>
        <w:rPr>
          <w:b/>
          <w:sz w:val="22"/>
          <w:szCs w:val="22"/>
        </w:rPr>
        <w:t>4</w:t>
      </w:r>
      <w:r w:rsidRPr="00911461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SIŁA WYŻSZA</w:t>
      </w:r>
    </w:p>
    <w:p w14:paraId="473CC55E" w14:textId="77777777" w:rsidR="0053392B" w:rsidRPr="0005613A" w:rsidRDefault="0053392B" w:rsidP="00EA3B21">
      <w:pPr>
        <w:keepNext/>
        <w:keepLines/>
        <w:numPr>
          <w:ilvl w:val="0"/>
          <w:numId w:val="75"/>
        </w:numPr>
        <w:suppressLineNumbers/>
        <w:suppressAutoHyphens/>
        <w:spacing w:before="60"/>
        <w:ind w:left="284" w:hanging="284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color w:val="000000" w:themeColor="text1"/>
          <w:sz w:val="22"/>
          <w:szCs w:val="22"/>
        </w:rPr>
        <w:t xml:space="preserve">Strony </w:t>
      </w:r>
      <w:r w:rsidRPr="0005613A">
        <w:rPr>
          <w:color w:val="000000" w:themeColor="text1"/>
          <w:sz w:val="22"/>
          <w:szCs w:val="22"/>
        </w:rPr>
        <w:t>Umowy nie będą ponosiły odpowiedzialności, jeżeli wykonanie któregokolwiek z jego zobowiązań wynikających z Umowy zostanie opóźnione lub nie dojdzie do skutku z powodu zaistnienia siły wyższej. Siłę wyższą i jej wpływ na wykonanie Umowy musi wykazać Strona powołująca się na jej wystąpienie.</w:t>
      </w:r>
    </w:p>
    <w:p w14:paraId="016C70CF" w14:textId="77777777" w:rsidR="0053392B" w:rsidRPr="0005613A" w:rsidRDefault="0053392B" w:rsidP="00EA3B21">
      <w:pPr>
        <w:keepNext/>
        <w:keepLines/>
        <w:numPr>
          <w:ilvl w:val="0"/>
          <w:numId w:val="75"/>
        </w:numPr>
        <w:suppressLineNumbers/>
        <w:suppressAutoHyphens/>
        <w:ind w:left="284" w:hanging="284"/>
        <w:jc w:val="both"/>
        <w:rPr>
          <w:color w:val="000000" w:themeColor="text1"/>
          <w:sz w:val="22"/>
          <w:szCs w:val="22"/>
        </w:rPr>
      </w:pPr>
      <w:r w:rsidRPr="0005613A">
        <w:rPr>
          <w:color w:val="000000" w:themeColor="text1"/>
          <w:sz w:val="22"/>
          <w:szCs w:val="22"/>
        </w:rPr>
        <w:t>Przez siłę wyższą Strony rozumieją – zdarzenie, którego wystąpienie jest niezależne od Stron i niemożliwe do przewidzenia przez Strony i dotyczy: wojny</w:t>
      </w:r>
      <w:r>
        <w:rPr>
          <w:color w:val="000000" w:themeColor="text1"/>
          <w:sz w:val="22"/>
          <w:szCs w:val="22"/>
        </w:rPr>
        <w:t xml:space="preserve"> na terenie RP</w:t>
      </w:r>
      <w:r w:rsidRPr="0005613A">
        <w:rPr>
          <w:color w:val="000000" w:themeColor="text1"/>
          <w:sz w:val="22"/>
          <w:szCs w:val="22"/>
        </w:rPr>
        <w:t>, klęski żywiołowej, epidemii, pandemii, ataku terrorystycznego.</w:t>
      </w:r>
    </w:p>
    <w:p w14:paraId="38305784" w14:textId="41BBA564" w:rsidR="0053392B" w:rsidRPr="0005613A" w:rsidRDefault="0053392B" w:rsidP="00EA3B21">
      <w:pPr>
        <w:keepNext/>
        <w:keepLines/>
        <w:numPr>
          <w:ilvl w:val="0"/>
          <w:numId w:val="75"/>
        </w:numPr>
        <w:suppressLineNumbers/>
        <w:suppressAutoHyphens/>
        <w:ind w:left="284" w:hanging="284"/>
        <w:jc w:val="both"/>
        <w:rPr>
          <w:color w:val="000000" w:themeColor="text1"/>
          <w:sz w:val="22"/>
          <w:szCs w:val="22"/>
        </w:rPr>
      </w:pPr>
      <w:r w:rsidRPr="0005613A">
        <w:rPr>
          <w:color w:val="000000" w:themeColor="text1"/>
          <w:sz w:val="22"/>
          <w:szCs w:val="22"/>
        </w:rPr>
        <w:t xml:space="preserve">Strona Umowy, u której wyniknęły utrudnienia w wykonaniu Umowy wskutek działania siły wyższej, jest zobowiązana do bezzwłocznego poinformowania drugiej Strony o wystąpieniu i ustania działania siły wyższej. Brak powiadomienia lub zwłoka w powiadomieniu drugiej Strony o wystąpieniu siły wyższej spowoduje, </w:t>
      </w:r>
      <w:r w:rsidR="00E61E9E">
        <w:rPr>
          <w:color w:val="000000" w:themeColor="text1"/>
          <w:sz w:val="22"/>
          <w:szCs w:val="22"/>
        </w:rPr>
        <w:br/>
      </w:r>
      <w:r w:rsidRPr="0005613A">
        <w:rPr>
          <w:color w:val="000000" w:themeColor="text1"/>
          <w:sz w:val="22"/>
          <w:szCs w:val="22"/>
        </w:rPr>
        <w:t xml:space="preserve">iż Strona ta nie będzie mogła skutecznie powoływać się na siłę wyższą jako przyczynę zwolnienia </w:t>
      </w:r>
      <w:r w:rsidR="00E61E9E">
        <w:rPr>
          <w:color w:val="000000" w:themeColor="text1"/>
          <w:sz w:val="22"/>
          <w:szCs w:val="22"/>
        </w:rPr>
        <w:br/>
      </w:r>
      <w:r w:rsidRPr="0005613A">
        <w:rPr>
          <w:color w:val="000000" w:themeColor="text1"/>
          <w:sz w:val="22"/>
          <w:szCs w:val="22"/>
        </w:rPr>
        <w:t xml:space="preserve">z odpowiedzialności za niewykonanie lub nienależyte wykonanie Umowy. O ile druga Strona nie wskaże inaczej na piśmie to Strona, która dokonała zawiadomienia będzie kontynuowała wykonanie swoich obowiązków wynikających z Umowy w takim zakresie w jakim to jest możliwe, jak również musi podjąć wszelkie alternatywne działania zmierzające do wykonania Umowy, których podjęcia </w:t>
      </w:r>
      <w:r>
        <w:rPr>
          <w:color w:val="000000" w:themeColor="text1"/>
          <w:sz w:val="22"/>
          <w:szCs w:val="22"/>
        </w:rPr>
        <w:br/>
      </w:r>
      <w:r w:rsidRPr="0005613A">
        <w:rPr>
          <w:color w:val="000000" w:themeColor="text1"/>
          <w:sz w:val="22"/>
          <w:szCs w:val="22"/>
        </w:rPr>
        <w:t>nie wstrzymuje zdarzenie siły wyższej.</w:t>
      </w:r>
    </w:p>
    <w:p w14:paraId="319A4423" w14:textId="77777777" w:rsidR="0053392B" w:rsidRPr="0005613A" w:rsidRDefault="0053392B" w:rsidP="00EA3B21">
      <w:pPr>
        <w:keepNext/>
        <w:keepLines/>
        <w:numPr>
          <w:ilvl w:val="0"/>
          <w:numId w:val="75"/>
        </w:numPr>
        <w:suppressLineNumbers/>
        <w:suppressAutoHyphens/>
        <w:ind w:left="284" w:hanging="284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05613A">
        <w:rPr>
          <w:color w:val="000000" w:themeColor="text1"/>
          <w:sz w:val="22"/>
          <w:szCs w:val="22"/>
        </w:rPr>
        <w:t xml:space="preserve">W przypadku ustania siły wyższej Strony niezwłocznie przystąpią do realizacji swoich obowiązków, chyba że wykonanie zamówienia nie będzie leżało w interesie Zamawiającego. </w:t>
      </w:r>
    </w:p>
    <w:p w14:paraId="0634C836" w14:textId="77777777" w:rsidR="0053392B" w:rsidRPr="0005613A" w:rsidRDefault="0053392B" w:rsidP="00EA3B21">
      <w:pPr>
        <w:keepNext/>
        <w:keepLines/>
        <w:numPr>
          <w:ilvl w:val="0"/>
          <w:numId w:val="75"/>
        </w:numPr>
        <w:suppressLineNumbers/>
        <w:suppressAutoHyphens/>
        <w:ind w:left="284" w:hanging="284"/>
        <w:jc w:val="both"/>
        <w:rPr>
          <w:color w:val="000000" w:themeColor="text1"/>
          <w:sz w:val="22"/>
          <w:szCs w:val="22"/>
        </w:rPr>
      </w:pPr>
      <w:r w:rsidRPr="0005613A">
        <w:rPr>
          <w:color w:val="000000" w:themeColor="text1"/>
          <w:sz w:val="22"/>
          <w:szCs w:val="22"/>
        </w:rPr>
        <w:t>Wykonawca oświadcza nadto, że jest świadom ograniczeń i skutków jakie na dzień zawarcia Umowy spowodował</w:t>
      </w:r>
      <w:r>
        <w:rPr>
          <w:color w:val="000000" w:themeColor="text1"/>
          <w:sz w:val="22"/>
          <w:szCs w:val="22"/>
        </w:rPr>
        <w:t>a</w:t>
      </w:r>
      <w:r w:rsidRPr="0005613A">
        <w:rPr>
          <w:color w:val="000000" w:themeColor="text1"/>
          <w:sz w:val="22"/>
          <w:szCs w:val="22"/>
        </w:rPr>
        <w:t xml:space="preserve"> wojna w Ukrainie i uwzględnił te ograniczenia i skutki podpisując Umowę. </w:t>
      </w:r>
    </w:p>
    <w:p w14:paraId="31F17CC3" w14:textId="77777777" w:rsidR="0053392B" w:rsidRPr="000F73DC" w:rsidRDefault="0053392B" w:rsidP="00EA3B21">
      <w:pPr>
        <w:keepNext/>
        <w:keepLines/>
        <w:numPr>
          <w:ilvl w:val="0"/>
          <w:numId w:val="75"/>
        </w:numPr>
        <w:suppressLineNumbers/>
        <w:suppressAutoHyphens/>
        <w:ind w:left="284" w:hanging="284"/>
        <w:jc w:val="both"/>
        <w:rPr>
          <w:color w:val="000000" w:themeColor="text1"/>
          <w:sz w:val="22"/>
          <w:szCs w:val="22"/>
        </w:rPr>
      </w:pPr>
      <w:r w:rsidRPr="0005613A">
        <w:rPr>
          <w:color w:val="000000" w:themeColor="text1"/>
          <w:sz w:val="22"/>
          <w:szCs w:val="22"/>
        </w:rPr>
        <w:t>Strony Umowy niezwłocznie, wzajemnie informują się o dalszym wpływie okoliczności związanych z wystąpieniem wojny na Ukrainie na należyte wykonanie Umowy, o ile taki wpływ wystąpił lub może wystąpić.</w:t>
      </w:r>
    </w:p>
    <w:p w14:paraId="184C00B6" w14:textId="77777777" w:rsidR="0053392B" w:rsidRPr="0005613A" w:rsidRDefault="0053392B" w:rsidP="0053392B">
      <w:pPr>
        <w:keepNext/>
        <w:keepLines/>
        <w:suppressLineNumbers/>
        <w:suppressAutoHyphens/>
        <w:spacing w:before="120" w:after="120"/>
        <w:ind w:left="-142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§ 15</w:t>
      </w:r>
      <w:r w:rsidRPr="0005613A">
        <w:rPr>
          <w:b/>
          <w:color w:val="000000" w:themeColor="text1"/>
          <w:sz w:val="22"/>
          <w:szCs w:val="22"/>
        </w:rPr>
        <w:t>. ZMIANY  UMOWY</w:t>
      </w:r>
    </w:p>
    <w:p w14:paraId="36C3FE9D" w14:textId="77777777" w:rsidR="0053392B" w:rsidRPr="0005613A" w:rsidRDefault="0053392B" w:rsidP="00EA3B21">
      <w:pPr>
        <w:pStyle w:val="Akapitzlist"/>
        <w:keepNext/>
        <w:keepLines/>
        <w:numPr>
          <w:ilvl w:val="0"/>
          <w:numId w:val="140"/>
        </w:numPr>
        <w:suppressLineNumbers/>
        <w:suppressAutoHyphens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05613A">
        <w:rPr>
          <w:color w:val="000000" w:themeColor="text1"/>
          <w:sz w:val="22"/>
          <w:szCs w:val="22"/>
        </w:rPr>
        <w:t>Zamawiający przewiduje możliwość wprowadzenia zmian postanowień zawartej Umowy w stosunku do treści oferty na podstawie, której dokonano wyboru Wykonawcy, jeżeli dotyczą one m. in.:</w:t>
      </w:r>
    </w:p>
    <w:p w14:paraId="180BA53B" w14:textId="77777777" w:rsidR="0053392B" w:rsidRPr="0005613A" w:rsidRDefault="0053392B" w:rsidP="00EA3B21">
      <w:pPr>
        <w:keepNext/>
        <w:keepLines/>
        <w:numPr>
          <w:ilvl w:val="0"/>
          <w:numId w:val="141"/>
        </w:numPr>
        <w:suppressLineNumbers/>
        <w:tabs>
          <w:tab w:val="left" w:pos="567"/>
          <w:tab w:val="left" w:pos="1211"/>
        </w:tabs>
        <w:suppressAutoHyphens/>
        <w:ind w:left="567" w:hanging="283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05613A">
        <w:rPr>
          <w:rFonts w:eastAsia="Calibri"/>
          <w:color w:val="000000" w:themeColor="text1"/>
          <w:sz w:val="22"/>
          <w:szCs w:val="22"/>
        </w:rPr>
        <w:t xml:space="preserve">zmiany świadczenia Wykonawcy na świadczenie </w:t>
      </w:r>
      <w:r w:rsidRPr="0005613A">
        <w:rPr>
          <w:color w:val="000000" w:themeColor="text1"/>
          <w:sz w:val="22"/>
          <w:szCs w:val="22"/>
        </w:rPr>
        <w:t xml:space="preserve">tej samej lub lepszej jakości </w:t>
      </w:r>
      <w:r w:rsidRPr="0005613A">
        <w:rPr>
          <w:rFonts w:eastAsia="Calibri"/>
          <w:color w:val="000000" w:themeColor="text1"/>
          <w:sz w:val="22"/>
          <w:szCs w:val="22"/>
        </w:rPr>
        <w:t>przy zachowaniu tożsamości przedmiotu zamówienia</w:t>
      </w:r>
      <w:r w:rsidRPr="0005613A">
        <w:rPr>
          <w:rFonts w:eastAsia="Calibri"/>
          <w:color w:val="000000" w:themeColor="text1"/>
          <w:sz w:val="22"/>
          <w:szCs w:val="22"/>
          <w:lang w:eastAsia="en-US"/>
        </w:rPr>
        <w:t xml:space="preserve"> (przy zachowaniu dotychczasowych cen),</w:t>
      </w:r>
      <w:r w:rsidRPr="0005613A">
        <w:rPr>
          <w:color w:val="000000" w:themeColor="text1"/>
          <w:sz w:val="22"/>
          <w:szCs w:val="22"/>
        </w:rPr>
        <w:t xml:space="preserve"> </w:t>
      </w:r>
    </w:p>
    <w:p w14:paraId="11CE73E5" w14:textId="77777777" w:rsidR="0053392B" w:rsidRPr="0005613A" w:rsidRDefault="0053392B" w:rsidP="00EA3B21">
      <w:pPr>
        <w:keepNext/>
        <w:keepLines/>
        <w:numPr>
          <w:ilvl w:val="0"/>
          <w:numId w:val="141"/>
        </w:numPr>
        <w:suppressLineNumbers/>
        <w:tabs>
          <w:tab w:val="left" w:pos="567"/>
          <w:tab w:val="left" w:pos="1211"/>
        </w:tabs>
        <w:suppressAutoHyphens/>
        <w:ind w:left="567" w:hanging="283"/>
        <w:jc w:val="both"/>
        <w:rPr>
          <w:color w:val="000000" w:themeColor="text1"/>
          <w:sz w:val="22"/>
          <w:szCs w:val="22"/>
        </w:rPr>
      </w:pPr>
      <w:r w:rsidRPr="0005613A">
        <w:rPr>
          <w:color w:val="000000" w:themeColor="text1"/>
          <w:sz w:val="22"/>
          <w:szCs w:val="22"/>
        </w:rPr>
        <w:t>zmiany terminu wykonania zamówienia, jeżeli jego niedochowanie wynika z przyczyn nie leżących po stronie Wykonawcy z zastrzeżeniem § 11 ust. 4 Umowy,</w:t>
      </w:r>
    </w:p>
    <w:p w14:paraId="3840D928" w14:textId="77777777" w:rsidR="0053392B" w:rsidRPr="0005613A" w:rsidRDefault="0053392B" w:rsidP="00EA3B21">
      <w:pPr>
        <w:keepNext/>
        <w:keepLines/>
        <w:numPr>
          <w:ilvl w:val="0"/>
          <w:numId w:val="141"/>
        </w:numPr>
        <w:suppressLineNumbers/>
        <w:tabs>
          <w:tab w:val="left" w:pos="567"/>
        </w:tabs>
        <w:suppressAutoHyphens/>
        <w:ind w:left="567" w:hanging="283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5613A">
        <w:rPr>
          <w:rFonts w:eastAsia="Calibri"/>
          <w:color w:val="000000" w:themeColor="text1"/>
          <w:sz w:val="22"/>
          <w:szCs w:val="22"/>
        </w:rPr>
        <w:t>zmiany danych Wykonawcy (zmiana siedziby, adresu, adresu do doręczeń, nazwy),</w:t>
      </w:r>
    </w:p>
    <w:p w14:paraId="2AD79984" w14:textId="77777777" w:rsidR="0053392B" w:rsidRPr="00C46233" w:rsidRDefault="0053392B" w:rsidP="00EA3B21">
      <w:pPr>
        <w:keepNext/>
        <w:keepLines/>
        <w:numPr>
          <w:ilvl w:val="0"/>
          <w:numId w:val="141"/>
        </w:numPr>
        <w:suppressLineNumbers/>
        <w:tabs>
          <w:tab w:val="left" w:pos="567"/>
        </w:tabs>
        <w:suppressAutoHyphens/>
        <w:ind w:left="567" w:hanging="283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5613A">
        <w:rPr>
          <w:color w:val="000000" w:themeColor="text1"/>
          <w:sz w:val="22"/>
          <w:szCs w:val="22"/>
        </w:rPr>
        <w:t xml:space="preserve">zmiany przepisów prawnych (np. dot. akcyzy, VAT), jeżeli wpłynie na sposób wykonania </w:t>
      </w:r>
      <w:r>
        <w:rPr>
          <w:color w:val="000000" w:themeColor="text1"/>
          <w:sz w:val="22"/>
          <w:szCs w:val="22"/>
        </w:rPr>
        <w:br/>
      </w:r>
      <w:r w:rsidRPr="0005613A">
        <w:rPr>
          <w:color w:val="000000" w:themeColor="text1"/>
          <w:sz w:val="22"/>
          <w:szCs w:val="22"/>
        </w:rPr>
        <w:t>lub na wysokość ceny – zgodnie ze zmienionymi przepisami,</w:t>
      </w:r>
    </w:p>
    <w:p w14:paraId="2C292975" w14:textId="77777777" w:rsidR="0053392B" w:rsidRPr="00C46233" w:rsidRDefault="0053392B" w:rsidP="00EA3B21">
      <w:pPr>
        <w:keepNext/>
        <w:keepLines/>
        <w:widowControl w:val="0"/>
        <w:numPr>
          <w:ilvl w:val="0"/>
          <w:numId w:val="141"/>
        </w:numPr>
        <w:suppressLineNumbers/>
        <w:tabs>
          <w:tab w:val="left" w:pos="567"/>
        </w:tabs>
        <w:suppressAutoHyphens/>
        <w:ind w:left="567" w:hanging="283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C46233">
        <w:rPr>
          <w:color w:val="000000"/>
          <w:sz w:val="22"/>
          <w:szCs w:val="22"/>
        </w:rPr>
        <w:t xml:space="preserve">zmiany terminu, w jakim Zamawiający </w:t>
      </w:r>
      <w:r w:rsidRPr="00C46233">
        <w:rPr>
          <w:bCs/>
          <w:sz w:val="22"/>
          <w:szCs w:val="22"/>
        </w:rPr>
        <w:t>poinformuje Wykonawcę o zamiar</w:t>
      </w:r>
      <w:r>
        <w:rPr>
          <w:bCs/>
          <w:sz w:val="22"/>
          <w:szCs w:val="22"/>
        </w:rPr>
        <w:t>ze skorzystania z „Prawa opcji”,</w:t>
      </w:r>
    </w:p>
    <w:p w14:paraId="42283270" w14:textId="77777777" w:rsidR="0053392B" w:rsidRPr="00C46233" w:rsidRDefault="0053392B" w:rsidP="00EA3B21">
      <w:pPr>
        <w:keepNext/>
        <w:keepLines/>
        <w:widowControl w:val="0"/>
        <w:numPr>
          <w:ilvl w:val="0"/>
          <w:numId w:val="141"/>
        </w:numPr>
        <w:suppressLineNumbers/>
        <w:tabs>
          <w:tab w:val="left" w:pos="567"/>
        </w:tabs>
        <w:suppressAutoHyphens/>
        <w:ind w:left="567" w:hanging="283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C46233">
        <w:rPr>
          <w:rFonts w:eastAsia="Calibri"/>
          <w:color w:val="000000" w:themeColor="text1"/>
          <w:sz w:val="22"/>
          <w:szCs w:val="22"/>
        </w:rPr>
        <w:lastRenderedPageBreak/>
        <w:t xml:space="preserve">zmiany podwykonawcy uczestniczącego w realizacji Umowy, w wypadku, kiedy Wykonawca określił go, co do tożsamości w ofercie lub rezygnacji z podwykonawcy lub pojawienie się podwykonawcy </w:t>
      </w:r>
      <w:r w:rsidRPr="00C46233">
        <w:rPr>
          <w:rFonts w:eastAsia="Calibri"/>
          <w:color w:val="000000" w:themeColor="text1"/>
          <w:sz w:val="22"/>
          <w:szCs w:val="22"/>
        </w:rPr>
        <w:br/>
        <w:t>na późniejszym etapie realizacji Umowy lub jego zmiany,</w:t>
      </w:r>
    </w:p>
    <w:p w14:paraId="1B23D0BA" w14:textId="77777777" w:rsidR="0053392B" w:rsidRPr="0005613A" w:rsidRDefault="0053392B" w:rsidP="00EA3B21">
      <w:pPr>
        <w:keepNext/>
        <w:keepLines/>
        <w:numPr>
          <w:ilvl w:val="0"/>
          <w:numId w:val="141"/>
        </w:numPr>
        <w:suppressLineNumbers/>
        <w:tabs>
          <w:tab w:val="left" w:pos="567"/>
        </w:tabs>
        <w:suppressAutoHyphens/>
        <w:ind w:left="567" w:hanging="283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5613A">
        <w:rPr>
          <w:rFonts w:eastAsia="Calibri"/>
          <w:color w:val="000000" w:themeColor="text1"/>
          <w:sz w:val="22"/>
          <w:szCs w:val="22"/>
        </w:rPr>
        <w:t>zmiany zakresu podwykonawstwa,</w:t>
      </w:r>
    </w:p>
    <w:p w14:paraId="480B2179" w14:textId="77777777" w:rsidR="0053392B" w:rsidRPr="0005613A" w:rsidRDefault="0053392B" w:rsidP="00EA3B21">
      <w:pPr>
        <w:keepNext/>
        <w:keepLines/>
        <w:numPr>
          <w:ilvl w:val="0"/>
          <w:numId w:val="141"/>
        </w:numPr>
        <w:suppressLineNumbers/>
        <w:tabs>
          <w:tab w:val="left" w:pos="567"/>
        </w:tabs>
        <w:suppressAutoHyphens/>
        <w:ind w:left="567" w:hanging="283"/>
        <w:jc w:val="both"/>
        <w:rPr>
          <w:color w:val="000000" w:themeColor="text1"/>
          <w:sz w:val="22"/>
          <w:szCs w:val="22"/>
        </w:rPr>
      </w:pPr>
      <w:r w:rsidRPr="0005613A">
        <w:rPr>
          <w:color w:val="000000" w:themeColor="text1"/>
          <w:sz w:val="22"/>
          <w:szCs w:val="22"/>
        </w:rPr>
        <w:t>zmiany rodzajów i wielkości opakowań,</w:t>
      </w:r>
    </w:p>
    <w:p w14:paraId="6E0FF7BF" w14:textId="77777777" w:rsidR="0053392B" w:rsidRPr="0005613A" w:rsidRDefault="0053392B" w:rsidP="00EA3B21">
      <w:pPr>
        <w:keepNext/>
        <w:keepLines/>
        <w:numPr>
          <w:ilvl w:val="0"/>
          <w:numId w:val="141"/>
        </w:numPr>
        <w:suppressLineNumbers/>
        <w:tabs>
          <w:tab w:val="left" w:pos="567"/>
        </w:tabs>
        <w:suppressAutoHyphens/>
        <w:ind w:left="567" w:hanging="283"/>
        <w:jc w:val="both"/>
        <w:rPr>
          <w:color w:val="000000" w:themeColor="text1"/>
          <w:sz w:val="22"/>
          <w:szCs w:val="22"/>
        </w:rPr>
      </w:pPr>
      <w:r w:rsidRPr="0005613A">
        <w:rPr>
          <w:color w:val="000000" w:themeColor="text1"/>
          <w:sz w:val="22"/>
          <w:szCs w:val="22"/>
        </w:rPr>
        <w:t>umożliwienia dalszej realizacji Umowy przez konsorcjum lub wspólników spółki cywilnej z których składu ubył członek/wspólnik.</w:t>
      </w:r>
    </w:p>
    <w:p w14:paraId="75A03D97" w14:textId="3BB4DBEA" w:rsidR="0053392B" w:rsidRDefault="0053392B" w:rsidP="0053392B">
      <w:pPr>
        <w:keepNext/>
        <w:keepLines/>
        <w:suppressLineNumbers/>
        <w:suppressAutoHyphens/>
        <w:spacing w:before="120"/>
        <w:ind w:left="284"/>
        <w:jc w:val="both"/>
        <w:rPr>
          <w:b/>
          <w:sz w:val="22"/>
          <w:szCs w:val="22"/>
        </w:rPr>
      </w:pPr>
      <w:r w:rsidRPr="0005613A">
        <w:rPr>
          <w:color w:val="000000" w:themeColor="text1"/>
          <w:sz w:val="22"/>
          <w:szCs w:val="22"/>
        </w:rPr>
        <w:t>Zmiany o któr</w:t>
      </w:r>
      <w:r>
        <w:rPr>
          <w:color w:val="000000" w:themeColor="text1"/>
          <w:sz w:val="22"/>
          <w:szCs w:val="22"/>
        </w:rPr>
        <w:t>ych mowa w ust.1 lit. od a) do i</w:t>
      </w:r>
      <w:r w:rsidRPr="0005613A">
        <w:rPr>
          <w:color w:val="000000" w:themeColor="text1"/>
          <w:sz w:val="22"/>
          <w:szCs w:val="22"/>
        </w:rPr>
        <w:t xml:space="preserve">) wymagają zachowania formy pisemnej (aneks) pod rygorem nieważności oraz pisemnego wniosku jednej ze Stron o zmianę wraz z uzasadnieniem. W przypadku wniosku Wykonawcy Zamawiający podejmie decyzję po rozważeniu wszystkich czynników przemawiających </w:t>
      </w:r>
      <w:r w:rsidR="00F9185E">
        <w:rPr>
          <w:color w:val="000000" w:themeColor="text1"/>
          <w:sz w:val="22"/>
          <w:szCs w:val="22"/>
        </w:rPr>
        <w:br/>
      </w:r>
      <w:r w:rsidRPr="0005613A">
        <w:rPr>
          <w:color w:val="000000" w:themeColor="text1"/>
          <w:sz w:val="22"/>
          <w:szCs w:val="22"/>
        </w:rPr>
        <w:t>za uwzględnieniem wniosku lub odmową jego uwzględnienia.</w:t>
      </w:r>
    </w:p>
    <w:p w14:paraId="1F67B694" w14:textId="77777777" w:rsidR="0053392B" w:rsidRDefault="0053392B" w:rsidP="0053392B">
      <w:pPr>
        <w:keepNext/>
        <w:keepLines/>
        <w:suppressLineNumbers/>
        <w:suppressAutoHyphens/>
        <w:spacing w:before="120"/>
        <w:jc w:val="center"/>
        <w:rPr>
          <w:sz w:val="22"/>
          <w:szCs w:val="22"/>
        </w:rPr>
      </w:pPr>
      <w:r w:rsidRPr="00FD028E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</w:t>
      </w:r>
      <w:r w:rsidRPr="00FD028E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6. </w:t>
      </w:r>
      <w:r w:rsidRPr="00FD028E">
        <w:rPr>
          <w:b/>
          <w:sz w:val="22"/>
          <w:szCs w:val="22"/>
        </w:rPr>
        <w:t>INNE POSTANOWIENIA</w:t>
      </w:r>
    </w:p>
    <w:p w14:paraId="68D414D2" w14:textId="77777777" w:rsidR="0053392B" w:rsidRPr="00301AED" w:rsidRDefault="0053392B" w:rsidP="00EA3B21">
      <w:pPr>
        <w:keepNext/>
        <w:keepLines/>
        <w:numPr>
          <w:ilvl w:val="0"/>
          <w:numId w:val="116"/>
        </w:numPr>
        <w:suppressLineNumbers/>
        <w:tabs>
          <w:tab w:val="clear" w:pos="425"/>
        </w:tabs>
        <w:suppressAutoHyphens/>
        <w:spacing w:before="60"/>
        <w:ind w:left="284" w:hanging="284"/>
        <w:jc w:val="both"/>
        <w:rPr>
          <w:sz w:val="22"/>
          <w:szCs w:val="22"/>
        </w:rPr>
      </w:pPr>
      <w:r w:rsidRPr="00590B47">
        <w:rPr>
          <w:sz w:val="22"/>
          <w:szCs w:val="22"/>
        </w:rPr>
        <w:t>Wykonawca zobowiązuje się wykonać zamów</w:t>
      </w:r>
      <w:r>
        <w:rPr>
          <w:sz w:val="22"/>
          <w:szCs w:val="22"/>
        </w:rPr>
        <w:t xml:space="preserve">ienie bez udziału podwykonawców </w:t>
      </w:r>
      <w:r w:rsidRPr="00590B47">
        <w:rPr>
          <w:b/>
          <w:sz w:val="22"/>
          <w:szCs w:val="22"/>
        </w:rPr>
        <w:t>albo</w:t>
      </w:r>
      <w:r w:rsidRPr="00590B47">
        <w:rPr>
          <w:sz w:val="22"/>
          <w:szCs w:val="22"/>
        </w:rPr>
        <w:t xml:space="preserve"> Wykonawca zobowiązuje się załączyć do </w:t>
      </w:r>
      <w:r>
        <w:rPr>
          <w:sz w:val="22"/>
          <w:szCs w:val="22"/>
        </w:rPr>
        <w:t>U</w:t>
      </w:r>
      <w:r w:rsidRPr="00590B47">
        <w:rPr>
          <w:sz w:val="22"/>
          <w:szCs w:val="22"/>
        </w:rPr>
        <w:t>mowy wykaz podmiotów, które będą uczestniczyć w wykonaniu zamówienia oraz wskazać zakres</w:t>
      </w:r>
      <w:r>
        <w:rPr>
          <w:sz w:val="22"/>
          <w:szCs w:val="22"/>
        </w:rPr>
        <w:t xml:space="preserve"> </w:t>
      </w:r>
      <w:r w:rsidRPr="00590B47">
        <w:rPr>
          <w:sz w:val="22"/>
          <w:szCs w:val="22"/>
        </w:rPr>
        <w:t>wykonywanych przez te</w:t>
      </w:r>
      <w:r>
        <w:rPr>
          <w:sz w:val="22"/>
          <w:szCs w:val="22"/>
        </w:rPr>
        <w:t xml:space="preserve"> </w:t>
      </w:r>
      <w:r w:rsidRPr="00301AED">
        <w:rPr>
          <w:sz w:val="22"/>
          <w:szCs w:val="22"/>
        </w:rPr>
        <w:t>podmioty czynności (</w:t>
      </w:r>
      <w:r>
        <w:rPr>
          <w:sz w:val="22"/>
          <w:szCs w:val="22"/>
        </w:rPr>
        <w:t>Załącznik nr 3</w:t>
      </w:r>
      <w:r w:rsidRPr="00852357">
        <w:rPr>
          <w:sz w:val="22"/>
          <w:szCs w:val="22"/>
        </w:rPr>
        <w:t xml:space="preserve"> do</w:t>
      </w:r>
      <w:r>
        <w:rPr>
          <w:sz w:val="22"/>
          <w:szCs w:val="22"/>
        </w:rPr>
        <w:t xml:space="preserve"> U</w:t>
      </w:r>
      <w:r w:rsidRPr="00301AED">
        <w:rPr>
          <w:sz w:val="22"/>
          <w:szCs w:val="22"/>
        </w:rPr>
        <w:t xml:space="preserve">mowy). </w:t>
      </w:r>
    </w:p>
    <w:p w14:paraId="2B2F99F3" w14:textId="77777777" w:rsidR="0053392B" w:rsidRPr="00590B47" w:rsidRDefault="0053392B" w:rsidP="0053392B">
      <w:pPr>
        <w:keepNext/>
        <w:keepLines/>
        <w:suppressLineNumbers/>
        <w:suppressAutoHyphens/>
        <w:spacing w:before="60"/>
        <w:ind w:left="284" w:firstLine="1"/>
        <w:jc w:val="both"/>
        <w:rPr>
          <w:sz w:val="22"/>
          <w:szCs w:val="22"/>
        </w:rPr>
      </w:pPr>
      <w:r w:rsidRPr="00590B47">
        <w:rPr>
          <w:sz w:val="22"/>
          <w:szCs w:val="22"/>
        </w:rPr>
        <w:t>W przypadku zmiany podmiotów uczestniczących w wykonaniu zamówienia Wykonawca niezwłocznie zaktualizuje wykaz dostarczając go Zamawiającemu.</w:t>
      </w:r>
    </w:p>
    <w:p w14:paraId="5C31DB10" w14:textId="77777777" w:rsidR="0053392B" w:rsidRPr="00DD689A" w:rsidRDefault="0053392B" w:rsidP="00EA3B21">
      <w:pPr>
        <w:keepNext/>
        <w:keepLines/>
        <w:numPr>
          <w:ilvl w:val="0"/>
          <w:numId w:val="116"/>
        </w:numPr>
        <w:suppressLineNumbers/>
        <w:tabs>
          <w:tab w:val="clear" w:pos="425"/>
        </w:tabs>
        <w:suppressAutoHyphens/>
        <w:spacing w:before="60"/>
        <w:ind w:left="284" w:hanging="284"/>
        <w:jc w:val="both"/>
        <w:rPr>
          <w:sz w:val="22"/>
          <w:szCs w:val="22"/>
        </w:rPr>
      </w:pPr>
      <w:r w:rsidRPr="00DD689A">
        <w:rPr>
          <w:sz w:val="22"/>
          <w:szCs w:val="22"/>
        </w:rPr>
        <w:t xml:space="preserve">Wykonawca zobowiązuje się przez cały okres obowiązywania </w:t>
      </w:r>
      <w:r>
        <w:rPr>
          <w:sz w:val="22"/>
          <w:szCs w:val="22"/>
        </w:rPr>
        <w:t>U</w:t>
      </w:r>
      <w:r w:rsidRPr="00DD689A">
        <w:rPr>
          <w:sz w:val="22"/>
          <w:szCs w:val="22"/>
        </w:rPr>
        <w:t>mowy do posiadania oraz  przedłożenia na</w:t>
      </w:r>
      <w:r w:rsidRPr="00DD689A">
        <w:rPr>
          <w:bCs/>
          <w:sz w:val="22"/>
          <w:szCs w:val="22"/>
        </w:rPr>
        <w:t xml:space="preserve"> każde żądanie Zamawiającego</w:t>
      </w:r>
      <w:r>
        <w:rPr>
          <w:bCs/>
          <w:sz w:val="22"/>
          <w:szCs w:val="22"/>
        </w:rPr>
        <w:t>:</w:t>
      </w:r>
    </w:p>
    <w:p w14:paraId="7FADE234" w14:textId="336D5829" w:rsidR="0053392B" w:rsidRPr="001E5FCF" w:rsidRDefault="0053392B" w:rsidP="00EA3B21">
      <w:pPr>
        <w:pStyle w:val="Akapitzlist"/>
        <w:keepNext/>
        <w:keepLines/>
        <w:numPr>
          <w:ilvl w:val="0"/>
          <w:numId w:val="129"/>
        </w:numPr>
        <w:suppressLineNumbers/>
        <w:suppressAutoHyphens/>
        <w:spacing w:before="120"/>
        <w:ind w:left="709" w:hanging="283"/>
        <w:contextualSpacing w:val="0"/>
        <w:jc w:val="both"/>
        <w:rPr>
          <w:sz w:val="22"/>
          <w:szCs w:val="22"/>
        </w:rPr>
      </w:pPr>
      <w:r w:rsidRPr="001E5FCF">
        <w:rPr>
          <w:b/>
          <w:sz w:val="22"/>
          <w:szCs w:val="22"/>
        </w:rPr>
        <w:t>koncesji,</w:t>
      </w:r>
      <w:r w:rsidRPr="001E5FCF">
        <w:rPr>
          <w:sz w:val="22"/>
          <w:szCs w:val="22"/>
        </w:rPr>
        <w:t xml:space="preserve"> o której mowa w art. 6 ustawy z dnia 22 czerwca 2001 r. o wykonywaniu działalności gospodarczej w zakresie wytwarzania i obrotu materiałami wybuchowymi, bronią, amunicją oraz wyrobami i technologią o przeznaczeniu wojskowym lub policyjnym (t. j. Dz. U. z 2018 r., poz. 2037 ze zm.) uprawniającą do wykonywania działalności gospodarczej w zakresie obrotu przedmiotem zamówienia określonym w pkt 10 załącznika nr 1 „Rodzaje broni i amunicji – BA” do Rozporządzenia Rady Ministrów z dnia 3 grudnia 2001 r. w sprawie rodzajów broni i amunicji oraz wykazu wyrobów </w:t>
      </w:r>
      <w:r w:rsidR="00E61E9E">
        <w:rPr>
          <w:sz w:val="22"/>
          <w:szCs w:val="22"/>
        </w:rPr>
        <w:br/>
      </w:r>
      <w:r w:rsidRPr="001E5FCF">
        <w:rPr>
          <w:sz w:val="22"/>
          <w:szCs w:val="22"/>
        </w:rPr>
        <w:t xml:space="preserve">i technologii o przeznaczeniu wojskowym lub policyjnym, na których wytwarzanie lub obrót jest wymagana koncesja (Dz. U. z 2001 r. nr 145, poz. 1625 ze zm.) która zgodnie z art. 156 ust. 1 ustawy </w:t>
      </w:r>
      <w:r w:rsidR="00E61E9E">
        <w:rPr>
          <w:sz w:val="22"/>
          <w:szCs w:val="22"/>
        </w:rPr>
        <w:br/>
      </w:r>
      <w:r w:rsidRPr="001E5FCF">
        <w:rPr>
          <w:sz w:val="22"/>
          <w:szCs w:val="22"/>
        </w:rPr>
        <w:t xml:space="preserve">z dnia 13 czerwca 2019 r. o wykonywaniu działalności gospodarczej w zakresie wytwarzania i obrotu materiałami wybuchowymi, bronią, amunicją oraz wyrobami i technologią o przeznaczeniu wojskowym lub policyjnym </w:t>
      </w:r>
      <w:r w:rsidRPr="001511B1">
        <w:rPr>
          <w:sz w:val="22"/>
          <w:szCs w:val="22"/>
        </w:rPr>
        <w:t>(Dz. U. z 202</w:t>
      </w:r>
      <w:r w:rsidR="00E61E9E">
        <w:rPr>
          <w:sz w:val="22"/>
          <w:szCs w:val="22"/>
        </w:rPr>
        <w:t>3</w:t>
      </w:r>
      <w:r w:rsidRPr="001511B1">
        <w:rPr>
          <w:sz w:val="22"/>
          <w:szCs w:val="22"/>
        </w:rPr>
        <w:t xml:space="preserve"> r., poz. </w:t>
      </w:r>
      <w:r w:rsidR="00E61E9E">
        <w:rPr>
          <w:sz w:val="22"/>
          <w:szCs w:val="22"/>
        </w:rPr>
        <w:t>1743</w:t>
      </w:r>
      <w:r w:rsidRPr="001511B1">
        <w:rPr>
          <w:sz w:val="22"/>
          <w:szCs w:val="22"/>
        </w:rPr>
        <w:t>)</w:t>
      </w:r>
      <w:r w:rsidRPr="001E5FCF">
        <w:rPr>
          <w:sz w:val="22"/>
          <w:szCs w:val="22"/>
        </w:rPr>
        <w:t xml:space="preserve"> zachowała ważność po dniu wejścia w życie nowej ustawy.</w:t>
      </w:r>
    </w:p>
    <w:p w14:paraId="4CCBEC96" w14:textId="77777777" w:rsidR="0053392B" w:rsidRPr="00FC47C3" w:rsidRDefault="0053392B" w:rsidP="0053392B">
      <w:pPr>
        <w:pStyle w:val="Akapitzlist"/>
        <w:keepNext/>
        <w:keepLines/>
        <w:suppressLineNumbers/>
        <w:suppressAutoHyphens/>
        <w:spacing w:before="60" w:after="240"/>
        <w:ind w:left="851" w:hanging="142"/>
        <w:jc w:val="both"/>
        <w:rPr>
          <w:sz w:val="22"/>
          <w:szCs w:val="22"/>
        </w:rPr>
      </w:pPr>
      <w:r w:rsidRPr="00FC47C3">
        <w:rPr>
          <w:sz w:val="22"/>
          <w:szCs w:val="22"/>
        </w:rPr>
        <w:t>lub</w:t>
      </w:r>
    </w:p>
    <w:p w14:paraId="46400E88" w14:textId="77777777" w:rsidR="0053392B" w:rsidRPr="00616520" w:rsidRDefault="0053392B" w:rsidP="0053392B">
      <w:pPr>
        <w:pStyle w:val="Akapitzlist"/>
        <w:keepNext/>
        <w:keepLines/>
        <w:suppressLineNumbers/>
        <w:tabs>
          <w:tab w:val="left" w:pos="-2268"/>
        </w:tabs>
        <w:suppressAutoHyphens/>
        <w:ind w:left="709"/>
        <w:jc w:val="both"/>
        <w:rPr>
          <w:color w:val="FF0000"/>
          <w:sz w:val="22"/>
          <w:szCs w:val="22"/>
          <w:highlight w:val="yellow"/>
          <w:lang w:eastAsia="x-none"/>
        </w:rPr>
      </w:pPr>
      <w:r w:rsidRPr="00FC47C3">
        <w:rPr>
          <w:sz w:val="22"/>
          <w:szCs w:val="22"/>
        </w:rPr>
        <w:t>koncesji, o której mowa w art. 7 ustawy z dnia 13 czerwca 2019 r. o wykonywaniu działalności gospodarczej w zakresie wytwarzania i obrotu materiałami wybuchowymi, bronią, amunicją oraz wyrobami i technologią o przeznaczeniu wojskowym lub policyjnym</w:t>
      </w:r>
      <w:r w:rsidRPr="00E625EE">
        <w:rPr>
          <w:sz w:val="22"/>
          <w:szCs w:val="22"/>
        </w:rPr>
        <w:t xml:space="preserve"> (</w:t>
      </w:r>
      <w:r w:rsidRPr="001E3148">
        <w:rPr>
          <w:sz w:val="22"/>
          <w:szCs w:val="22"/>
        </w:rPr>
        <w:t>Dz.</w:t>
      </w:r>
      <w:r>
        <w:rPr>
          <w:sz w:val="22"/>
          <w:szCs w:val="22"/>
        </w:rPr>
        <w:t xml:space="preserve"> </w:t>
      </w:r>
      <w:r w:rsidRPr="001E3148">
        <w:rPr>
          <w:sz w:val="22"/>
          <w:szCs w:val="22"/>
        </w:rPr>
        <w:t>U.</w:t>
      </w:r>
      <w:r>
        <w:rPr>
          <w:sz w:val="22"/>
          <w:szCs w:val="22"/>
        </w:rPr>
        <w:t xml:space="preserve"> z </w:t>
      </w:r>
      <w:r w:rsidRPr="001E3148">
        <w:rPr>
          <w:sz w:val="22"/>
          <w:szCs w:val="22"/>
        </w:rPr>
        <w:t>2023</w:t>
      </w:r>
      <w:r>
        <w:rPr>
          <w:sz w:val="22"/>
          <w:szCs w:val="22"/>
        </w:rPr>
        <w:t xml:space="preserve"> r</w:t>
      </w:r>
      <w:r w:rsidRPr="001E3148">
        <w:rPr>
          <w:sz w:val="22"/>
          <w:szCs w:val="22"/>
        </w:rPr>
        <w:t>.</w:t>
      </w:r>
      <w:r>
        <w:rPr>
          <w:sz w:val="22"/>
          <w:szCs w:val="22"/>
        </w:rPr>
        <w:t xml:space="preserve">, poz. </w:t>
      </w:r>
      <w:r w:rsidRPr="001E3148">
        <w:rPr>
          <w:sz w:val="22"/>
          <w:szCs w:val="22"/>
        </w:rPr>
        <w:t xml:space="preserve">1743 </w:t>
      </w:r>
      <w:r>
        <w:rPr>
          <w:sz w:val="22"/>
          <w:szCs w:val="22"/>
        </w:rPr>
        <w:br/>
      </w:r>
      <w:r w:rsidRPr="001E3148">
        <w:rPr>
          <w:sz w:val="22"/>
          <w:szCs w:val="22"/>
        </w:rPr>
        <w:t>t.</w:t>
      </w:r>
      <w:r>
        <w:rPr>
          <w:sz w:val="22"/>
          <w:szCs w:val="22"/>
        </w:rPr>
        <w:t xml:space="preserve"> </w:t>
      </w:r>
      <w:r w:rsidRPr="001E3148">
        <w:rPr>
          <w:sz w:val="22"/>
          <w:szCs w:val="22"/>
        </w:rPr>
        <w:t>j.</w:t>
      </w:r>
      <w:r w:rsidRPr="00E625EE">
        <w:rPr>
          <w:sz w:val="22"/>
          <w:szCs w:val="22"/>
        </w:rPr>
        <w:t xml:space="preserve">) </w:t>
      </w:r>
      <w:r w:rsidRPr="00FC47C3">
        <w:rPr>
          <w:sz w:val="22"/>
          <w:szCs w:val="22"/>
        </w:rPr>
        <w:t xml:space="preserve">uprawniającą do wykonywania działalności gospodarczej w zakresie obrotu przedmiotem zamówienia określonym w pkt 13 części III „Rodzaje broni i amunicji – BA” </w:t>
      </w:r>
      <w:r>
        <w:rPr>
          <w:sz w:val="22"/>
          <w:szCs w:val="22"/>
        </w:rPr>
        <w:t xml:space="preserve">załącznika </w:t>
      </w:r>
      <w:r>
        <w:rPr>
          <w:sz w:val="22"/>
          <w:szCs w:val="22"/>
        </w:rPr>
        <w:br/>
      </w:r>
      <w:r w:rsidRPr="00FC47C3">
        <w:rPr>
          <w:sz w:val="22"/>
          <w:szCs w:val="22"/>
        </w:rPr>
        <w:t>do Rozporządzenia Rady Ministrów z dnia 17 września 2019 r. w sprawie klasyfikacji rodzajów materiałów wybuchowych, broni, amunicji oraz wyrobów i technologii o przeznaczeniu wojskowym lub policyjnym, na których wytwarzanie lub obrót jest wymagane uzyskanie koncesji (Dz. U. z 2019</w:t>
      </w:r>
      <w:r>
        <w:rPr>
          <w:sz w:val="22"/>
          <w:szCs w:val="22"/>
        </w:rPr>
        <w:t xml:space="preserve"> r</w:t>
      </w:r>
      <w:r w:rsidRPr="00FC47C3">
        <w:rPr>
          <w:sz w:val="22"/>
          <w:szCs w:val="22"/>
        </w:rPr>
        <w:t>., poz. 1888).</w:t>
      </w:r>
    </w:p>
    <w:p w14:paraId="227A61A8" w14:textId="77777777" w:rsidR="0053392B" w:rsidRPr="00DD689A" w:rsidRDefault="0053392B" w:rsidP="00EA3B21">
      <w:pPr>
        <w:pStyle w:val="Akapitzlist"/>
        <w:keepNext/>
        <w:keepLines/>
        <w:numPr>
          <w:ilvl w:val="0"/>
          <w:numId w:val="129"/>
        </w:numPr>
        <w:suppressLineNumbers/>
        <w:suppressAutoHyphens/>
        <w:spacing w:before="120"/>
        <w:ind w:left="709" w:hanging="283"/>
        <w:contextualSpacing w:val="0"/>
        <w:jc w:val="both"/>
        <w:rPr>
          <w:sz w:val="22"/>
          <w:szCs w:val="22"/>
        </w:rPr>
      </w:pPr>
      <w:r w:rsidRPr="00DD689A">
        <w:rPr>
          <w:sz w:val="22"/>
          <w:szCs w:val="22"/>
        </w:rPr>
        <w:t xml:space="preserve">aktualnej polisy lub innego dokumentu ubezpieczenia potwierdzającego, że jest on ubezpieczony </w:t>
      </w:r>
      <w:r>
        <w:rPr>
          <w:sz w:val="22"/>
          <w:szCs w:val="22"/>
        </w:rPr>
        <w:br/>
      </w:r>
      <w:r w:rsidRPr="00DD689A">
        <w:rPr>
          <w:sz w:val="22"/>
          <w:szCs w:val="22"/>
        </w:rPr>
        <w:t>od odpowiedzialności cywilnej w zakresie prowadzonej działalności gospodarczej</w:t>
      </w:r>
      <w:r>
        <w:rPr>
          <w:sz w:val="22"/>
          <w:szCs w:val="22"/>
        </w:rPr>
        <w:t>.</w:t>
      </w:r>
    </w:p>
    <w:p w14:paraId="4C01333C" w14:textId="77777777" w:rsidR="0053392B" w:rsidRPr="002F7B72" w:rsidRDefault="0053392B" w:rsidP="00EA3B21">
      <w:pPr>
        <w:pStyle w:val="Akapitzlist"/>
        <w:keepNext/>
        <w:keepLines/>
        <w:numPr>
          <w:ilvl w:val="0"/>
          <w:numId w:val="97"/>
        </w:numPr>
        <w:suppressLineNumbers/>
        <w:suppressAutoHyphens/>
        <w:ind w:left="567" w:hanging="425"/>
        <w:contextualSpacing w:val="0"/>
        <w:jc w:val="both"/>
        <w:rPr>
          <w:vanish/>
          <w:sz w:val="22"/>
          <w:szCs w:val="22"/>
        </w:rPr>
      </w:pPr>
    </w:p>
    <w:p w14:paraId="65177064" w14:textId="77777777" w:rsidR="0053392B" w:rsidRPr="002F7B72" w:rsidRDefault="0053392B" w:rsidP="00EA3B21">
      <w:pPr>
        <w:pStyle w:val="Akapitzlist"/>
        <w:keepNext/>
        <w:keepLines/>
        <w:numPr>
          <w:ilvl w:val="0"/>
          <w:numId w:val="97"/>
        </w:numPr>
        <w:suppressLineNumbers/>
        <w:suppressAutoHyphens/>
        <w:ind w:left="567" w:hanging="425"/>
        <w:contextualSpacing w:val="0"/>
        <w:jc w:val="both"/>
        <w:rPr>
          <w:vanish/>
          <w:sz w:val="22"/>
          <w:szCs w:val="22"/>
        </w:rPr>
      </w:pPr>
    </w:p>
    <w:p w14:paraId="4F3FA63C" w14:textId="77777777" w:rsidR="0053392B" w:rsidRPr="00BD7A54" w:rsidRDefault="0053392B" w:rsidP="00EA3B21">
      <w:pPr>
        <w:keepNext/>
        <w:keepLines/>
        <w:numPr>
          <w:ilvl w:val="0"/>
          <w:numId w:val="97"/>
        </w:numPr>
        <w:suppressLineNumbers/>
        <w:suppressAutoHyphens/>
        <w:spacing w:before="60"/>
        <w:ind w:left="426" w:hanging="426"/>
        <w:jc w:val="both"/>
        <w:rPr>
          <w:sz w:val="22"/>
          <w:szCs w:val="22"/>
        </w:rPr>
      </w:pPr>
      <w:r w:rsidRPr="00D91C60">
        <w:rPr>
          <w:sz w:val="22"/>
          <w:szCs w:val="22"/>
        </w:rPr>
        <w:t>W sprawach nieuregulowanych Umową mają zastosowanie przepisy ust</w:t>
      </w:r>
      <w:r>
        <w:rPr>
          <w:sz w:val="22"/>
          <w:szCs w:val="22"/>
        </w:rPr>
        <w:t>awy z dnia 11 września 2019 r. – Prawo Zamówień P</w:t>
      </w:r>
      <w:r w:rsidRPr="00D91C60">
        <w:rPr>
          <w:sz w:val="22"/>
          <w:szCs w:val="22"/>
        </w:rPr>
        <w:t>ublicznych (</w:t>
      </w:r>
      <w:r w:rsidRPr="00BD7A54">
        <w:rPr>
          <w:sz w:val="22"/>
          <w:szCs w:val="22"/>
        </w:rPr>
        <w:t>Dz.</w:t>
      </w:r>
      <w:r>
        <w:rPr>
          <w:sz w:val="22"/>
          <w:szCs w:val="22"/>
        </w:rPr>
        <w:t xml:space="preserve"> </w:t>
      </w:r>
      <w:r w:rsidRPr="00BD7A54">
        <w:rPr>
          <w:sz w:val="22"/>
          <w:szCs w:val="22"/>
        </w:rPr>
        <w:t>U.</w:t>
      </w:r>
      <w:r>
        <w:rPr>
          <w:sz w:val="22"/>
          <w:szCs w:val="22"/>
        </w:rPr>
        <w:t xml:space="preserve"> z </w:t>
      </w:r>
      <w:r w:rsidRPr="00BD7A54">
        <w:rPr>
          <w:sz w:val="22"/>
          <w:szCs w:val="22"/>
        </w:rPr>
        <w:t>2024</w:t>
      </w:r>
      <w:r>
        <w:rPr>
          <w:sz w:val="22"/>
          <w:szCs w:val="22"/>
        </w:rPr>
        <w:t xml:space="preserve"> r</w:t>
      </w:r>
      <w:r w:rsidRPr="00BD7A54">
        <w:rPr>
          <w:sz w:val="22"/>
          <w:szCs w:val="22"/>
        </w:rPr>
        <w:t>.</w:t>
      </w:r>
      <w:r>
        <w:rPr>
          <w:sz w:val="22"/>
          <w:szCs w:val="22"/>
        </w:rPr>
        <w:t xml:space="preserve">, poz. </w:t>
      </w:r>
      <w:r w:rsidRPr="00BD7A54">
        <w:rPr>
          <w:sz w:val="22"/>
          <w:szCs w:val="22"/>
        </w:rPr>
        <w:t>1320</w:t>
      </w:r>
      <w:r>
        <w:rPr>
          <w:sz w:val="22"/>
          <w:szCs w:val="22"/>
        </w:rPr>
        <w:t xml:space="preserve"> t. j.</w:t>
      </w:r>
      <w:r w:rsidRPr="00BD7A54">
        <w:rPr>
          <w:sz w:val="22"/>
          <w:szCs w:val="22"/>
        </w:rPr>
        <w:t>), przepisy wykonawcze do tej ustawy oraz przepisy ustawy z dnia 23 kwietnia 1964 r. Kodeks cywilny (Dz.</w:t>
      </w:r>
      <w:r>
        <w:rPr>
          <w:sz w:val="22"/>
          <w:szCs w:val="22"/>
        </w:rPr>
        <w:t xml:space="preserve"> </w:t>
      </w:r>
      <w:r w:rsidRPr="00BD7A54">
        <w:rPr>
          <w:sz w:val="22"/>
          <w:szCs w:val="22"/>
        </w:rPr>
        <w:t>U.</w:t>
      </w:r>
      <w:r>
        <w:rPr>
          <w:sz w:val="22"/>
          <w:szCs w:val="22"/>
        </w:rPr>
        <w:t xml:space="preserve"> z </w:t>
      </w:r>
      <w:r w:rsidRPr="00BD7A54">
        <w:rPr>
          <w:sz w:val="22"/>
          <w:szCs w:val="22"/>
        </w:rPr>
        <w:t>2024</w:t>
      </w:r>
      <w:r>
        <w:rPr>
          <w:sz w:val="22"/>
          <w:szCs w:val="22"/>
        </w:rPr>
        <w:t xml:space="preserve"> r</w:t>
      </w:r>
      <w:r w:rsidRPr="00BD7A54">
        <w:rPr>
          <w:sz w:val="22"/>
          <w:szCs w:val="22"/>
        </w:rPr>
        <w:t>.</w:t>
      </w:r>
      <w:r>
        <w:rPr>
          <w:sz w:val="22"/>
          <w:szCs w:val="22"/>
        </w:rPr>
        <w:t xml:space="preserve">, poz. </w:t>
      </w:r>
      <w:r w:rsidRPr="00BD7A54">
        <w:rPr>
          <w:sz w:val="22"/>
          <w:szCs w:val="22"/>
        </w:rPr>
        <w:t>1061</w:t>
      </w:r>
      <w:r>
        <w:rPr>
          <w:sz w:val="22"/>
          <w:szCs w:val="22"/>
        </w:rPr>
        <w:t xml:space="preserve"> t. j</w:t>
      </w:r>
      <w:r w:rsidRPr="00BD7A54">
        <w:rPr>
          <w:sz w:val="22"/>
          <w:szCs w:val="22"/>
        </w:rPr>
        <w:t>.)</w:t>
      </w:r>
      <w:r>
        <w:rPr>
          <w:sz w:val="22"/>
          <w:szCs w:val="22"/>
        </w:rPr>
        <w:t xml:space="preserve">  </w:t>
      </w:r>
      <w:r w:rsidRPr="00BD7A54">
        <w:rPr>
          <w:sz w:val="22"/>
          <w:szCs w:val="22"/>
        </w:rPr>
        <w:t xml:space="preserve">oraz przepisy ustawy z dnia 2 marca 2020 r. o szczególnych rozwiązaniach związanych z zapobieganiem, przeciwdziałaniem i zwalczaniem COVID-19, innych chorób zakaźnych oraz wywołanych nimi sytuacji kryzysowych (t. j. Dz. U. z 2024 r., poz. 340) oraz przepisy ustawy z dnia 13 kwietnia 2022 r. </w:t>
      </w:r>
      <w:r>
        <w:rPr>
          <w:sz w:val="22"/>
          <w:szCs w:val="22"/>
        </w:rPr>
        <w:br/>
      </w:r>
      <w:r w:rsidRPr="00BD7A54">
        <w:rPr>
          <w:sz w:val="22"/>
          <w:szCs w:val="22"/>
        </w:rPr>
        <w:t>o szczególnych rozwiązaniach w zakresie przeciwdziałania wspieraniu agresji na Ukrainę oraz służących ochronie bezpieczeństwa narodowego (t. j. Dz. U. z 2024 r., poz. 507).</w:t>
      </w:r>
    </w:p>
    <w:p w14:paraId="57D939F1" w14:textId="77777777" w:rsidR="0053392B" w:rsidRPr="00911461" w:rsidRDefault="0053392B" w:rsidP="00EA3B21">
      <w:pPr>
        <w:keepNext/>
        <w:keepLines/>
        <w:numPr>
          <w:ilvl w:val="0"/>
          <w:numId w:val="97"/>
        </w:numPr>
        <w:suppressLineNumbers/>
        <w:suppressAutoHyphens/>
        <w:ind w:left="567" w:hanging="425"/>
        <w:jc w:val="both"/>
        <w:rPr>
          <w:sz w:val="22"/>
          <w:szCs w:val="22"/>
        </w:rPr>
      </w:pPr>
      <w:r w:rsidRPr="00911461">
        <w:rPr>
          <w:sz w:val="22"/>
          <w:szCs w:val="22"/>
        </w:rPr>
        <w:t xml:space="preserve">Spory wynikające z </w:t>
      </w:r>
      <w:r>
        <w:rPr>
          <w:sz w:val="22"/>
          <w:szCs w:val="22"/>
        </w:rPr>
        <w:t>Umow</w:t>
      </w:r>
      <w:r w:rsidRPr="00911461">
        <w:rPr>
          <w:sz w:val="22"/>
          <w:szCs w:val="22"/>
        </w:rPr>
        <w:t>y rozstrzyga polski Sąd wł</w:t>
      </w:r>
      <w:r>
        <w:rPr>
          <w:sz w:val="22"/>
          <w:szCs w:val="22"/>
        </w:rPr>
        <w:t>aściwy rzeczowo i miejscowo dla </w:t>
      </w:r>
      <w:r w:rsidRPr="00911461">
        <w:rPr>
          <w:sz w:val="22"/>
          <w:szCs w:val="22"/>
        </w:rPr>
        <w:t>siedziby Zamawiającego.</w:t>
      </w:r>
    </w:p>
    <w:p w14:paraId="4390ACD7" w14:textId="77777777" w:rsidR="0053392B" w:rsidRDefault="0053392B" w:rsidP="00EA3B21">
      <w:pPr>
        <w:keepNext/>
        <w:keepLines/>
        <w:numPr>
          <w:ilvl w:val="0"/>
          <w:numId w:val="97"/>
        </w:numPr>
        <w:suppressLineNumbers/>
        <w:suppressAutoHyphens/>
        <w:ind w:left="567" w:hanging="425"/>
        <w:jc w:val="both"/>
        <w:rPr>
          <w:sz w:val="22"/>
          <w:szCs w:val="22"/>
        </w:rPr>
      </w:pPr>
      <w:r w:rsidRPr="00911461">
        <w:rPr>
          <w:sz w:val="22"/>
          <w:szCs w:val="22"/>
        </w:rPr>
        <w:t xml:space="preserve">Prawem właściwym dla </w:t>
      </w:r>
      <w:r>
        <w:rPr>
          <w:sz w:val="22"/>
          <w:szCs w:val="22"/>
        </w:rPr>
        <w:t>U</w:t>
      </w:r>
      <w:r w:rsidRPr="00911461">
        <w:rPr>
          <w:sz w:val="22"/>
          <w:szCs w:val="22"/>
        </w:rPr>
        <w:t>mowy i wszelkich sporów z niej wynikających będzie prawo polskie.</w:t>
      </w:r>
    </w:p>
    <w:p w14:paraId="2043893A" w14:textId="77777777" w:rsidR="0053392B" w:rsidRPr="00AB695E" w:rsidRDefault="0053392B" w:rsidP="00EA3B21">
      <w:pPr>
        <w:keepNext/>
        <w:keepLines/>
        <w:numPr>
          <w:ilvl w:val="0"/>
          <w:numId w:val="97"/>
        </w:numPr>
        <w:suppressLineNumbers/>
        <w:suppressAutoHyphens/>
        <w:ind w:left="567" w:hanging="425"/>
        <w:jc w:val="both"/>
        <w:rPr>
          <w:sz w:val="22"/>
          <w:szCs w:val="22"/>
        </w:rPr>
      </w:pPr>
      <w:r w:rsidRPr="00AB695E">
        <w:rPr>
          <w:sz w:val="22"/>
          <w:szCs w:val="22"/>
        </w:rPr>
        <w:lastRenderedPageBreak/>
        <w:t xml:space="preserve">Korespondencję związaną z realizacją </w:t>
      </w:r>
      <w:r>
        <w:rPr>
          <w:sz w:val="22"/>
          <w:szCs w:val="22"/>
        </w:rPr>
        <w:t>Umow</w:t>
      </w:r>
      <w:r w:rsidRPr="00AB695E">
        <w:rPr>
          <w:sz w:val="22"/>
          <w:szCs w:val="22"/>
        </w:rPr>
        <w:t>y n</w:t>
      </w:r>
      <w:r>
        <w:rPr>
          <w:sz w:val="22"/>
          <w:szCs w:val="22"/>
        </w:rPr>
        <w:t>ależy kierować do Zamawiającego tj. 1 </w:t>
      </w:r>
      <w:r w:rsidRPr="00AB695E">
        <w:rPr>
          <w:sz w:val="22"/>
          <w:szCs w:val="22"/>
        </w:rPr>
        <w:t xml:space="preserve">Regionalnej Bazy Logistycznej. Korespondencję do Wykonawcy kieruje się na adres podany </w:t>
      </w:r>
      <w:r>
        <w:rPr>
          <w:sz w:val="22"/>
          <w:szCs w:val="22"/>
        </w:rPr>
        <w:t xml:space="preserve"> w </w:t>
      </w:r>
      <w:r w:rsidRPr="00AB695E">
        <w:rPr>
          <w:sz w:val="22"/>
          <w:szCs w:val="22"/>
        </w:rPr>
        <w:t xml:space="preserve">komparycji </w:t>
      </w:r>
      <w:r>
        <w:rPr>
          <w:sz w:val="22"/>
          <w:szCs w:val="22"/>
        </w:rPr>
        <w:t>Umow</w:t>
      </w:r>
      <w:r w:rsidRPr="00AB695E">
        <w:rPr>
          <w:sz w:val="22"/>
          <w:szCs w:val="22"/>
        </w:rPr>
        <w:t>y</w:t>
      </w:r>
      <w:r>
        <w:rPr>
          <w:sz w:val="22"/>
          <w:szCs w:val="22"/>
        </w:rPr>
        <w:t xml:space="preserve">. </w:t>
      </w:r>
      <w:r w:rsidRPr="00AB695E">
        <w:rPr>
          <w:sz w:val="22"/>
          <w:szCs w:val="22"/>
        </w:rPr>
        <w:t>Zmian</w:t>
      </w:r>
      <w:r>
        <w:rPr>
          <w:sz w:val="22"/>
          <w:szCs w:val="22"/>
        </w:rPr>
        <w:t>a</w:t>
      </w:r>
      <w:r w:rsidRPr="00AB695E">
        <w:rPr>
          <w:sz w:val="22"/>
          <w:szCs w:val="22"/>
        </w:rPr>
        <w:t xml:space="preserve"> adresu Wykonawcy wymaga powiadomienia Zamawiając</w:t>
      </w:r>
      <w:r>
        <w:rPr>
          <w:sz w:val="22"/>
          <w:szCs w:val="22"/>
        </w:rPr>
        <w:t xml:space="preserve">ego na piśmie </w:t>
      </w:r>
      <w:r w:rsidRPr="00AB695E">
        <w:rPr>
          <w:sz w:val="22"/>
          <w:szCs w:val="22"/>
        </w:rPr>
        <w:t xml:space="preserve">z podaniem nowego adresu, pod rygorem uznania korespondencji wysłanej na adres podany w </w:t>
      </w:r>
      <w:r>
        <w:rPr>
          <w:sz w:val="22"/>
          <w:szCs w:val="22"/>
        </w:rPr>
        <w:t>Umow</w:t>
      </w:r>
      <w:r w:rsidRPr="00AB695E">
        <w:rPr>
          <w:sz w:val="22"/>
          <w:szCs w:val="22"/>
        </w:rPr>
        <w:t>ie, za doręczoną.</w:t>
      </w:r>
    </w:p>
    <w:p w14:paraId="59F436BB" w14:textId="77777777" w:rsidR="0053392B" w:rsidRDefault="0053392B" w:rsidP="00EA3B21">
      <w:pPr>
        <w:keepNext/>
        <w:keepLines/>
        <w:numPr>
          <w:ilvl w:val="0"/>
          <w:numId w:val="97"/>
        </w:numPr>
        <w:suppressLineNumbers/>
        <w:suppressAutoHyphens/>
        <w:ind w:left="567" w:hanging="425"/>
        <w:jc w:val="both"/>
        <w:rPr>
          <w:sz w:val="22"/>
          <w:szCs w:val="22"/>
        </w:rPr>
      </w:pPr>
      <w:r w:rsidRPr="00911461">
        <w:rPr>
          <w:sz w:val="22"/>
          <w:szCs w:val="22"/>
        </w:rPr>
        <w:t xml:space="preserve">Wszelkie zmiany </w:t>
      </w:r>
      <w:r>
        <w:rPr>
          <w:sz w:val="22"/>
          <w:szCs w:val="22"/>
        </w:rPr>
        <w:t>Umow</w:t>
      </w:r>
      <w:r w:rsidRPr="00911461">
        <w:rPr>
          <w:sz w:val="22"/>
          <w:szCs w:val="22"/>
        </w:rPr>
        <w:t xml:space="preserve">y wymagają formy pisemnego aneksu pod rygorem nieważności. </w:t>
      </w:r>
    </w:p>
    <w:p w14:paraId="08E49AC6" w14:textId="77777777" w:rsidR="0053392B" w:rsidRPr="00AB695E" w:rsidRDefault="0053392B" w:rsidP="00EA3B21">
      <w:pPr>
        <w:keepNext/>
        <w:keepLines/>
        <w:numPr>
          <w:ilvl w:val="0"/>
          <w:numId w:val="97"/>
        </w:numPr>
        <w:suppressLineNumbers/>
        <w:suppressAutoHyphens/>
        <w:ind w:left="567" w:hanging="425"/>
        <w:jc w:val="both"/>
        <w:rPr>
          <w:sz w:val="22"/>
          <w:szCs w:val="22"/>
        </w:rPr>
      </w:pPr>
      <w:r w:rsidRPr="00AB695E">
        <w:rPr>
          <w:sz w:val="22"/>
          <w:szCs w:val="22"/>
        </w:rPr>
        <w:t>W przypadku</w:t>
      </w:r>
      <w:r>
        <w:rPr>
          <w:sz w:val="22"/>
          <w:szCs w:val="22"/>
        </w:rPr>
        <w:t>,</w:t>
      </w:r>
      <w:r w:rsidRPr="00AB695E">
        <w:rPr>
          <w:sz w:val="22"/>
          <w:szCs w:val="22"/>
        </w:rPr>
        <w:t xml:space="preserve"> gdyby którekolwiek z postanowień </w:t>
      </w:r>
      <w:r>
        <w:rPr>
          <w:sz w:val="22"/>
          <w:szCs w:val="22"/>
        </w:rPr>
        <w:t>Umow</w:t>
      </w:r>
      <w:r w:rsidRPr="00AB695E">
        <w:rPr>
          <w:sz w:val="22"/>
          <w:szCs w:val="22"/>
        </w:rPr>
        <w:t xml:space="preserve">y zostało uznane za nieważne, </w:t>
      </w:r>
      <w:r>
        <w:rPr>
          <w:sz w:val="22"/>
          <w:szCs w:val="22"/>
        </w:rPr>
        <w:t>Umow</w:t>
      </w:r>
      <w:r w:rsidRPr="00AB695E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 w </w:t>
      </w:r>
      <w:r w:rsidRPr="00AB695E">
        <w:rPr>
          <w:sz w:val="22"/>
          <w:szCs w:val="22"/>
        </w:rPr>
        <w:t xml:space="preserve">pozostałej części pozostaje ważna. Strony </w:t>
      </w:r>
      <w:r>
        <w:rPr>
          <w:sz w:val="22"/>
          <w:szCs w:val="22"/>
        </w:rPr>
        <w:t>Umow</w:t>
      </w:r>
      <w:r w:rsidRPr="00AB695E">
        <w:rPr>
          <w:sz w:val="22"/>
          <w:szCs w:val="22"/>
        </w:rPr>
        <w:t xml:space="preserve">y zobowiązują się do zastąpienia nieważnych postanowień </w:t>
      </w:r>
      <w:r>
        <w:rPr>
          <w:sz w:val="22"/>
          <w:szCs w:val="22"/>
        </w:rPr>
        <w:t>Umow</w:t>
      </w:r>
      <w:r w:rsidRPr="00AB695E">
        <w:rPr>
          <w:sz w:val="22"/>
          <w:szCs w:val="22"/>
        </w:rPr>
        <w:t>y nowymi postanowieniami zbliżo</w:t>
      </w:r>
      <w:r>
        <w:rPr>
          <w:sz w:val="22"/>
          <w:szCs w:val="22"/>
        </w:rPr>
        <w:t>nymi do postanowień uznanych za </w:t>
      </w:r>
      <w:r w:rsidRPr="00AB695E">
        <w:rPr>
          <w:sz w:val="22"/>
          <w:szCs w:val="22"/>
        </w:rPr>
        <w:t>nieważne</w:t>
      </w:r>
      <w:r>
        <w:rPr>
          <w:sz w:val="22"/>
          <w:szCs w:val="22"/>
        </w:rPr>
        <w:t>.</w:t>
      </w:r>
    </w:p>
    <w:p w14:paraId="4512548D" w14:textId="77777777" w:rsidR="0053392B" w:rsidRPr="00911461" w:rsidRDefault="0053392B" w:rsidP="00EA3B21">
      <w:pPr>
        <w:keepNext/>
        <w:keepLines/>
        <w:numPr>
          <w:ilvl w:val="0"/>
          <w:numId w:val="97"/>
        </w:numPr>
        <w:suppressLineNumbers/>
        <w:suppressAutoHyphens/>
        <w:ind w:left="567" w:hanging="425"/>
        <w:jc w:val="both"/>
        <w:rPr>
          <w:sz w:val="22"/>
          <w:szCs w:val="22"/>
        </w:rPr>
      </w:pPr>
      <w:r w:rsidRPr="00911461">
        <w:rPr>
          <w:sz w:val="22"/>
          <w:szCs w:val="22"/>
        </w:rPr>
        <w:t xml:space="preserve">Załączniki wymienione w </w:t>
      </w:r>
      <w:r>
        <w:rPr>
          <w:sz w:val="22"/>
          <w:szCs w:val="22"/>
        </w:rPr>
        <w:t>Umow</w:t>
      </w:r>
      <w:r w:rsidRPr="00911461">
        <w:rPr>
          <w:sz w:val="22"/>
          <w:szCs w:val="22"/>
        </w:rPr>
        <w:t>ie stanowią jej integralną część.</w:t>
      </w:r>
    </w:p>
    <w:p w14:paraId="6B428F05" w14:textId="77777777" w:rsidR="0053392B" w:rsidRDefault="0053392B" w:rsidP="00EA3B21">
      <w:pPr>
        <w:keepNext/>
        <w:keepLines/>
        <w:numPr>
          <w:ilvl w:val="0"/>
          <w:numId w:val="97"/>
        </w:numPr>
        <w:suppressLineNumbers/>
        <w:suppressAutoHyphens/>
        <w:ind w:left="567" w:hanging="425"/>
        <w:jc w:val="both"/>
        <w:rPr>
          <w:sz w:val="22"/>
          <w:szCs w:val="22"/>
        </w:rPr>
      </w:pPr>
      <w:r w:rsidRPr="00911461">
        <w:rPr>
          <w:sz w:val="22"/>
          <w:szCs w:val="22"/>
        </w:rPr>
        <w:t xml:space="preserve">Umowa wchodzi w życie z dniem </w:t>
      </w:r>
      <w:r>
        <w:rPr>
          <w:sz w:val="22"/>
          <w:szCs w:val="22"/>
        </w:rPr>
        <w:t>jej podpisania.</w:t>
      </w:r>
    </w:p>
    <w:p w14:paraId="73759EEF" w14:textId="77777777" w:rsidR="0053392B" w:rsidRPr="00CE0366" w:rsidRDefault="0053392B" w:rsidP="00EA3B21">
      <w:pPr>
        <w:keepNext/>
        <w:keepLines/>
        <w:numPr>
          <w:ilvl w:val="0"/>
          <w:numId w:val="97"/>
        </w:numPr>
        <w:suppressLineNumbers/>
        <w:suppressAutoHyphens/>
        <w:ind w:left="567" w:hanging="425"/>
        <w:jc w:val="both"/>
        <w:rPr>
          <w:sz w:val="22"/>
          <w:szCs w:val="22"/>
        </w:rPr>
      </w:pPr>
      <w:r w:rsidRPr="00BF1097">
        <w:rPr>
          <w:iCs/>
          <w:sz w:val="22"/>
          <w:szCs w:val="22"/>
          <w:lang w:eastAsia="x-none"/>
        </w:rPr>
        <w:t xml:space="preserve">Umowę sporządzono w 2 jednobrzmiących egzemplarzach: </w:t>
      </w:r>
    </w:p>
    <w:p w14:paraId="025F3B3A" w14:textId="77777777" w:rsidR="0053392B" w:rsidRDefault="0053392B" w:rsidP="0053392B">
      <w:pPr>
        <w:keepNext/>
        <w:keepLines/>
        <w:suppressLineNumbers/>
        <w:suppressAutoHyphens/>
        <w:spacing w:before="60" w:after="60"/>
        <w:ind w:left="567"/>
        <w:jc w:val="both"/>
        <w:rPr>
          <w:sz w:val="22"/>
          <w:szCs w:val="22"/>
        </w:rPr>
      </w:pPr>
      <w:r w:rsidRPr="00E151EA">
        <w:rPr>
          <w:sz w:val="22"/>
          <w:szCs w:val="22"/>
        </w:rPr>
        <w:t>Egz. Nr 1 – Zam</w:t>
      </w:r>
      <w:r>
        <w:rPr>
          <w:sz w:val="22"/>
          <w:szCs w:val="22"/>
        </w:rPr>
        <w:t>awiający, Egz. Nr 2 – Wykonawca.</w:t>
      </w:r>
      <w:r w:rsidRPr="00E151EA">
        <w:rPr>
          <w:sz w:val="22"/>
          <w:szCs w:val="22"/>
        </w:rPr>
        <w:t xml:space="preserve">  </w:t>
      </w:r>
    </w:p>
    <w:p w14:paraId="1A6FD20D" w14:textId="77777777" w:rsidR="0053392B" w:rsidRDefault="0053392B" w:rsidP="0053392B">
      <w:pPr>
        <w:keepNext/>
        <w:keepLines/>
        <w:suppressLineNumbers/>
        <w:suppressAutoHyphens/>
        <w:jc w:val="both"/>
        <w:rPr>
          <w:sz w:val="22"/>
          <w:szCs w:val="22"/>
          <w:u w:val="single"/>
        </w:rPr>
      </w:pPr>
    </w:p>
    <w:p w14:paraId="4ED9F61F" w14:textId="77777777" w:rsidR="0053392B" w:rsidRDefault="0053392B" w:rsidP="0053392B">
      <w:pPr>
        <w:keepNext/>
        <w:keepLines/>
        <w:suppressLineNumbers/>
        <w:suppressAutoHyphens/>
        <w:jc w:val="both"/>
        <w:rPr>
          <w:sz w:val="22"/>
          <w:szCs w:val="22"/>
          <w:u w:val="single"/>
        </w:rPr>
      </w:pPr>
      <w:r w:rsidRPr="00872416">
        <w:rPr>
          <w:sz w:val="22"/>
          <w:szCs w:val="22"/>
          <w:u w:val="single"/>
        </w:rPr>
        <w:t>Załączniki:</w:t>
      </w:r>
    </w:p>
    <w:p w14:paraId="1AC3D2FD" w14:textId="77777777" w:rsidR="0053392B" w:rsidRPr="00D25D0D" w:rsidRDefault="0053392B" w:rsidP="0053392B">
      <w:pPr>
        <w:keepNext/>
        <w:keepLines/>
        <w:suppressLineNumbers/>
        <w:suppressAutoHyphens/>
        <w:jc w:val="both"/>
        <w:rPr>
          <w:sz w:val="22"/>
          <w:szCs w:val="22"/>
          <w:u w:val="single"/>
        </w:rPr>
      </w:pPr>
      <w:r w:rsidRPr="001960DE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 xml:space="preserve">1 – Szczegółowy </w:t>
      </w:r>
      <w:r w:rsidRPr="009031F2">
        <w:rPr>
          <w:sz w:val="22"/>
          <w:szCs w:val="22"/>
        </w:rPr>
        <w:t>Opis przedmiotu zamówienia,</w:t>
      </w:r>
    </w:p>
    <w:p w14:paraId="6581F193" w14:textId="77777777" w:rsidR="0053392B" w:rsidRDefault="0053392B" w:rsidP="0053392B">
      <w:pPr>
        <w:keepNext/>
        <w:keepLines/>
        <w:suppressLineNumbers/>
        <w:suppressAutoHyphens/>
        <w:jc w:val="both"/>
        <w:rPr>
          <w:sz w:val="22"/>
          <w:szCs w:val="22"/>
        </w:rPr>
      </w:pPr>
      <w:r w:rsidRPr="001960DE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2</w:t>
      </w:r>
      <w:r w:rsidRPr="001960DE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Protokół przyjęcia</w:t>
      </w:r>
      <w:r w:rsidRPr="001960D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14:paraId="451D810C" w14:textId="77777777" w:rsidR="0053392B" w:rsidRDefault="0053392B" w:rsidP="0053392B">
      <w:pPr>
        <w:keepNext/>
        <w:keepLines/>
        <w:suppressLineNumbers/>
        <w:suppressAutoHyphens/>
        <w:jc w:val="both"/>
        <w:rPr>
          <w:sz w:val="22"/>
          <w:szCs w:val="22"/>
        </w:rPr>
      </w:pPr>
      <w:r w:rsidRPr="001960DE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3</w:t>
      </w:r>
      <w:r w:rsidRPr="001960DE">
        <w:rPr>
          <w:sz w:val="22"/>
          <w:szCs w:val="22"/>
        </w:rPr>
        <w:t xml:space="preserve"> – Wykaz</w:t>
      </w:r>
      <w:r>
        <w:rPr>
          <w:sz w:val="22"/>
          <w:szCs w:val="22"/>
        </w:rPr>
        <w:t xml:space="preserve"> </w:t>
      </w:r>
      <w:r w:rsidRPr="001960DE">
        <w:rPr>
          <w:sz w:val="22"/>
          <w:szCs w:val="22"/>
        </w:rPr>
        <w:t>podwykonawców, którzy będą uczestniczyć</w:t>
      </w:r>
      <w:r>
        <w:rPr>
          <w:sz w:val="22"/>
          <w:szCs w:val="22"/>
        </w:rPr>
        <w:t xml:space="preserve"> </w:t>
      </w:r>
      <w:r w:rsidRPr="001960DE">
        <w:rPr>
          <w:sz w:val="22"/>
          <w:szCs w:val="22"/>
        </w:rPr>
        <w:t>(…)</w:t>
      </w:r>
      <w:r>
        <w:rPr>
          <w:sz w:val="22"/>
          <w:szCs w:val="22"/>
        </w:rPr>
        <w:t xml:space="preserve"> </w:t>
      </w:r>
      <w:r w:rsidRPr="009031F2">
        <w:rPr>
          <w:sz w:val="22"/>
          <w:szCs w:val="22"/>
        </w:rPr>
        <w:t xml:space="preserve">– </w:t>
      </w:r>
      <w:r w:rsidRPr="009031F2">
        <w:rPr>
          <w:i/>
          <w:sz w:val="22"/>
          <w:szCs w:val="22"/>
        </w:rPr>
        <w:t>jeżeli dotyczy</w:t>
      </w:r>
      <w:r w:rsidRPr="009031F2">
        <w:rPr>
          <w:sz w:val="22"/>
          <w:szCs w:val="22"/>
        </w:rPr>
        <w:t>,</w:t>
      </w:r>
    </w:p>
    <w:p w14:paraId="17EC91BD" w14:textId="77777777" w:rsidR="0053392B" w:rsidRDefault="0053392B" w:rsidP="0053392B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Nr 4 </w:t>
      </w:r>
      <w:r w:rsidRPr="001960DE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1960DE">
        <w:rPr>
          <w:sz w:val="22"/>
          <w:szCs w:val="22"/>
        </w:rPr>
        <w:t>Protokół reklamac</w:t>
      </w:r>
      <w:r>
        <w:rPr>
          <w:sz w:val="22"/>
          <w:szCs w:val="22"/>
        </w:rPr>
        <w:t>ji,</w:t>
      </w:r>
    </w:p>
    <w:p w14:paraId="699FB41C" w14:textId="77777777" w:rsidR="0053392B" w:rsidRPr="00C243EA" w:rsidRDefault="0053392B" w:rsidP="0053392B">
      <w:pPr>
        <w:rPr>
          <w:sz w:val="22"/>
          <w:szCs w:val="22"/>
        </w:rPr>
      </w:pPr>
      <w:r>
        <w:rPr>
          <w:sz w:val="22"/>
          <w:szCs w:val="22"/>
        </w:rPr>
        <w:t xml:space="preserve">Załącznik Nr 5 - </w:t>
      </w:r>
      <w:r w:rsidRPr="00C243EA">
        <w:rPr>
          <w:sz w:val="22"/>
          <w:szCs w:val="22"/>
        </w:rPr>
        <w:t>Oświadczenie członków działających wspólnie</w:t>
      </w:r>
      <w:r>
        <w:rPr>
          <w:sz w:val="22"/>
          <w:szCs w:val="22"/>
        </w:rPr>
        <w:t xml:space="preserve"> – </w:t>
      </w:r>
      <w:r w:rsidRPr="00871915">
        <w:rPr>
          <w:i/>
          <w:sz w:val="22"/>
          <w:szCs w:val="22"/>
        </w:rPr>
        <w:t>jeżeli dotyczy.</w:t>
      </w:r>
    </w:p>
    <w:p w14:paraId="2ECD75B5" w14:textId="77777777" w:rsidR="0053392B" w:rsidRDefault="0053392B" w:rsidP="0053392B">
      <w:pPr>
        <w:jc w:val="both"/>
        <w:rPr>
          <w:sz w:val="22"/>
          <w:szCs w:val="22"/>
        </w:rPr>
      </w:pPr>
    </w:p>
    <w:p w14:paraId="1B296AEF" w14:textId="77777777" w:rsidR="0053392B" w:rsidRDefault="0053392B" w:rsidP="0053392B">
      <w:pPr>
        <w:keepNext/>
        <w:keepLines/>
        <w:suppressLineNumbers/>
        <w:suppressAutoHyphens/>
        <w:jc w:val="both"/>
        <w:rPr>
          <w:sz w:val="22"/>
          <w:szCs w:val="22"/>
        </w:rPr>
      </w:pPr>
    </w:p>
    <w:p w14:paraId="1EF825EC" w14:textId="77777777" w:rsidR="0053392B" w:rsidRDefault="0053392B" w:rsidP="0053392B">
      <w:pPr>
        <w:spacing w:after="160" w:line="259" w:lineRule="auto"/>
        <w:jc w:val="right"/>
        <w:rPr>
          <w:b/>
        </w:rPr>
      </w:pPr>
    </w:p>
    <w:p w14:paraId="30D39312" w14:textId="77777777" w:rsidR="0053392B" w:rsidRDefault="0053392B" w:rsidP="0053392B">
      <w:pPr>
        <w:spacing w:after="160" w:line="259" w:lineRule="auto"/>
        <w:jc w:val="both"/>
        <w:rPr>
          <w:b/>
          <w:color w:val="000000"/>
          <w:sz w:val="22"/>
          <w:szCs w:val="22"/>
        </w:rPr>
      </w:pPr>
    </w:p>
    <w:p w14:paraId="3FBDE631" w14:textId="77777777" w:rsidR="0053392B" w:rsidRPr="007C1964" w:rsidRDefault="0053392B" w:rsidP="0053392B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 w:rsidRPr="00841E8F">
        <w:rPr>
          <w:b/>
          <w:color w:val="000000"/>
          <w:sz w:val="22"/>
          <w:szCs w:val="22"/>
        </w:rPr>
        <w:t>ZAMAWIAJĄC</w:t>
      </w:r>
      <w:r>
        <w:rPr>
          <w:b/>
          <w:color w:val="000000"/>
          <w:sz w:val="22"/>
          <w:szCs w:val="22"/>
        </w:rPr>
        <w:t>Y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Pr="007C1964">
        <w:rPr>
          <w:b/>
          <w:color w:val="000000"/>
          <w:sz w:val="22"/>
          <w:szCs w:val="22"/>
        </w:rPr>
        <w:t xml:space="preserve">WYKONAWCA </w:t>
      </w:r>
      <w:r w:rsidRPr="007C1964">
        <w:rPr>
          <w:b/>
          <w:color w:val="000000"/>
          <w:sz w:val="22"/>
          <w:szCs w:val="22"/>
        </w:rPr>
        <w:tab/>
      </w:r>
      <w:r w:rsidRPr="007C1964">
        <w:rPr>
          <w:b/>
          <w:color w:val="000000"/>
          <w:sz w:val="22"/>
          <w:szCs w:val="22"/>
        </w:rPr>
        <w:tab/>
      </w:r>
      <w:r w:rsidRPr="007C1964">
        <w:rPr>
          <w:b/>
          <w:color w:val="000000"/>
          <w:sz w:val="22"/>
          <w:szCs w:val="22"/>
        </w:rPr>
        <w:tab/>
      </w:r>
      <w:r w:rsidRPr="007C1964">
        <w:rPr>
          <w:b/>
          <w:color w:val="000000"/>
          <w:sz w:val="22"/>
          <w:szCs w:val="22"/>
        </w:rPr>
        <w:tab/>
      </w:r>
      <w:r w:rsidRPr="007C1964">
        <w:rPr>
          <w:b/>
          <w:color w:val="000000"/>
          <w:sz w:val="22"/>
          <w:szCs w:val="22"/>
        </w:rPr>
        <w:tab/>
      </w:r>
      <w:r w:rsidRPr="007C1964">
        <w:rPr>
          <w:b/>
          <w:color w:val="000000"/>
          <w:sz w:val="22"/>
          <w:szCs w:val="22"/>
        </w:rPr>
        <w:tab/>
      </w:r>
      <w:r w:rsidRPr="007C1964">
        <w:rPr>
          <w:b/>
          <w:color w:val="000000"/>
          <w:sz w:val="22"/>
          <w:szCs w:val="22"/>
        </w:rPr>
        <w:tab/>
      </w:r>
    </w:p>
    <w:p w14:paraId="7334B8AB" w14:textId="77777777" w:rsidR="0053392B" w:rsidRDefault="0053392B" w:rsidP="0053392B">
      <w:pPr>
        <w:spacing w:after="160" w:line="259" w:lineRule="auto"/>
        <w:jc w:val="right"/>
        <w:rPr>
          <w:b/>
        </w:rPr>
      </w:pPr>
    </w:p>
    <w:p w14:paraId="489D7447" w14:textId="77777777" w:rsidR="0053392B" w:rsidRDefault="0053392B" w:rsidP="0053392B">
      <w:pPr>
        <w:spacing w:after="160" w:line="259" w:lineRule="auto"/>
        <w:jc w:val="right"/>
        <w:rPr>
          <w:b/>
        </w:rPr>
      </w:pPr>
    </w:p>
    <w:p w14:paraId="5B82A0E2" w14:textId="77777777" w:rsidR="0053392B" w:rsidRDefault="0053392B" w:rsidP="0053392B">
      <w:pPr>
        <w:spacing w:after="160" w:line="259" w:lineRule="auto"/>
        <w:jc w:val="right"/>
        <w:rPr>
          <w:b/>
        </w:rPr>
      </w:pPr>
    </w:p>
    <w:p w14:paraId="3D62D6D1" w14:textId="77777777" w:rsidR="0053392B" w:rsidRDefault="0053392B" w:rsidP="0053392B">
      <w:pPr>
        <w:spacing w:after="160" w:line="259" w:lineRule="auto"/>
        <w:jc w:val="right"/>
        <w:rPr>
          <w:b/>
        </w:rPr>
      </w:pPr>
    </w:p>
    <w:p w14:paraId="13D7EC2A" w14:textId="77777777" w:rsidR="0053392B" w:rsidRDefault="0053392B" w:rsidP="0053392B">
      <w:pPr>
        <w:spacing w:after="160" w:line="259" w:lineRule="auto"/>
        <w:jc w:val="right"/>
        <w:rPr>
          <w:b/>
        </w:rPr>
      </w:pPr>
    </w:p>
    <w:p w14:paraId="5D8BD1BC" w14:textId="77777777" w:rsidR="0053392B" w:rsidRDefault="0053392B" w:rsidP="0053392B">
      <w:pPr>
        <w:spacing w:after="160" w:line="259" w:lineRule="auto"/>
        <w:jc w:val="right"/>
        <w:rPr>
          <w:b/>
        </w:rPr>
      </w:pPr>
    </w:p>
    <w:p w14:paraId="57FA0844" w14:textId="77777777" w:rsidR="0053392B" w:rsidRDefault="0053392B" w:rsidP="0053392B">
      <w:pPr>
        <w:spacing w:after="160" w:line="259" w:lineRule="auto"/>
        <w:jc w:val="right"/>
        <w:rPr>
          <w:b/>
        </w:rPr>
      </w:pPr>
    </w:p>
    <w:p w14:paraId="2E1BF2EB" w14:textId="77777777" w:rsidR="0053392B" w:rsidRDefault="0053392B" w:rsidP="0053392B">
      <w:pPr>
        <w:spacing w:after="160" w:line="259" w:lineRule="auto"/>
        <w:jc w:val="right"/>
        <w:rPr>
          <w:b/>
        </w:rPr>
      </w:pPr>
    </w:p>
    <w:p w14:paraId="0142EF87" w14:textId="77777777" w:rsidR="0053392B" w:rsidRDefault="0053392B" w:rsidP="0053392B">
      <w:pPr>
        <w:spacing w:after="160" w:line="259" w:lineRule="auto"/>
        <w:jc w:val="right"/>
        <w:rPr>
          <w:b/>
        </w:rPr>
      </w:pPr>
    </w:p>
    <w:p w14:paraId="7FEBAC76" w14:textId="77777777" w:rsidR="0053392B" w:rsidRDefault="0053392B" w:rsidP="0053392B">
      <w:pPr>
        <w:spacing w:after="160" w:line="259" w:lineRule="auto"/>
        <w:jc w:val="right"/>
        <w:rPr>
          <w:b/>
        </w:rPr>
      </w:pPr>
    </w:p>
    <w:p w14:paraId="0F442155" w14:textId="77777777" w:rsidR="0053392B" w:rsidRDefault="0053392B" w:rsidP="0053392B">
      <w:pPr>
        <w:spacing w:after="160" w:line="259" w:lineRule="auto"/>
        <w:jc w:val="right"/>
        <w:rPr>
          <w:b/>
        </w:rPr>
      </w:pPr>
    </w:p>
    <w:p w14:paraId="43BF7FA3" w14:textId="77777777" w:rsidR="0053392B" w:rsidRDefault="0053392B" w:rsidP="0053392B">
      <w:pPr>
        <w:spacing w:after="160" w:line="259" w:lineRule="auto"/>
        <w:jc w:val="right"/>
        <w:rPr>
          <w:b/>
        </w:rPr>
      </w:pPr>
    </w:p>
    <w:p w14:paraId="24906E2D" w14:textId="77777777" w:rsidR="0053392B" w:rsidRDefault="0053392B" w:rsidP="0053392B">
      <w:pPr>
        <w:spacing w:after="160" w:line="259" w:lineRule="auto"/>
        <w:jc w:val="right"/>
        <w:rPr>
          <w:b/>
        </w:rPr>
      </w:pPr>
    </w:p>
    <w:p w14:paraId="53DF85A5" w14:textId="77777777" w:rsidR="0053392B" w:rsidRDefault="0053392B" w:rsidP="0053392B">
      <w:pPr>
        <w:spacing w:after="160" w:line="259" w:lineRule="auto"/>
        <w:jc w:val="right"/>
        <w:rPr>
          <w:b/>
        </w:rPr>
      </w:pPr>
    </w:p>
    <w:p w14:paraId="4116E7DA" w14:textId="77777777" w:rsidR="0053392B" w:rsidRDefault="0053392B" w:rsidP="0053392B">
      <w:pPr>
        <w:spacing w:after="160" w:line="259" w:lineRule="auto"/>
        <w:jc w:val="right"/>
        <w:rPr>
          <w:b/>
        </w:rPr>
      </w:pPr>
    </w:p>
    <w:p w14:paraId="17FCE935" w14:textId="43FAAC45" w:rsidR="00A316D8" w:rsidRDefault="00A316D8" w:rsidP="0053392B">
      <w:pPr>
        <w:spacing w:after="160" w:line="259" w:lineRule="auto"/>
        <w:jc w:val="right"/>
        <w:rPr>
          <w:b/>
        </w:rPr>
      </w:pPr>
    </w:p>
    <w:p w14:paraId="3EEE89D3" w14:textId="77777777" w:rsidR="0053392B" w:rsidRPr="00684BC9" w:rsidRDefault="0053392B" w:rsidP="0053392B">
      <w:pPr>
        <w:autoSpaceDN w:val="0"/>
        <w:spacing w:after="240"/>
        <w:jc w:val="right"/>
        <w:rPr>
          <w:b/>
          <w:bCs/>
          <w:sz w:val="22"/>
          <w:szCs w:val="22"/>
        </w:rPr>
      </w:pPr>
      <w:r w:rsidRPr="00684BC9">
        <w:rPr>
          <w:b/>
          <w:bCs/>
          <w:sz w:val="22"/>
          <w:szCs w:val="22"/>
        </w:rPr>
        <w:lastRenderedPageBreak/>
        <w:t>Załącznik nr 1 do Umowy</w:t>
      </w:r>
    </w:p>
    <w:p w14:paraId="602A3A1E" w14:textId="77777777" w:rsidR="0053392B" w:rsidRPr="00684BC9" w:rsidRDefault="0053392B" w:rsidP="0053392B">
      <w:pPr>
        <w:autoSpaceDN w:val="0"/>
        <w:spacing w:after="240"/>
        <w:jc w:val="right"/>
        <w:rPr>
          <w:b/>
          <w:bCs/>
          <w:i/>
          <w:sz w:val="22"/>
          <w:szCs w:val="22"/>
        </w:rPr>
      </w:pPr>
      <w:r w:rsidRPr="00684BC9">
        <w:rPr>
          <w:b/>
          <w:bCs/>
          <w:i/>
          <w:sz w:val="22"/>
          <w:szCs w:val="22"/>
        </w:rPr>
        <w:t>(Załącznik nr 4 do SWZ)</w:t>
      </w:r>
    </w:p>
    <w:p w14:paraId="4F048244" w14:textId="77777777" w:rsidR="0053392B" w:rsidRDefault="0053392B" w:rsidP="0053392B">
      <w:pPr>
        <w:autoSpaceDN w:val="0"/>
        <w:spacing w:line="276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SZCZEGÓŁOWY </w:t>
      </w:r>
      <w:r w:rsidRPr="009031F2">
        <w:rPr>
          <w:b/>
          <w:bCs/>
          <w:szCs w:val="28"/>
        </w:rPr>
        <w:t>OPIS PRZEDMIOTU ZAMÓWIENIA</w:t>
      </w:r>
    </w:p>
    <w:p w14:paraId="7B063DB8" w14:textId="77777777" w:rsidR="0053392B" w:rsidRPr="009031F2" w:rsidRDefault="0053392B" w:rsidP="0053392B">
      <w:pPr>
        <w:autoSpaceDN w:val="0"/>
        <w:spacing w:line="276" w:lineRule="auto"/>
        <w:jc w:val="center"/>
        <w:rPr>
          <w:bCs/>
          <w:szCs w:val="28"/>
        </w:rPr>
      </w:pPr>
      <w:r>
        <w:rPr>
          <w:bCs/>
          <w:szCs w:val="28"/>
        </w:rPr>
        <w:t>na dostawę amunicji sportowej</w:t>
      </w:r>
    </w:p>
    <w:p w14:paraId="397AC5F0" w14:textId="77777777" w:rsidR="0053392B" w:rsidRPr="009031F2" w:rsidRDefault="0053392B" w:rsidP="0053392B">
      <w:pPr>
        <w:tabs>
          <w:tab w:val="num" w:pos="1211"/>
        </w:tabs>
        <w:autoSpaceDN w:val="0"/>
        <w:spacing w:line="276" w:lineRule="auto"/>
        <w:ind w:left="425"/>
        <w:jc w:val="both"/>
        <w:rPr>
          <w:b/>
          <w:sz w:val="22"/>
        </w:rPr>
      </w:pPr>
      <w:r w:rsidRPr="009031F2">
        <w:rPr>
          <w:b/>
          <w:sz w:val="22"/>
        </w:rPr>
        <w:tab/>
      </w:r>
      <w:r w:rsidRPr="009031F2">
        <w:rPr>
          <w:sz w:val="22"/>
        </w:rPr>
        <w:tab/>
      </w:r>
    </w:p>
    <w:p w14:paraId="36085909" w14:textId="77777777" w:rsidR="0053392B" w:rsidRPr="009031F2" w:rsidRDefault="0053392B" w:rsidP="00EA3B21">
      <w:pPr>
        <w:widowControl w:val="0"/>
        <w:numPr>
          <w:ilvl w:val="0"/>
          <w:numId w:val="145"/>
        </w:numPr>
        <w:tabs>
          <w:tab w:val="num" w:pos="426"/>
          <w:tab w:val="num" w:pos="600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b/>
          <w:bCs/>
          <w:sz w:val="22"/>
        </w:rPr>
      </w:pPr>
      <w:r w:rsidRPr="009031F2">
        <w:rPr>
          <w:b/>
          <w:sz w:val="22"/>
        </w:rPr>
        <w:t>Informacja o znaczeniu wyrobu (usługi) dla bezpieczeństwa RP.</w:t>
      </w:r>
    </w:p>
    <w:p w14:paraId="794C87BB" w14:textId="77777777" w:rsidR="0053392B" w:rsidRPr="009031F2" w:rsidRDefault="0053392B" w:rsidP="0053392B">
      <w:pPr>
        <w:tabs>
          <w:tab w:val="num" w:pos="426"/>
        </w:tabs>
        <w:autoSpaceDN w:val="0"/>
        <w:spacing w:line="276" w:lineRule="auto"/>
        <w:ind w:left="426"/>
        <w:jc w:val="both"/>
        <w:rPr>
          <w:sz w:val="22"/>
        </w:rPr>
      </w:pPr>
      <w:r w:rsidRPr="009031F2">
        <w:rPr>
          <w:sz w:val="22"/>
        </w:rPr>
        <w:t xml:space="preserve">Amunicja sportowa nie jest sprzętem wojskowym w rozumieniu </w:t>
      </w:r>
      <w:r w:rsidRPr="00F01850">
        <w:rPr>
          <w:sz w:val="22"/>
        </w:rPr>
        <w:t>art. 7 pkt. 22</w:t>
      </w:r>
      <w:r w:rsidRPr="009031F2">
        <w:rPr>
          <w:sz w:val="22"/>
        </w:rPr>
        <w:t xml:space="preserve"> ustawy PZP, </w:t>
      </w:r>
      <w:r w:rsidRPr="0021640A">
        <w:rPr>
          <w:sz w:val="22"/>
        </w:rPr>
        <w:br/>
      </w:r>
      <w:r w:rsidRPr="009031F2">
        <w:rPr>
          <w:sz w:val="22"/>
        </w:rPr>
        <w:t>tzn. nie stanowi wyposażenia specjalnie zaprojektowanego do p</w:t>
      </w:r>
      <w:r w:rsidRPr="0021640A">
        <w:rPr>
          <w:sz w:val="22"/>
        </w:rPr>
        <w:t xml:space="preserve">otrzeb wojskowych oraz nie jest </w:t>
      </w:r>
      <w:r w:rsidRPr="009031F2">
        <w:rPr>
          <w:sz w:val="22"/>
        </w:rPr>
        <w:t xml:space="preserve">przeznaczona do użycia, jako materiał wojenny. W stosunku do ww. wyrobów nie zainicjowano procesu oceny zadań pod względem możliwości występowania podstawowego interesu bezpieczeństwa państwa. </w:t>
      </w:r>
    </w:p>
    <w:p w14:paraId="08000C7E" w14:textId="77777777" w:rsidR="0053392B" w:rsidRPr="009031F2" w:rsidRDefault="0053392B" w:rsidP="00EA3B21">
      <w:pPr>
        <w:widowControl w:val="0"/>
        <w:numPr>
          <w:ilvl w:val="0"/>
          <w:numId w:val="145"/>
        </w:numPr>
        <w:tabs>
          <w:tab w:val="num" w:pos="426"/>
          <w:tab w:val="num" w:pos="600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sz w:val="22"/>
        </w:rPr>
      </w:pPr>
      <w:r w:rsidRPr="009031F2">
        <w:rPr>
          <w:b/>
          <w:sz w:val="22"/>
        </w:rPr>
        <w:t>Przedmiot zamówienia.</w:t>
      </w:r>
    </w:p>
    <w:p w14:paraId="04EC057C" w14:textId="77777777" w:rsidR="0053392B" w:rsidRPr="009031F2" w:rsidRDefault="0053392B" w:rsidP="0053392B">
      <w:pPr>
        <w:tabs>
          <w:tab w:val="num" w:pos="426"/>
        </w:tabs>
        <w:autoSpaceDN w:val="0"/>
        <w:spacing w:line="276" w:lineRule="auto"/>
        <w:ind w:left="426"/>
        <w:jc w:val="both"/>
        <w:rPr>
          <w:bCs/>
          <w:sz w:val="22"/>
        </w:rPr>
      </w:pPr>
      <w:r w:rsidRPr="009031F2">
        <w:rPr>
          <w:bCs/>
          <w:sz w:val="22"/>
        </w:rPr>
        <w:t>Przedmiot zamówienia obejmuje dostawę nw. amunicji sportowej o następujących parametrach taktyczno-technicznych:</w:t>
      </w:r>
    </w:p>
    <w:tbl>
      <w:tblPr>
        <w:tblW w:w="98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1879"/>
        <w:gridCol w:w="868"/>
        <w:gridCol w:w="1301"/>
        <w:gridCol w:w="1300"/>
        <w:gridCol w:w="1156"/>
        <w:gridCol w:w="1301"/>
        <w:gridCol w:w="1156"/>
      </w:tblGrid>
      <w:tr w:rsidR="0053392B" w:rsidRPr="00604DEB" w14:paraId="73B54AD2" w14:textId="77777777" w:rsidTr="009E5042">
        <w:trPr>
          <w:trHeight w:val="1027"/>
        </w:trPr>
        <w:tc>
          <w:tcPr>
            <w:tcW w:w="874" w:type="dxa"/>
            <w:vAlign w:val="center"/>
          </w:tcPr>
          <w:p w14:paraId="6D9B1300" w14:textId="77777777" w:rsidR="0053392B" w:rsidRPr="00604DEB" w:rsidRDefault="0053392B" w:rsidP="009E5042">
            <w:pPr>
              <w:tabs>
                <w:tab w:val="num" w:pos="424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04DEB">
              <w:rPr>
                <w:rFonts w:eastAsia="Calibri"/>
                <w:sz w:val="20"/>
                <w:lang w:eastAsia="en-US"/>
              </w:rPr>
              <w:t>Nr zadania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134E69A" w14:textId="77777777" w:rsidR="0053392B" w:rsidRPr="00604DEB" w:rsidRDefault="0053392B" w:rsidP="009E5042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04DEB">
              <w:rPr>
                <w:rFonts w:eastAsia="Calibri"/>
                <w:sz w:val="20"/>
                <w:lang w:eastAsia="en-US"/>
              </w:rPr>
              <w:t>Nazwa amunicji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157F88AD" w14:textId="77777777" w:rsidR="0053392B" w:rsidRPr="00604DEB" w:rsidRDefault="0053392B" w:rsidP="009E5042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04DEB">
              <w:rPr>
                <w:rFonts w:eastAsia="Calibri"/>
                <w:sz w:val="20"/>
                <w:lang w:eastAsia="en-US"/>
              </w:rPr>
              <w:t>Masa pocisku [g]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58AB0985" w14:textId="77777777" w:rsidR="0053392B" w:rsidRPr="00604DEB" w:rsidRDefault="0053392B" w:rsidP="009E5042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04DEB">
              <w:rPr>
                <w:rFonts w:eastAsia="Calibri"/>
                <w:sz w:val="20"/>
                <w:lang w:eastAsia="en-US"/>
              </w:rPr>
              <w:t>Prędkość początkowa</w:t>
            </w:r>
          </w:p>
          <w:p w14:paraId="349927C2" w14:textId="77777777" w:rsidR="0053392B" w:rsidRPr="00604DEB" w:rsidRDefault="0053392B" w:rsidP="009E5042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04DEB">
              <w:rPr>
                <w:rFonts w:eastAsia="Calibri"/>
                <w:sz w:val="20"/>
                <w:lang w:eastAsia="en-US"/>
              </w:rPr>
              <w:t>[m/s]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296FB4A" w14:textId="77777777" w:rsidR="0053392B" w:rsidRPr="00604DEB" w:rsidRDefault="0053392B" w:rsidP="009E5042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04DEB">
              <w:rPr>
                <w:rFonts w:eastAsia="Calibri"/>
                <w:sz w:val="20"/>
                <w:lang w:eastAsia="en-US"/>
              </w:rPr>
              <w:t>Energia początkowa [J]</w:t>
            </w:r>
          </w:p>
        </w:tc>
        <w:tc>
          <w:tcPr>
            <w:tcW w:w="1156" w:type="dxa"/>
            <w:shd w:val="clear" w:color="auto" w:fill="auto"/>
          </w:tcPr>
          <w:p w14:paraId="25334078" w14:textId="77777777" w:rsidR="0053392B" w:rsidRPr="00604DEB" w:rsidRDefault="0053392B" w:rsidP="009E5042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04DEB">
              <w:rPr>
                <w:rFonts w:eastAsia="Calibri"/>
                <w:sz w:val="20"/>
                <w:lang w:eastAsia="en-US"/>
              </w:rPr>
              <w:t>Parametry dla lufy o długości [mm]</w:t>
            </w:r>
          </w:p>
        </w:tc>
        <w:tc>
          <w:tcPr>
            <w:tcW w:w="1301" w:type="dxa"/>
            <w:vAlign w:val="center"/>
          </w:tcPr>
          <w:p w14:paraId="3A3CF55D" w14:textId="77777777" w:rsidR="0053392B" w:rsidRPr="00604DEB" w:rsidRDefault="0053392B" w:rsidP="009E5042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04DEB">
              <w:rPr>
                <w:rFonts w:eastAsia="Calibri"/>
                <w:sz w:val="20"/>
                <w:lang w:eastAsia="en-US"/>
              </w:rPr>
              <w:t>Ilość podstawowa [szt.]</w:t>
            </w:r>
          </w:p>
        </w:tc>
        <w:tc>
          <w:tcPr>
            <w:tcW w:w="1156" w:type="dxa"/>
            <w:vAlign w:val="center"/>
          </w:tcPr>
          <w:p w14:paraId="4F9DCC59" w14:textId="77777777" w:rsidR="0053392B" w:rsidRPr="00604DEB" w:rsidRDefault="0053392B" w:rsidP="009E5042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04DEB">
              <w:rPr>
                <w:rFonts w:eastAsia="Calibri"/>
                <w:sz w:val="20"/>
                <w:lang w:eastAsia="en-US"/>
              </w:rPr>
              <w:t>Ilość opcjonalna [szt.]</w:t>
            </w:r>
          </w:p>
        </w:tc>
      </w:tr>
      <w:tr w:rsidR="0053392B" w:rsidRPr="00604DEB" w14:paraId="7F61354E" w14:textId="77777777" w:rsidTr="009E5042">
        <w:trPr>
          <w:trHeight w:val="832"/>
        </w:trPr>
        <w:tc>
          <w:tcPr>
            <w:tcW w:w="874" w:type="dxa"/>
            <w:vAlign w:val="center"/>
          </w:tcPr>
          <w:p w14:paraId="0D0447FD" w14:textId="77777777" w:rsidR="0053392B" w:rsidRPr="00604DEB" w:rsidRDefault="0053392B" w:rsidP="009E5042">
            <w:pPr>
              <w:tabs>
                <w:tab w:val="num" w:pos="426"/>
              </w:tabs>
              <w:spacing w:line="276" w:lineRule="auto"/>
              <w:ind w:left="426" w:hanging="426"/>
              <w:jc w:val="center"/>
              <w:rPr>
                <w:sz w:val="20"/>
              </w:rPr>
            </w:pPr>
            <w:r w:rsidRPr="00604DEB">
              <w:rPr>
                <w:sz w:val="20"/>
              </w:rPr>
              <w:t>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84A6563" w14:textId="77777777" w:rsidR="0053392B" w:rsidRPr="00604DEB" w:rsidRDefault="0053392B" w:rsidP="009E5042">
            <w:pPr>
              <w:tabs>
                <w:tab w:val="num" w:pos="426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604DEB">
              <w:rPr>
                <w:sz w:val="20"/>
              </w:rPr>
              <w:t>Amunicja sportowa - 22 long Rifle Lapua Midas +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592074CF" w14:textId="77777777" w:rsidR="0053392B" w:rsidRPr="00604DEB" w:rsidRDefault="0053392B" w:rsidP="009E5042">
            <w:pPr>
              <w:tabs>
                <w:tab w:val="num" w:pos="426"/>
              </w:tabs>
              <w:spacing w:line="276" w:lineRule="auto"/>
              <w:ind w:left="426" w:hanging="426"/>
              <w:jc w:val="center"/>
              <w:rPr>
                <w:rFonts w:eastAsia="Calibri"/>
                <w:sz w:val="20"/>
                <w:lang w:eastAsia="en-US"/>
              </w:rPr>
            </w:pPr>
            <w:r w:rsidRPr="00604DEB">
              <w:rPr>
                <w:rFonts w:eastAsia="Calibri"/>
                <w:sz w:val="20"/>
                <w:lang w:eastAsia="en-US"/>
              </w:rPr>
              <w:t xml:space="preserve">2,59 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4D2E0E21" w14:textId="77777777" w:rsidR="0053392B" w:rsidRPr="00604DEB" w:rsidRDefault="0053392B" w:rsidP="009E5042">
            <w:pPr>
              <w:tabs>
                <w:tab w:val="num" w:pos="426"/>
              </w:tabs>
              <w:spacing w:line="276" w:lineRule="auto"/>
              <w:ind w:left="426" w:hanging="426"/>
              <w:jc w:val="center"/>
              <w:rPr>
                <w:rFonts w:eastAsia="Calibri"/>
                <w:sz w:val="20"/>
                <w:lang w:eastAsia="en-US"/>
              </w:rPr>
            </w:pPr>
            <w:r w:rsidRPr="00604DEB">
              <w:rPr>
                <w:rFonts w:eastAsia="Calibri"/>
                <w:sz w:val="20"/>
                <w:lang w:eastAsia="en-US"/>
              </w:rPr>
              <w:t>327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AE0D529" w14:textId="77777777" w:rsidR="0053392B" w:rsidRPr="00604DEB" w:rsidRDefault="0053392B" w:rsidP="009E5042">
            <w:pPr>
              <w:tabs>
                <w:tab w:val="num" w:pos="426"/>
              </w:tabs>
              <w:spacing w:line="276" w:lineRule="auto"/>
              <w:ind w:left="426" w:hanging="426"/>
              <w:jc w:val="center"/>
              <w:rPr>
                <w:rFonts w:eastAsia="Calibri"/>
                <w:sz w:val="20"/>
                <w:lang w:eastAsia="en-US"/>
              </w:rPr>
            </w:pPr>
            <w:r w:rsidRPr="00604DEB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E5E898C" w14:textId="77777777" w:rsidR="0053392B" w:rsidRPr="00604DEB" w:rsidRDefault="0053392B" w:rsidP="009E5042">
            <w:pPr>
              <w:tabs>
                <w:tab w:val="num" w:pos="426"/>
              </w:tabs>
              <w:spacing w:line="276" w:lineRule="auto"/>
              <w:ind w:left="426" w:hanging="426"/>
              <w:jc w:val="center"/>
              <w:rPr>
                <w:rFonts w:eastAsia="Calibri"/>
                <w:sz w:val="20"/>
                <w:lang w:eastAsia="en-US"/>
              </w:rPr>
            </w:pPr>
            <w:r w:rsidRPr="00604DEB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301" w:type="dxa"/>
            <w:vAlign w:val="center"/>
          </w:tcPr>
          <w:p w14:paraId="2BCF78E2" w14:textId="77777777" w:rsidR="0053392B" w:rsidRPr="00604DEB" w:rsidRDefault="0053392B" w:rsidP="009E5042">
            <w:pPr>
              <w:tabs>
                <w:tab w:val="num" w:pos="426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04DEB">
              <w:rPr>
                <w:rFonts w:eastAsia="Calibri"/>
                <w:sz w:val="20"/>
                <w:lang w:eastAsia="en-US"/>
              </w:rPr>
              <w:t>30 000</w:t>
            </w:r>
          </w:p>
        </w:tc>
        <w:tc>
          <w:tcPr>
            <w:tcW w:w="1156" w:type="dxa"/>
          </w:tcPr>
          <w:p w14:paraId="515D3258" w14:textId="77777777" w:rsidR="0053392B" w:rsidRPr="00604DEB" w:rsidRDefault="0053392B" w:rsidP="009E5042">
            <w:pPr>
              <w:tabs>
                <w:tab w:val="num" w:pos="426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53392B" w:rsidRPr="00604DEB" w14:paraId="3E381928" w14:textId="77777777" w:rsidTr="009E5042">
        <w:trPr>
          <w:trHeight w:val="832"/>
        </w:trPr>
        <w:tc>
          <w:tcPr>
            <w:tcW w:w="874" w:type="dxa"/>
            <w:vAlign w:val="center"/>
          </w:tcPr>
          <w:p w14:paraId="4F46DB49" w14:textId="77777777" w:rsidR="0053392B" w:rsidRPr="00604DEB" w:rsidRDefault="0053392B" w:rsidP="009E5042">
            <w:pPr>
              <w:tabs>
                <w:tab w:val="num" w:pos="426"/>
              </w:tabs>
              <w:spacing w:line="276" w:lineRule="auto"/>
              <w:ind w:left="426" w:hanging="426"/>
              <w:jc w:val="center"/>
              <w:rPr>
                <w:sz w:val="20"/>
              </w:rPr>
            </w:pPr>
            <w:r w:rsidRPr="00604DEB">
              <w:rPr>
                <w:sz w:val="20"/>
              </w:rPr>
              <w:t>2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C57535D" w14:textId="77777777" w:rsidR="0053392B" w:rsidRPr="00604DEB" w:rsidRDefault="0053392B" w:rsidP="009E5042">
            <w:pPr>
              <w:tabs>
                <w:tab w:val="num" w:pos="426"/>
              </w:tabs>
              <w:spacing w:line="276" w:lineRule="auto"/>
              <w:rPr>
                <w:sz w:val="20"/>
              </w:rPr>
            </w:pPr>
            <w:r w:rsidRPr="00604DEB">
              <w:rPr>
                <w:sz w:val="20"/>
              </w:rPr>
              <w:t>Amunicja sportowa - 22 long Rifle Lapua X-Act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6D25FA70" w14:textId="77777777" w:rsidR="0053392B" w:rsidRPr="00604DEB" w:rsidRDefault="0053392B" w:rsidP="009E5042">
            <w:pPr>
              <w:tabs>
                <w:tab w:val="num" w:pos="426"/>
              </w:tabs>
              <w:spacing w:line="276" w:lineRule="auto"/>
              <w:ind w:left="426" w:hanging="426"/>
              <w:jc w:val="center"/>
              <w:rPr>
                <w:rFonts w:eastAsia="Calibri"/>
                <w:sz w:val="20"/>
                <w:lang w:eastAsia="en-US"/>
              </w:rPr>
            </w:pPr>
            <w:r w:rsidRPr="00604DEB">
              <w:rPr>
                <w:rFonts w:eastAsia="Calibri"/>
                <w:sz w:val="20"/>
                <w:lang w:eastAsia="en-US"/>
              </w:rPr>
              <w:t>2,59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65058B01" w14:textId="77777777" w:rsidR="0053392B" w:rsidRPr="00604DEB" w:rsidRDefault="0053392B" w:rsidP="009E5042">
            <w:pPr>
              <w:tabs>
                <w:tab w:val="num" w:pos="426"/>
              </w:tabs>
              <w:spacing w:line="276" w:lineRule="auto"/>
              <w:ind w:left="426" w:hanging="426"/>
              <w:jc w:val="center"/>
              <w:rPr>
                <w:rFonts w:eastAsia="Calibri"/>
                <w:sz w:val="20"/>
                <w:lang w:eastAsia="en-US"/>
              </w:rPr>
            </w:pPr>
            <w:r w:rsidRPr="00604DEB">
              <w:rPr>
                <w:rFonts w:eastAsia="Calibri"/>
                <w:sz w:val="20"/>
                <w:lang w:eastAsia="en-US"/>
              </w:rPr>
              <w:t>317-331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0B289FF" w14:textId="77777777" w:rsidR="0053392B" w:rsidRPr="00604DEB" w:rsidRDefault="0053392B" w:rsidP="009E5042">
            <w:pPr>
              <w:tabs>
                <w:tab w:val="num" w:pos="426"/>
              </w:tabs>
              <w:spacing w:line="276" w:lineRule="auto"/>
              <w:ind w:left="426" w:hanging="426"/>
              <w:jc w:val="center"/>
              <w:rPr>
                <w:rFonts w:eastAsia="Calibri"/>
                <w:sz w:val="20"/>
                <w:lang w:eastAsia="en-US"/>
              </w:rPr>
            </w:pPr>
            <w:r w:rsidRPr="00604DEB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C64ACF0" w14:textId="77777777" w:rsidR="0053392B" w:rsidRPr="00604DEB" w:rsidRDefault="0053392B" w:rsidP="009E5042">
            <w:pPr>
              <w:tabs>
                <w:tab w:val="num" w:pos="426"/>
              </w:tabs>
              <w:spacing w:line="276" w:lineRule="auto"/>
              <w:ind w:left="426" w:hanging="426"/>
              <w:jc w:val="center"/>
              <w:rPr>
                <w:rFonts w:eastAsia="Calibri"/>
                <w:sz w:val="20"/>
                <w:lang w:eastAsia="en-US"/>
              </w:rPr>
            </w:pPr>
            <w:r w:rsidRPr="00604DEB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301" w:type="dxa"/>
            <w:vAlign w:val="center"/>
          </w:tcPr>
          <w:p w14:paraId="3D4B60F5" w14:textId="77777777" w:rsidR="0053392B" w:rsidRPr="00604DEB" w:rsidRDefault="0053392B" w:rsidP="009E5042">
            <w:pPr>
              <w:tabs>
                <w:tab w:val="num" w:pos="426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04DEB">
              <w:rPr>
                <w:rFonts w:eastAsia="Calibri"/>
                <w:sz w:val="20"/>
                <w:lang w:eastAsia="en-US"/>
              </w:rPr>
              <w:t>70 000</w:t>
            </w:r>
          </w:p>
        </w:tc>
        <w:tc>
          <w:tcPr>
            <w:tcW w:w="1156" w:type="dxa"/>
            <w:vAlign w:val="center"/>
          </w:tcPr>
          <w:p w14:paraId="0FD374E4" w14:textId="77777777" w:rsidR="0053392B" w:rsidRPr="00604DEB" w:rsidRDefault="0053392B" w:rsidP="009E5042">
            <w:pPr>
              <w:tabs>
                <w:tab w:val="num" w:pos="426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04DEB">
              <w:rPr>
                <w:rFonts w:eastAsia="Calibri"/>
                <w:sz w:val="20"/>
                <w:lang w:eastAsia="en-US"/>
              </w:rPr>
              <w:t>20 000</w:t>
            </w:r>
          </w:p>
        </w:tc>
      </w:tr>
      <w:tr w:rsidR="0053392B" w:rsidRPr="00604DEB" w14:paraId="3B8E61C3" w14:textId="77777777" w:rsidTr="009E5042">
        <w:trPr>
          <w:trHeight w:val="832"/>
        </w:trPr>
        <w:tc>
          <w:tcPr>
            <w:tcW w:w="874" w:type="dxa"/>
            <w:vAlign w:val="center"/>
          </w:tcPr>
          <w:p w14:paraId="0929F491" w14:textId="77777777" w:rsidR="0053392B" w:rsidRPr="00604DEB" w:rsidRDefault="0053392B" w:rsidP="009E5042">
            <w:pPr>
              <w:tabs>
                <w:tab w:val="num" w:pos="426"/>
              </w:tabs>
              <w:spacing w:line="276" w:lineRule="auto"/>
              <w:ind w:left="426" w:hanging="426"/>
              <w:jc w:val="center"/>
              <w:rPr>
                <w:sz w:val="20"/>
              </w:rPr>
            </w:pPr>
            <w:r w:rsidRPr="00604DEB">
              <w:rPr>
                <w:sz w:val="20"/>
              </w:rPr>
              <w:t>3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9981AC5" w14:textId="77777777" w:rsidR="0053392B" w:rsidRPr="00604DEB" w:rsidRDefault="0053392B" w:rsidP="009E5042">
            <w:pPr>
              <w:tabs>
                <w:tab w:val="num" w:pos="426"/>
              </w:tabs>
              <w:spacing w:line="276" w:lineRule="auto"/>
              <w:rPr>
                <w:sz w:val="20"/>
              </w:rPr>
            </w:pPr>
            <w:r w:rsidRPr="00604DEB">
              <w:rPr>
                <w:sz w:val="20"/>
              </w:rPr>
              <w:t>Amunicja sportowa - 22 long Rifle Lapua Center X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4B47C4F8" w14:textId="77777777" w:rsidR="0053392B" w:rsidRPr="00604DEB" w:rsidRDefault="0053392B" w:rsidP="009E5042">
            <w:pPr>
              <w:tabs>
                <w:tab w:val="num" w:pos="426"/>
              </w:tabs>
              <w:spacing w:line="276" w:lineRule="auto"/>
              <w:ind w:left="426" w:hanging="426"/>
              <w:jc w:val="center"/>
              <w:rPr>
                <w:rFonts w:eastAsia="Calibri"/>
                <w:sz w:val="20"/>
                <w:lang w:eastAsia="en-US"/>
              </w:rPr>
            </w:pPr>
            <w:r w:rsidRPr="00604DEB">
              <w:rPr>
                <w:rFonts w:eastAsia="Calibri"/>
                <w:sz w:val="20"/>
                <w:lang w:eastAsia="en-US"/>
              </w:rPr>
              <w:t xml:space="preserve">2,59 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1B5C29EC" w14:textId="77777777" w:rsidR="0053392B" w:rsidRPr="00604DEB" w:rsidRDefault="0053392B" w:rsidP="009E5042">
            <w:pPr>
              <w:tabs>
                <w:tab w:val="num" w:pos="426"/>
              </w:tabs>
              <w:spacing w:line="276" w:lineRule="auto"/>
              <w:ind w:left="426" w:hanging="426"/>
              <w:jc w:val="center"/>
              <w:rPr>
                <w:rFonts w:eastAsia="Calibri"/>
                <w:sz w:val="20"/>
                <w:lang w:eastAsia="en-US"/>
              </w:rPr>
            </w:pPr>
            <w:r w:rsidRPr="00604DEB">
              <w:rPr>
                <w:rFonts w:eastAsia="Calibri"/>
                <w:sz w:val="20"/>
                <w:lang w:eastAsia="en-US"/>
              </w:rPr>
              <w:t>327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9C115AE" w14:textId="77777777" w:rsidR="0053392B" w:rsidRPr="00604DEB" w:rsidRDefault="0053392B" w:rsidP="009E5042">
            <w:pPr>
              <w:tabs>
                <w:tab w:val="num" w:pos="426"/>
              </w:tabs>
              <w:spacing w:line="276" w:lineRule="auto"/>
              <w:ind w:left="426" w:hanging="426"/>
              <w:jc w:val="center"/>
              <w:rPr>
                <w:rFonts w:eastAsia="Calibri"/>
                <w:sz w:val="20"/>
                <w:lang w:eastAsia="en-US"/>
              </w:rPr>
            </w:pPr>
            <w:r w:rsidRPr="00604DEB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F6990F9" w14:textId="77777777" w:rsidR="0053392B" w:rsidRPr="00604DEB" w:rsidRDefault="0053392B" w:rsidP="009E5042">
            <w:pPr>
              <w:tabs>
                <w:tab w:val="num" w:pos="426"/>
              </w:tabs>
              <w:spacing w:line="276" w:lineRule="auto"/>
              <w:ind w:left="426" w:hanging="426"/>
              <w:jc w:val="center"/>
              <w:rPr>
                <w:rFonts w:eastAsia="Calibri"/>
                <w:sz w:val="20"/>
                <w:lang w:eastAsia="en-US"/>
              </w:rPr>
            </w:pPr>
            <w:r w:rsidRPr="00604DEB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301" w:type="dxa"/>
            <w:vAlign w:val="center"/>
          </w:tcPr>
          <w:p w14:paraId="4FEB755A" w14:textId="77777777" w:rsidR="0053392B" w:rsidRPr="00604DEB" w:rsidRDefault="0053392B" w:rsidP="009E5042">
            <w:pPr>
              <w:tabs>
                <w:tab w:val="num" w:pos="426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04DEB">
              <w:rPr>
                <w:rFonts w:eastAsia="Calibri"/>
                <w:sz w:val="20"/>
                <w:lang w:eastAsia="en-US"/>
              </w:rPr>
              <w:t>30 000</w:t>
            </w:r>
          </w:p>
        </w:tc>
        <w:tc>
          <w:tcPr>
            <w:tcW w:w="1156" w:type="dxa"/>
          </w:tcPr>
          <w:p w14:paraId="1701CFD2" w14:textId="77777777" w:rsidR="0053392B" w:rsidRPr="00604DEB" w:rsidRDefault="0053392B" w:rsidP="009E5042">
            <w:pPr>
              <w:tabs>
                <w:tab w:val="num" w:pos="426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</w:tbl>
    <w:p w14:paraId="604951B3" w14:textId="7C3996CA" w:rsidR="0053392B" w:rsidRPr="009031F2" w:rsidRDefault="0053392B" w:rsidP="0053392B">
      <w:pPr>
        <w:tabs>
          <w:tab w:val="num" w:pos="426"/>
        </w:tabs>
        <w:autoSpaceDN w:val="0"/>
        <w:spacing w:line="276" w:lineRule="auto"/>
        <w:ind w:left="426"/>
        <w:jc w:val="both"/>
        <w:rPr>
          <w:bCs/>
          <w:sz w:val="22"/>
        </w:rPr>
      </w:pPr>
      <w:r w:rsidRPr="009031F2">
        <w:rPr>
          <w:bCs/>
          <w:sz w:val="22"/>
        </w:rPr>
        <w:t xml:space="preserve">Ze względu na przeznaczenie wyrobu (przygotowanie do międzynarodowych zawodów strzeleckich </w:t>
      </w:r>
      <w:r w:rsidR="000B792B">
        <w:rPr>
          <w:bCs/>
          <w:sz w:val="22"/>
        </w:rPr>
        <w:br/>
      </w:r>
      <w:r w:rsidRPr="009031F2">
        <w:rPr>
          <w:bCs/>
          <w:sz w:val="22"/>
        </w:rPr>
        <w:t xml:space="preserve">- strzelectwo wyczynowe) niezbędne jest pozyskanie precyzyjnej amunicji sportowej o parametrach taktyczno-technicznych jak używana podczas zawodów (parametry powinny być zgodne z powyższą tabelą). </w:t>
      </w:r>
    </w:p>
    <w:p w14:paraId="77D03463" w14:textId="77777777" w:rsidR="0053392B" w:rsidRPr="009031F2" w:rsidRDefault="0053392B" w:rsidP="0053392B">
      <w:pPr>
        <w:tabs>
          <w:tab w:val="num" w:pos="426"/>
        </w:tabs>
        <w:autoSpaceDN w:val="0"/>
        <w:spacing w:line="276" w:lineRule="auto"/>
        <w:ind w:left="426"/>
        <w:jc w:val="both"/>
        <w:rPr>
          <w:bCs/>
          <w:sz w:val="22"/>
        </w:rPr>
      </w:pPr>
      <w:r w:rsidRPr="009031F2">
        <w:rPr>
          <w:bCs/>
          <w:sz w:val="22"/>
        </w:rPr>
        <w:t>Wskazanie konkretnego typu i marki amunicji w przedmiocie zamówienia, posiadającej określone parametry taktyc</w:t>
      </w:r>
      <w:r w:rsidRPr="0021640A">
        <w:rPr>
          <w:bCs/>
          <w:sz w:val="22"/>
        </w:rPr>
        <w:t xml:space="preserve">zno-techniczne wynika z faktu, </w:t>
      </w:r>
      <w:r w:rsidRPr="009031F2">
        <w:rPr>
          <w:bCs/>
          <w:sz w:val="22"/>
        </w:rPr>
        <w:t>iż jest ona obecnie stosowana z powodzeniem przez Wojskowe Zespoły Sportowe, posiadające odpowiednio przystrzelone lufy broni oraz jest efektem obserwacji światowych trendów w strzelectwie sportowym.</w:t>
      </w:r>
    </w:p>
    <w:p w14:paraId="0976BD8B" w14:textId="77777777" w:rsidR="0053392B" w:rsidRPr="009031F2" w:rsidRDefault="0053392B" w:rsidP="0053392B">
      <w:pPr>
        <w:tabs>
          <w:tab w:val="num" w:pos="426"/>
        </w:tabs>
        <w:autoSpaceDN w:val="0"/>
        <w:spacing w:line="276" w:lineRule="auto"/>
        <w:ind w:left="426"/>
        <w:jc w:val="both"/>
        <w:rPr>
          <w:bCs/>
          <w:sz w:val="22"/>
        </w:rPr>
      </w:pPr>
      <w:r w:rsidRPr="009031F2">
        <w:rPr>
          <w:bCs/>
          <w:sz w:val="22"/>
        </w:rPr>
        <w:t xml:space="preserve">Celem nadrzędnym zakupu wskazanej amunicji sportowej jest zapewnienie warunków </w:t>
      </w:r>
      <w:r w:rsidRPr="0021640A">
        <w:rPr>
          <w:bCs/>
          <w:sz w:val="22"/>
        </w:rPr>
        <w:br/>
      </w:r>
      <w:r w:rsidRPr="009031F2">
        <w:rPr>
          <w:bCs/>
          <w:sz w:val="22"/>
        </w:rPr>
        <w:t>do treningu i strzelań</w:t>
      </w:r>
      <w:r w:rsidRPr="0021640A">
        <w:rPr>
          <w:bCs/>
          <w:sz w:val="22"/>
        </w:rPr>
        <w:t xml:space="preserve"> na poziomie zawodów krajowych </w:t>
      </w:r>
      <w:r w:rsidRPr="009031F2">
        <w:rPr>
          <w:bCs/>
          <w:sz w:val="22"/>
        </w:rPr>
        <w:t>i międzynarodowych (w tym olimpiad) poprzez zakup amunicji sprawdzonej i najwyższej jakości.</w:t>
      </w:r>
    </w:p>
    <w:p w14:paraId="2B522F7A" w14:textId="77777777" w:rsidR="0053392B" w:rsidRPr="009031F2" w:rsidRDefault="0053392B" w:rsidP="0053392B">
      <w:pPr>
        <w:tabs>
          <w:tab w:val="num" w:pos="426"/>
        </w:tabs>
        <w:autoSpaceDN w:val="0"/>
        <w:spacing w:line="276" w:lineRule="auto"/>
        <w:ind w:left="426"/>
        <w:jc w:val="both"/>
        <w:rPr>
          <w:bCs/>
          <w:sz w:val="22"/>
        </w:rPr>
      </w:pPr>
      <w:r w:rsidRPr="009031F2">
        <w:rPr>
          <w:bCs/>
          <w:sz w:val="22"/>
        </w:rPr>
        <w:t xml:space="preserve">Naboje powinny być fabrycznie zapakowane, posiadać etykiety zawierające numer katalogowy oraz znak firmowy producenta, nr serii, a także nienaruszone cechy pierwotnego opakowania. </w:t>
      </w:r>
    </w:p>
    <w:p w14:paraId="0AF414B8" w14:textId="77777777" w:rsidR="0053392B" w:rsidRPr="009031F2" w:rsidRDefault="0053392B" w:rsidP="0053392B">
      <w:pPr>
        <w:tabs>
          <w:tab w:val="num" w:pos="426"/>
        </w:tabs>
        <w:autoSpaceDN w:val="0"/>
        <w:spacing w:line="276" w:lineRule="auto"/>
        <w:ind w:left="426"/>
        <w:jc w:val="both"/>
        <w:rPr>
          <w:bCs/>
          <w:sz w:val="22"/>
        </w:rPr>
      </w:pPr>
      <w:r w:rsidRPr="009031F2">
        <w:rPr>
          <w:bCs/>
          <w:sz w:val="22"/>
        </w:rPr>
        <w:t>Wyroby powinny być nowe, wyprodukowane w roku dostawy. Dopuszcza się dostawę amunicji wyprodukowanej w 2024 roku, z zastrzeżeniem zachowania wymaganego dalej terminu gwarancji.</w:t>
      </w:r>
    </w:p>
    <w:p w14:paraId="50CB8F90" w14:textId="77777777" w:rsidR="0053392B" w:rsidRPr="009031F2" w:rsidRDefault="0053392B" w:rsidP="00EA3B21">
      <w:pPr>
        <w:widowControl w:val="0"/>
        <w:numPr>
          <w:ilvl w:val="0"/>
          <w:numId w:val="145"/>
        </w:numPr>
        <w:tabs>
          <w:tab w:val="num" w:pos="426"/>
          <w:tab w:val="num" w:pos="600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b/>
          <w:sz w:val="22"/>
        </w:rPr>
      </w:pPr>
      <w:r w:rsidRPr="009031F2">
        <w:rPr>
          <w:b/>
          <w:sz w:val="22"/>
        </w:rPr>
        <w:t>Wymagania dotyczące ochrony informacji niejawnych.</w:t>
      </w:r>
    </w:p>
    <w:p w14:paraId="2C4F7469" w14:textId="77777777" w:rsidR="0053392B" w:rsidRPr="009031F2" w:rsidRDefault="0053392B" w:rsidP="0053392B">
      <w:pPr>
        <w:widowControl w:val="0"/>
        <w:tabs>
          <w:tab w:val="num" w:pos="426"/>
        </w:tabs>
        <w:autoSpaceDE w:val="0"/>
        <w:autoSpaceDN w:val="0"/>
        <w:adjustRightInd w:val="0"/>
        <w:spacing w:line="276" w:lineRule="auto"/>
        <w:ind w:left="426"/>
        <w:rPr>
          <w:sz w:val="22"/>
        </w:rPr>
      </w:pPr>
      <w:r w:rsidRPr="009031F2">
        <w:rPr>
          <w:sz w:val="22"/>
        </w:rPr>
        <w:t>Wyrób jawny.</w:t>
      </w:r>
    </w:p>
    <w:p w14:paraId="7F31A599" w14:textId="77777777" w:rsidR="0053392B" w:rsidRPr="009031F2" w:rsidRDefault="0053392B" w:rsidP="00EA3B21">
      <w:pPr>
        <w:widowControl w:val="0"/>
        <w:numPr>
          <w:ilvl w:val="0"/>
          <w:numId w:val="145"/>
        </w:numPr>
        <w:tabs>
          <w:tab w:val="num" w:pos="426"/>
          <w:tab w:val="num" w:pos="600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sz w:val="22"/>
        </w:rPr>
      </w:pPr>
      <w:r w:rsidRPr="009031F2">
        <w:rPr>
          <w:b/>
          <w:sz w:val="22"/>
        </w:rPr>
        <w:t>Wymagania w zakresie jakości wyrobu.</w:t>
      </w:r>
    </w:p>
    <w:p w14:paraId="2EAAED66" w14:textId="77777777" w:rsidR="0053392B" w:rsidRPr="009031F2" w:rsidRDefault="0053392B" w:rsidP="0053392B">
      <w:pPr>
        <w:tabs>
          <w:tab w:val="num" w:pos="426"/>
        </w:tabs>
        <w:autoSpaceDN w:val="0"/>
        <w:spacing w:line="276" w:lineRule="auto"/>
        <w:ind w:left="426"/>
        <w:jc w:val="both"/>
        <w:rPr>
          <w:bCs/>
          <w:sz w:val="22"/>
        </w:rPr>
      </w:pPr>
      <w:r w:rsidRPr="009031F2">
        <w:rPr>
          <w:sz w:val="22"/>
        </w:rPr>
        <w:t xml:space="preserve">System zarządzania jakością producenta lub dostawcy powinien spełniać wymagania ISO 9001 </w:t>
      </w:r>
      <w:r>
        <w:rPr>
          <w:sz w:val="22"/>
        </w:rPr>
        <w:br/>
      </w:r>
      <w:r w:rsidRPr="009031F2">
        <w:rPr>
          <w:sz w:val="22"/>
        </w:rPr>
        <w:t>w zakresie przedmiotu zamówienia.</w:t>
      </w:r>
      <w:r w:rsidRPr="009031F2">
        <w:rPr>
          <w:bCs/>
          <w:sz w:val="22"/>
        </w:rPr>
        <w:t xml:space="preserve"> </w:t>
      </w:r>
    </w:p>
    <w:p w14:paraId="6E621D9F" w14:textId="77777777" w:rsidR="0053392B" w:rsidRPr="009031F2" w:rsidRDefault="0053392B" w:rsidP="0053392B">
      <w:pPr>
        <w:tabs>
          <w:tab w:val="num" w:pos="426"/>
        </w:tabs>
        <w:autoSpaceDN w:val="0"/>
        <w:spacing w:line="276" w:lineRule="auto"/>
        <w:ind w:left="426"/>
        <w:jc w:val="both"/>
        <w:rPr>
          <w:sz w:val="22"/>
        </w:rPr>
      </w:pPr>
      <w:r w:rsidRPr="009031F2">
        <w:rPr>
          <w:bCs/>
          <w:sz w:val="22"/>
        </w:rPr>
        <w:t>Wyrób nie podlega odbiorowi wojskowemu przez RPW.</w:t>
      </w:r>
    </w:p>
    <w:p w14:paraId="4517461C" w14:textId="77777777" w:rsidR="0053392B" w:rsidRPr="009031F2" w:rsidRDefault="0053392B" w:rsidP="00EA3B21">
      <w:pPr>
        <w:widowControl w:val="0"/>
        <w:numPr>
          <w:ilvl w:val="0"/>
          <w:numId w:val="145"/>
        </w:numPr>
        <w:tabs>
          <w:tab w:val="num" w:pos="426"/>
          <w:tab w:val="num" w:pos="600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sz w:val="22"/>
        </w:rPr>
      </w:pPr>
      <w:r w:rsidRPr="009031F2">
        <w:rPr>
          <w:b/>
          <w:sz w:val="22"/>
        </w:rPr>
        <w:t>Wymagania gwarancyjne oraz w zakresie serwisowania.</w:t>
      </w:r>
    </w:p>
    <w:p w14:paraId="28E98900" w14:textId="77777777" w:rsidR="0053392B" w:rsidRPr="009031F2" w:rsidRDefault="0053392B" w:rsidP="00EA3B21">
      <w:pPr>
        <w:widowControl w:val="0"/>
        <w:numPr>
          <w:ilvl w:val="0"/>
          <w:numId w:val="147"/>
        </w:numPr>
        <w:tabs>
          <w:tab w:val="num" w:pos="709"/>
          <w:tab w:val="center" w:pos="851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</w:rPr>
      </w:pPr>
      <w:r w:rsidRPr="009031F2">
        <w:rPr>
          <w:sz w:val="22"/>
        </w:rPr>
        <w:t xml:space="preserve">Na naboje sportowe wykonawca udzieli gwarancji na okres 24 miesiące, licząc od daty podpisania </w:t>
      </w:r>
      <w:r w:rsidRPr="009031F2">
        <w:rPr>
          <w:sz w:val="22"/>
        </w:rPr>
        <w:lastRenderedPageBreak/>
        <w:t>protokołu przyjęcia przez przedstawicieli wykonawcy i zamawiającego;</w:t>
      </w:r>
    </w:p>
    <w:p w14:paraId="22397CE6" w14:textId="77777777" w:rsidR="0053392B" w:rsidRPr="009031F2" w:rsidRDefault="0053392B" w:rsidP="00EA3B21">
      <w:pPr>
        <w:widowControl w:val="0"/>
        <w:numPr>
          <w:ilvl w:val="0"/>
          <w:numId w:val="147"/>
        </w:numPr>
        <w:tabs>
          <w:tab w:val="num" w:pos="709"/>
          <w:tab w:val="center" w:pos="851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</w:rPr>
      </w:pPr>
      <w:r w:rsidRPr="009031F2">
        <w:rPr>
          <w:sz w:val="22"/>
        </w:rPr>
        <w:t>W przypadku stwierdzenia w okresie gwarancji wad fizyczn</w:t>
      </w:r>
      <w:r w:rsidRPr="0021640A">
        <w:rPr>
          <w:sz w:val="22"/>
        </w:rPr>
        <w:t xml:space="preserve">ych </w:t>
      </w:r>
      <w:r w:rsidRPr="009031F2">
        <w:rPr>
          <w:sz w:val="22"/>
        </w:rPr>
        <w:t>w dostarczonych wyrobach wykonawca wymieni wadliwy wyrób na nowy</w:t>
      </w:r>
      <w:r w:rsidRPr="0021640A">
        <w:rPr>
          <w:sz w:val="22"/>
        </w:rPr>
        <w:t xml:space="preserve"> </w:t>
      </w:r>
      <w:r w:rsidRPr="009031F2">
        <w:rPr>
          <w:sz w:val="22"/>
        </w:rPr>
        <w:t>w terminie do 30 dni licząc, od daty otrzymania „Protokołu reklamacji”.</w:t>
      </w:r>
    </w:p>
    <w:p w14:paraId="12794A5D" w14:textId="77777777" w:rsidR="0053392B" w:rsidRPr="009031F2" w:rsidRDefault="0053392B" w:rsidP="00EA3B21">
      <w:pPr>
        <w:widowControl w:val="0"/>
        <w:numPr>
          <w:ilvl w:val="0"/>
          <w:numId w:val="145"/>
        </w:numPr>
        <w:tabs>
          <w:tab w:val="num" w:pos="426"/>
          <w:tab w:val="num" w:pos="600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sz w:val="22"/>
        </w:rPr>
      </w:pPr>
      <w:r w:rsidRPr="009031F2">
        <w:rPr>
          <w:b/>
          <w:sz w:val="22"/>
        </w:rPr>
        <w:t>Sposób utylizacji lub zagospodarowania aktywów trwałych.</w:t>
      </w:r>
    </w:p>
    <w:p w14:paraId="52269E36" w14:textId="77777777" w:rsidR="0053392B" w:rsidRPr="009031F2" w:rsidRDefault="0053392B" w:rsidP="0053392B">
      <w:pPr>
        <w:tabs>
          <w:tab w:val="num" w:pos="426"/>
        </w:tabs>
        <w:autoSpaceDN w:val="0"/>
        <w:spacing w:line="276" w:lineRule="auto"/>
        <w:ind w:left="426"/>
        <w:jc w:val="both"/>
        <w:rPr>
          <w:sz w:val="22"/>
        </w:rPr>
      </w:pPr>
      <w:r w:rsidRPr="009031F2">
        <w:rPr>
          <w:sz w:val="22"/>
        </w:rPr>
        <w:t xml:space="preserve">Nie dotyczy, wyroby przeznaczone do bieżącego zużycia. </w:t>
      </w:r>
    </w:p>
    <w:p w14:paraId="2E9061F3" w14:textId="77777777" w:rsidR="0053392B" w:rsidRPr="009031F2" w:rsidRDefault="0053392B" w:rsidP="00EA3B21">
      <w:pPr>
        <w:widowControl w:val="0"/>
        <w:numPr>
          <w:ilvl w:val="0"/>
          <w:numId w:val="145"/>
        </w:numPr>
        <w:tabs>
          <w:tab w:val="num" w:pos="426"/>
          <w:tab w:val="num" w:pos="600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b/>
          <w:sz w:val="22"/>
        </w:rPr>
      </w:pPr>
      <w:r w:rsidRPr="009031F2">
        <w:rPr>
          <w:b/>
          <w:sz w:val="22"/>
        </w:rPr>
        <w:t>Wymagania w zakresie uprawnień wymaganych od wykonawców przy realizacji umowy, w tym koncesji, pozwoleń certyfikatów.</w:t>
      </w:r>
    </w:p>
    <w:p w14:paraId="740A6311" w14:textId="77777777" w:rsidR="0053392B" w:rsidRPr="009031F2" w:rsidRDefault="0053392B" w:rsidP="0053392B">
      <w:pPr>
        <w:tabs>
          <w:tab w:val="num" w:pos="426"/>
        </w:tabs>
        <w:autoSpaceDN w:val="0"/>
        <w:spacing w:line="276" w:lineRule="auto"/>
        <w:ind w:left="426"/>
        <w:jc w:val="both"/>
        <w:rPr>
          <w:sz w:val="22"/>
        </w:rPr>
      </w:pPr>
      <w:r w:rsidRPr="009031F2">
        <w:rPr>
          <w:sz w:val="22"/>
        </w:rPr>
        <w:t>Wykonawca powinien posiadać koncesję, o której mowa w art. 7</w:t>
      </w:r>
      <w:r w:rsidRPr="0021640A">
        <w:rPr>
          <w:sz w:val="22"/>
        </w:rPr>
        <w:t xml:space="preserve"> ustawy </w:t>
      </w:r>
      <w:r w:rsidRPr="009031F2">
        <w:rPr>
          <w:sz w:val="22"/>
        </w:rPr>
        <w:t xml:space="preserve">z dnia 13 czerwca 2019 r. </w:t>
      </w:r>
      <w:r>
        <w:rPr>
          <w:sz w:val="22"/>
        </w:rPr>
        <w:br/>
      </w:r>
      <w:r w:rsidRPr="009031F2">
        <w:rPr>
          <w:sz w:val="22"/>
        </w:rPr>
        <w:t>o wykon</w:t>
      </w:r>
      <w:r w:rsidRPr="0021640A">
        <w:rPr>
          <w:sz w:val="22"/>
        </w:rPr>
        <w:t xml:space="preserve">aniu działalności gospodarczej </w:t>
      </w:r>
      <w:r w:rsidRPr="009031F2">
        <w:rPr>
          <w:sz w:val="22"/>
        </w:rPr>
        <w:t xml:space="preserve">w zakresie wytwarzania i obrotu materiałami wybuchowymi, bronią, amunicją oraz wyrobami i technologią o przeznaczeniu wojskowym lub policyjnym (Dz. U. z 2023 r., poz. 1743 t. j.), spełniającą wymagania zawarte w ww. ustawie oraz zapisów załącznika część BA pkt 13 do Rozporządzenia Rady Ministrów z dnia 17 września 2019 r. w sprawie klasyfikacji rodzajów materiałów wybuchowych, broni, amunicji oraz wyrobów i technologii o przeznaczeniu wojskowym lub policyjnym, na których wytwarzanie lub obrót jest wymagane uzyskanie koncesji (Dz. U. z 2019 r., poz. 1888). </w:t>
      </w:r>
    </w:p>
    <w:p w14:paraId="4D87816E" w14:textId="77777777" w:rsidR="0053392B" w:rsidRPr="009031F2" w:rsidRDefault="0053392B" w:rsidP="00EA3B21">
      <w:pPr>
        <w:widowControl w:val="0"/>
        <w:numPr>
          <w:ilvl w:val="0"/>
          <w:numId w:val="145"/>
        </w:numPr>
        <w:tabs>
          <w:tab w:val="num" w:pos="426"/>
          <w:tab w:val="num" w:pos="600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b/>
          <w:sz w:val="22"/>
        </w:rPr>
      </w:pPr>
      <w:r w:rsidRPr="009031F2">
        <w:rPr>
          <w:b/>
          <w:sz w:val="22"/>
        </w:rPr>
        <w:t>Termin realizacji.</w:t>
      </w:r>
    </w:p>
    <w:p w14:paraId="627D3559" w14:textId="77777777" w:rsidR="0053392B" w:rsidRPr="009031F2" w:rsidRDefault="0053392B" w:rsidP="0053392B">
      <w:pPr>
        <w:widowControl w:val="0"/>
        <w:tabs>
          <w:tab w:val="num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22"/>
        </w:rPr>
      </w:pPr>
      <w:r w:rsidRPr="009031F2">
        <w:rPr>
          <w:sz w:val="22"/>
        </w:rPr>
        <w:t>Do 30 września 2025 r.</w:t>
      </w:r>
    </w:p>
    <w:p w14:paraId="78746FBF" w14:textId="77777777" w:rsidR="0053392B" w:rsidRPr="009031F2" w:rsidRDefault="0053392B" w:rsidP="00EA3B21">
      <w:pPr>
        <w:widowControl w:val="0"/>
        <w:numPr>
          <w:ilvl w:val="0"/>
          <w:numId w:val="145"/>
        </w:numPr>
        <w:tabs>
          <w:tab w:val="num" w:pos="426"/>
          <w:tab w:val="num" w:pos="600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sz w:val="22"/>
        </w:rPr>
      </w:pPr>
      <w:r w:rsidRPr="009031F2">
        <w:rPr>
          <w:b/>
          <w:sz w:val="22"/>
        </w:rPr>
        <w:t>Miejsce dostawy.</w:t>
      </w:r>
    </w:p>
    <w:p w14:paraId="25EFD91E" w14:textId="77777777" w:rsidR="0053392B" w:rsidRPr="009031F2" w:rsidRDefault="0053392B" w:rsidP="0053392B">
      <w:pPr>
        <w:tabs>
          <w:tab w:val="num" w:pos="426"/>
        </w:tabs>
        <w:autoSpaceDN w:val="0"/>
        <w:spacing w:line="276" w:lineRule="auto"/>
        <w:ind w:left="426"/>
        <w:jc w:val="both"/>
        <w:rPr>
          <w:sz w:val="22"/>
        </w:rPr>
      </w:pPr>
      <w:r w:rsidRPr="009031F2">
        <w:rPr>
          <w:sz w:val="22"/>
        </w:rPr>
        <w:t>1 RBLog Skład Gdynia, ul. X. Czernieckiego 124, 81-904 Gdynia.</w:t>
      </w:r>
    </w:p>
    <w:p w14:paraId="7D690892" w14:textId="77777777" w:rsidR="0053392B" w:rsidRPr="009031F2" w:rsidRDefault="0053392B" w:rsidP="00EA3B21">
      <w:pPr>
        <w:widowControl w:val="0"/>
        <w:numPr>
          <w:ilvl w:val="0"/>
          <w:numId w:val="145"/>
        </w:numPr>
        <w:tabs>
          <w:tab w:val="num" w:pos="426"/>
          <w:tab w:val="num" w:pos="600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sz w:val="22"/>
        </w:rPr>
      </w:pPr>
      <w:r w:rsidRPr="009031F2">
        <w:rPr>
          <w:b/>
          <w:sz w:val="22"/>
        </w:rPr>
        <w:t>Inne wymagania.</w:t>
      </w:r>
    </w:p>
    <w:p w14:paraId="417ABD7A" w14:textId="77777777" w:rsidR="0053392B" w:rsidRPr="009031F2" w:rsidRDefault="0053392B" w:rsidP="00EA3B21">
      <w:pPr>
        <w:widowControl w:val="0"/>
        <w:numPr>
          <w:ilvl w:val="0"/>
          <w:numId w:val="146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outlineLvl w:val="0"/>
        <w:rPr>
          <w:sz w:val="22"/>
        </w:rPr>
      </w:pPr>
      <w:r w:rsidRPr="009031F2">
        <w:rPr>
          <w:sz w:val="22"/>
        </w:rPr>
        <w:t xml:space="preserve">Wykonawca z wyrobem dostarczy „Certyfikat Klasyfikacyjny” i „Kartę oceny materiału/przedmiotu pod względem bezpieczeństwa” lub „Multimodalny dokument przewozowy dla towarów niebezpiecznych” wydane przez jednostkę klasyfikacyjno-badawczą uprawnioną do prowadzenia badań i klasyfikacji oraz dopuszczania do przewozu materiałów niebezpiecznych zgodnie z: </w:t>
      </w:r>
    </w:p>
    <w:p w14:paraId="1CC3D5A7" w14:textId="77777777" w:rsidR="0053392B" w:rsidRPr="009031F2" w:rsidRDefault="0053392B" w:rsidP="0053392B">
      <w:pPr>
        <w:widowControl w:val="0"/>
        <w:autoSpaceDE w:val="0"/>
        <w:autoSpaceDN w:val="0"/>
        <w:adjustRightInd w:val="0"/>
        <w:spacing w:line="276" w:lineRule="auto"/>
        <w:ind w:left="1416"/>
        <w:jc w:val="both"/>
        <w:outlineLvl w:val="0"/>
        <w:rPr>
          <w:sz w:val="22"/>
        </w:rPr>
      </w:pPr>
      <w:r w:rsidRPr="009031F2">
        <w:rPr>
          <w:sz w:val="22"/>
        </w:rPr>
        <w:t>- ustawą z dnia 19 sierpnia 2011 r. o przewozie towarów niebezpiecznych (Dz. U. z</w:t>
      </w:r>
      <w:r w:rsidRPr="0021640A">
        <w:rPr>
          <w:sz w:val="22"/>
        </w:rPr>
        <w:t xml:space="preserve"> </w:t>
      </w:r>
      <w:r w:rsidRPr="009031F2">
        <w:rPr>
          <w:sz w:val="22"/>
        </w:rPr>
        <w:t>2024 r., poz. 643 t. j.),</w:t>
      </w:r>
    </w:p>
    <w:p w14:paraId="1FE82377" w14:textId="77777777" w:rsidR="0053392B" w:rsidRPr="009031F2" w:rsidRDefault="0053392B" w:rsidP="0053392B">
      <w:pPr>
        <w:widowControl w:val="0"/>
        <w:autoSpaceDE w:val="0"/>
        <w:autoSpaceDN w:val="0"/>
        <w:adjustRightInd w:val="0"/>
        <w:spacing w:line="276" w:lineRule="auto"/>
        <w:ind w:left="1416"/>
        <w:jc w:val="both"/>
        <w:outlineLvl w:val="0"/>
        <w:rPr>
          <w:sz w:val="22"/>
        </w:rPr>
      </w:pPr>
      <w:r w:rsidRPr="009031F2">
        <w:rPr>
          <w:sz w:val="22"/>
        </w:rPr>
        <w:t xml:space="preserve">- rozporządzeniem Ministra Gospodarki, Pracy i Polityki Społecznej z dnia 9 lipca 2003 r. </w:t>
      </w:r>
      <w:r>
        <w:rPr>
          <w:sz w:val="22"/>
        </w:rPr>
        <w:br/>
      </w:r>
      <w:r w:rsidRPr="009031F2">
        <w:rPr>
          <w:sz w:val="22"/>
        </w:rPr>
        <w:t>w sprawie bezpieczeństwa i higieny pracy przy produkcji, transporcie wewnątrzzakładowym oraz obrocie materiałów wybuchowych, w tym wyrobów pirotechnicznych (Dz. U. z 2024 r., poz. 1132 t. j.),</w:t>
      </w:r>
    </w:p>
    <w:p w14:paraId="27A53DC3" w14:textId="77777777" w:rsidR="0053392B" w:rsidRPr="009031F2" w:rsidRDefault="0053392B" w:rsidP="0053392B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outlineLvl w:val="0"/>
        <w:rPr>
          <w:sz w:val="22"/>
        </w:rPr>
      </w:pPr>
      <w:r w:rsidRPr="009031F2">
        <w:rPr>
          <w:sz w:val="22"/>
        </w:rPr>
        <w:t>z uwzględnieniem wymagań dotyczących procedur klasyfikacyjnych określonych w umowie Europejskiej dotyczącej międzynarodowego transportu drogowego materiałów niebezpiecznych sporządzonej w Genewie dnia 30 września 1957 r. (ADR) wraz z załącznikiem A i B, oraz „Zaleceniach w sprawie transportu materiałów niebezpiecznych ONZ” (Orange Book);</w:t>
      </w:r>
    </w:p>
    <w:p w14:paraId="093F17CB" w14:textId="77777777" w:rsidR="0053392B" w:rsidRPr="009031F2" w:rsidRDefault="0053392B" w:rsidP="00EA3B21">
      <w:pPr>
        <w:widowControl w:val="0"/>
        <w:numPr>
          <w:ilvl w:val="0"/>
          <w:numId w:val="146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outlineLvl w:val="0"/>
        <w:rPr>
          <w:sz w:val="22"/>
        </w:rPr>
      </w:pPr>
      <w:r w:rsidRPr="009031F2">
        <w:rPr>
          <w:sz w:val="22"/>
        </w:rPr>
        <w:t xml:space="preserve">Wykonawca z wyrobem dostarczy kartę danych technicznych, która powinna zawierać, </w:t>
      </w:r>
      <w:r w:rsidRPr="0021640A">
        <w:rPr>
          <w:sz w:val="22"/>
        </w:rPr>
        <w:br/>
      </w:r>
      <w:r w:rsidRPr="009031F2">
        <w:rPr>
          <w:sz w:val="22"/>
        </w:rPr>
        <w:t>co najmniej dane techniczne określone w pkt. 2;</w:t>
      </w:r>
    </w:p>
    <w:p w14:paraId="548071D4" w14:textId="77777777" w:rsidR="0053392B" w:rsidRPr="009031F2" w:rsidRDefault="0053392B" w:rsidP="00EA3B21">
      <w:pPr>
        <w:widowControl w:val="0"/>
        <w:numPr>
          <w:ilvl w:val="0"/>
          <w:numId w:val="146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outlineLvl w:val="0"/>
        <w:rPr>
          <w:sz w:val="22"/>
        </w:rPr>
      </w:pPr>
      <w:r w:rsidRPr="009031F2">
        <w:rPr>
          <w:sz w:val="22"/>
        </w:rPr>
        <w:t>Wykonawca dostarczy przedmiot zamówienia transportem własnym.</w:t>
      </w:r>
    </w:p>
    <w:p w14:paraId="5E9BBCDD" w14:textId="77777777" w:rsidR="0053392B" w:rsidRPr="009031F2" w:rsidRDefault="0053392B" w:rsidP="00EA3B21">
      <w:pPr>
        <w:widowControl w:val="0"/>
        <w:numPr>
          <w:ilvl w:val="0"/>
          <w:numId w:val="146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outlineLvl w:val="0"/>
        <w:rPr>
          <w:sz w:val="22"/>
        </w:rPr>
      </w:pPr>
      <w:r w:rsidRPr="009031F2">
        <w:rPr>
          <w:sz w:val="22"/>
        </w:rPr>
        <w:t>Wykonawca dostarczy wszystkie określone Decyzją nr 186/MON Ministra Obrony Narodowej z dnia 23 grudn</w:t>
      </w:r>
      <w:r w:rsidRPr="0021640A">
        <w:rPr>
          <w:sz w:val="22"/>
        </w:rPr>
        <w:t xml:space="preserve">ia 2021 r. dokumenty niezbędne </w:t>
      </w:r>
      <w:r w:rsidRPr="009031F2">
        <w:rPr>
          <w:sz w:val="22"/>
        </w:rPr>
        <w:t>do wprowadzenia ww. amunicji do Sił Zbrojnych RP.</w:t>
      </w:r>
    </w:p>
    <w:p w14:paraId="17A944E0" w14:textId="77777777" w:rsidR="0053392B" w:rsidRDefault="0053392B" w:rsidP="0053392B">
      <w:pPr>
        <w:spacing w:after="160" w:line="259" w:lineRule="auto"/>
        <w:jc w:val="right"/>
        <w:rPr>
          <w:b/>
        </w:rPr>
      </w:pPr>
    </w:p>
    <w:p w14:paraId="362430EB" w14:textId="16855784" w:rsidR="0053392B" w:rsidRDefault="0053392B" w:rsidP="0053392B">
      <w:pPr>
        <w:spacing w:after="160" w:line="259" w:lineRule="auto"/>
        <w:jc w:val="right"/>
        <w:rPr>
          <w:b/>
        </w:rPr>
      </w:pPr>
    </w:p>
    <w:p w14:paraId="147B17EE" w14:textId="6BDFF117" w:rsidR="006D1A1E" w:rsidRDefault="006D1A1E" w:rsidP="0053392B">
      <w:pPr>
        <w:spacing w:after="160" w:line="259" w:lineRule="auto"/>
        <w:jc w:val="right"/>
        <w:rPr>
          <w:b/>
        </w:rPr>
      </w:pPr>
    </w:p>
    <w:p w14:paraId="0930E6C3" w14:textId="5BA02163" w:rsidR="006D1A1E" w:rsidRDefault="006D1A1E" w:rsidP="0053392B">
      <w:pPr>
        <w:spacing w:after="160" w:line="259" w:lineRule="auto"/>
        <w:jc w:val="right"/>
        <w:rPr>
          <w:b/>
        </w:rPr>
      </w:pPr>
    </w:p>
    <w:p w14:paraId="292DBC2A" w14:textId="1B47C3EC" w:rsidR="006D1A1E" w:rsidRDefault="006D1A1E" w:rsidP="0053392B">
      <w:pPr>
        <w:spacing w:after="160" w:line="259" w:lineRule="auto"/>
        <w:jc w:val="right"/>
        <w:rPr>
          <w:b/>
        </w:rPr>
      </w:pPr>
    </w:p>
    <w:p w14:paraId="2B3403EF" w14:textId="7354E95D" w:rsidR="006D1A1E" w:rsidRDefault="006D1A1E" w:rsidP="0053392B">
      <w:pPr>
        <w:spacing w:after="160" w:line="259" w:lineRule="auto"/>
        <w:jc w:val="right"/>
        <w:rPr>
          <w:b/>
        </w:rPr>
      </w:pPr>
    </w:p>
    <w:p w14:paraId="1B898CAC" w14:textId="77777777" w:rsidR="006D1A1E" w:rsidRDefault="006D1A1E" w:rsidP="0053392B">
      <w:pPr>
        <w:spacing w:after="160" w:line="259" w:lineRule="auto"/>
        <w:jc w:val="right"/>
        <w:rPr>
          <w:b/>
        </w:rPr>
      </w:pPr>
    </w:p>
    <w:p w14:paraId="25756544" w14:textId="77777777" w:rsidR="0053392B" w:rsidRPr="00684BC9" w:rsidRDefault="0053392B" w:rsidP="0053392B">
      <w:pPr>
        <w:spacing w:after="160" w:line="259" w:lineRule="auto"/>
        <w:jc w:val="right"/>
        <w:rPr>
          <w:b/>
          <w:sz w:val="22"/>
          <w:szCs w:val="22"/>
        </w:rPr>
      </w:pPr>
      <w:r w:rsidRPr="00684BC9">
        <w:rPr>
          <w:b/>
          <w:sz w:val="22"/>
          <w:szCs w:val="22"/>
        </w:rPr>
        <w:lastRenderedPageBreak/>
        <w:t>Załącznik nr 2 do Umowy</w:t>
      </w:r>
    </w:p>
    <w:p w14:paraId="23BA9688" w14:textId="77777777" w:rsidR="0053392B" w:rsidRDefault="0053392B" w:rsidP="0053392B">
      <w:pPr>
        <w:autoSpaceDE w:val="0"/>
        <w:autoSpaceDN w:val="0"/>
        <w:adjustRightInd w:val="0"/>
        <w:jc w:val="right"/>
        <w:rPr>
          <w:b/>
        </w:rPr>
      </w:pPr>
    </w:p>
    <w:p w14:paraId="482D950E" w14:textId="77777777" w:rsidR="0053392B" w:rsidRDefault="0053392B" w:rsidP="0053392B">
      <w:pPr>
        <w:jc w:val="right"/>
        <w:rPr>
          <w:sz w:val="20"/>
        </w:rPr>
      </w:pPr>
      <w:r>
        <w:rPr>
          <w:sz w:val="20"/>
        </w:rPr>
        <w:t>….……………..., ………2025 r.</w:t>
      </w:r>
    </w:p>
    <w:p w14:paraId="17BC1607" w14:textId="77777777" w:rsidR="0053392B" w:rsidRDefault="0053392B" w:rsidP="0053392B">
      <w:pPr>
        <w:ind w:right="708"/>
        <w:jc w:val="right"/>
        <w:rPr>
          <w:sz w:val="20"/>
        </w:rPr>
      </w:pPr>
      <w:r>
        <w:rPr>
          <w:sz w:val="20"/>
        </w:rPr>
        <w:t>(Miejscowość, data)</w:t>
      </w:r>
    </w:p>
    <w:p w14:paraId="25A5B926" w14:textId="77777777" w:rsidR="0053392B" w:rsidRDefault="0053392B" w:rsidP="0053392B">
      <w:pPr>
        <w:rPr>
          <w:sz w:val="20"/>
        </w:rPr>
      </w:pPr>
    </w:p>
    <w:p w14:paraId="61BCBFE5" w14:textId="77777777" w:rsidR="0053392B" w:rsidRDefault="0053392B" w:rsidP="0053392B">
      <w:pPr>
        <w:rPr>
          <w:sz w:val="20"/>
        </w:rPr>
      </w:pPr>
    </w:p>
    <w:p w14:paraId="211A8CE9" w14:textId="77777777" w:rsidR="0053392B" w:rsidRPr="007F0132" w:rsidRDefault="0053392B" w:rsidP="0053392B">
      <w:pPr>
        <w:jc w:val="center"/>
        <w:rPr>
          <w:b/>
        </w:rPr>
      </w:pPr>
      <w:r w:rsidRPr="007F0132">
        <w:rPr>
          <w:b/>
        </w:rPr>
        <w:t>PROTOKÓŁ PRZYJĘCIA</w:t>
      </w:r>
    </w:p>
    <w:p w14:paraId="129C7C85" w14:textId="77777777" w:rsidR="0053392B" w:rsidRPr="007F0132" w:rsidRDefault="0053392B" w:rsidP="0053392B">
      <w:pPr>
        <w:jc w:val="center"/>
        <w:rPr>
          <w:b/>
        </w:rPr>
      </w:pPr>
    </w:p>
    <w:p w14:paraId="1861C4CC" w14:textId="77777777" w:rsidR="0053392B" w:rsidRPr="007F0132" w:rsidRDefault="0053392B" w:rsidP="0053392B">
      <w:pPr>
        <w:widowControl w:val="0"/>
        <w:autoSpaceDE w:val="0"/>
        <w:autoSpaceDN w:val="0"/>
        <w:adjustRightInd w:val="0"/>
        <w:spacing w:before="2"/>
        <w:ind w:right="-37"/>
      </w:pPr>
      <w:r w:rsidRPr="007F0132">
        <w:t xml:space="preserve">Dotyczący przekazania przedmiotu </w:t>
      </w:r>
      <w:r>
        <w:t>U</w:t>
      </w:r>
      <w:r w:rsidRPr="007F0132">
        <w:t xml:space="preserve">mowy nr …………… </w:t>
      </w:r>
      <w:r w:rsidRPr="007F0132">
        <w:rPr>
          <w:bCs/>
        </w:rPr>
        <w:t>na dos</w:t>
      </w:r>
      <w:r w:rsidRPr="007F0132">
        <w:rPr>
          <w:bCs/>
          <w:spacing w:val="1"/>
        </w:rPr>
        <w:t>t</w:t>
      </w:r>
      <w:r w:rsidRPr="007F0132">
        <w:rPr>
          <w:bCs/>
          <w:spacing w:val="-2"/>
        </w:rPr>
        <w:t>a</w:t>
      </w:r>
      <w:r w:rsidRPr="007F0132">
        <w:rPr>
          <w:bCs/>
          <w:spacing w:val="1"/>
        </w:rPr>
        <w:t>w</w:t>
      </w:r>
      <w:r w:rsidRPr="007F0132">
        <w:rPr>
          <w:bCs/>
        </w:rPr>
        <w:t>ę</w:t>
      </w:r>
      <w:r>
        <w:rPr>
          <w:bCs/>
        </w:rPr>
        <w:t xml:space="preserve"> amunicji sportowej</w:t>
      </w:r>
      <w:r w:rsidRPr="007F0132">
        <w:rPr>
          <w:bCs/>
        </w:rPr>
        <w:t xml:space="preserve"> </w:t>
      </w:r>
      <w:r w:rsidRPr="007F0132">
        <w:rPr>
          <w:bCs/>
          <w:spacing w:val="1"/>
        </w:rPr>
        <w:t>………………………………………………………………………………………………………..………………………………………………………………………………………………………..</w:t>
      </w:r>
    </w:p>
    <w:p w14:paraId="79C78EB6" w14:textId="77777777" w:rsidR="0053392B" w:rsidRPr="007F0132" w:rsidRDefault="0053392B" w:rsidP="0053392B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4"/>
        <w:gridCol w:w="4715"/>
      </w:tblGrid>
      <w:tr w:rsidR="0053392B" w:rsidRPr="007F0132" w14:paraId="0131CA88" w14:textId="77777777" w:rsidTr="009E5042">
        <w:trPr>
          <w:jc w:val="center"/>
        </w:trPr>
        <w:tc>
          <w:tcPr>
            <w:tcW w:w="4754" w:type="dxa"/>
          </w:tcPr>
          <w:p w14:paraId="77BADCB1" w14:textId="77777777" w:rsidR="0053392B" w:rsidRPr="007F0132" w:rsidRDefault="0053392B" w:rsidP="009E5042">
            <w:pPr>
              <w:jc w:val="center"/>
            </w:pPr>
          </w:p>
          <w:p w14:paraId="56B166D0" w14:textId="77777777" w:rsidR="0053392B" w:rsidRPr="007F0132" w:rsidRDefault="0053392B" w:rsidP="009E5042">
            <w:pPr>
              <w:jc w:val="center"/>
            </w:pPr>
            <w:r w:rsidRPr="007F0132">
              <w:t>WYKONAWCA:</w:t>
            </w:r>
          </w:p>
        </w:tc>
        <w:tc>
          <w:tcPr>
            <w:tcW w:w="4715" w:type="dxa"/>
          </w:tcPr>
          <w:p w14:paraId="6EC224C8" w14:textId="77777777" w:rsidR="0053392B" w:rsidRPr="007F0132" w:rsidRDefault="0053392B" w:rsidP="009E5042">
            <w:pPr>
              <w:jc w:val="center"/>
            </w:pPr>
          </w:p>
          <w:p w14:paraId="290A0A17" w14:textId="77777777" w:rsidR="0053392B" w:rsidRPr="007F0132" w:rsidRDefault="0053392B" w:rsidP="009E5042">
            <w:pPr>
              <w:jc w:val="center"/>
            </w:pPr>
            <w:r>
              <w:t>ZAMAWIAJĄCY</w:t>
            </w:r>
          </w:p>
        </w:tc>
      </w:tr>
      <w:tr w:rsidR="0053392B" w:rsidRPr="007F0132" w14:paraId="6EDAFBD4" w14:textId="77777777" w:rsidTr="009E5042">
        <w:trPr>
          <w:jc w:val="center"/>
        </w:trPr>
        <w:tc>
          <w:tcPr>
            <w:tcW w:w="4754" w:type="dxa"/>
          </w:tcPr>
          <w:p w14:paraId="6E338364" w14:textId="77777777" w:rsidR="0053392B" w:rsidRPr="007F0132" w:rsidRDefault="0053392B" w:rsidP="009E5042"/>
        </w:tc>
        <w:tc>
          <w:tcPr>
            <w:tcW w:w="4715" w:type="dxa"/>
          </w:tcPr>
          <w:p w14:paraId="4944982D" w14:textId="77777777" w:rsidR="0053392B" w:rsidRPr="006D4BB4" w:rsidRDefault="0053392B" w:rsidP="009E5042">
            <w:pPr>
              <w:spacing w:before="100" w:beforeAutospacing="1"/>
              <w:rPr>
                <w:b/>
                <w:iCs/>
                <w:sz w:val="22"/>
                <w:lang w:eastAsia="en-US"/>
              </w:rPr>
            </w:pPr>
            <w:r w:rsidRPr="006D4BB4">
              <w:rPr>
                <w:b/>
                <w:iCs/>
                <w:sz w:val="22"/>
                <w:szCs w:val="22"/>
                <w:lang w:eastAsia="en-US"/>
              </w:rPr>
              <w:t>1 Regionalna Baza Logistyczna w Wałczu</w:t>
            </w:r>
            <w:r w:rsidRPr="006D4BB4">
              <w:rPr>
                <w:b/>
                <w:sz w:val="22"/>
                <w:szCs w:val="22"/>
                <w:lang w:eastAsia="en-US"/>
              </w:rPr>
              <w:br/>
            </w:r>
            <w:r w:rsidRPr="006D4BB4">
              <w:rPr>
                <w:b/>
                <w:iCs/>
                <w:sz w:val="22"/>
                <w:szCs w:val="22"/>
                <w:lang w:eastAsia="en-US"/>
              </w:rPr>
              <w:t>ul. Ciasna 7</w:t>
            </w:r>
            <w:r w:rsidRPr="006D4BB4">
              <w:rPr>
                <w:b/>
                <w:iCs/>
                <w:sz w:val="22"/>
                <w:szCs w:val="22"/>
                <w:lang w:eastAsia="en-US"/>
              </w:rPr>
              <w:br/>
              <w:t>78-601 Wałcz</w:t>
            </w:r>
          </w:p>
          <w:p w14:paraId="678EDDAC" w14:textId="77777777" w:rsidR="0053392B" w:rsidRPr="007F0132" w:rsidRDefault="0053392B" w:rsidP="009E5042">
            <w:r w:rsidRPr="007F0132">
              <w:t>………………………………………………..</w:t>
            </w:r>
          </w:p>
        </w:tc>
      </w:tr>
      <w:tr w:rsidR="0053392B" w:rsidRPr="007F0132" w14:paraId="022701D9" w14:textId="77777777" w:rsidTr="009E5042">
        <w:trPr>
          <w:jc w:val="center"/>
        </w:trPr>
        <w:tc>
          <w:tcPr>
            <w:tcW w:w="4754" w:type="dxa"/>
          </w:tcPr>
          <w:p w14:paraId="61FBE6E1" w14:textId="77777777" w:rsidR="0053392B" w:rsidRPr="007F0132" w:rsidRDefault="0053392B" w:rsidP="009E5042">
            <w:pPr>
              <w:jc w:val="center"/>
            </w:pPr>
            <w:r w:rsidRPr="007F0132">
              <w:t>Przedstawiciel Wykonawcy:</w:t>
            </w:r>
          </w:p>
          <w:p w14:paraId="17D5311D" w14:textId="77777777" w:rsidR="0053392B" w:rsidRPr="007F0132" w:rsidRDefault="0053392B" w:rsidP="009E5042">
            <w:pPr>
              <w:jc w:val="center"/>
            </w:pPr>
          </w:p>
          <w:p w14:paraId="68C9E42C" w14:textId="77777777" w:rsidR="0053392B" w:rsidRPr="007F0132" w:rsidRDefault="0053392B" w:rsidP="009E5042">
            <w:pPr>
              <w:jc w:val="center"/>
            </w:pPr>
          </w:p>
        </w:tc>
        <w:tc>
          <w:tcPr>
            <w:tcW w:w="4715" w:type="dxa"/>
          </w:tcPr>
          <w:p w14:paraId="2443667F" w14:textId="77777777" w:rsidR="0053392B" w:rsidRPr="007F0132" w:rsidRDefault="0053392B" w:rsidP="009E5042">
            <w:pPr>
              <w:jc w:val="center"/>
            </w:pPr>
            <w:r w:rsidRPr="007F0132">
              <w:t xml:space="preserve">Przedstawiciel </w:t>
            </w:r>
            <w:r>
              <w:t>Odbiorcy</w:t>
            </w:r>
            <w:r w:rsidRPr="007F0132">
              <w:t>:</w:t>
            </w:r>
          </w:p>
          <w:p w14:paraId="48BFC8F0" w14:textId="77777777" w:rsidR="0053392B" w:rsidRPr="007F0132" w:rsidRDefault="0053392B" w:rsidP="009E5042">
            <w:pPr>
              <w:jc w:val="center"/>
            </w:pPr>
          </w:p>
          <w:p w14:paraId="008C7EE0" w14:textId="77777777" w:rsidR="0053392B" w:rsidRPr="007F0132" w:rsidRDefault="0053392B" w:rsidP="009E5042">
            <w:pPr>
              <w:jc w:val="center"/>
            </w:pPr>
          </w:p>
          <w:p w14:paraId="28EC0921" w14:textId="77777777" w:rsidR="0053392B" w:rsidRPr="007F0132" w:rsidRDefault="0053392B" w:rsidP="009E5042">
            <w:pPr>
              <w:jc w:val="center"/>
            </w:pPr>
          </w:p>
        </w:tc>
      </w:tr>
    </w:tbl>
    <w:p w14:paraId="2D7E8C0E" w14:textId="77777777" w:rsidR="0053392B" w:rsidRPr="007F0132" w:rsidRDefault="0053392B" w:rsidP="0053392B">
      <w:pPr>
        <w:jc w:val="center"/>
      </w:pPr>
    </w:p>
    <w:p w14:paraId="6ACFC958" w14:textId="77777777" w:rsidR="0053392B" w:rsidRPr="007F0132" w:rsidRDefault="0053392B" w:rsidP="0053392B">
      <w:pPr>
        <w:ind w:left="284"/>
      </w:pPr>
      <w:r w:rsidRPr="007F0132">
        <w:t xml:space="preserve">Przedmiot dostawy: </w:t>
      </w:r>
      <w:r>
        <w:t>dostawa amunicji sportowej</w:t>
      </w:r>
    </w:p>
    <w:tbl>
      <w:tblPr>
        <w:tblW w:w="9390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"/>
        <w:gridCol w:w="5818"/>
        <w:gridCol w:w="1355"/>
        <w:gridCol w:w="1758"/>
      </w:tblGrid>
      <w:tr w:rsidR="0053392B" w:rsidRPr="007F0132" w14:paraId="53DCD88B" w14:textId="77777777" w:rsidTr="009E5042">
        <w:trPr>
          <w:trHeight w:val="58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1C68" w14:textId="77777777" w:rsidR="0053392B" w:rsidRPr="007F0132" w:rsidRDefault="0053392B" w:rsidP="009E5042">
            <w:pPr>
              <w:widowControl w:val="0"/>
              <w:autoSpaceDE w:val="0"/>
              <w:autoSpaceDN w:val="0"/>
              <w:adjustRightInd w:val="0"/>
              <w:spacing w:before="38"/>
              <w:ind w:left="146"/>
              <w:jc w:val="center"/>
              <w:rPr>
                <w:spacing w:val="1"/>
                <w:sz w:val="20"/>
                <w:szCs w:val="20"/>
              </w:rPr>
            </w:pPr>
            <w:r w:rsidRPr="007F0132">
              <w:rPr>
                <w:spacing w:val="1"/>
                <w:sz w:val="20"/>
                <w:szCs w:val="20"/>
              </w:rPr>
              <w:t>Lp.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A584" w14:textId="77777777" w:rsidR="0053392B" w:rsidRPr="007F0132" w:rsidRDefault="0053392B" w:rsidP="009E5042">
            <w:pPr>
              <w:widowControl w:val="0"/>
              <w:autoSpaceDE w:val="0"/>
              <w:autoSpaceDN w:val="0"/>
              <w:adjustRightInd w:val="0"/>
              <w:spacing w:before="38"/>
              <w:ind w:left="66"/>
              <w:jc w:val="center"/>
            </w:pPr>
            <w:r w:rsidRPr="007F0132">
              <w:t>Nazwa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635C" w14:textId="77777777" w:rsidR="0053392B" w:rsidRPr="007F0132" w:rsidRDefault="0053392B" w:rsidP="009E5042">
            <w:pPr>
              <w:widowControl w:val="0"/>
              <w:autoSpaceDE w:val="0"/>
              <w:autoSpaceDN w:val="0"/>
              <w:adjustRightInd w:val="0"/>
              <w:spacing w:before="38"/>
              <w:jc w:val="center"/>
            </w:pPr>
            <w:r w:rsidRPr="007F0132">
              <w:t>Jednostka miary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B948" w14:textId="77777777" w:rsidR="0053392B" w:rsidRPr="007F0132" w:rsidRDefault="0053392B" w:rsidP="009E5042">
            <w:pPr>
              <w:widowControl w:val="0"/>
              <w:autoSpaceDE w:val="0"/>
              <w:autoSpaceDN w:val="0"/>
              <w:adjustRightInd w:val="0"/>
              <w:spacing w:before="17"/>
              <w:ind w:right="64"/>
              <w:jc w:val="center"/>
            </w:pPr>
            <w:r w:rsidRPr="007F0132">
              <w:t>Ilość</w:t>
            </w:r>
          </w:p>
        </w:tc>
      </w:tr>
      <w:tr w:rsidR="0053392B" w:rsidRPr="007F0132" w14:paraId="3A188BA4" w14:textId="77777777" w:rsidTr="009E5042">
        <w:trPr>
          <w:trHeight w:val="29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4115" w14:textId="77777777" w:rsidR="0053392B" w:rsidRPr="007F0132" w:rsidRDefault="0053392B" w:rsidP="009E5042">
            <w:pPr>
              <w:jc w:val="center"/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B4C0" w14:textId="77777777" w:rsidR="0053392B" w:rsidRPr="0038278C" w:rsidRDefault="0053392B" w:rsidP="009E5042">
            <w:pPr>
              <w:widowControl w:val="0"/>
              <w:autoSpaceDE w:val="0"/>
              <w:autoSpaceDN w:val="0"/>
              <w:adjustRightInd w:val="0"/>
              <w:spacing w:before="78"/>
              <w:ind w:left="66"/>
              <w:rPr>
                <w:strike/>
                <w:highlight w:val="yellow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CF5D" w14:textId="77777777" w:rsidR="0053392B" w:rsidRPr="007F0132" w:rsidRDefault="0053392B" w:rsidP="009E5042">
            <w:pPr>
              <w:widowControl w:val="0"/>
              <w:autoSpaceDE w:val="0"/>
              <w:autoSpaceDN w:val="0"/>
              <w:adjustRightInd w:val="0"/>
              <w:spacing w:before="35"/>
              <w:ind w:left="465" w:right="469"/>
              <w:jc w:val="center"/>
            </w:pPr>
            <w:r>
              <w:t>szt.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03AB" w14:textId="77777777" w:rsidR="0053392B" w:rsidRPr="007F0132" w:rsidRDefault="0053392B" w:rsidP="009E5042">
            <w:pPr>
              <w:widowControl w:val="0"/>
              <w:autoSpaceDE w:val="0"/>
              <w:autoSpaceDN w:val="0"/>
              <w:adjustRightInd w:val="0"/>
              <w:spacing w:before="14"/>
              <w:ind w:right="64"/>
              <w:jc w:val="center"/>
            </w:pPr>
          </w:p>
        </w:tc>
      </w:tr>
      <w:tr w:rsidR="0053392B" w:rsidRPr="007F0132" w14:paraId="19692243" w14:textId="77777777" w:rsidTr="009E5042">
        <w:trPr>
          <w:trHeight w:val="57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E838" w14:textId="77777777" w:rsidR="0053392B" w:rsidRPr="007F0132" w:rsidRDefault="0053392B" w:rsidP="009E5042">
            <w:pPr>
              <w:jc w:val="center"/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9DC8" w14:textId="77777777" w:rsidR="0053392B" w:rsidRPr="007F0132" w:rsidRDefault="0053392B" w:rsidP="009E5042">
            <w:pPr>
              <w:widowControl w:val="0"/>
              <w:autoSpaceDE w:val="0"/>
              <w:autoSpaceDN w:val="0"/>
              <w:adjustRightInd w:val="0"/>
              <w:spacing w:before="78"/>
              <w:ind w:left="66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0202" w14:textId="77777777" w:rsidR="0053392B" w:rsidRPr="007F0132" w:rsidRDefault="0053392B" w:rsidP="009E5042">
            <w:pPr>
              <w:widowControl w:val="0"/>
              <w:autoSpaceDE w:val="0"/>
              <w:autoSpaceDN w:val="0"/>
              <w:adjustRightInd w:val="0"/>
              <w:spacing w:before="35"/>
              <w:ind w:left="371"/>
              <w:jc w:val="center"/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E669" w14:textId="77777777" w:rsidR="0053392B" w:rsidRPr="007F0132" w:rsidRDefault="0053392B" w:rsidP="009E5042">
            <w:pPr>
              <w:widowControl w:val="0"/>
              <w:autoSpaceDE w:val="0"/>
              <w:autoSpaceDN w:val="0"/>
              <w:adjustRightInd w:val="0"/>
              <w:spacing w:before="14"/>
              <w:ind w:right="64"/>
              <w:jc w:val="center"/>
            </w:pPr>
          </w:p>
        </w:tc>
      </w:tr>
      <w:tr w:rsidR="0053392B" w:rsidRPr="007F0132" w14:paraId="66C4263C" w14:textId="77777777" w:rsidTr="009E5042">
        <w:trPr>
          <w:trHeight w:val="57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2F31" w14:textId="77777777" w:rsidR="0053392B" w:rsidRPr="007F0132" w:rsidRDefault="0053392B" w:rsidP="009E5042">
            <w:pPr>
              <w:jc w:val="center"/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563F" w14:textId="77777777" w:rsidR="0053392B" w:rsidRPr="007F0132" w:rsidRDefault="0053392B" w:rsidP="009E5042">
            <w:pPr>
              <w:widowControl w:val="0"/>
              <w:autoSpaceDE w:val="0"/>
              <w:autoSpaceDN w:val="0"/>
              <w:adjustRightInd w:val="0"/>
              <w:spacing w:before="78"/>
              <w:ind w:left="66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9B03" w14:textId="77777777" w:rsidR="0053392B" w:rsidRPr="007F0132" w:rsidRDefault="0053392B" w:rsidP="009E5042">
            <w:pPr>
              <w:widowControl w:val="0"/>
              <w:autoSpaceDE w:val="0"/>
              <w:autoSpaceDN w:val="0"/>
              <w:adjustRightInd w:val="0"/>
              <w:spacing w:before="38"/>
              <w:ind w:left="453" w:right="451"/>
              <w:jc w:val="center"/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79B0" w14:textId="77777777" w:rsidR="0053392B" w:rsidRPr="007F0132" w:rsidRDefault="0053392B" w:rsidP="009E5042">
            <w:pPr>
              <w:widowControl w:val="0"/>
              <w:autoSpaceDE w:val="0"/>
              <w:autoSpaceDN w:val="0"/>
              <w:adjustRightInd w:val="0"/>
              <w:spacing w:before="14"/>
              <w:ind w:right="64"/>
              <w:jc w:val="center"/>
            </w:pPr>
          </w:p>
        </w:tc>
      </w:tr>
      <w:tr w:rsidR="0053392B" w:rsidRPr="007F0132" w14:paraId="280D9BE7" w14:textId="77777777" w:rsidTr="009E5042">
        <w:trPr>
          <w:trHeight w:val="57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A8B6" w14:textId="77777777" w:rsidR="0053392B" w:rsidRPr="007F0132" w:rsidRDefault="0053392B" w:rsidP="009E5042">
            <w:pPr>
              <w:jc w:val="center"/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0A97" w14:textId="77777777" w:rsidR="0053392B" w:rsidRPr="007F0132" w:rsidRDefault="0053392B" w:rsidP="009E5042">
            <w:pPr>
              <w:widowControl w:val="0"/>
              <w:autoSpaceDE w:val="0"/>
              <w:autoSpaceDN w:val="0"/>
              <w:adjustRightInd w:val="0"/>
              <w:spacing w:before="78"/>
              <w:ind w:left="66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E660" w14:textId="77777777" w:rsidR="0053392B" w:rsidRPr="007F0132" w:rsidRDefault="0053392B" w:rsidP="009E5042">
            <w:pPr>
              <w:widowControl w:val="0"/>
              <w:autoSpaceDE w:val="0"/>
              <w:autoSpaceDN w:val="0"/>
              <w:adjustRightInd w:val="0"/>
              <w:spacing w:before="38"/>
              <w:ind w:left="465" w:right="469"/>
              <w:jc w:val="center"/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A818" w14:textId="77777777" w:rsidR="0053392B" w:rsidRPr="007F0132" w:rsidRDefault="0053392B" w:rsidP="009E5042">
            <w:pPr>
              <w:widowControl w:val="0"/>
              <w:autoSpaceDE w:val="0"/>
              <w:autoSpaceDN w:val="0"/>
              <w:adjustRightInd w:val="0"/>
              <w:spacing w:before="14"/>
              <w:ind w:right="64"/>
              <w:jc w:val="center"/>
            </w:pPr>
          </w:p>
        </w:tc>
      </w:tr>
    </w:tbl>
    <w:p w14:paraId="2D22B813" w14:textId="77777777" w:rsidR="0053392B" w:rsidRPr="007F0132" w:rsidRDefault="0053392B" w:rsidP="0053392B"/>
    <w:p w14:paraId="27FC6B80" w14:textId="77777777" w:rsidR="0053392B" w:rsidRPr="007F0132" w:rsidRDefault="0053392B" w:rsidP="0053392B">
      <w:r>
        <w:t>Przedmiot U</w:t>
      </w:r>
      <w:r w:rsidRPr="007F0132">
        <w:t>mow</w:t>
      </w:r>
      <w:r>
        <w:t>y został dostarczony zgodnie z U</w:t>
      </w:r>
      <w:r w:rsidRPr="007F0132">
        <w:t>mową.</w:t>
      </w:r>
      <w:r w:rsidRPr="007F0132">
        <w:br/>
        <w:t>1.  Zamawiający przy</w:t>
      </w:r>
      <w:r>
        <w:t>jmuje przedmiot U</w:t>
      </w:r>
      <w:r w:rsidRPr="007F0132">
        <w:t>mowy bez zastrzeżeń.</w:t>
      </w:r>
      <w:r w:rsidRPr="007F0132">
        <w:br/>
        <w:t>2.  Uwagi d</w:t>
      </w:r>
      <w:r>
        <w:t>otyczące realizacji przedmiotu U</w:t>
      </w:r>
      <w:r w:rsidRPr="007F0132">
        <w:t>mowy/wady stwierdzone podczas odbioru:</w:t>
      </w:r>
    </w:p>
    <w:p w14:paraId="19B4C2A0" w14:textId="77777777" w:rsidR="0053392B" w:rsidRPr="007F0132" w:rsidRDefault="0053392B" w:rsidP="0053392B">
      <w:pPr>
        <w:ind w:left="360"/>
      </w:pPr>
      <w:r w:rsidRPr="007F013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9B45A6" w14:textId="77777777" w:rsidR="0053392B" w:rsidRPr="007F0132" w:rsidRDefault="0053392B" w:rsidP="0053392B">
      <w:pPr>
        <w:ind w:left="360" w:hanging="360"/>
      </w:pPr>
      <w:r w:rsidRPr="007F0132">
        <w:t>3. Termin usunięcia braków………………………………………………………………………….</w:t>
      </w:r>
    </w:p>
    <w:p w14:paraId="4DCBBCC2" w14:textId="77777777" w:rsidR="0053392B" w:rsidRPr="007F0132" w:rsidRDefault="0053392B" w:rsidP="0053392B">
      <w:pPr>
        <w:ind w:left="360" w:hanging="360"/>
      </w:pPr>
      <w:r w:rsidRPr="007F0132">
        <w:t xml:space="preserve">4. Niniejszy protokół stanowi </w:t>
      </w:r>
      <w:r>
        <w:t>podstawę do wystawienia faktury</w:t>
      </w:r>
      <w:r w:rsidRPr="007F0132">
        <w:t xml:space="preserve"> VAT.  </w:t>
      </w:r>
    </w:p>
    <w:p w14:paraId="1C1534F2" w14:textId="77777777" w:rsidR="0053392B" w:rsidRPr="007F0132" w:rsidRDefault="0053392B" w:rsidP="0053392B">
      <w:pPr>
        <w:ind w:left="360" w:hanging="360"/>
      </w:pPr>
    </w:p>
    <w:p w14:paraId="749CF2EA" w14:textId="77777777" w:rsidR="0053392B" w:rsidRPr="007F0132" w:rsidRDefault="0053392B" w:rsidP="0053392B">
      <w:pPr>
        <w:ind w:left="360" w:hanging="360"/>
      </w:pPr>
    </w:p>
    <w:p w14:paraId="441FF464" w14:textId="77777777" w:rsidR="0053392B" w:rsidRPr="007F0132" w:rsidRDefault="0053392B" w:rsidP="0053392B">
      <w:pPr>
        <w:ind w:left="360" w:hanging="360"/>
      </w:pPr>
    </w:p>
    <w:p w14:paraId="18EF840F" w14:textId="77777777" w:rsidR="0053392B" w:rsidRPr="007F0132" w:rsidRDefault="0053392B" w:rsidP="0053392B">
      <w:pPr>
        <w:ind w:left="360" w:hanging="360"/>
      </w:pPr>
    </w:p>
    <w:p w14:paraId="37AA0439" w14:textId="77777777" w:rsidR="0053392B" w:rsidRPr="007F0132" w:rsidRDefault="0053392B" w:rsidP="0053392B">
      <w:pPr>
        <w:spacing w:after="200" w:line="276" w:lineRule="auto"/>
        <w:jc w:val="both"/>
        <w:rPr>
          <w:rFonts w:ascii="Arial" w:hAnsi="Arial" w:cs="Arial"/>
        </w:rPr>
      </w:pPr>
      <w:r>
        <w:rPr>
          <w:sz w:val="22"/>
          <w:szCs w:val="16"/>
        </w:rPr>
        <w:t xml:space="preserve">                      </w:t>
      </w:r>
      <w:r w:rsidRPr="007F0132">
        <w:rPr>
          <w:sz w:val="22"/>
          <w:szCs w:val="16"/>
        </w:rPr>
        <w:t xml:space="preserve">Podpis Wykonawcy                                                             </w:t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 w:rsidRPr="007F0132">
        <w:rPr>
          <w:sz w:val="22"/>
          <w:szCs w:val="16"/>
        </w:rPr>
        <w:t xml:space="preserve">Podpis </w:t>
      </w:r>
      <w:r>
        <w:rPr>
          <w:sz w:val="22"/>
          <w:szCs w:val="16"/>
        </w:rPr>
        <w:t>Odbiorcy</w:t>
      </w:r>
    </w:p>
    <w:p w14:paraId="1070D135" w14:textId="77777777" w:rsidR="0053392B" w:rsidRPr="007F0132" w:rsidRDefault="0053392B" w:rsidP="0053392B"/>
    <w:p w14:paraId="53169134" w14:textId="77777777" w:rsidR="0053392B" w:rsidRDefault="0053392B" w:rsidP="0053392B">
      <w:pPr>
        <w:rPr>
          <w:sz w:val="20"/>
        </w:rPr>
      </w:pPr>
    </w:p>
    <w:p w14:paraId="23CD6583" w14:textId="77777777" w:rsidR="0053392B" w:rsidRDefault="0053392B" w:rsidP="0053392B">
      <w:pPr>
        <w:rPr>
          <w:sz w:val="20"/>
        </w:rPr>
      </w:pPr>
    </w:p>
    <w:p w14:paraId="19BC2277" w14:textId="77777777" w:rsidR="0053392B" w:rsidRDefault="0053392B" w:rsidP="0053392B">
      <w:pPr>
        <w:rPr>
          <w:sz w:val="20"/>
        </w:rPr>
      </w:pPr>
    </w:p>
    <w:p w14:paraId="6182FAD5" w14:textId="77777777" w:rsidR="0053392B" w:rsidRDefault="0053392B" w:rsidP="0053392B">
      <w:pPr>
        <w:rPr>
          <w:sz w:val="20"/>
        </w:rPr>
      </w:pPr>
    </w:p>
    <w:p w14:paraId="78DDA1C8" w14:textId="77777777" w:rsidR="0053392B" w:rsidRDefault="0053392B" w:rsidP="0053392B">
      <w:pPr>
        <w:autoSpaceDE w:val="0"/>
        <w:autoSpaceDN w:val="0"/>
        <w:adjustRightInd w:val="0"/>
        <w:rPr>
          <w:b/>
          <w:szCs w:val="22"/>
        </w:rPr>
      </w:pPr>
    </w:p>
    <w:p w14:paraId="69945EC7" w14:textId="77777777" w:rsidR="0053392B" w:rsidRDefault="0053392B" w:rsidP="0053392B">
      <w:pPr>
        <w:spacing w:after="160" w:line="259" w:lineRule="auto"/>
        <w:rPr>
          <w:b/>
          <w:szCs w:val="22"/>
        </w:rPr>
      </w:pPr>
      <w:r>
        <w:rPr>
          <w:b/>
          <w:szCs w:val="22"/>
        </w:rPr>
        <w:br w:type="page"/>
      </w:r>
    </w:p>
    <w:p w14:paraId="7C04F27F" w14:textId="77777777" w:rsidR="0053392B" w:rsidRPr="00684BC9" w:rsidRDefault="0053392B" w:rsidP="0053392B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684BC9">
        <w:rPr>
          <w:b/>
          <w:sz w:val="22"/>
          <w:szCs w:val="22"/>
        </w:rPr>
        <w:lastRenderedPageBreak/>
        <w:t>Załącznik nr 3 do Umowy</w:t>
      </w:r>
    </w:p>
    <w:p w14:paraId="64D7FC27" w14:textId="77777777" w:rsidR="0053392B" w:rsidRPr="0012190A" w:rsidRDefault="0053392B" w:rsidP="0053392B">
      <w:pPr>
        <w:autoSpaceDE w:val="0"/>
        <w:autoSpaceDN w:val="0"/>
        <w:adjustRightInd w:val="0"/>
        <w:jc w:val="right"/>
        <w:rPr>
          <w:b/>
          <w:i/>
          <w:sz w:val="22"/>
          <w:szCs w:val="22"/>
        </w:rPr>
      </w:pPr>
    </w:p>
    <w:p w14:paraId="4CF1547C" w14:textId="77777777" w:rsidR="0053392B" w:rsidRPr="0012190A" w:rsidRDefault="0053392B" w:rsidP="0053392B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6142FD99" w14:textId="77777777" w:rsidR="0053392B" w:rsidRPr="0012190A" w:rsidRDefault="0053392B" w:rsidP="0053392B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12190A">
        <w:rPr>
          <w:rFonts w:ascii="Times New Roman" w:hAnsi="Times New Roman"/>
          <w:b/>
          <w:sz w:val="22"/>
          <w:szCs w:val="22"/>
        </w:rPr>
        <w:t xml:space="preserve">WYKAZ PODWYKONAWCÓW, KTÓRZY BĘDĄ UCZESTNICZYĆ </w:t>
      </w:r>
      <w:r w:rsidRPr="0012190A">
        <w:rPr>
          <w:rFonts w:ascii="Times New Roman" w:hAnsi="Times New Roman"/>
          <w:b/>
          <w:sz w:val="22"/>
          <w:szCs w:val="22"/>
        </w:rPr>
        <w:br/>
        <w:t>W WYKONANIU ZAMÓWIENIA</w:t>
      </w:r>
    </w:p>
    <w:p w14:paraId="6207CDA4" w14:textId="77777777" w:rsidR="0053392B" w:rsidRPr="0012190A" w:rsidRDefault="0053392B" w:rsidP="0053392B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665"/>
        <w:gridCol w:w="4154"/>
      </w:tblGrid>
      <w:tr w:rsidR="0053392B" w:rsidRPr="0012190A" w14:paraId="0A9AC388" w14:textId="77777777" w:rsidTr="009E50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FE78" w14:textId="77777777" w:rsidR="0053392B" w:rsidRPr="0012190A" w:rsidRDefault="0053392B" w:rsidP="009E5042">
            <w:pPr>
              <w:pStyle w:val="Zwykytek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6F71F08" w14:textId="77777777" w:rsidR="0053392B" w:rsidRPr="0012190A" w:rsidRDefault="0053392B" w:rsidP="009E5042">
            <w:pPr>
              <w:pStyle w:val="Zwykytek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2190A">
              <w:rPr>
                <w:rFonts w:ascii="Times New Roman" w:hAnsi="Times New Roman"/>
                <w:b/>
                <w:sz w:val="22"/>
                <w:szCs w:val="22"/>
              </w:rPr>
              <w:t xml:space="preserve">     Lp.</w:t>
            </w:r>
          </w:p>
          <w:p w14:paraId="416E3CCA" w14:textId="77777777" w:rsidR="0053392B" w:rsidRPr="0012190A" w:rsidRDefault="0053392B" w:rsidP="009E5042">
            <w:pPr>
              <w:pStyle w:val="Zwykytek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E4C7" w14:textId="77777777" w:rsidR="0053392B" w:rsidRPr="0012190A" w:rsidRDefault="0053392B" w:rsidP="009E5042">
            <w:pPr>
              <w:pStyle w:val="Zwykytekst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53B8680" w14:textId="77777777" w:rsidR="0053392B" w:rsidRPr="0012190A" w:rsidRDefault="0053392B" w:rsidP="009E5042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190A">
              <w:rPr>
                <w:rFonts w:ascii="Times New Roman" w:hAnsi="Times New Roman"/>
                <w:b/>
                <w:sz w:val="22"/>
                <w:szCs w:val="22"/>
              </w:rPr>
              <w:t xml:space="preserve">Nazwa i adres podmiotu   uczestniczącego </w:t>
            </w:r>
            <w:r w:rsidRPr="0012190A">
              <w:rPr>
                <w:rFonts w:ascii="Times New Roman" w:hAnsi="Times New Roman"/>
                <w:b/>
                <w:sz w:val="22"/>
                <w:szCs w:val="22"/>
              </w:rPr>
              <w:br/>
              <w:t>w wykonaniu  zamówienia</w:t>
            </w:r>
          </w:p>
          <w:p w14:paraId="37A3BF08" w14:textId="77777777" w:rsidR="0053392B" w:rsidRPr="0012190A" w:rsidRDefault="0053392B" w:rsidP="009E5042">
            <w:pPr>
              <w:pStyle w:val="Zwykyteks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6A47" w14:textId="77777777" w:rsidR="0053392B" w:rsidRPr="0012190A" w:rsidRDefault="0053392B" w:rsidP="009E5042">
            <w:pPr>
              <w:rPr>
                <w:b/>
                <w:sz w:val="22"/>
                <w:szCs w:val="22"/>
              </w:rPr>
            </w:pPr>
          </w:p>
          <w:p w14:paraId="18CDED81" w14:textId="77777777" w:rsidR="0053392B" w:rsidRPr="0012190A" w:rsidRDefault="0053392B" w:rsidP="009E5042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190A">
              <w:rPr>
                <w:rFonts w:ascii="Times New Roman" w:hAnsi="Times New Roman"/>
                <w:b/>
                <w:sz w:val="22"/>
                <w:szCs w:val="22"/>
              </w:rPr>
              <w:t>Zakres wykonywanych</w:t>
            </w:r>
          </w:p>
          <w:p w14:paraId="2F1D1AD2" w14:textId="77777777" w:rsidR="0053392B" w:rsidRPr="0012190A" w:rsidRDefault="0053392B" w:rsidP="009E5042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190A">
              <w:rPr>
                <w:rFonts w:ascii="Times New Roman" w:hAnsi="Times New Roman"/>
                <w:b/>
                <w:sz w:val="22"/>
                <w:szCs w:val="22"/>
              </w:rPr>
              <w:t>czynności</w:t>
            </w:r>
          </w:p>
        </w:tc>
      </w:tr>
      <w:tr w:rsidR="0053392B" w:rsidRPr="0012190A" w14:paraId="5997974D" w14:textId="77777777" w:rsidTr="009E5042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F8B1" w14:textId="77777777" w:rsidR="0053392B" w:rsidRPr="0012190A" w:rsidRDefault="0053392B" w:rsidP="009E5042">
            <w:pPr>
              <w:pStyle w:val="Zwykytek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39098A8" w14:textId="77777777" w:rsidR="0053392B" w:rsidRPr="0012190A" w:rsidRDefault="0053392B" w:rsidP="009E5042">
            <w:pPr>
              <w:pStyle w:val="Zwykytek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D3D56B3" w14:textId="77777777" w:rsidR="0053392B" w:rsidRPr="0012190A" w:rsidRDefault="0053392B" w:rsidP="009E5042">
            <w:pPr>
              <w:pStyle w:val="Zwykytek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533D9A3" w14:textId="77777777" w:rsidR="0053392B" w:rsidRPr="0012190A" w:rsidRDefault="0053392B" w:rsidP="009E5042">
            <w:pPr>
              <w:pStyle w:val="Zwykytek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F611" w14:textId="77777777" w:rsidR="0053392B" w:rsidRPr="0012190A" w:rsidRDefault="0053392B" w:rsidP="009E5042">
            <w:pPr>
              <w:rPr>
                <w:b/>
                <w:sz w:val="22"/>
                <w:szCs w:val="22"/>
              </w:rPr>
            </w:pPr>
          </w:p>
          <w:p w14:paraId="3E5CB854" w14:textId="77777777" w:rsidR="0053392B" w:rsidRPr="0012190A" w:rsidRDefault="0053392B" w:rsidP="009E5042">
            <w:pPr>
              <w:rPr>
                <w:b/>
                <w:sz w:val="22"/>
                <w:szCs w:val="22"/>
              </w:rPr>
            </w:pPr>
          </w:p>
          <w:p w14:paraId="0618334E" w14:textId="77777777" w:rsidR="0053392B" w:rsidRPr="0012190A" w:rsidRDefault="0053392B" w:rsidP="009E5042">
            <w:pPr>
              <w:pStyle w:val="Zwykytek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E112" w14:textId="77777777" w:rsidR="0053392B" w:rsidRPr="0012190A" w:rsidRDefault="0053392B" w:rsidP="009E5042">
            <w:pPr>
              <w:rPr>
                <w:b/>
                <w:sz w:val="22"/>
                <w:szCs w:val="22"/>
              </w:rPr>
            </w:pPr>
          </w:p>
          <w:p w14:paraId="43EB500C" w14:textId="77777777" w:rsidR="0053392B" w:rsidRPr="0012190A" w:rsidRDefault="0053392B" w:rsidP="009E5042">
            <w:pPr>
              <w:rPr>
                <w:b/>
                <w:sz w:val="22"/>
                <w:szCs w:val="22"/>
              </w:rPr>
            </w:pPr>
          </w:p>
          <w:p w14:paraId="356AB467" w14:textId="77777777" w:rsidR="0053392B" w:rsidRPr="0012190A" w:rsidRDefault="0053392B" w:rsidP="009E5042">
            <w:pPr>
              <w:pStyle w:val="Zwykytek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3392B" w:rsidRPr="0012190A" w14:paraId="6C9B22BC" w14:textId="77777777" w:rsidTr="009E5042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548B" w14:textId="77777777" w:rsidR="0053392B" w:rsidRPr="0012190A" w:rsidRDefault="0053392B" w:rsidP="009E5042">
            <w:pPr>
              <w:pStyle w:val="Zwykytek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07C1DBC" w14:textId="77777777" w:rsidR="0053392B" w:rsidRPr="0012190A" w:rsidRDefault="0053392B" w:rsidP="009E5042">
            <w:pPr>
              <w:pStyle w:val="Zwykytek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48D627B" w14:textId="77777777" w:rsidR="0053392B" w:rsidRPr="0012190A" w:rsidRDefault="0053392B" w:rsidP="009E5042">
            <w:pPr>
              <w:pStyle w:val="Zwykytek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F07D078" w14:textId="77777777" w:rsidR="0053392B" w:rsidRPr="0012190A" w:rsidRDefault="0053392B" w:rsidP="009E5042">
            <w:pPr>
              <w:pStyle w:val="Zwykytek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4B05" w14:textId="77777777" w:rsidR="0053392B" w:rsidRPr="0012190A" w:rsidRDefault="0053392B" w:rsidP="009E5042">
            <w:pPr>
              <w:rPr>
                <w:b/>
                <w:sz w:val="22"/>
                <w:szCs w:val="22"/>
              </w:rPr>
            </w:pPr>
          </w:p>
          <w:p w14:paraId="66ABE295" w14:textId="77777777" w:rsidR="0053392B" w:rsidRPr="0012190A" w:rsidRDefault="0053392B" w:rsidP="009E5042">
            <w:pPr>
              <w:rPr>
                <w:b/>
                <w:sz w:val="22"/>
                <w:szCs w:val="22"/>
              </w:rPr>
            </w:pPr>
          </w:p>
          <w:p w14:paraId="6B205587" w14:textId="77777777" w:rsidR="0053392B" w:rsidRPr="0012190A" w:rsidRDefault="0053392B" w:rsidP="009E5042">
            <w:pPr>
              <w:rPr>
                <w:b/>
                <w:sz w:val="22"/>
                <w:szCs w:val="22"/>
              </w:rPr>
            </w:pPr>
          </w:p>
          <w:p w14:paraId="527E0F5B" w14:textId="77777777" w:rsidR="0053392B" w:rsidRPr="0012190A" w:rsidRDefault="0053392B" w:rsidP="009E5042">
            <w:pPr>
              <w:pStyle w:val="Zwykytek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04E1" w14:textId="77777777" w:rsidR="0053392B" w:rsidRPr="0012190A" w:rsidRDefault="0053392B" w:rsidP="009E5042">
            <w:pPr>
              <w:rPr>
                <w:b/>
                <w:sz w:val="22"/>
                <w:szCs w:val="22"/>
              </w:rPr>
            </w:pPr>
          </w:p>
          <w:p w14:paraId="6C67F803" w14:textId="77777777" w:rsidR="0053392B" w:rsidRPr="0012190A" w:rsidRDefault="0053392B" w:rsidP="009E5042">
            <w:pPr>
              <w:rPr>
                <w:b/>
                <w:sz w:val="22"/>
                <w:szCs w:val="22"/>
              </w:rPr>
            </w:pPr>
          </w:p>
          <w:p w14:paraId="6BA287D8" w14:textId="77777777" w:rsidR="0053392B" w:rsidRPr="0012190A" w:rsidRDefault="0053392B" w:rsidP="009E5042">
            <w:pPr>
              <w:rPr>
                <w:b/>
                <w:sz w:val="22"/>
                <w:szCs w:val="22"/>
              </w:rPr>
            </w:pPr>
          </w:p>
          <w:p w14:paraId="554253F1" w14:textId="77777777" w:rsidR="0053392B" w:rsidRPr="0012190A" w:rsidRDefault="0053392B" w:rsidP="009E5042">
            <w:pPr>
              <w:pStyle w:val="Zwykytek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3392B" w:rsidRPr="00576931" w14:paraId="78785595" w14:textId="77777777" w:rsidTr="009E5042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6C80" w14:textId="77777777" w:rsidR="0053392B" w:rsidRPr="00576931" w:rsidRDefault="0053392B" w:rsidP="009E5042">
            <w:pPr>
              <w:pStyle w:val="Zwykytekst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14:paraId="3D9F3B0C" w14:textId="77777777" w:rsidR="0053392B" w:rsidRPr="00576931" w:rsidRDefault="0053392B" w:rsidP="009E5042">
            <w:pPr>
              <w:pStyle w:val="Zwykytekst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14:paraId="20A91F51" w14:textId="77777777" w:rsidR="0053392B" w:rsidRPr="00576931" w:rsidRDefault="0053392B" w:rsidP="009E5042">
            <w:pPr>
              <w:pStyle w:val="Zwykytekst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14:paraId="132325BE" w14:textId="77777777" w:rsidR="0053392B" w:rsidRPr="00576931" w:rsidRDefault="0053392B" w:rsidP="009E5042">
            <w:pPr>
              <w:pStyle w:val="Zwykytekst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B028" w14:textId="77777777" w:rsidR="0053392B" w:rsidRPr="00576931" w:rsidRDefault="0053392B" w:rsidP="009E5042">
            <w:pPr>
              <w:rPr>
                <w:b/>
                <w:color w:val="FF0000"/>
                <w:sz w:val="22"/>
                <w:szCs w:val="22"/>
              </w:rPr>
            </w:pPr>
          </w:p>
          <w:p w14:paraId="2C51C8F9" w14:textId="77777777" w:rsidR="0053392B" w:rsidRPr="00576931" w:rsidRDefault="0053392B" w:rsidP="009E5042">
            <w:pPr>
              <w:rPr>
                <w:b/>
                <w:color w:val="FF0000"/>
                <w:sz w:val="22"/>
                <w:szCs w:val="22"/>
              </w:rPr>
            </w:pPr>
          </w:p>
          <w:p w14:paraId="5897B526" w14:textId="77777777" w:rsidR="0053392B" w:rsidRPr="00576931" w:rsidRDefault="0053392B" w:rsidP="009E5042">
            <w:pPr>
              <w:rPr>
                <w:b/>
                <w:color w:val="FF0000"/>
                <w:sz w:val="22"/>
                <w:szCs w:val="22"/>
              </w:rPr>
            </w:pPr>
          </w:p>
          <w:p w14:paraId="4F0D5197" w14:textId="77777777" w:rsidR="0053392B" w:rsidRPr="00576931" w:rsidRDefault="0053392B" w:rsidP="009E5042">
            <w:pPr>
              <w:pStyle w:val="Zwykytekst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DF14" w14:textId="77777777" w:rsidR="0053392B" w:rsidRPr="00576931" w:rsidRDefault="0053392B" w:rsidP="009E5042">
            <w:pPr>
              <w:rPr>
                <w:b/>
                <w:color w:val="FF0000"/>
                <w:sz w:val="22"/>
                <w:szCs w:val="22"/>
              </w:rPr>
            </w:pPr>
          </w:p>
          <w:p w14:paraId="0F1DD836" w14:textId="77777777" w:rsidR="0053392B" w:rsidRPr="00576931" w:rsidRDefault="0053392B" w:rsidP="009E5042">
            <w:pPr>
              <w:rPr>
                <w:b/>
                <w:color w:val="FF0000"/>
                <w:sz w:val="22"/>
                <w:szCs w:val="22"/>
              </w:rPr>
            </w:pPr>
          </w:p>
          <w:p w14:paraId="06FC5036" w14:textId="77777777" w:rsidR="0053392B" w:rsidRPr="00576931" w:rsidRDefault="0053392B" w:rsidP="009E5042">
            <w:pPr>
              <w:rPr>
                <w:b/>
                <w:color w:val="FF0000"/>
                <w:sz w:val="22"/>
                <w:szCs w:val="22"/>
              </w:rPr>
            </w:pPr>
          </w:p>
          <w:p w14:paraId="189DCAC3" w14:textId="77777777" w:rsidR="0053392B" w:rsidRPr="00576931" w:rsidRDefault="0053392B" w:rsidP="009E5042">
            <w:pPr>
              <w:pStyle w:val="Zwykytekst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</w:tr>
      <w:tr w:rsidR="0053392B" w:rsidRPr="00576931" w14:paraId="6C915BA9" w14:textId="77777777" w:rsidTr="009E5042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1E8E" w14:textId="77777777" w:rsidR="0053392B" w:rsidRPr="00576931" w:rsidRDefault="0053392B" w:rsidP="009E5042">
            <w:pPr>
              <w:pStyle w:val="Zwykytekst"/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14:paraId="0A38F6F2" w14:textId="77777777" w:rsidR="0053392B" w:rsidRPr="00576931" w:rsidRDefault="0053392B" w:rsidP="009E5042">
            <w:pPr>
              <w:pStyle w:val="Zwykytekst"/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14:paraId="46664EB9" w14:textId="77777777" w:rsidR="0053392B" w:rsidRPr="00576931" w:rsidRDefault="0053392B" w:rsidP="009E5042">
            <w:pPr>
              <w:pStyle w:val="Zwykytekst"/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14:paraId="5DE6DA82" w14:textId="77777777" w:rsidR="0053392B" w:rsidRPr="00576931" w:rsidRDefault="0053392B" w:rsidP="009E5042">
            <w:pPr>
              <w:pStyle w:val="Zwykytekst"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9C1E" w14:textId="77777777" w:rsidR="0053392B" w:rsidRPr="00576931" w:rsidRDefault="0053392B" w:rsidP="009E5042">
            <w:pPr>
              <w:rPr>
                <w:b/>
                <w:color w:val="FF0000"/>
                <w:sz w:val="20"/>
                <w:szCs w:val="20"/>
              </w:rPr>
            </w:pPr>
          </w:p>
          <w:p w14:paraId="14C72483" w14:textId="77777777" w:rsidR="0053392B" w:rsidRPr="00576931" w:rsidRDefault="0053392B" w:rsidP="009E5042">
            <w:pPr>
              <w:rPr>
                <w:b/>
                <w:color w:val="FF0000"/>
                <w:sz w:val="20"/>
                <w:szCs w:val="20"/>
              </w:rPr>
            </w:pPr>
          </w:p>
          <w:p w14:paraId="36D06193" w14:textId="77777777" w:rsidR="0053392B" w:rsidRPr="00576931" w:rsidRDefault="0053392B" w:rsidP="009E5042">
            <w:pPr>
              <w:rPr>
                <w:b/>
                <w:color w:val="FF0000"/>
                <w:sz w:val="20"/>
                <w:szCs w:val="20"/>
              </w:rPr>
            </w:pPr>
          </w:p>
          <w:p w14:paraId="733C0FC7" w14:textId="77777777" w:rsidR="0053392B" w:rsidRPr="00576931" w:rsidRDefault="0053392B" w:rsidP="009E5042">
            <w:pPr>
              <w:pStyle w:val="Zwykytekst"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3B27" w14:textId="77777777" w:rsidR="0053392B" w:rsidRPr="00576931" w:rsidRDefault="0053392B" w:rsidP="009E5042">
            <w:pPr>
              <w:rPr>
                <w:b/>
                <w:color w:val="FF0000"/>
                <w:sz w:val="20"/>
                <w:szCs w:val="20"/>
              </w:rPr>
            </w:pPr>
          </w:p>
          <w:p w14:paraId="55883CBB" w14:textId="77777777" w:rsidR="0053392B" w:rsidRPr="00576931" w:rsidRDefault="0053392B" w:rsidP="009E5042">
            <w:pPr>
              <w:rPr>
                <w:b/>
                <w:color w:val="FF0000"/>
                <w:sz w:val="20"/>
                <w:szCs w:val="20"/>
              </w:rPr>
            </w:pPr>
          </w:p>
          <w:p w14:paraId="668EAB8C" w14:textId="77777777" w:rsidR="0053392B" w:rsidRPr="00576931" w:rsidRDefault="0053392B" w:rsidP="009E5042">
            <w:pPr>
              <w:rPr>
                <w:b/>
                <w:color w:val="FF0000"/>
                <w:sz w:val="20"/>
                <w:szCs w:val="20"/>
              </w:rPr>
            </w:pPr>
          </w:p>
          <w:p w14:paraId="0A57FCFE" w14:textId="77777777" w:rsidR="0053392B" w:rsidRPr="00576931" w:rsidRDefault="0053392B" w:rsidP="009E5042">
            <w:pPr>
              <w:pStyle w:val="Zwykytekst"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p w14:paraId="1F7655DD" w14:textId="77777777" w:rsidR="0053392B" w:rsidRPr="00576931" w:rsidRDefault="0053392B" w:rsidP="0053392B">
      <w:pPr>
        <w:autoSpaceDE w:val="0"/>
        <w:autoSpaceDN w:val="0"/>
        <w:adjustRightInd w:val="0"/>
        <w:jc w:val="right"/>
        <w:rPr>
          <w:b/>
          <w:i/>
          <w:color w:val="FF0000"/>
          <w:sz w:val="22"/>
          <w:szCs w:val="22"/>
        </w:rPr>
      </w:pPr>
    </w:p>
    <w:p w14:paraId="19C8AF51" w14:textId="77777777" w:rsidR="0053392B" w:rsidRPr="00576931" w:rsidRDefault="0053392B" w:rsidP="0053392B">
      <w:pPr>
        <w:autoSpaceDE w:val="0"/>
        <w:autoSpaceDN w:val="0"/>
        <w:adjustRightInd w:val="0"/>
        <w:jc w:val="right"/>
        <w:rPr>
          <w:b/>
          <w:i/>
          <w:color w:val="FF0000"/>
          <w:sz w:val="22"/>
          <w:szCs w:val="22"/>
        </w:rPr>
      </w:pPr>
    </w:p>
    <w:p w14:paraId="42FA7A76" w14:textId="77777777" w:rsidR="0053392B" w:rsidRPr="00576931" w:rsidRDefault="0053392B" w:rsidP="0053392B">
      <w:pPr>
        <w:autoSpaceDE w:val="0"/>
        <w:autoSpaceDN w:val="0"/>
        <w:adjustRightInd w:val="0"/>
        <w:jc w:val="right"/>
        <w:rPr>
          <w:b/>
          <w:i/>
          <w:color w:val="FF0000"/>
          <w:sz w:val="22"/>
          <w:szCs w:val="22"/>
        </w:rPr>
      </w:pPr>
    </w:p>
    <w:p w14:paraId="1E38D803" w14:textId="77777777" w:rsidR="0053392B" w:rsidRPr="00576931" w:rsidRDefault="0053392B" w:rsidP="0053392B">
      <w:pPr>
        <w:autoSpaceDE w:val="0"/>
        <w:autoSpaceDN w:val="0"/>
        <w:adjustRightInd w:val="0"/>
        <w:jc w:val="right"/>
        <w:rPr>
          <w:b/>
          <w:i/>
          <w:color w:val="FF0000"/>
          <w:sz w:val="22"/>
          <w:szCs w:val="22"/>
        </w:rPr>
      </w:pPr>
    </w:p>
    <w:p w14:paraId="05C3A816" w14:textId="77777777" w:rsidR="0053392B" w:rsidRPr="00576931" w:rsidRDefault="0053392B" w:rsidP="0053392B">
      <w:pPr>
        <w:autoSpaceDE w:val="0"/>
        <w:autoSpaceDN w:val="0"/>
        <w:adjustRightInd w:val="0"/>
        <w:jc w:val="right"/>
        <w:rPr>
          <w:b/>
          <w:i/>
          <w:color w:val="FF0000"/>
          <w:sz w:val="22"/>
          <w:szCs w:val="22"/>
        </w:rPr>
      </w:pPr>
    </w:p>
    <w:p w14:paraId="3E1401EC" w14:textId="77777777" w:rsidR="0053392B" w:rsidRPr="00576931" w:rsidRDefault="0053392B" w:rsidP="0053392B">
      <w:pPr>
        <w:autoSpaceDE w:val="0"/>
        <w:autoSpaceDN w:val="0"/>
        <w:adjustRightInd w:val="0"/>
        <w:jc w:val="right"/>
        <w:rPr>
          <w:b/>
          <w:i/>
          <w:color w:val="FF0000"/>
          <w:sz w:val="22"/>
          <w:szCs w:val="22"/>
        </w:rPr>
      </w:pPr>
    </w:p>
    <w:p w14:paraId="209AA1D7" w14:textId="77777777" w:rsidR="0053392B" w:rsidRDefault="0053392B" w:rsidP="0053392B">
      <w:pPr>
        <w:jc w:val="right"/>
        <w:rPr>
          <w:b/>
          <w:sz w:val="22"/>
          <w:szCs w:val="22"/>
        </w:rPr>
      </w:pPr>
    </w:p>
    <w:p w14:paraId="673F662E" w14:textId="77777777" w:rsidR="0053392B" w:rsidRDefault="0053392B" w:rsidP="0053392B">
      <w:pPr>
        <w:jc w:val="right"/>
        <w:rPr>
          <w:b/>
          <w:sz w:val="22"/>
          <w:szCs w:val="22"/>
        </w:rPr>
      </w:pPr>
    </w:p>
    <w:p w14:paraId="063FF1F1" w14:textId="77777777" w:rsidR="0053392B" w:rsidRDefault="0053392B" w:rsidP="0053392B">
      <w:pPr>
        <w:jc w:val="right"/>
        <w:rPr>
          <w:b/>
          <w:sz w:val="22"/>
          <w:szCs w:val="22"/>
        </w:rPr>
      </w:pPr>
    </w:p>
    <w:p w14:paraId="5E316E5C" w14:textId="77777777" w:rsidR="0053392B" w:rsidRDefault="0053392B" w:rsidP="0053392B"/>
    <w:p w14:paraId="2963A806" w14:textId="77777777" w:rsidR="0053392B" w:rsidRDefault="0053392B" w:rsidP="0053392B"/>
    <w:p w14:paraId="6F31B788" w14:textId="77777777" w:rsidR="0053392B" w:rsidRDefault="0053392B" w:rsidP="0053392B"/>
    <w:p w14:paraId="615AD5F0" w14:textId="77777777" w:rsidR="0053392B" w:rsidRDefault="0053392B" w:rsidP="0053392B"/>
    <w:p w14:paraId="74CE4A00" w14:textId="77777777" w:rsidR="0053392B" w:rsidRDefault="0053392B" w:rsidP="0053392B"/>
    <w:p w14:paraId="28F9DED5" w14:textId="77777777" w:rsidR="0053392B" w:rsidRDefault="0053392B" w:rsidP="0053392B"/>
    <w:p w14:paraId="14E65C89" w14:textId="77777777" w:rsidR="0053392B" w:rsidRDefault="0053392B" w:rsidP="0053392B"/>
    <w:p w14:paraId="6478AE5D" w14:textId="77777777" w:rsidR="0053392B" w:rsidRDefault="0053392B" w:rsidP="0053392B"/>
    <w:p w14:paraId="04C60147" w14:textId="77777777" w:rsidR="0053392B" w:rsidRDefault="0053392B" w:rsidP="0053392B"/>
    <w:p w14:paraId="3B2BABF4" w14:textId="77777777" w:rsidR="0053392B" w:rsidRDefault="0053392B" w:rsidP="0053392B"/>
    <w:p w14:paraId="15707B19" w14:textId="77777777" w:rsidR="0053392B" w:rsidRDefault="0053392B" w:rsidP="0053392B"/>
    <w:p w14:paraId="172F1E30" w14:textId="77777777" w:rsidR="0053392B" w:rsidRDefault="0053392B" w:rsidP="0053392B"/>
    <w:p w14:paraId="05A5E272" w14:textId="77777777" w:rsidR="0053392B" w:rsidRDefault="0053392B" w:rsidP="0053392B"/>
    <w:p w14:paraId="47ECDC12" w14:textId="77777777" w:rsidR="0053392B" w:rsidRDefault="0053392B" w:rsidP="0053392B"/>
    <w:p w14:paraId="64C38244" w14:textId="77777777" w:rsidR="0053392B" w:rsidRDefault="0053392B" w:rsidP="0053392B"/>
    <w:p w14:paraId="3B6961D7" w14:textId="77777777" w:rsidR="0053392B" w:rsidRDefault="0053392B" w:rsidP="0053392B"/>
    <w:p w14:paraId="54DB479A" w14:textId="77777777" w:rsidR="0053392B" w:rsidRDefault="0053392B" w:rsidP="0053392B"/>
    <w:p w14:paraId="7B56B842" w14:textId="77777777" w:rsidR="0053392B" w:rsidRDefault="0053392B" w:rsidP="0053392B"/>
    <w:p w14:paraId="48E7A999" w14:textId="77777777" w:rsidR="0053392B" w:rsidRDefault="0053392B" w:rsidP="0053392B"/>
    <w:p w14:paraId="7A622287" w14:textId="77777777" w:rsidR="0053392B" w:rsidRDefault="0053392B" w:rsidP="0053392B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21D38DFB" w14:textId="77777777" w:rsidR="0053392B" w:rsidRPr="00684BC9" w:rsidRDefault="0053392B" w:rsidP="0053392B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684BC9">
        <w:rPr>
          <w:b/>
          <w:sz w:val="22"/>
          <w:szCs w:val="22"/>
        </w:rPr>
        <w:lastRenderedPageBreak/>
        <w:t>Załącznik nr 4 do Umowy</w:t>
      </w:r>
    </w:p>
    <w:p w14:paraId="4BFA9041" w14:textId="77777777" w:rsidR="0053392B" w:rsidRDefault="0053392B" w:rsidP="0053392B">
      <w:pPr>
        <w:autoSpaceDE w:val="0"/>
        <w:autoSpaceDN w:val="0"/>
        <w:adjustRightInd w:val="0"/>
        <w:jc w:val="right"/>
        <w:rPr>
          <w:b/>
        </w:rPr>
      </w:pPr>
    </w:p>
    <w:p w14:paraId="667CDEAF" w14:textId="77777777" w:rsidR="0053392B" w:rsidRDefault="0053392B" w:rsidP="0053392B">
      <w:pPr>
        <w:autoSpaceDE w:val="0"/>
        <w:autoSpaceDN w:val="0"/>
        <w:adjustRightInd w:val="0"/>
        <w:jc w:val="right"/>
        <w:rPr>
          <w:b/>
        </w:rPr>
      </w:pPr>
    </w:p>
    <w:p w14:paraId="5F77CDF1" w14:textId="77777777" w:rsidR="0053392B" w:rsidRPr="0028244B" w:rsidRDefault="0053392B" w:rsidP="0053392B">
      <w:pPr>
        <w:jc w:val="right"/>
        <w:rPr>
          <w:b/>
          <w:sz w:val="22"/>
          <w:szCs w:val="22"/>
        </w:rPr>
      </w:pPr>
      <w:r>
        <w:rPr>
          <w:b/>
        </w:rPr>
        <w:tab/>
      </w:r>
    </w:p>
    <w:p w14:paraId="122485BF" w14:textId="77777777" w:rsidR="0053392B" w:rsidRPr="00C71CA2" w:rsidRDefault="0053392B" w:rsidP="0053392B">
      <w:pPr>
        <w:rPr>
          <w:b/>
          <w:sz w:val="22"/>
          <w:szCs w:val="22"/>
        </w:rPr>
      </w:pPr>
      <w:r w:rsidRPr="00C71CA2">
        <w:rPr>
          <w:b/>
        </w:rPr>
        <w:t xml:space="preserve">  ZATWIERDZAM</w:t>
      </w:r>
      <w:r w:rsidRPr="00C71CA2">
        <w:rPr>
          <w:b/>
        </w:rPr>
        <w:tab/>
      </w:r>
      <w:r w:rsidRPr="00C71CA2">
        <w:rPr>
          <w:b/>
        </w:rPr>
        <w:tab/>
      </w:r>
      <w:r w:rsidRPr="00C71CA2">
        <w:rPr>
          <w:b/>
        </w:rPr>
        <w:tab/>
      </w:r>
      <w:r w:rsidRPr="00C71CA2">
        <w:rPr>
          <w:b/>
        </w:rPr>
        <w:tab/>
      </w:r>
      <w:r w:rsidRPr="00C71CA2">
        <w:rPr>
          <w:b/>
        </w:rPr>
        <w:tab/>
      </w:r>
      <w:r w:rsidRPr="00C71CA2">
        <w:rPr>
          <w:b/>
          <w:sz w:val="20"/>
        </w:rPr>
        <w:tab/>
      </w:r>
      <w:r w:rsidRPr="00C71CA2">
        <w:t>Miejscowość, dnia ………………</w:t>
      </w:r>
      <w:r w:rsidRPr="00C71CA2">
        <w:tab/>
      </w:r>
      <w:r w:rsidRPr="00C71CA2">
        <w:rPr>
          <w:b/>
          <w:sz w:val="22"/>
          <w:szCs w:val="22"/>
        </w:rPr>
        <w:tab/>
      </w:r>
    </w:p>
    <w:p w14:paraId="1E2BB925" w14:textId="77777777" w:rsidR="0053392B" w:rsidRPr="00C71CA2" w:rsidRDefault="0053392B" w:rsidP="0053392B">
      <w:pPr>
        <w:rPr>
          <w:b/>
          <w:sz w:val="22"/>
          <w:szCs w:val="22"/>
        </w:rPr>
      </w:pPr>
      <w:r w:rsidRPr="00C71CA2">
        <w:rPr>
          <w:b/>
          <w:sz w:val="22"/>
          <w:szCs w:val="22"/>
        </w:rPr>
        <w:t>……………………….</w:t>
      </w:r>
    </w:p>
    <w:p w14:paraId="0E6A823B" w14:textId="77777777" w:rsidR="0053392B" w:rsidRPr="00C71CA2" w:rsidRDefault="0053392B" w:rsidP="0053392B">
      <w:pPr>
        <w:ind w:left="2832"/>
        <w:rPr>
          <w:b/>
          <w:sz w:val="22"/>
          <w:szCs w:val="22"/>
        </w:rPr>
      </w:pPr>
    </w:p>
    <w:p w14:paraId="2712D758" w14:textId="77777777" w:rsidR="0053392B" w:rsidRPr="00C71CA2" w:rsidRDefault="0053392B" w:rsidP="0053392B">
      <w:pPr>
        <w:ind w:left="2832"/>
        <w:rPr>
          <w:b/>
          <w:sz w:val="22"/>
          <w:szCs w:val="22"/>
        </w:rPr>
      </w:pPr>
      <w:r w:rsidRPr="00C71CA2">
        <w:rPr>
          <w:b/>
          <w:sz w:val="22"/>
          <w:szCs w:val="22"/>
        </w:rPr>
        <w:t>PROTOKÓŁ REKLAMAC</w:t>
      </w:r>
      <w:r>
        <w:rPr>
          <w:b/>
          <w:sz w:val="22"/>
          <w:szCs w:val="22"/>
        </w:rPr>
        <w:t>JI</w:t>
      </w:r>
    </w:p>
    <w:p w14:paraId="18DC1081" w14:textId="77777777" w:rsidR="0053392B" w:rsidRPr="00C71CA2" w:rsidRDefault="0053392B" w:rsidP="0053392B">
      <w:pPr>
        <w:ind w:left="2832"/>
        <w:rPr>
          <w:b/>
          <w:sz w:val="22"/>
          <w:szCs w:val="22"/>
        </w:rPr>
      </w:pPr>
    </w:p>
    <w:p w14:paraId="4D71EDEB" w14:textId="77777777" w:rsidR="0053392B" w:rsidRPr="00C71CA2" w:rsidRDefault="0053392B" w:rsidP="0053392B">
      <w:pPr>
        <w:rPr>
          <w:sz w:val="22"/>
          <w:szCs w:val="22"/>
        </w:rPr>
      </w:pPr>
      <w:r w:rsidRPr="00C71CA2">
        <w:rPr>
          <w:sz w:val="22"/>
          <w:szCs w:val="22"/>
        </w:rPr>
        <w:t>Jednostka Wojskowa  …………..</w:t>
      </w:r>
      <w:r>
        <w:rPr>
          <w:sz w:val="22"/>
          <w:szCs w:val="22"/>
        </w:rPr>
        <w:t>………………….…………………………………………..…………</w:t>
      </w:r>
    </w:p>
    <w:p w14:paraId="26C12E09" w14:textId="77777777" w:rsidR="0053392B" w:rsidRPr="00C71CA2" w:rsidRDefault="0053392B" w:rsidP="0053392B">
      <w:pPr>
        <w:rPr>
          <w:sz w:val="22"/>
          <w:szCs w:val="22"/>
        </w:rPr>
      </w:pPr>
      <w:r w:rsidRPr="00C71CA2">
        <w:rPr>
          <w:sz w:val="22"/>
          <w:szCs w:val="22"/>
        </w:rPr>
        <w:t>Dostawca .……………………………………………………………………………</w:t>
      </w:r>
      <w:r>
        <w:rPr>
          <w:sz w:val="22"/>
          <w:szCs w:val="22"/>
        </w:rPr>
        <w:t>...…………………</w:t>
      </w:r>
    </w:p>
    <w:p w14:paraId="5C0FC4B1" w14:textId="77777777" w:rsidR="0053392B" w:rsidRPr="00C71CA2" w:rsidRDefault="0053392B" w:rsidP="0053392B">
      <w:pPr>
        <w:rPr>
          <w:sz w:val="22"/>
          <w:szCs w:val="22"/>
        </w:rPr>
      </w:pPr>
      <w:r w:rsidRPr="00C71CA2">
        <w:rPr>
          <w:sz w:val="22"/>
          <w:szCs w:val="22"/>
        </w:rPr>
        <w:t>Producent…………….……………</w:t>
      </w:r>
      <w:r>
        <w:rPr>
          <w:sz w:val="22"/>
          <w:szCs w:val="22"/>
        </w:rPr>
        <w:t>………………………………………………...……………………</w:t>
      </w:r>
    </w:p>
    <w:p w14:paraId="63F9A7B2" w14:textId="77777777" w:rsidR="0053392B" w:rsidRPr="00C71CA2" w:rsidRDefault="0053392B" w:rsidP="0053392B">
      <w:pPr>
        <w:rPr>
          <w:sz w:val="22"/>
          <w:szCs w:val="22"/>
        </w:rPr>
      </w:pPr>
      <w:r w:rsidRPr="00C71CA2">
        <w:rPr>
          <w:sz w:val="22"/>
          <w:szCs w:val="22"/>
        </w:rPr>
        <w:t>Data dostawy do Odbiorcy ………………..…………………</w:t>
      </w:r>
      <w:r>
        <w:rPr>
          <w:sz w:val="22"/>
          <w:szCs w:val="22"/>
        </w:rPr>
        <w:t>……...……………………….………..</w:t>
      </w:r>
      <w:r w:rsidRPr="00C71CA2">
        <w:rPr>
          <w:sz w:val="22"/>
          <w:szCs w:val="22"/>
        </w:rPr>
        <w:t>…</w:t>
      </w:r>
    </w:p>
    <w:p w14:paraId="7BA338FE" w14:textId="77777777" w:rsidR="0053392B" w:rsidRPr="00C71CA2" w:rsidRDefault="0053392B" w:rsidP="0053392B">
      <w:pPr>
        <w:rPr>
          <w:sz w:val="22"/>
          <w:szCs w:val="22"/>
        </w:rPr>
      </w:pPr>
      <w:r w:rsidRPr="00C71CA2">
        <w:rPr>
          <w:sz w:val="22"/>
          <w:szCs w:val="22"/>
        </w:rPr>
        <w:t>Data stwierdzenia nieprawidłowości w dostawie ………………………………</w:t>
      </w:r>
      <w:r>
        <w:rPr>
          <w:sz w:val="22"/>
          <w:szCs w:val="22"/>
        </w:rPr>
        <w:t>……..………………</w:t>
      </w:r>
      <w:r w:rsidRPr="00C71CA2">
        <w:rPr>
          <w:sz w:val="22"/>
          <w:szCs w:val="22"/>
        </w:rPr>
        <w:t>…</w:t>
      </w:r>
    </w:p>
    <w:p w14:paraId="3FCE669A" w14:textId="77777777" w:rsidR="0053392B" w:rsidRPr="00C71CA2" w:rsidRDefault="0053392B" w:rsidP="0053392B">
      <w:pPr>
        <w:rPr>
          <w:b/>
          <w:sz w:val="22"/>
          <w:szCs w:val="22"/>
        </w:rPr>
      </w:pPr>
      <w:r w:rsidRPr="00C71CA2">
        <w:rPr>
          <w:b/>
          <w:sz w:val="22"/>
          <w:szCs w:val="22"/>
        </w:rPr>
        <w:t>Przyczyny reklamacji:</w:t>
      </w:r>
    </w:p>
    <w:p w14:paraId="6C43055F" w14:textId="77777777" w:rsidR="0053392B" w:rsidRPr="00C71CA2" w:rsidRDefault="0053392B" w:rsidP="0053392B">
      <w:pPr>
        <w:rPr>
          <w:b/>
          <w:sz w:val="22"/>
          <w:szCs w:val="22"/>
        </w:rPr>
      </w:pPr>
      <w:r w:rsidRPr="00C71CA2">
        <w:rPr>
          <w:sz w:val="22"/>
          <w:szCs w:val="22"/>
        </w:rPr>
        <w:t xml:space="preserve">*  </w:t>
      </w:r>
      <w:r w:rsidRPr="00C71CA2">
        <w:rPr>
          <w:b/>
          <w:sz w:val="22"/>
          <w:szCs w:val="22"/>
        </w:rPr>
        <w:t>dotyczące  wad jakościowych  sprzętu</w:t>
      </w:r>
    </w:p>
    <w:p w14:paraId="62320F23" w14:textId="77777777" w:rsidR="0053392B" w:rsidRPr="00C71CA2" w:rsidRDefault="0053392B" w:rsidP="0053392B">
      <w:pPr>
        <w:rPr>
          <w:sz w:val="22"/>
          <w:szCs w:val="22"/>
        </w:rPr>
      </w:pPr>
      <w:r w:rsidRPr="00C71CA2">
        <w:rPr>
          <w:sz w:val="22"/>
          <w:szCs w:val="22"/>
        </w:rPr>
        <w:t>Wyrób reklamowany pochodzi z partii dostawczej nr ……...………………………………</w:t>
      </w:r>
      <w:r>
        <w:rPr>
          <w:sz w:val="22"/>
          <w:szCs w:val="22"/>
        </w:rPr>
        <w:t>………..……………………………………………………………</w:t>
      </w:r>
    </w:p>
    <w:p w14:paraId="357B94D9" w14:textId="77777777" w:rsidR="0053392B" w:rsidRPr="00C71CA2" w:rsidRDefault="0053392B" w:rsidP="0053392B">
      <w:pPr>
        <w:rPr>
          <w:sz w:val="22"/>
          <w:szCs w:val="22"/>
        </w:rPr>
      </w:pPr>
      <w:r w:rsidRPr="00C71CA2">
        <w:rPr>
          <w:sz w:val="22"/>
          <w:szCs w:val="22"/>
        </w:rPr>
        <w:t>Nazwa produktu reklamowanego …………………….……………</w:t>
      </w:r>
      <w:r>
        <w:rPr>
          <w:sz w:val="22"/>
          <w:szCs w:val="22"/>
        </w:rPr>
        <w:t>…………………………………………………………………………</w:t>
      </w:r>
    </w:p>
    <w:p w14:paraId="610A0838" w14:textId="77777777" w:rsidR="0053392B" w:rsidRPr="00C71CA2" w:rsidRDefault="0053392B" w:rsidP="0053392B">
      <w:pPr>
        <w:rPr>
          <w:sz w:val="22"/>
          <w:szCs w:val="22"/>
        </w:rPr>
      </w:pPr>
      <w:r w:rsidRPr="00C71CA2">
        <w:rPr>
          <w:sz w:val="22"/>
          <w:szCs w:val="22"/>
        </w:rPr>
        <w:t>Ilość reklamowana …………………………………………………………</w:t>
      </w:r>
      <w:r>
        <w:rPr>
          <w:sz w:val="22"/>
          <w:szCs w:val="22"/>
        </w:rPr>
        <w:t>….……………………………………..………..</w:t>
      </w:r>
    </w:p>
    <w:p w14:paraId="58EA3FCF" w14:textId="77777777" w:rsidR="0053392B" w:rsidRPr="00C71CA2" w:rsidRDefault="0053392B" w:rsidP="0053392B">
      <w:pPr>
        <w:rPr>
          <w:sz w:val="22"/>
          <w:szCs w:val="22"/>
        </w:rPr>
      </w:pPr>
      <w:r>
        <w:rPr>
          <w:sz w:val="22"/>
          <w:szCs w:val="22"/>
        </w:rPr>
        <w:t>Szczegółowy opis wad</w:t>
      </w:r>
      <w:r w:rsidRPr="00C71CA2">
        <w:rPr>
          <w:sz w:val="22"/>
          <w:szCs w:val="22"/>
        </w:rPr>
        <w:t xml:space="preserve"> sprzętu …………………………….................................................................................................</w:t>
      </w:r>
      <w:r>
        <w:rPr>
          <w:sz w:val="22"/>
          <w:szCs w:val="22"/>
        </w:rPr>
        <w:t>........................</w:t>
      </w:r>
    </w:p>
    <w:p w14:paraId="2D9EBE85" w14:textId="77777777" w:rsidR="0053392B" w:rsidRPr="00C71CA2" w:rsidRDefault="0053392B" w:rsidP="0053392B">
      <w:pPr>
        <w:rPr>
          <w:sz w:val="22"/>
          <w:szCs w:val="22"/>
        </w:rPr>
      </w:pPr>
      <w:r w:rsidRPr="00C71CA2">
        <w:rPr>
          <w:sz w:val="22"/>
          <w:szCs w:val="22"/>
        </w:rPr>
        <w:t>…..………………………………</w:t>
      </w:r>
      <w:r>
        <w:rPr>
          <w:sz w:val="22"/>
          <w:szCs w:val="22"/>
        </w:rPr>
        <w:t>……………………….………………………………………………..</w:t>
      </w:r>
    </w:p>
    <w:p w14:paraId="3DFFB162" w14:textId="77777777" w:rsidR="0053392B" w:rsidRDefault="0053392B" w:rsidP="0053392B">
      <w:pPr>
        <w:rPr>
          <w:sz w:val="22"/>
          <w:szCs w:val="22"/>
        </w:rPr>
      </w:pPr>
      <w:r w:rsidRPr="00C71CA2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…………………….…………………………………………….…………</w:t>
      </w:r>
    </w:p>
    <w:p w14:paraId="1544D7DE" w14:textId="77777777" w:rsidR="0053392B" w:rsidRPr="00C71CA2" w:rsidRDefault="0053392B" w:rsidP="0053392B">
      <w:pPr>
        <w:rPr>
          <w:sz w:val="22"/>
          <w:szCs w:val="22"/>
        </w:rPr>
      </w:pPr>
    </w:p>
    <w:p w14:paraId="0D1A1C45" w14:textId="77777777" w:rsidR="0053392B" w:rsidRPr="00C71CA2" w:rsidRDefault="0053392B" w:rsidP="0053392B">
      <w:pPr>
        <w:rPr>
          <w:b/>
          <w:sz w:val="22"/>
          <w:szCs w:val="22"/>
        </w:rPr>
      </w:pPr>
      <w:r w:rsidRPr="00C71CA2">
        <w:rPr>
          <w:sz w:val="22"/>
          <w:szCs w:val="22"/>
        </w:rPr>
        <w:t xml:space="preserve">* </w:t>
      </w:r>
      <w:r w:rsidRPr="00C71CA2">
        <w:rPr>
          <w:b/>
          <w:sz w:val="22"/>
          <w:szCs w:val="22"/>
        </w:rPr>
        <w:t xml:space="preserve">dotyczące dostarczenia produktów w ilości i asortymencie niezgodnym  z umową,  </w:t>
      </w:r>
    </w:p>
    <w:p w14:paraId="3DBB3485" w14:textId="77777777" w:rsidR="0053392B" w:rsidRPr="00C71CA2" w:rsidRDefault="0053392B" w:rsidP="0053392B">
      <w:pPr>
        <w:rPr>
          <w:sz w:val="22"/>
          <w:szCs w:val="22"/>
        </w:rPr>
      </w:pPr>
      <w:r w:rsidRPr="00C71CA2">
        <w:rPr>
          <w:sz w:val="22"/>
          <w:szCs w:val="22"/>
        </w:rPr>
        <w:t>Ilość i  asortyment  towaru w/g  zamówienia ………………………………………..………………...………………………………………</w:t>
      </w:r>
      <w:r>
        <w:rPr>
          <w:sz w:val="22"/>
          <w:szCs w:val="22"/>
        </w:rPr>
        <w:t>……...…………</w:t>
      </w:r>
    </w:p>
    <w:p w14:paraId="51DAA7A9" w14:textId="77777777" w:rsidR="0053392B" w:rsidRPr="00C71CA2" w:rsidRDefault="0053392B" w:rsidP="0053392B">
      <w:pPr>
        <w:rPr>
          <w:sz w:val="22"/>
          <w:szCs w:val="22"/>
        </w:rPr>
      </w:pPr>
      <w:r w:rsidRPr="00C71CA2">
        <w:rPr>
          <w:sz w:val="22"/>
          <w:szCs w:val="22"/>
        </w:rPr>
        <w:t>Ilość i  asortyment  towaru dostarczony …………………..……………………………………………………………...………………</w:t>
      </w:r>
      <w:r>
        <w:rPr>
          <w:sz w:val="22"/>
          <w:szCs w:val="22"/>
        </w:rPr>
        <w:t>…….…</w:t>
      </w:r>
      <w:r w:rsidRPr="00C71CA2">
        <w:rPr>
          <w:sz w:val="22"/>
          <w:szCs w:val="22"/>
        </w:rPr>
        <w:t xml:space="preserve">…….…… </w:t>
      </w:r>
    </w:p>
    <w:p w14:paraId="4C5ED3F6" w14:textId="77777777" w:rsidR="0053392B" w:rsidRPr="00C71CA2" w:rsidRDefault="0053392B" w:rsidP="0053392B">
      <w:pPr>
        <w:rPr>
          <w:sz w:val="22"/>
          <w:szCs w:val="22"/>
        </w:rPr>
      </w:pPr>
      <w:r w:rsidRPr="00C71CA2">
        <w:rPr>
          <w:sz w:val="22"/>
          <w:szCs w:val="22"/>
        </w:rPr>
        <w:t>Re</w:t>
      </w:r>
      <w:r>
        <w:rPr>
          <w:sz w:val="22"/>
          <w:szCs w:val="22"/>
        </w:rPr>
        <w:t>zygnacja z wymiany: TAK / NIE (</w:t>
      </w:r>
      <w:r w:rsidRPr="00C71CA2">
        <w:rPr>
          <w:sz w:val="22"/>
          <w:szCs w:val="22"/>
        </w:rPr>
        <w:t>niepotrzebne skreślić)</w:t>
      </w:r>
    </w:p>
    <w:p w14:paraId="6CF66ED6" w14:textId="77777777" w:rsidR="0053392B" w:rsidRPr="00C71CA2" w:rsidRDefault="0053392B" w:rsidP="0053392B">
      <w:pPr>
        <w:rPr>
          <w:sz w:val="22"/>
          <w:szCs w:val="22"/>
        </w:rPr>
      </w:pPr>
      <w:r w:rsidRPr="00C71CA2">
        <w:rPr>
          <w:sz w:val="22"/>
          <w:szCs w:val="22"/>
        </w:rPr>
        <w:t>…………………………………………………………………………………...…………………</w:t>
      </w:r>
      <w:r>
        <w:rPr>
          <w:sz w:val="22"/>
          <w:szCs w:val="22"/>
        </w:rPr>
        <w:t>…………</w:t>
      </w:r>
      <w:r w:rsidRPr="00C71CA2">
        <w:rPr>
          <w:sz w:val="22"/>
          <w:szCs w:val="22"/>
        </w:rPr>
        <w:t>…</w:t>
      </w:r>
    </w:p>
    <w:p w14:paraId="45070C37" w14:textId="77777777" w:rsidR="0053392B" w:rsidRPr="00C71CA2" w:rsidRDefault="0053392B" w:rsidP="0053392B">
      <w:pPr>
        <w:rPr>
          <w:sz w:val="22"/>
          <w:szCs w:val="22"/>
        </w:rPr>
      </w:pPr>
      <w:r w:rsidRPr="00C71CA2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……………………………………………………………………...……</w:t>
      </w:r>
      <w:r w:rsidRPr="00C71CA2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…………………</w:t>
      </w:r>
    </w:p>
    <w:p w14:paraId="3A6C7937" w14:textId="77777777" w:rsidR="0053392B" w:rsidRPr="00C71CA2" w:rsidRDefault="0053392B" w:rsidP="0053392B">
      <w:pPr>
        <w:rPr>
          <w:sz w:val="22"/>
          <w:szCs w:val="22"/>
        </w:rPr>
      </w:pPr>
      <w:r w:rsidRPr="00C71CA2">
        <w:rPr>
          <w:sz w:val="22"/>
          <w:szCs w:val="22"/>
        </w:rPr>
        <w:t>Inne</w:t>
      </w:r>
    </w:p>
    <w:p w14:paraId="6E7307A6" w14:textId="77777777" w:rsidR="0053392B" w:rsidRPr="00C71CA2" w:rsidRDefault="0053392B" w:rsidP="0053392B">
      <w:pPr>
        <w:rPr>
          <w:sz w:val="22"/>
          <w:szCs w:val="22"/>
        </w:rPr>
      </w:pPr>
      <w:r w:rsidRPr="00C71CA2">
        <w:rPr>
          <w:sz w:val="22"/>
          <w:szCs w:val="22"/>
        </w:rPr>
        <w:t>…………………...…………………………………..……………………………………………………………………………………………………………………………………………………….……………..…………………………………………………………………………………………………</w:t>
      </w:r>
      <w:r>
        <w:rPr>
          <w:sz w:val="22"/>
          <w:szCs w:val="22"/>
        </w:rPr>
        <w:t>………………………</w:t>
      </w:r>
    </w:p>
    <w:p w14:paraId="4DF94EE2" w14:textId="77777777" w:rsidR="0053392B" w:rsidRPr="00C71CA2" w:rsidRDefault="0053392B" w:rsidP="0053392B">
      <w:pPr>
        <w:rPr>
          <w:sz w:val="22"/>
          <w:szCs w:val="22"/>
        </w:rPr>
      </w:pPr>
      <w:r w:rsidRPr="00C71CA2">
        <w:rPr>
          <w:sz w:val="22"/>
          <w:szCs w:val="22"/>
        </w:rPr>
        <w:t>……………………………………………………………………………………………………………...……………………………………………………………………………………...…………………</w:t>
      </w:r>
    </w:p>
    <w:p w14:paraId="70541D60" w14:textId="77777777" w:rsidR="0053392B" w:rsidRDefault="0053392B" w:rsidP="0053392B">
      <w:pPr>
        <w:rPr>
          <w:sz w:val="22"/>
          <w:szCs w:val="22"/>
        </w:rPr>
      </w:pPr>
    </w:p>
    <w:p w14:paraId="65F7CD94" w14:textId="77777777" w:rsidR="0053392B" w:rsidRPr="00C71CA2" w:rsidRDefault="0053392B" w:rsidP="0053392B">
      <w:pPr>
        <w:rPr>
          <w:sz w:val="22"/>
          <w:szCs w:val="22"/>
        </w:rPr>
      </w:pPr>
    </w:p>
    <w:p w14:paraId="6E96A192" w14:textId="77777777" w:rsidR="0053392B" w:rsidRPr="00C71CA2" w:rsidRDefault="0053392B" w:rsidP="0053392B">
      <w:pPr>
        <w:ind w:left="6372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C71CA2">
        <w:rPr>
          <w:b/>
          <w:sz w:val="22"/>
          <w:szCs w:val="22"/>
        </w:rPr>
        <w:t>ODBIORCA</w:t>
      </w:r>
    </w:p>
    <w:p w14:paraId="23C15314" w14:textId="77777777" w:rsidR="0053392B" w:rsidRPr="00C71CA2" w:rsidRDefault="0053392B" w:rsidP="0053392B">
      <w:pPr>
        <w:ind w:left="6372" w:firstLine="708"/>
        <w:rPr>
          <w:b/>
          <w:sz w:val="22"/>
          <w:szCs w:val="22"/>
        </w:rPr>
      </w:pPr>
    </w:p>
    <w:p w14:paraId="4A9CF59D" w14:textId="77777777" w:rsidR="0053392B" w:rsidRDefault="0053392B" w:rsidP="0053392B">
      <w:pPr>
        <w:rPr>
          <w:b/>
          <w:sz w:val="22"/>
          <w:szCs w:val="22"/>
        </w:rPr>
      </w:pPr>
    </w:p>
    <w:p w14:paraId="02876F97" w14:textId="77777777" w:rsidR="0053392B" w:rsidRPr="00C71CA2" w:rsidRDefault="0053392B" w:rsidP="0053392B">
      <w:pPr>
        <w:rPr>
          <w:sz w:val="22"/>
          <w:szCs w:val="22"/>
        </w:rPr>
      </w:pPr>
      <w:r w:rsidRPr="00C71CA2">
        <w:rPr>
          <w:b/>
          <w:sz w:val="22"/>
          <w:szCs w:val="22"/>
        </w:rPr>
        <w:tab/>
      </w:r>
      <w:r w:rsidRPr="00C71CA2">
        <w:rPr>
          <w:b/>
          <w:sz w:val="22"/>
          <w:szCs w:val="22"/>
        </w:rPr>
        <w:tab/>
      </w:r>
      <w:r w:rsidRPr="00C71CA2">
        <w:rPr>
          <w:b/>
          <w:sz w:val="22"/>
          <w:szCs w:val="22"/>
        </w:rPr>
        <w:tab/>
      </w:r>
      <w:r w:rsidRPr="00C71CA2">
        <w:rPr>
          <w:b/>
          <w:sz w:val="22"/>
          <w:szCs w:val="22"/>
        </w:rPr>
        <w:tab/>
      </w:r>
      <w:r w:rsidRPr="00C71CA2">
        <w:rPr>
          <w:b/>
          <w:sz w:val="22"/>
          <w:szCs w:val="22"/>
        </w:rPr>
        <w:tab/>
      </w:r>
      <w:r w:rsidRPr="00C71CA2">
        <w:rPr>
          <w:b/>
          <w:sz w:val="22"/>
          <w:szCs w:val="22"/>
        </w:rPr>
        <w:tab/>
      </w:r>
      <w:r w:rsidRPr="00C71CA2">
        <w:rPr>
          <w:b/>
          <w:sz w:val="22"/>
          <w:szCs w:val="22"/>
        </w:rPr>
        <w:tab/>
      </w:r>
      <w:r w:rsidRPr="00C71CA2">
        <w:rPr>
          <w:b/>
          <w:sz w:val="22"/>
          <w:szCs w:val="22"/>
        </w:rPr>
        <w:tab/>
      </w:r>
      <w:r w:rsidRPr="00C71CA2">
        <w:rPr>
          <w:b/>
          <w:sz w:val="22"/>
          <w:szCs w:val="22"/>
        </w:rPr>
        <w:tab/>
      </w:r>
      <w:r w:rsidRPr="00C71CA2">
        <w:rPr>
          <w:b/>
          <w:sz w:val="22"/>
          <w:szCs w:val="22"/>
        </w:rPr>
        <w:tab/>
        <w:t xml:space="preserve">  …………………</w:t>
      </w:r>
    </w:p>
    <w:p w14:paraId="20D0A862" w14:textId="77777777" w:rsidR="0053392B" w:rsidRPr="00C71CA2" w:rsidRDefault="0053392B" w:rsidP="0053392B">
      <w:pPr>
        <w:rPr>
          <w:b/>
          <w:sz w:val="22"/>
          <w:szCs w:val="22"/>
        </w:rPr>
      </w:pPr>
      <w:r w:rsidRPr="00C71CA2">
        <w:rPr>
          <w:sz w:val="22"/>
          <w:szCs w:val="22"/>
        </w:rPr>
        <w:t>Otrzymują: Zamawiający, Wykonawca</w:t>
      </w:r>
    </w:p>
    <w:p w14:paraId="7FD877BD" w14:textId="77777777" w:rsidR="0053392B" w:rsidRPr="00C71CA2" w:rsidRDefault="0053392B" w:rsidP="0053392B">
      <w:pPr>
        <w:rPr>
          <w:b/>
          <w:noProof/>
          <w:sz w:val="22"/>
          <w:szCs w:val="22"/>
        </w:rPr>
      </w:pPr>
      <w:r w:rsidRPr="00C71CA2">
        <w:rPr>
          <w:sz w:val="22"/>
          <w:szCs w:val="22"/>
        </w:rPr>
        <w:t>*wypełnić właściwie punkty odnoszące się do szczegółowego opisu prz</w:t>
      </w:r>
      <w:r>
        <w:rPr>
          <w:sz w:val="22"/>
          <w:szCs w:val="22"/>
        </w:rPr>
        <w:t>edmiotu zamówienia i zapisów   U</w:t>
      </w:r>
      <w:r w:rsidRPr="00C71CA2">
        <w:rPr>
          <w:sz w:val="22"/>
          <w:szCs w:val="22"/>
        </w:rPr>
        <w:t>mowy</w:t>
      </w:r>
    </w:p>
    <w:p w14:paraId="2E769116" w14:textId="77777777" w:rsidR="0053392B" w:rsidRDefault="0053392B" w:rsidP="0053392B">
      <w:pPr>
        <w:rPr>
          <w:sz w:val="20"/>
        </w:rPr>
      </w:pPr>
    </w:p>
    <w:p w14:paraId="15A8C38C" w14:textId="77777777" w:rsidR="0053392B" w:rsidRDefault="0053392B" w:rsidP="0053392B"/>
    <w:p w14:paraId="0662A170" w14:textId="77777777" w:rsidR="0053392B" w:rsidRDefault="0053392B" w:rsidP="0053392B">
      <w:pPr>
        <w:spacing w:before="60"/>
        <w:ind w:right="-1"/>
        <w:rPr>
          <w:b/>
          <w:sz w:val="22"/>
        </w:rPr>
      </w:pPr>
    </w:p>
    <w:p w14:paraId="10D7F56C" w14:textId="77777777" w:rsidR="0053392B" w:rsidRDefault="0053392B" w:rsidP="0053392B">
      <w:pPr>
        <w:spacing w:before="60"/>
        <w:ind w:right="-1"/>
        <w:rPr>
          <w:b/>
          <w:sz w:val="22"/>
        </w:rPr>
      </w:pPr>
    </w:p>
    <w:p w14:paraId="47EED865" w14:textId="77777777" w:rsidR="0053392B" w:rsidRPr="00684BC9" w:rsidRDefault="0053392B" w:rsidP="0053392B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684BC9">
        <w:rPr>
          <w:b/>
          <w:sz w:val="22"/>
          <w:szCs w:val="22"/>
        </w:rPr>
        <w:lastRenderedPageBreak/>
        <w:t>Załącznik nr 5 do Umowy</w:t>
      </w:r>
    </w:p>
    <w:p w14:paraId="30F08252" w14:textId="77777777" w:rsidR="0053392B" w:rsidRPr="00871915" w:rsidRDefault="0053392B" w:rsidP="0053392B">
      <w:pPr>
        <w:spacing w:before="60"/>
        <w:ind w:hanging="851"/>
        <w:rPr>
          <w:i/>
          <w:sz w:val="22"/>
          <w:szCs w:val="22"/>
        </w:rPr>
      </w:pPr>
      <w:r w:rsidRPr="00871915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</w:t>
      </w:r>
      <w:r w:rsidRPr="00871915">
        <w:rPr>
          <w:i/>
          <w:sz w:val="22"/>
          <w:szCs w:val="22"/>
        </w:rPr>
        <w:t xml:space="preserve">   (jeżeli dotyczy)</w:t>
      </w:r>
    </w:p>
    <w:p w14:paraId="15C43F49" w14:textId="77777777" w:rsidR="0053392B" w:rsidRPr="00871915" w:rsidRDefault="0053392B" w:rsidP="0053392B">
      <w:pPr>
        <w:ind w:left="284" w:hanging="284"/>
        <w:jc w:val="center"/>
        <w:rPr>
          <w:b/>
          <w:sz w:val="22"/>
          <w:szCs w:val="22"/>
        </w:rPr>
      </w:pPr>
      <w:r w:rsidRPr="00871915">
        <w:rPr>
          <w:b/>
          <w:sz w:val="22"/>
          <w:szCs w:val="22"/>
        </w:rPr>
        <w:t xml:space="preserve">OŚWIADCZENIE </w:t>
      </w:r>
    </w:p>
    <w:p w14:paraId="24BC8F8A" w14:textId="77777777" w:rsidR="0053392B" w:rsidRPr="00871915" w:rsidRDefault="0053392B" w:rsidP="0053392B">
      <w:pPr>
        <w:ind w:left="284" w:hanging="284"/>
        <w:jc w:val="center"/>
        <w:rPr>
          <w:sz w:val="22"/>
          <w:szCs w:val="22"/>
        </w:rPr>
      </w:pPr>
      <w:r w:rsidRPr="00871915">
        <w:rPr>
          <w:sz w:val="22"/>
          <w:szCs w:val="22"/>
        </w:rPr>
        <w:t xml:space="preserve">o sposobie dokonania zapłaty w przypadku Wykonawców działających wspólnie </w:t>
      </w:r>
    </w:p>
    <w:p w14:paraId="70DB6790" w14:textId="77777777" w:rsidR="0053392B" w:rsidRPr="00BC46A7" w:rsidRDefault="0053392B" w:rsidP="0053392B">
      <w:pPr>
        <w:spacing w:before="60"/>
        <w:ind w:right="-1"/>
        <w:rPr>
          <w:b/>
          <w:sz w:val="22"/>
        </w:rPr>
      </w:pPr>
    </w:p>
    <w:p w14:paraId="43FC79D2" w14:textId="1535A7EA" w:rsidR="0053392B" w:rsidRPr="0053392B" w:rsidRDefault="0053392B" w:rsidP="0053392B">
      <w:pPr>
        <w:tabs>
          <w:tab w:val="left" w:pos="5699"/>
        </w:tabs>
        <w:rPr>
          <w:sz w:val="22"/>
          <w:szCs w:val="22"/>
        </w:rPr>
      </w:pPr>
    </w:p>
    <w:sectPr w:rsidR="0053392B" w:rsidRPr="0053392B" w:rsidSect="00007757">
      <w:headerReference w:type="default" r:id="rId32"/>
      <w:footerReference w:type="even" r:id="rId33"/>
      <w:footerReference w:type="default" r:id="rId34"/>
      <w:pgSz w:w="11907" w:h="16840" w:code="9"/>
      <w:pgMar w:top="1134" w:right="851" w:bottom="1134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022D7" w14:textId="77777777" w:rsidR="00667EA5" w:rsidRDefault="00667EA5">
      <w:r>
        <w:separator/>
      </w:r>
    </w:p>
  </w:endnote>
  <w:endnote w:type="continuationSeparator" w:id="0">
    <w:p w14:paraId="1D05B58D" w14:textId="77777777" w:rsidR="00667EA5" w:rsidRDefault="0066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utura Medium">
    <w:altName w:val="Arial"/>
    <w:charset w:val="00"/>
    <w:family w:val="auto"/>
    <w:pitch w:val="variable"/>
    <w:sig w:usb0="00000000" w:usb1="00000000" w:usb2="00000000" w:usb3="00000000" w:csb0="000001FB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Roboto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16708" w14:textId="77777777" w:rsidR="007F65A4" w:rsidRDefault="007F65A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CA7234" w14:textId="77777777" w:rsidR="007F65A4" w:rsidRDefault="007F65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8190669"/>
      <w:docPartObj>
        <w:docPartGallery w:val="Page Numbers (Bottom of Page)"/>
        <w:docPartUnique/>
      </w:docPartObj>
    </w:sdtPr>
    <w:sdtEndPr/>
    <w:sdtContent>
      <w:sdt>
        <w:sdtPr>
          <w:id w:val="1536390508"/>
          <w:docPartObj>
            <w:docPartGallery w:val="Page Numbers (Top of Page)"/>
            <w:docPartUnique/>
          </w:docPartObj>
        </w:sdtPr>
        <w:sdtEndPr/>
        <w:sdtContent>
          <w:p w14:paraId="05BE6071" w14:textId="0E4AFEDC" w:rsidR="007F65A4" w:rsidRDefault="007F65A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1C8FF3" w14:textId="77777777" w:rsidR="007F65A4" w:rsidRDefault="007F65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F5E78" w14:textId="17A5EA7E" w:rsidR="007F65A4" w:rsidRDefault="007F65A4" w:rsidP="00C146C5">
    <w:pPr>
      <w:pStyle w:val="Stopka"/>
      <w:tabs>
        <w:tab w:val="clear" w:pos="4536"/>
        <w:tab w:val="clear" w:pos="9072"/>
        <w:tab w:val="left" w:pos="2336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80043" w14:textId="77777777" w:rsidR="007F65A4" w:rsidRDefault="007F65A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EE381" w14:textId="77777777" w:rsidR="007F65A4" w:rsidRDefault="007F65A4">
    <w:pPr>
      <w:pStyle w:val="Stopka"/>
    </w:pPr>
  </w:p>
  <w:p w14:paraId="1C4EA2AB" w14:textId="77777777" w:rsidR="007F65A4" w:rsidRDefault="007F65A4"/>
  <w:p w14:paraId="761521E5" w14:textId="77777777" w:rsidR="007F65A4" w:rsidRDefault="007F65A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27212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F1893E" w14:textId="68DDC73D" w:rsidR="007F65A4" w:rsidRDefault="007F65A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0545F6" w14:textId="77777777" w:rsidR="007F65A4" w:rsidRDefault="007F65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3DB1C" w14:textId="77777777" w:rsidR="00667EA5" w:rsidRDefault="00667EA5">
      <w:r>
        <w:separator/>
      </w:r>
    </w:p>
  </w:footnote>
  <w:footnote w:type="continuationSeparator" w:id="0">
    <w:p w14:paraId="4C3BE5B9" w14:textId="77777777" w:rsidR="00667EA5" w:rsidRDefault="00667EA5">
      <w:r>
        <w:continuationSeparator/>
      </w:r>
    </w:p>
  </w:footnote>
  <w:footnote w:id="1">
    <w:p w14:paraId="58BB3093" w14:textId="77777777" w:rsidR="007F65A4" w:rsidRPr="00D00765" w:rsidRDefault="007F65A4" w:rsidP="00180C78">
      <w:pPr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D00765">
        <w:rPr>
          <w:color w:val="222222"/>
          <w:sz w:val="16"/>
          <w:szCs w:val="16"/>
        </w:rPr>
        <w:t xml:space="preserve">Zgodnie z treścią art. 7 ust. 1 ustawy z dnia 13 kwietnia 2022 r. </w:t>
      </w:r>
      <w:r w:rsidRPr="00D00765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D00765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0434E9F" w14:textId="77777777" w:rsidR="007F65A4" w:rsidRPr="00D00765" w:rsidRDefault="007F65A4" w:rsidP="00180C78">
      <w:pPr>
        <w:jc w:val="both"/>
        <w:rPr>
          <w:color w:val="222222"/>
          <w:sz w:val="16"/>
          <w:szCs w:val="16"/>
        </w:rPr>
      </w:pPr>
      <w:r w:rsidRPr="00D00765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2BEDB9" w14:textId="0F12C0C5" w:rsidR="007F65A4" w:rsidRPr="00D00765" w:rsidRDefault="007F65A4" w:rsidP="00180C78">
      <w:pPr>
        <w:jc w:val="both"/>
        <w:rPr>
          <w:color w:val="222222"/>
          <w:sz w:val="16"/>
          <w:szCs w:val="16"/>
        </w:rPr>
      </w:pPr>
      <w:r w:rsidRPr="00D00765">
        <w:rPr>
          <w:color w:val="222222"/>
          <w:sz w:val="16"/>
          <w:szCs w:val="16"/>
        </w:rPr>
        <w:t>2) wykonawcę oraz uczestnika konkursu, którego beneficjentem rzeczywistym w rozumieniu</w:t>
      </w:r>
      <w:r>
        <w:rPr>
          <w:color w:val="222222"/>
          <w:sz w:val="16"/>
          <w:szCs w:val="16"/>
        </w:rPr>
        <w:t xml:space="preserve"> ustawy z dnia 1 marca 2018 r. </w:t>
      </w:r>
      <w:r w:rsidRPr="00D00765">
        <w:rPr>
          <w:color w:val="222222"/>
          <w:sz w:val="16"/>
          <w:szCs w:val="16"/>
        </w:rPr>
        <w:t xml:space="preserve">o przeciwdziałaniu praniu pieniędzy oraz finansowaniu terroryzmu (tj. Dz. U. z 2023 r., poz. 1124 </w:t>
      </w:r>
      <w:r>
        <w:rPr>
          <w:color w:val="222222"/>
          <w:sz w:val="16"/>
          <w:szCs w:val="16"/>
        </w:rPr>
        <w:t xml:space="preserve">ze zm.) jest osoba wymieniona </w:t>
      </w:r>
      <w:r w:rsidRPr="00D00765">
        <w:rPr>
          <w:color w:val="222222"/>
          <w:sz w:val="16"/>
          <w:szCs w:val="16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</w:t>
      </w:r>
      <w:r>
        <w:rPr>
          <w:color w:val="222222"/>
          <w:sz w:val="16"/>
          <w:szCs w:val="16"/>
        </w:rPr>
        <w:t xml:space="preserve">wpisu na listę rozstrzygającej </w:t>
      </w:r>
      <w:r w:rsidRPr="00D00765">
        <w:rPr>
          <w:color w:val="222222"/>
          <w:sz w:val="16"/>
          <w:szCs w:val="16"/>
        </w:rPr>
        <w:t>o zastosowaniu środka, o którym mowa w art. 1 pkt 3 ustawy;</w:t>
      </w:r>
    </w:p>
    <w:p w14:paraId="1D4BA262" w14:textId="223B2E66" w:rsidR="007F65A4" w:rsidRPr="00761CEB" w:rsidRDefault="007F65A4" w:rsidP="00180C7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D00765">
        <w:rPr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</w:t>
      </w:r>
      <w:r>
        <w:rPr>
          <w:color w:val="222222"/>
          <w:sz w:val="16"/>
          <w:szCs w:val="16"/>
        </w:rPr>
        <w:br/>
      </w:r>
      <w:r w:rsidRPr="00D00765">
        <w:rPr>
          <w:color w:val="222222"/>
          <w:sz w:val="16"/>
          <w:szCs w:val="16"/>
        </w:rPr>
        <w:t>o rachunkowości (t.j. Dz. U. z 2023 r. poz. 120 ze zm.), jest podmiot wymieniony w wykazach określ</w:t>
      </w:r>
      <w:r>
        <w:rPr>
          <w:color w:val="222222"/>
          <w:sz w:val="16"/>
          <w:szCs w:val="16"/>
        </w:rPr>
        <w:t xml:space="preserve">onych w rozporządzeniu 765/2006 </w:t>
      </w:r>
      <w:r w:rsidRPr="00D00765">
        <w:rPr>
          <w:color w:val="222222"/>
          <w:sz w:val="16"/>
          <w:szCs w:val="16"/>
        </w:rPr>
        <w:t>i rozporządzeniu 269/2014 albo wpisany na listę lub będący taką jednostką dominującą od dnia 24 lutego</w:t>
      </w:r>
      <w:r>
        <w:rPr>
          <w:color w:val="222222"/>
          <w:sz w:val="16"/>
          <w:szCs w:val="16"/>
        </w:rPr>
        <w:t xml:space="preserve"> 2022 r., o ile został wpisany </w:t>
      </w:r>
      <w:r w:rsidRPr="00D00765">
        <w:rPr>
          <w:color w:val="222222"/>
          <w:sz w:val="16"/>
          <w:szCs w:val="16"/>
        </w:rPr>
        <w:t xml:space="preserve">na listę na podstawie decyzji </w:t>
      </w:r>
      <w:r>
        <w:rPr>
          <w:color w:val="222222"/>
          <w:sz w:val="16"/>
          <w:szCs w:val="16"/>
        </w:rPr>
        <w:br/>
      </w:r>
      <w:r w:rsidRPr="00D00765">
        <w:rPr>
          <w:color w:val="222222"/>
          <w:sz w:val="16"/>
          <w:szCs w:val="16"/>
        </w:rPr>
        <w:t>w sprawie wpisu na listę rozstrzygającej o zastosowaniu środka, o którym mowa w art. 1 pkt 3 ustawy</w:t>
      </w:r>
      <w:r w:rsidRPr="00A82964">
        <w:rPr>
          <w:rFonts w:ascii="Arial" w:hAnsi="Arial" w:cs="Arial"/>
          <w:color w:val="222222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7FA28" w14:textId="77777777" w:rsidR="007F65A4" w:rsidRDefault="007F65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1ADA86F0"/>
    <w:lvl w:ilvl="0">
      <w:start w:val="1"/>
      <w:numFmt w:val="bullet"/>
      <w:pStyle w:val="Listapunktowana5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EA6409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C1E8665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2142503E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44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800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216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252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400" w:hanging="288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3240"/>
      </w:pPr>
    </w:lvl>
  </w:abstractNum>
  <w:abstractNum w:abstractNumId="4" w15:restartNumberingAfterBreak="0">
    <w:nsid w:val="00000002"/>
    <w:multiLevelType w:val="multilevel"/>
    <w:tmpl w:val="450A034E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84"/>
      </w:pPr>
    </w:lvl>
    <w:lvl w:ilvl="3">
      <w:start w:val="1"/>
      <w:numFmt w:val="bullet"/>
      <w:lvlText w:val=""/>
      <w:lvlJc w:val="left"/>
      <w:pPr>
        <w:tabs>
          <w:tab w:val="num" w:pos="1418"/>
        </w:tabs>
        <w:ind w:left="1247" w:hanging="396"/>
      </w:pPr>
      <w:rPr>
        <w:rFonts w:ascii="Symbol" w:hAnsi="Symbol"/>
        <w:strike w:val="0"/>
        <w:dstrike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4"/>
    <w:multiLevelType w:val="multilevel"/>
    <w:tmpl w:val="4926858E"/>
    <w:name w:val="Outlin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144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800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216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252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400" w:hanging="288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3240"/>
      </w:pPr>
    </w:lvl>
  </w:abstractNum>
  <w:abstractNum w:abstractNumId="7" w15:restartNumberingAfterBreak="0">
    <w:nsid w:val="00000005"/>
    <w:multiLevelType w:val="multilevel"/>
    <w:tmpl w:val="7A5485E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84"/>
      </w:pPr>
    </w:lvl>
    <w:lvl w:ilvl="3">
      <w:start w:val="1"/>
      <w:numFmt w:val="bullet"/>
      <w:lvlText w:val=""/>
      <w:lvlJc w:val="left"/>
      <w:pPr>
        <w:tabs>
          <w:tab w:val="num" w:pos="1418"/>
        </w:tabs>
        <w:ind w:left="1247" w:hanging="396"/>
      </w:pPr>
      <w:rPr>
        <w:rFonts w:ascii="Symbol" w:hAnsi="Symbol"/>
        <w:strike w:val="0"/>
        <w:dstrike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08"/>
    <w:multiLevelType w:val="multilevel"/>
    <w:tmpl w:val="00000008"/>
    <w:name w:val="WW8Num15"/>
    <w:lvl w:ilvl="0">
      <w:start w:val="2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9" w15:restartNumberingAfterBreak="0">
    <w:nsid w:val="00000009"/>
    <w:multiLevelType w:val="singleLevel"/>
    <w:tmpl w:val="00000009"/>
    <w:name w:val="WW8Num17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OpenSymbol" w:hAnsi="OpenSymbol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11"/>
    <w:multiLevelType w:val="singleLevel"/>
    <w:tmpl w:val="474C9D84"/>
    <w:name w:val="WW8Num33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Arial"/>
      </w:rPr>
    </w:lvl>
  </w:abstractNum>
  <w:abstractNum w:abstractNumId="12" w15:restartNumberingAfterBreak="0">
    <w:nsid w:val="00000012"/>
    <w:multiLevelType w:val="multilevel"/>
    <w:tmpl w:val="00000012"/>
    <w:name w:val="WW8Num34"/>
    <w:lvl w:ilvl="0">
      <w:start w:val="2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495" w:hanging="495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 w15:restartNumberingAfterBreak="0">
    <w:nsid w:val="00000018"/>
    <w:multiLevelType w:val="multilevel"/>
    <w:tmpl w:val="64D8484E"/>
    <w:name w:val="WW8Num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08E646A"/>
    <w:multiLevelType w:val="hybridMultilevel"/>
    <w:tmpl w:val="813688E0"/>
    <w:lvl w:ilvl="0" w:tplc="893674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276BA9"/>
    <w:multiLevelType w:val="hybridMultilevel"/>
    <w:tmpl w:val="1C52D1D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02273330"/>
    <w:multiLevelType w:val="multilevel"/>
    <w:tmpl w:val="67406CB6"/>
    <w:name w:val="WW8Num5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247" w:hanging="396"/>
      </w:pPr>
      <w:rPr>
        <w:rFonts w:ascii="Symbol" w:hAnsi="Symbol" w:hint="default"/>
        <w:strike w:val="0"/>
        <w:dstrike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25A6E2F"/>
    <w:multiLevelType w:val="hybridMultilevel"/>
    <w:tmpl w:val="AAC02A7E"/>
    <w:styleLink w:val="Styl12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27F5EE1"/>
    <w:multiLevelType w:val="hybridMultilevel"/>
    <w:tmpl w:val="E02C8C82"/>
    <w:lvl w:ilvl="0" w:tplc="DB7CDE84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02BA5A5D"/>
    <w:multiLevelType w:val="multilevel"/>
    <w:tmpl w:val="EA38FD6E"/>
    <w:styleLink w:val="WWNum5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02E54230"/>
    <w:multiLevelType w:val="hybridMultilevel"/>
    <w:tmpl w:val="2422B3C0"/>
    <w:lvl w:ilvl="0" w:tplc="EEF61154">
      <w:start w:val="4"/>
      <w:numFmt w:val="decimal"/>
      <w:lvlText w:val="%1."/>
      <w:lvlJc w:val="left"/>
      <w:pPr>
        <w:ind w:left="12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1" w15:restartNumberingAfterBreak="0">
    <w:nsid w:val="02F8023C"/>
    <w:multiLevelType w:val="hybridMultilevel"/>
    <w:tmpl w:val="B144F122"/>
    <w:styleLink w:val="Styl9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6396D20"/>
    <w:multiLevelType w:val="hybridMultilevel"/>
    <w:tmpl w:val="5D1455E2"/>
    <w:styleLink w:val="Styl11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79A479F"/>
    <w:multiLevelType w:val="hybridMultilevel"/>
    <w:tmpl w:val="8D18773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09B50987"/>
    <w:multiLevelType w:val="hybridMultilevel"/>
    <w:tmpl w:val="13E6B59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6" w15:restartNumberingAfterBreak="0">
    <w:nsid w:val="09EE14D6"/>
    <w:multiLevelType w:val="hybridMultilevel"/>
    <w:tmpl w:val="007CCC40"/>
    <w:lvl w:ilvl="0" w:tplc="510ED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CE85828"/>
    <w:multiLevelType w:val="hybridMultilevel"/>
    <w:tmpl w:val="921005B4"/>
    <w:styleLink w:val="Styl3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EE3C1A"/>
    <w:multiLevelType w:val="hybridMultilevel"/>
    <w:tmpl w:val="9FA88456"/>
    <w:lvl w:ilvl="0" w:tplc="57F4AF10">
      <w:start w:val="1"/>
      <w:numFmt w:val="decimal"/>
      <w:lvlText w:val="%1."/>
      <w:lvlJc w:val="left"/>
      <w:pPr>
        <w:ind w:left="644" w:hanging="502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CFC56E5"/>
    <w:multiLevelType w:val="hybridMultilevel"/>
    <w:tmpl w:val="0922E1C4"/>
    <w:lvl w:ilvl="0" w:tplc="E2C2D84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0D1A3F86"/>
    <w:multiLevelType w:val="hybridMultilevel"/>
    <w:tmpl w:val="8F10E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DD96626"/>
    <w:multiLevelType w:val="hybridMultilevel"/>
    <w:tmpl w:val="2138A656"/>
    <w:lvl w:ilvl="0" w:tplc="04150011">
      <w:start w:val="1"/>
      <w:numFmt w:val="decimal"/>
      <w:lvlText w:val="%1)"/>
      <w:lvlJc w:val="left"/>
      <w:pPr>
        <w:tabs>
          <w:tab w:val="num" w:pos="1158"/>
        </w:tabs>
        <w:ind w:left="1158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32" w15:restartNumberingAfterBreak="0">
    <w:nsid w:val="0DE5383E"/>
    <w:multiLevelType w:val="multilevel"/>
    <w:tmpl w:val="AAD67B52"/>
    <w:styleLink w:val="Styl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0DF4775F"/>
    <w:multiLevelType w:val="hybridMultilevel"/>
    <w:tmpl w:val="5B60061A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0E811B17"/>
    <w:multiLevelType w:val="hybridMultilevel"/>
    <w:tmpl w:val="D5FEEE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01AE170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0E9E00F7"/>
    <w:multiLevelType w:val="hybridMultilevel"/>
    <w:tmpl w:val="7160D844"/>
    <w:lvl w:ilvl="0" w:tplc="2A488040">
      <w:start w:val="1"/>
      <w:numFmt w:val="decimal"/>
      <w:lvlText w:val="%1."/>
      <w:lvlJc w:val="left"/>
      <w:pPr>
        <w:ind w:left="1004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0F6724DA"/>
    <w:multiLevelType w:val="hybridMultilevel"/>
    <w:tmpl w:val="E91A09E8"/>
    <w:styleLink w:val="Styl42"/>
    <w:lvl w:ilvl="0" w:tplc="72E099B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1848BE6" w:tentative="1">
      <w:start w:val="1"/>
      <w:numFmt w:val="lowerLetter"/>
      <w:lvlText w:val="%2."/>
      <w:lvlJc w:val="left"/>
      <w:pPr>
        <w:ind w:left="1440" w:hanging="360"/>
      </w:pPr>
    </w:lvl>
    <w:lvl w:ilvl="2" w:tplc="A0A08668" w:tentative="1">
      <w:start w:val="1"/>
      <w:numFmt w:val="lowerRoman"/>
      <w:lvlText w:val="%3."/>
      <w:lvlJc w:val="right"/>
      <w:pPr>
        <w:ind w:left="2160" w:hanging="180"/>
      </w:pPr>
    </w:lvl>
    <w:lvl w:ilvl="3" w:tplc="EE0CE964" w:tentative="1">
      <w:start w:val="1"/>
      <w:numFmt w:val="decimal"/>
      <w:lvlText w:val="%4."/>
      <w:lvlJc w:val="left"/>
      <w:pPr>
        <w:ind w:left="2880" w:hanging="360"/>
      </w:pPr>
    </w:lvl>
    <w:lvl w:ilvl="4" w:tplc="2D962940" w:tentative="1">
      <w:start w:val="1"/>
      <w:numFmt w:val="lowerLetter"/>
      <w:lvlText w:val="%5."/>
      <w:lvlJc w:val="left"/>
      <w:pPr>
        <w:ind w:left="3600" w:hanging="360"/>
      </w:pPr>
    </w:lvl>
    <w:lvl w:ilvl="5" w:tplc="08A06044" w:tentative="1">
      <w:start w:val="1"/>
      <w:numFmt w:val="lowerRoman"/>
      <w:lvlText w:val="%6."/>
      <w:lvlJc w:val="right"/>
      <w:pPr>
        <w:ind w:left="4320" w:hanging="180"/>
      </w:pPr>
    </w:lvl>
    <w:lvl w:ilvl="6" w:tplc="6966FED0" w:tentative="1">
      <w:start w:val="1"/>
      <w:numFmt w:val="decimal"/>
      <w:lvlText w:val="%7."/>
      <w:lvlJc w:val="left"/>
      <w:pPr>
        <w:ind w:left="5040" w:hanging="360"/>
      </w:pPr>
    </w:lvl>
    <w:lvl w:ilvl="7" w:tplc="06E26A2E" w:tentative="1">
      <w:start w:val="1"/>
      <w:numFmt w:val="lowerLetter"/>
      <w:lvlText w:val="%8."/>
      <w:lvlJc w:val="left"/>
      <w:pPr>
        <w:ind w:left="5760" w:hanging="360"/>
      </w:pPr>
    </w:lvl>
    <w:lvl w:ilvl="8" w:tplc="08D890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F682AB4"/>
    <w:multiLevelType w:val="hybridMultilevel"/>
    <w:tmpl w:val="0D249AE2"/>
    <w:styleLink w:val="Styl81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0762FE6"/>
    <w:multiLevelType w:val="hybridMultilevel"/>
    <w:tmpl w:val="83E66ED0"/>
    <w:lvl w:ilvl="0" w:tplc="9B581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3EC68C0"/>
    <w:multiLevelType w:val="hybridMultilevel"/>
    <w:tmpl w:val="F766C15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1486088F"/>
    <w:multiLevelType w:val="hybridMultilevel"/>
    <w:tmpl w:val="C9DED8CE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1" w15:restartNumberingAfterBreak="0">
    <w:nsid w:val="152C7BAE"/>
    <w:multiLevelType w:val="hybridMultilevel"/>
    <w:tmpl w:val="EA823E3E"/>
    <w:lvl w:ilvl="0" w:tplc="521EB7EE">
      <w:start w:val="2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481D46"/>
    <w:multiLevelType w:val="hybridMultilevel"/>
    <w:tmpl w:val="9944339E"/>
    <w:lvl w:ilvl="0" w:tplc="A8C896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7A02050A"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155932B6"/>
    <w:multiLevelType w:val="multilevel"/>
    <w:tmpl w:val="AAD67B52"/>
    <w:styleLink w:val="Styl3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1601491D"/>
    <w:multiLevelType w:val="hybridMultilevel"/>
    <w:tmpl w:val="28A49870"/>
    <w:lvl w:ilvl="0" w:tplc="D71016D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F50A1196">
      <w:start w:val="1"/>
      <w:numFmt w:val="decimal"/>
      <w:lvlText w:val="%2)"/>
      <w:lvlJc w:val="left"/>
      <w:pPr>
        <w:tabs>
          <w:tab w:val="num" w:pos="1500"/>
        </w:tabs>
        <w:ind w:left="148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83E2F15"/>
    <w:multiLevelType w:val="hybridMultilevel"/>
    <w:tmpl w:val="EEC8158A"/>
    <w:lvl w:ilvl="0" w:tplc="A8C896C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6" w15:restartNumberingAfterBreak="0">
    <w:nsid w:val="190A52C1"/>
    <w:multiLevelType w:val="hybridMultilevel"/>
    <w:tmpl w:val="F1969B1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1B362C7C"/>
    <w:multiLevelType w:val="hybridMultilevel"/>
    <w:tmpl w:val="D4D806D6"/>
    <w:lvl w:ilvl="0" w:tplc="82C8A23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7A13B8"/>
    <w:multiLevelType w:val="multilevel"/>
    <w:tmpl w:val="9BC2EFC2"/>
    <w:styleLink w:val="WWNum36"/>
    <w:lvl w:ilvl="0">
      <w:start w:val="1"/>
      <w:numFmt w:val="decimal"/>
      <w:lvlText w:val="%1."/>
      <w:lvlJc w:val="left"/>
      <w:rPr>
        <w:b w:val="0"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4)"/>
      <w:lvlJc w:val="left"/>
      <w:rPr>
        <w:b w:val="0"/>
        <w:i w:val="0"/>
        <w:color w:val="00000A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 w15:restartNumberingAfterBreak="0">
    <w:nsid w:val="1EC40B0C"/>
    <w:multiLevelType w:val="hybridMultilevel"/>
    <w:tmpl w:val="2CECC3AE"/>
    <w:lvl w:ilvl="0" w:tplc="6F92CA06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206F71F3"/>
    <w:multiLevelType w:val="hybridMultilevel"/>
    <w:tmpl w:val="5822A45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226B14B3"/>
    <w:multiLevelType w:val="hybridMultilevel"/>
    <w:tmpl w:val="2514DFA8"/>
    <w:styleLink w:val="WWNum371"/>
    <w:lvl w:ilvl="0" w:tplc="0415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52" w15:restartNumberingAfterBreak="0">
    <w:nsid w:val="240055E1"/>
    <w:multiLevelType w:val="hybridMultilevel"/>
    <w:tmpl w:val="60AE5E40"/>
    <w:lvl w:ilvl="0" w:tplc="F5D48C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40D2E49"/>
    <w:multiLevelType w:val="hybridMultilevel"/>
    <w:tmpl w:val="72F45864"/>
    <w:lvl w:ilvl="0" w:tplc="0BDE965C">
      <w:start w:val="1"/>
      <w:numFmt w:val="decimal"/>
      <w:lvlText w:val="%1)"/>
      <w:lvlJc w:val="left"/>
      <w:pPr>
        <w:ind w:left="147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18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16DEBE18">
      <w:start w:val="1"/>
      <w:numFmt w:val="lowerLetter"/>
      <w:lvlText w:val="%3)"/>
      <w:lvlJc w:val="left"/>
      <w:pPr>
        <w:ind w:left="3090" w:hanging="360"/>
      </w:pPr>
      <w:rPr>
        <w:rFonts w:hint="default"/>
        <w:b/>
      </w:rPr>
    </w:lvl>
    <w:lvl w:ilvl="3" w:tplc="4CCEDA3A">
      <w:start w:val="1"/>
      <w:numFmt w:val="decimal"/>
      <w:lvlText w:val="%4)"/>
      <w:lvlJc w:val="left"/>
      <w:pPr>
        <w:ind w:left="363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4" w15:restartNumberingAfterBreak="0">
    <w:nsid w:val="24771F52"/>
    <w:multiLevelType w:val="multilevel"/>
    <w:tmpl w:val="60A632E2"/>
    <w:styleLink w:val="Styl7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249773D1"/>
    <w:multiLevelType w:val="hybridMultilevel"/>
    <w:tmpl w:val="D78CADF6"/>
    <w:lvl w:ilvl="0" w:tplc="04150003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  <w:i w:val="0"/>
        <w:color w:val="auto"/>
        <w:sz w:val="22"/>
        <w:szCs w:val="24"/>
      </w:rPr>
    </w:lvl>
    <w:lvl w:ilvl="1" w:tplc="1C44AC30">
      <w:start w:val="1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260F3B60"/>
    <w:multiLevelType w:val="hybridMultilevel"/>
    <w:tmpl w:val="C0004A6E"/>
    <w:lvl w:ilvl="0" w:tplc="E4E84D0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67C26AF"/>
    <w:multiLevelType w:val="hybridMultilevel"/>
    <w:tmpl w:val="D970524A"/>
    <w:lvl w:ilvl="0" w:tplc="6920492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26A8456D"/>
    <w:multiLevelType w:val="hybridMultilevel"/>
    <w:tmpl w:val="50E82564"/>
    <w:lvl w:ilvl="0" w:tplc="516E4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6ACC929E">
      <w:start w:val="1"/>
      <w:numFmt w:val="decimal"/>
      <w:lvlText w:val="Zadanie nr %2."/>
      <w:lvlJc w:val="center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71E561D"/>
    <w:multiLevelType w:val="multilevel"/>
    <w:tmpl w:val="8F52AD76"/>
    <w:styleLink w:val="WWNum3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79C4FAD"/>
    <w:multiLevelType w:val="hybridMultilevel"/>
    <w:tmpl w:val="857695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298E7944"/>
    <w:multiLevelType w:val="multilevel"/>
    <w:tmpl w:val="16CE4A8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247" w:hanging="396"/>
      </w:pPr>
      <w:rPr>
        <w:rFonts w:ascii="Symbol" w:hAnsi="Symbol" w:hint="default"/>
        <w:strike w:val="0"/>
        <w:dstrike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2" w15:restartNumberingAfterBreak="0">
    <w:nsid w:val="2A907EBB"/>
    <w:multiLevelType w:val="hybridMultilevel"/>
    <w:tmpl w:val="AB7EAFD2"/>
    <w:lvl w:ilvl="0" w:tplc="96025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D8804D9"/>
    <w:multiLevelType w:val="hybridMultilevel"/>
    <w:tmpl w:val="5E22C380"/>
    <w:lvl w:ilvl="0" w:tplc="711CA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E29174A"/>
    <w:multiLevelType w:val="multilevel"/>
    <w:tmpl w:val="37984C8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5" w15:restartNumberingAfterBreak="0">
    <w:nsid w:val="2ECC0751"/>
    <w:multiLevelType w:val="hybridMultilevel"/>
    <w:tmpl w:val="E3E67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F2310D4"/>
    <w:multiLevelType w:val="multilevel"/>
    <w:tmpl w:val="93A0C678"/>
    <w:styleLink w:val="Styl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310723F7"/>
    <w:multiLevelType w:val="hybridMultilevel"/>
    <w:tmpl w:val="0A40B626"/>
    <w:styleLink w:val="Styl52"/>
    <w:lvl w:ilvl="0" w:tplc="D16CA8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trike w:val="0"/>
        <w:color w:val="auto"/>
      </w:rPr>
    </w:lvl>
    <w:lvl w:ilvl="1" w:tplc="5E647754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8" w15:restartNumberingAfterBreak="0">
    <w:nsid w:val="310E2EA9"/>
    <w:multiLevelType w:val="hybridMultilevel"/>
    <w:tmpl w:val="71425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1814CFD"/>
    <w:multiLevelType w:val="multilevel"/>
    <w:tmpl w:val="FC54AAA8"/>
    <w:name w:val="WW8Num222"/>
    <w:lvl w:ilvl="0">
      <w:start w:val="1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0" w15:restartNumberingAfterBreak="0">
    <w:nsid w:val="325E7F3D"/>
    <w:multiLevelType w:val="hybridMultilevel"/>
    <w:tmpl w:val="FDFE8F48"/>
    <w:lvl w:ilvl="0" w:tplc="48DA3672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3022" w:hanging="360"/>
      </w:pPr>
    </w:lvl>
    <w:lvl w:ilvl="2" w:tplc="0415001B" w:tentative="1">
      <w:start w:val="1"/>
      <w:numFmt w:val="lowerRoman"/>
      <w:lvlText w:val="%3."/>
      <w:lvlJc w:val="right"/>
      <w:pPr>
        <w:ind w:left="3742" w:hanging="180"/>
      </w:pPr>
    </w:lvl>
    <w:lvl w:ilvl="3" w:tplc="0415000F" w:tentative="1">
      <w:start w:val="1"/>
      <w:numFmt w:val="decimal"/>
      <w:lvlText w:val="%4."/>
      <w:lvlJc w:val="left"/>
      <w:pPr>
        <w:ind w:left="4462" w:hanging="360"/>
      </w:pPr>
    </w:lvl>
    <w:lvl w:ilvl="4" w:tplc="04150019" w:tentative="1">
      <w:start w:val="1"/>
      <w:numFmt w:val="lowerLetter"/>
      <w:lvlText w:val="%5."/>
      <w:lvlJc w:val="left"/>
      <w:pPr>
        <w:ind w:left="5182" w:hanging="360"/>
      </w:pPr>
    </w:lvl>
    <w:lvl w:ilvl="5" w:tplc="0415001B" w:tentative="1">
      <w:start w:val="1"/>
      <w:numFmt w:val="lowerRoman"/>
      <w:lvlText w:val="%6."/>
      <w:lvlJc w:val="right"/>
      <w:pPr>
        <w:ind w:left="5902" w:hanging="180"/>
      </w:pPr>
    </w:lvl>
    <w:lvl w:ilvl="6" w:tplc="0415000F" w:tentative="1">
      <w:start w:val="1"/>
      <w:numFmt w:val="decimal"/>
      <w:lvlText w:val="%7."/>
      <w:lvlJc w:val="left"/>
      <w:pPr>
        <w:ind w:left="6622" w:hanging="360"/>
      </w:pPr>
    </w:lvl>
    <w:lvl w:ilvl="7" w:tplc="04150019" w:tentative="1">
      <w:start w:val="1"/>
      <w:numFmt w:val="lowerLetter"/>
      <w:lvlText w:val="%8."/>
      <w:lvlJc w:val="left"/>
      <w:pPr>
        <w:ind w:left="7342" w:hanging="360"/>
      </w:pPr>
    </w:lvl>
    <w:lvl w:ilvl="8" w:tplc="0415001B" w:tentative="1">
      <w:start w:val="1"/>
      <w:numFmt w:val="lowerRoman"/>
      <w:lvlText w:val="%9."/>
      <w:lvlJc w:val="right"/>
      <w:pPr>
        <w:ind w:left="8062" w:hanging="180"/>
      </w:pPr>
    </w:lvl>
  </w:abstractNum>
  <w:abstractNum w:abstractNumId="71" w15:restartNumberingAfterBreak="0">
    <w:nsid w:val="32FD3F2E"/>
    <w:multiLevelType w:val="hybridMultilevel"/>
    <w:tmpl w:val="116EF220"/>
    <w:lvl w:ilvl="0" w:tplc="38B87396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333129BE"/>
    <w:multiLevelType w:val="hybridMultilevel"/>
    <w:tmpl w:val="09AA355A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 w15:restartNumberingAfterBreak="0">
    <w:nsid w:val="33645362"/>
    <w:multiLevelType w:val="hybridMultilevel"/>
    <w:tmpl w:val="3992F3C8"/>
    <w:lvl w:ilvl="0" w:tplc="9C4693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4" w15:restartNumberingAfterBreak="0">
    <w:nsid w:val="337F5392"/>
    <w:multiLevelType w:val="hybridMultilevel"/>
    <w:tmpl w:val="AC7469FC"/>
    <w:styleLink w:val="WWNum811"/>
    <w:lvl w:ilvl="0" w:tplc="F926EAE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5" w15:restartNumberingAfterBreak="0">
    <w:nsid w:val="34210D72"/>
    <w:multiLevelType w:val="multilevel"/>
    <w:tmpl w:val="D1262EB6"/>
    <w:name w:val="WW8Num522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6" w15:restartNumberingAfterBreak="0">
    <w:nsid w:val="343C1E55"/>
    <w:multiLevelType w:val="hybridMultilevel"/>
    <w:tmpl w:val="D6D4083E"/>
    <w:name w:val="WW8Num13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43F22AD"/>
    <w:multiLevelType w:val="hybridMultilevel"/>
    <w:tmpl w:val="093230D0"/>
    <w:lvl w:ilvl="0" w:tplc="EE56F07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346B2C7D"/>
    <w:multiLevelType w:val="hybridMultilevel"/>
    <w:tmpl w:val="DD7C6884"/>
    <w:lvl w:ilvl="0" w:tplc="04150001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2CD202D0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4" w:tplc="04150003">
      <w:start w:val="1"/>
      <w:numFmt w:val="decimal"/>
      <w:lvlText w:val="%5)"/>
      <w:lvlJc w:val="left"/>
      <w:pPr>
        <w:tabs>
          <w:tab w:val="num" w:pos="1174"/>
        </w:tabs>
        <w:ind w:left="1174" w:hanging="454"/>
      </w:pPr>
      <w:rPr>
        <w:rFonts w:hint="default"/>
        <w:color w:val="auto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9" w15:restartNumberingAfterBreak="0">
    <w:nsid w:val="348A44FD"/>
    <w:multiLevelType w:val="hybridMultilevel"/>
    <w:tmpl w:val="D2A8312E"/>
    <w:lvl w:ilvl="0" w:tplc="04150017">
      <w:start w:val="1"/>
      <w:numFmt w:val="lowerLetter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0" w15:restartNumberingAfterBreak="0">
    <w:nsid w:val="34DA4E0F"/>
    <w:multiLevelType w:val="hybridMultilevel"/>
    <w:tmpl w:val="A58687F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35EE2A73"/>
    <w:multiLevelType w:val="hybridMultilevel"/>
    <w:tmpl w:val="B2726A44"/>
    <w:lvl w:ilvl="0" w:tplc="4F0CF1F8">
      <w:start w:val="1"/>
      <w:numFmt w:val="decimal"/>
      <w:lvlText w:val="%1."/>
      <w:lvlJc w:val="left"/>
      <w:pPr>
        <w:ind w:left="2629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8E72629"/>
    <w:multiLevelType w:val="hybridMultilevel"/>
    <w:tmpl w:val="7474FC8A"/>
    <w:lvl w:ilvl="0" w:tplc="04150011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3" w15:restartNumberingAfterBreak="0">
    <w:nsid w:val="38FE352E"/>
    <w:multiLevelType w:val="hybridMultilevel"/>
    <w:tmpl w:val="E5408D84"/>
    <w:styleLink w:val="Styl6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9F07A16"/>
    <w:multiLevelType w:val="hybridMultilevel"/>
    <w:tmpl w:val="1A3EFEF4"/>
    <w:lvl w:ilvl="0" w:tplc="C25E38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3ACC770B"/>
    <w:multiLevelType w:val="multilevel"/>
    <w:tmpl w:val="2A102B48"/>
    <w:styleLink w:val="Styl1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3CED1E76"/>
    <w:multiLevelType w:val="hybridMultilevel"/>
    <w:tmpl w:val="ABF2E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D8150C2"/>
    <w:multiLevelType w:val="hybridMultilevel"/>
    <w:tmpl w:val="BC6CEB1A"/>
    <w:lvl w:ilvl="0" w:tplc="CC9063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E313069"/>
    <w:multiLevelType w:val="hybridMultilevel"/>
    <w:tmpl w:val="CD9EC4C2"/>
    <w:styleLink w:val="Zaimportowanystyl3"/>
    <w:lvl w:ilvl="0" w:tplc="E8EC504A">
      <w:start w:val="1"/>
      <w:numFmt w:val="decimal"/>
      <w:lvlText w:val="%1)"/>
      <w:lvlJc w:val="left"/>
      <w:pPr>
        <w:tabs>
          <w:tab w:val="left" w:pos="1800"/>
        </w:tabs>
        <w:ind w:left="3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08CE6C">
      <w:start w:val="1"/>
      <w:numFmt w:val="lowerLetter"/>
      <w:lvlText w:val="%2)"/>
      <w:lvlJc w:val="left"/>
      <w:pPr>
        <w:tabs>
          <w:tab w:val="left" w:pos="1800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C2E2D0">
      <w:start w:val="1"/>
      <w:numFmt w:val="decimal"/>
      <w:lvlText w:val="%3."/>
      <w:lvlJc w:val="left"/>
      <w:pPr>
        <w:tabs>
          <w:tab w:val="left" w:pos="1800"/>
        </w:tabs>
        <w:ind w:left="6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B2E40C">
      <w:start w:val="1"/>
      <w:numFmt w:val="decimal"/>
      <w:lvlText w:val="%4."/>
      <w:lvlJc w:val="left"/>
      <w:pPr>
        <w:tabs>
          <w:tab w:val="left" w:pos="1800"/>
        </w:tabs>
        <w:ind w:left="13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A2DE8A">
      <w:start w:val="1"/>
      <w:numFmt w:val="decimal"/>
      <w:lvlText w:val="%5."/>
      <w:lvlJc w:val="left"/>
      <w:pPr>
        <w:tabs>
          <w:tab w:val="left" w:pos="1800"/>
        </w:tabs>
        <w:ind w:left="20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2C98FA">
      <w:start w:val="1"/>
      <w:numFmt w:val="decimal"/>
      <w:lvlText w:val="%6."/>
      <w:lvlJc w:val="left"/>
      <w:pPr>
        <w:tabs>
          <w:tab w:val="left" w:pos="1800"/>
        </w:tabs>
        <w:ind w:left="28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2895A4">
      <w:start w:val="1"/>
      <w:numFmt w:val="decimal"/>
      <w:lvlText w:val="%7."/>
      <w:lvlJc w:val="left"/>
      <w:pPr>
        <w:tabs>
          <w:tab w:val="left" w:pos="1800"/>
        </w:tabs>
        <w:ind w:left="3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760F5E">
      <w:start w:val="1"/>
      <w:numFmt w:val="decimal"/>
      <w:lvlText w:val="%8."/>
      <w:lvlJc w:val="left"/>
      <w:pPr>
        <w:tabs>
          <w:tab w:val="left" w:pos="1800"/>
        </w:tabs>
        <w:ind w:left="42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064DA0">
      <w:start w:val="1"/>
      <w:numFmt w:val="decimal"/>
      <w:lvlText w:val="%9."/>
      <w:lvlJc w:val="left"/>
      <w:pPr>
        <w:tabs>
          <w:tab w:val="left" w:pos="1800"/>
        </w:tabs>
        <w:ind w:left="4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40204E67"/>
    <w:multiLevelType w:val="hybridMultilevel"/>
    <w:tmpl w:val="1486A0D2"/>
    <w:lvl w:ilvl="0" w:tplc="04150011">
      <w:start w:val="1"/>
      <w:numFmt w:val="decimal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0" w15:restartNumberingAfterBreak="0">
    <w:nsid w:val="40E25EEB"/>
    <w:multiLevelType w:val="hybridMultilevel"/>
    <w:tmpl w:val="4E22F82E"/>
    <w:styleLink w:val="WWNum382"/>
    <w:lvl w:ilvl="0" w:tplc="70D8977A">
      <w:start w:val="1"/>
      <w:numFmt w:val="decimal"/>
      <w:lvlText w:val="%1)"/>
      <w:lvlJc w:val="left"/>
      <w:pPr>
        <w:tabs>
          <w:tab w:val="num" w:pos="1173"/>
        </w:tabs>
        <w:ind w:left="1173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06"/>
        </w:tabs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26"/>
        </w:tabs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46"/>
        </w:tabs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66"/>
        </w:tabs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86"/>
        </w:tabs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06"/>
        </w:tabs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26"/>
        </w:tabs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46"/>
        </w:tabs>
        <w:ind w:left="6746" w:hanging="180"/>
      </w:pPr>
    </w:lvl>
  </w:abstractNum>
  <w:abstractNum w:abstractNumId="91" w15:restartNumberingAfterBreak="0">
    <w:nsid w:val="41B906F8"/>
    <w:multiLevelType w:val="hybridMultilevel"/>
    <w:tmpl w:val="0F72F68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2" w15:restartNumberingAfterBreak="0">
    <w:nsid w:val="42531D49"/>
    <w:multiLevelType w:val="hybridMultilevel"/>
    <w:tmpl w:val="FC38A5E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44291B15"/>
    <w:multiLevelType w:val="multilevel"/>
    <w:tmpl w:val="1736FBAE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247" w:hanging="396"/>
      </w:pPr>
      <w:rPr>
        <w:rFonts w:ascii="Symbol" w:hAnsi="Symbol" w:hint="default"/>
        <w:strike w:val="0"/>
        <w:dstrike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454E059D"/>
    <w:multiLevelType w:val="hybridMultilevel"/>
    <w:tmpl w:val="0D8642EA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5" w15:restartNumberingAfterBreak="0">
    <w:nsid w:val="46171685"/>
    <w:multiLevelType w:val="hybridMultilevel"/>
    <w:tmpl w:val="37EE1670"/>
    <w:lvl w:ilvl="0" w:tplc="F358060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6E505D4"/>
    <w:multiLevelType w:val="multilevel"/>
    <w:tmpl w:val="A13AC6F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7" w15:restartNumberingAfterBreak="0">
    <w:nsid w:val="471000FF"/>
    <w:multiLevelType w:val="multilevel"/>
    <w:tmpl w:val="B7AA67B4"/>
    <w:styleLink w:val="WW8Num37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Cs w:val="24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Cs w:val="24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Cs w:val="24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98" w15:restartNumberingAfterBreak="0">
    <w:nsid w:val="48522DAB"/>
    <w:multiLevelType w:val="hybridMultilevel"/>
    <w:tmpl w:val="762866D8"/>
    <w:lvl w:ilvl="0" w:tplc="D944B23E">
      <w:start w:val="1"/>
      <w:numFmt w:val="bullet"/>
      <w:lvlText w:val="−"/>
      <w:lvlJc w:val="left"/>
      <w:pPr>
        <w:ind w:left="99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99" w15:restartNumberingAfterBreak="0">
    <w:nsid w:val="4860405B"/>
    <w:multiLevelType w:val="hybridMultilevel"/>
    <w:tmpl w:val="4BBA8D6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0" w15:restartNumberingAfterBreak="0">
    <w:nsid w:val="4A032217"/>
    <w:multiLevelType w:val="hybridMultilevel"/>
    <w:tmpl w:val="EDB4C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B3025C5"/>
    <w:multiLevelType w:val="hybridMultilevel"/>
    <w:tmpl w:val="F8AC62AC"/>
    <w:lvl w:ilvl="0" w:tplc="CECABCE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BE420B3"/>
    <w:multiLevelType w:val="hybridMultilevel"/>
    <w:tmpl w:val="612C35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4BF00417"/>
    <w:multiLevelType w:val="multilevel"/>
    <w:tmpl w:val="0415001D"/>
    <w:styleLink w:val="Styl6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4DBE4475"/>
    <w:multiLevelType w:val="hybridMultilevel"/>
    <w:tmpl w:val="1DD03DF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5053494D"/>
    <w:multiLevelType w:val="singleLevel"/>
    <w:tmpl w:val="95240CF2"/>
    <w:styleLink w:val="WWNum361"/>
    <w:lvl w:ilvl="0">
      <w:start w:val="1"/>
      <w:numFmt w:val="bullet"/>
      <w:pStyle w:val="tekst-wyliczan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6" w15:restartNumberingAfterBreak="0">
    <w:nsid w:val="5064431C"/>
    <w:multiLevelType w:val="hybridMultilevel"/>
    <w:tmpl w:val="834099F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7" w15:restartNumberingAfterBreak="0">
    <w:nsid w:val="508367B2"/>
    <w:multiLevelType w:val="multilevel"/>
    <w:tmpl w:val="551C73AE"/>
    <w:name w:val="WW8Num5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8" w15:restartNumberingAfterBreak="0">
    <w:nsid w:val="509D5F9E"/>
    <w:multiLevelType w:val="hybridMultilevel"/>
    <w:tmpl w:val="F25071EE"/>
    <w:lvl w:ilvl="0" w:tplc="3A9A84C2">
      <w:start w:val="2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10211E1"/>
    <w:multiLevelType w:val="hybridMultilevel"/>
    <w:tmpl w:val="1B0605E6"/>
    <w:lvl w:ilvl="0" w:tplc="846CCD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13828A3"/>
    <w:multiLevelType w:val="hybridMultilevel"/>
    <w:tmpl w:val="C8C2617E"/>
    <w:lvl w:ilvl="0" w:tplc="AD4021C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52501DA8"/>
    <w:multiLevelType w:val="hybridMultilevel"/>
    <w:tmpl w:val="7F66E7CA"/>
    <w:name w:val="WW8Num12"/>
    <w:lvl w:ilvl="0" w:tplc="E1680B42">
      <w:start w:val="1"/>
      <w:numFmt w:val="lowerLetter"/>
      <w:lvlText w:val="%1)"/>
      <w:lvlJc w:val="left"/>
      <w:pPr>
        <w:tabs>
          <w:tab w:val="num" w:pos="1421"/>
        </w:tabs>
        <w:ind w:left="1421" w:hanging="341"/>
      </w:pPr>
      <w:rPr>
        <w:rFonts w:ascii="Times New Roman" w:eastAsia="Times New Roman" w:hAnsi="Times New Roman" w:cs="Times New Roman"/>
      </w:rPr>
    </w:lvl>
    <w:lvl w:ilvl="1" w:tplc="41244F5A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9A8A3612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ADF62B48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B39E2624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BBD42DA8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D24E7DE2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B66CEF6E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11E2104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12" w15:restartNumberingAfterBreak="0">
    <w:nsid w:val="52901C06"/>
    <w:multiLevelType w:val="hybridMultilevel"/>
    <w:tmpl w:val="DCE4A64E"/>
    <w:lvl w:ilvl="0" w:tplc="8960C2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3547CE4"/>
    <w:multiLevelType w:val="hybridMultilevel"/>
    <w:tmpl w:val="E102C912"/>
    <w:lvl w:ilvl="0" w:tplc="74B48E8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B860D4F8" w:tentative="1">
      <w:start w:val="1"/>
      <w:numFmt w:val="lowerLetter"/>
      <w:lvlText w:val="%2."/>
      <w:lvlJc w:val="left"/>
      <w:pPr>
        <w:ind w:left="1440" w:hanging="360"/>
      </w:pPr>
    </w:lvl>
    <w:lvl w:ilvl="2" w:tplc="A62A081C" w:tentative="1">
      <w:start w:val="1"/>
      <w:numFmt w:val="lowerRoman"/>
      <w:lvlText w:val="%3."/>
      <w:lvlJc w:val="right"/>
      <w:pPr>
        <w:ind w:left="2160" w:hanging="180"/>
      </w:pPr>
    </w:lvl>
    <w:lvl w:ilvl="3" w:tplc="8C3EAA02" w:tentative="1">
      <w:start w:val="1"/>
      <w:numFmt w:val="decimal"/>
      <w:lvlText w:val="%4."/>
      <w:lvlJc w:val="left"/>
      <w:pPr>
        <w:ind w:left="2880" w:hanging="360"/>
      </w:pPr>
    </w:lvl>
    <w:lvl w:ilvl="4" w:tplc="C206DE3A" w:tentative="1">
      <w:start w:val="1"/>
      <w:numFmt w:val="lowerLetter"/>
      <w:lvlText w:val="%5."/>
      <w:lvlJc w:val="left"/>
      <w:pPr>
        <w:ind w:left="3600" w:hanging="360"/>
      </w:pPr>
    </w:lvl>
    <w:lvl w:ilvl="5" w:tplc="E6E0DDF2" w:tentative="1">
      <w:start w:val="1"/>
      <w:numFmt w:val="lowerRoman"/>
      <w:lvlText w:val="%6."/>
      <w:lvlJc w:val="right"/>
      <w:pPr>
        <w:ind w:left="4320" w:hanging="180"/>
      </w:pPr>
    </w:lvl>
    <w:lvl w:ilvl="6" w:tplc="42BED398" w:tentative="1">
      <w:start w:val="1"/>
      <w:numFmt w:val="decimal"/>
      <w:lvlText w:val="%7."/>
      <w:lvlJc w:val="left"/>
      <w:pPr>
        <w:ind w:left="5040" w:hanging="360"/>
      </w:pPr>
    </w:lvl>
    <w:lvl w:ilvl="7" w:tplc="0CAEB8D8" w:tentative="1">
      <w:start w:val="1"/>
      <w:numFmt w:val="lowerLetter"/>
      <w:lvlText w:val="%8."/>
      <w:lvlJc w:val="left"/>
      <w:pPr>
        <w:ind w:left="5760" w:hanging="360"/>
      </w:pPr>
    </w:lvl>
    <w:lvl w:ilvl="8" w:tplc="DC08BD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41B6587"/>
    <w:multiLevelType w:val="multilevel"/>
    <w:tmpl w:val="AAD67B52"/>
    <w:styleLink w:val="Styl5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5" w15:restartNumberingAfterBreak="0">
    <w:nsid w:val="54DD73FE"/>
    <w:multiLevelType w:val="multilevel"/>
    <w:tmpl w:val="D490497A"/>
    <w:styleLink w:val="WW8Num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Cs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Cs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6" w15:restartNumberingAfterBreak="0">
    <w:nsid w:val="553C2DBC"/>
    <w:multiLevelType w:val="hybridMultilevel"/>
    <w:tmpl w:val="75D4B75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55E44DC3"/>
    <w:multiLevelType w:val="hybridMultilevel"/>
    <w:tmpl w:val="11BCDABA"/>
    <w:lvl w:ilvl="0" w:tplc="EF669C4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8BF64DA"/>
    <w:multiLevelType w:val="hybridMultilevel"/>
    <w:tmpl w:val="1CECDAD8"/>
    <w:styleLink w:val="Styl32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9" w15:restartNumberingAfterBreak="0">
    <w:nsid w:val="59FA0BC9"/>
    <w:multiLevelType w:val="hybridMultilevel"/>
    <w:tmpl w:val="1E842000"/>
    <w:lvl w:ilvl="0" w:tplc="2268790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0" w15:restartNumberingAfterBreak="0">
    <w:nsid w:val="5AB21F59"/>
    <w:multiLevelType w:val="hybridMultilevel"/>
    <w:tmpl w:val="60AE5E40"/>
    <w:lvl w:ilvl="0" w:tplc="F5D48C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5C7709F4"/>
    <w:multiLevelType w:val="multilevel"/>
    <w:tmpl w:val="7B88A95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8"/>
        </w:tabs>
        <w:ind w:left="1218" w:hanging="51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2" w15:restartNumberingAfterBreak="0">
    <w:nsid w:val="5D037BAE"/>
    <w:multiLevelType w:val="hybridMultilevel"/>
    <w:tmpl w:val="22E62B58"/>
    <w:lvl w:ilvl="0" w:tplc="496E6EF2">
      <w:start w:val="1"/>
      <w:numFmt w:val="bullet"/>
      <w:pStyle w:val="wypunktowanie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50003">
      <w:start w:val="1"/>
      <w:numFmt w:val="bullet"/>
      <w:lvlText w:val="-"/>
      <w:lvlJc w:val="left"/>
      <w:pPr>
        <w:ind w:left="2213" w:hanging="360"/>
      </w:pPr>
      <w:rPr>
        <w:rFonts w:ascii="Times New Roman" w:hAnsi="Times New Roman" w:cs="Times New Roman" w:hint="default"/>
        <w:b/>
      </w:rPr>
    </w:lvl>
    <w:lvl w:ilvl="2" w:tplc="0415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23" w15:restartNumberingAfterBreak="0">
    <w:nsid w:val="5D234810"/>
    <w:multiLevelType w:val="multilevel"/>
    <w:tmpl w:val="37984C8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4" w15:restartNumberingAfterBreak="0">
    <w:nsid w:val="5D3619A6"/>
    <w:multiLevelType w:val="hybridMultilevel"/>
    <w:tmpl w:val="5238C330"/>
    <w:lvl w:ilvl="0" w:tplc="9C469332">
      <w:start w:val="1"/>
      <w:numFmt w:val="bullet"/>
      <w:lvlText w:val=""/>
      <w:lvlJc w:val="left"/>
      <w:pPr>
        <w:ind w:left="105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5" w15:restartNumberingAfterBreak="0">
    <w:nsid w:val="5D850257"/>
    <w:multiLevelType w:val="hybridMultilevel"/>
    <w:tmpl w:val="95A08604"/>
    <w:lvl w:ilvl="0" w:tplc="B818FCC8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DC93097"/>
    <w:multiLevelType w:val="hybridMultilevel"/>
    <w:tmpl w:val="9EFCDB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5EA076AD"/>
    <w:multiLevelType w:val="hybridMultilevel"/>
    <w:tmpl w:val="B5228ED8"/>
    <w:lvl w:ilvl="0" w:tplc="3A542CA2">
      <w:start w:val="1"/>
      <w:numFmt w:val="decimal"/>
      <w:pStyle w:val="Styl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9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5EB214F1"/>
    <w:multiLevelType w:val="hybridMultilevel"/>
    <w:tmpl w:val="200602D4"/>
    <w:styleLink w:val="Styl4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ECD2D5D"/>
    <w:multiLevelType w:val="hybridMultilevel"/>
    <w:tmpl w:val="135624EE"/>
    <w:lvl w:ilvl="0" w:tplc="711CA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1024D20"/>
    <w:multiLevelType w:val="hybridMultilevel"/>
    <w:tmpl w:val="6546A418"/>
    <w:styleLink w:val="Styl7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31D1BB7"/>
    <w:multiLevelType w:val="hybridMultilevel"/>
    <w:tmpl w:val="FF96A33E"/>
    <w:lvl w:ilvl="0" w:tplc="A8C896CA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32" w15:restartNumberingAfterBreak="0">
    <w:nsid w:val="64F855CC"/>
    <w:multiLevelType w:val="hybridMultilevel"/>
    <w:tmpl w:val="61EE4822"/>
    <w:lvl w:ilvl="0" w:tplc="1C0ECE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664404AF"/>
    <w:multiLevelType w:val="hybridMultilevel"/>
    <w:tmpl w:val="1320F990"/>
    <w:lvl w:ilvl="0" w:tplc="C378852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4" w15:restartNumberingAfterBreak="0">
    <w:nsid w:val="6743307C"/>
    <w:multiLevelType w:val="hybridMultilevel"/>
    <w:tmpl w:val="A1E2ED54"/>
    <w:lvl w:ilvl="0" w:tplc="42CCDB84">
      <w:start w:val="1"/>
      <w:numFmt w:val="decimal"/>
      <w:pStyle w:val="TitleStyle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BF8A9E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7B025AE"/>
    <w:multiLevelType w:val="hybridMultilevel"/>
    <w:tmpl w:val="6C9E86DA"/>
    <w:lvl w:ilvl="0" w:tplc="1A64F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7B26F12"/>
    <w:multiLevelType w:val="multilevel"/>
    <w:tmpl w:val="7D022B0A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3"/>
      <w:numFmt w:val="decimal"/>
      <w:pStyle w:val="Poziom1-czesc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137" w15:restartNumberingAfterBreak="0">
    <w:nsid w:val="684612F0"/>
    <w:multiLevelType w:val="multilevel"/>
    <w:tmpl w:val="8796F72C"/>
    <w:styleLink w:val="WWNum8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8" w15:restartNumberingAfterBreak="0">
    <w:nsid w:val="69D13E6F"/>
    <w:multiLevelType w:val="hybridMultilevel"/>
    <w:tmpl w:val="69404E6A"/>
    <w:lvl w:ilvl="0" w:tplc="CD70E900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1" w:tplc="1C44AC30">
      <w:start w:val="1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9" w15:restartNumberingAfterBreak="0">
    <w:nsid w:val="69F65D46"/>
    <w:multiLevelType w:val="hybridMultilevel"/>
    <w:tmpl w:val="4672E062"/>
    <w:lvl w:ilvl="0" w:tplc="158615F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0" w15:restartNumberingAfterBreak="0">
    <w:nsid w:val="6A0D5348"/>
    <w:multiLevelType w:val="hybridMultilevel"/>
    <w:tmpl w:val="5C2EB886"/>
    <w:lvl w:ilvl="0" w:tplc="72DE48B6">
      <w:start w:val="1"/>
      <w:numFmt w:val="decimal"/>
      <w:lvlText w:val="%1."/>
      <w:lvlJc w:val="left"/>
      <w:pPr>
        <w:ind w:left="815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A410A3C"/>
    <w:multiLevelType w:val="hybridMultilevel"/>
    <w:tmpl w:val="1486A0D2"/>
    <w:lvl w:ilvl="0" w:tplc="04150011">
      <w:start w:val="1"/>
      <w:numFmt w:val="decimal"/>
      <w:lvlText w:val="%1)"/>
      <w:lvlJc w:val="left"/>
      <w:pPr>
        <w:ind w:left="1258" w:hanging="360"/>
      </w:pPr>
    </w:lvl>
    <w:lvl w:ilvl="1" w:tplc="04150019" w:tentative="1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42" w15:restartNumberingAfterBreak="0">
    <w:nsid w:val="6B6E1A41"/>
    <w:multiLevelType w:val="hybridMultilevel"/>
    <w:tmpl w:val="EF5676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6C0F565C"/>
    <w:multiLevelType w:val="hybridMultilevel"/>
    <w:tmpl w:val="BE64768C"/>
    <w:styleLink w:val="Styl5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C4C69A0"/>
    <w:multiLevelType w:val="hybridMultilevel"/>
    <w:tmpl w:val="D77E880C"/>
    <w:styleLink w:val="Styl711"/>
    <w:lvl w:ilvl="0" w:tplc="04150003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5" w15:restartNumberingAfterBreak="0">
    <w:nsid w:val="6D5C42DB"/>
    <w:multiLevelType w:val="multilevel"/>
    <w:tmpl w:val="FC04BFC2"/>
    <w:styleLink w:val="WWNum38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6" w15:restartNumberingAfterBreak="0">
    <w:nsid w:val="6F153B57"/>
    <w:multiLevelType w:val="hybridMultilevel"/>
    <w:tmpl w:val="5ACE210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7" w15:restartNumberingAfterBreak="0">
    <w:nsid w:val="6F542DB8"/>
    <w:multiLevelType w:val="hybridMultilevel"/>
    <w:tmpl w:val="3D4E30B2"/>
    <w:styleLink w:val="Styl10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FB4162B"/>
    <w:multiLevelType w:val="multilevel"/>
    <w:tmpl w:val="60A632E2"/>
    <w:styleLink w:val="Styl9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9" w15:restartNumberingAfterBreak="0">
    <w:nsid w:val="70287C30"/>
    <w:multiLevelType w:val="hybridMultilevel"/>
    <w:tmpl w:val="E342119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0" w15:restartNumberingAfterBreak="0">
    <w:nsid w:val="71476E6E"/>
    <w:multiLevelType w:val="hybridMultilevel"/>
    <w:tmpl w:val="72000120"/>
    <w:lvl w:ilvl="0" w:tplc="B3182360">
      <w:start w:val="3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2296324"/>
    <w:multiLevelType w:val="multilevel"/>
    <w:tmpl w:val="6900C274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52" w15:restartNumberingAfterBreak="0">
    <w:nsid w:val="73530626"/>
    <w:multiLevelType w:val="multilevel"/>
    <w:tmpl w:val="40A464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6" w:hanging="1800"/>
      </w:pPr>
      <w:rPr>
        <w:rFonts w:hint="default"/>
      </w:rPr>
    </w:lvl>
  </w:abstractNum>
  <w:abstractNum w:abstractNumId="153" w15:restartNumberingAfterBreak="0">
    <w:nsid w:val="7486053D"/>
    <w:multiLevelType w:val="hybridMultilevel"/>
    <w:tmpl w:val="465A553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54" w15:restartNumberingAfterBreak="0">
    <w:nsid w:val="754539C8"/>
    <w:multiLevelType w:val="hybridMultilevel"/>
    <w:tmpl w:val="BE36D80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5" w15:restartNumberingAfterBreak="0">
    <w:nsid w:val="75C5674F"/>
    <w:multiLevelType w:val="hybridMultilevel"/>
    <w:tmpl w:val="51DAA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6463A7C"/>
    <w:multiLevelType w:val="multilevel"/>
    <w:tmpl w:val="0415001D"/>
    <w:styleLink w:val="Styl10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7" w15:restartNumberingAfterBreak="0">
    <w:nsid w:val="778E41AB"/>
    <w:multiLevelType w:val="multilevel"/>
    <w:tmpl w:val="0415001D"/>
    <w:styleLink w:val="Styl11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8" w15:restartNumberingAfterBreak="0">
    <w:nsid w:val="78A77E89"/>
    <w:multiLevelType w:val="hybridMultilevel"/>
    <w:tmpl w:val="1DAE2256"/>
    <w:lvl w:ilvl="0" w:tplc="AB5E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9092331"/>
    <w:multiLevelType w:val="hybridMultilevel"/>
    <w:tmpl w:val="ECB80D48"/>
    <w:lvl w:ilvl="0" w:tplc="E9F4F5B8">
      <w:start w:val="1"/>
      <w:numFmt w:val="lowerLetter"/>
      <w:lvlText w:val="%1)"/>
      <w:lvlJc w:val="left"/>
      <w:pPr>
        <w:ind w:left="100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0" w15:restartNumberingAfterBreak="0">
    <w:nsid w:val="79951D22"/>
    <w:multiLevelType w:val="hybridMultilevel"/>
    <w:tmpl w:val="D1E6DBA4"/>
    <w:lvl w:ilvl="0" w:tplc="8872FC5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CE6561A"/>
    <w:multiLevelType w:val="hybridMultilevel"/>
    <w:tmpl w:val="28A49870"/>
    <w:lvl w:ilvl="0" w:tplc="D71016D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F50A1196">
      <w:start w:val="1"/>
      <w:numFmt w:val="decimal"/>
      <w:lvlText w:val="%2)"/>
      <w:lvlJc w:val="left"/>
      <w:pPr>
        <w:tabs>
          <w:tab w:val="num" w:pos="1500"/>
        </w:tabs>
        <w:ind w:left="148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D225AF9"/>
    <w:multiLevelType w:val="multilevel"/>
    <w:tmpl w:val="FDFC5E06"/>
    <w:styleLink w:val="WWNum37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3" w15:restartNumberingAfterBreak="0">
    <w:nsid w:val="7D5B587D"/>
    <w:multiLevelType w:val="hybridMultilevel"/>
    <w:tmpl w:val="53485F1A"/>
    <w:lvl w:ilvl="0" w:tplc="1A16263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DE20CE4"/>
    <w:multiLevelType w:val="hybridMultilevel"/>
    <w:tmpl w:val="97F2B35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6"/>
  </w:num>
  <w:num w:numId="2">
    <w:abstractNumId w:val="36"/>
  </w:num>
  <w:num w:numId="3">
    <w:abstractNumId w:val="1"/>
  </w:num>
  <w:num w:numId="4">
    <w:abstractNumId w:val="0"/>
  </w:num>
  <w:num w:numId="5">
    <w:abstractNumId w:val="127"/>
  </w:num>
  <w:num w:numId="6">
    <w:abstractNumId w:val="122"/>
  </w:num>
  <w:num w:numId="7">
    <w:abstractNumId w:val="105"/>
  </w:num>
  <w:num w:numId="8">
    <w:abstractNumId w:val="51"/>
  </w:num>
  <w:num w:numId="9">
    <w:abstractNumId w:val="2"/>
  </w:num>
  <w:num w:numId="10">
    <w:abstractNumId w:val="43"/>
  </w:num>
  <w:num w:numId="11">
    <w:abstractNumId w:val="32"/>
  </w:num>
  <w:num w:numId="12">
    <w:abstractNumId w:val="114"/>
  </w:num>
  <w:num w:numId="13">
    <w:abstractNumId w:val="103"/>
  </w:num>
  <w:num w:numId="14">
    <w:abstractNumId w:val="54"/>
  </w:num>
  <w:num w:numId="15">
    <w:abstractNumId w:val="66"/>
  </w:num>
  <w:num w:numId="16">
    <w:abstractNumId w:val="148"/>
  </w:num>
  <w:num w:numId="17">
    <w:abstractNumId w:val="156"/>
  </w:num>
  <w:num w:numId="18">
    <w:abstractNumId w:val="157"/>
  </w:num>
  <w:num w:numId="19">
    <w:abstractNumId w:val="85"/>
  </w:num>
  <w:num w:numId="20">
    <w:abstractNumId w:val="27"/>
  </w:num>
  <w:num w:numId="21">
    <w:abstractNumId w:val="128"/>
  </w:num>
  <w:num w:numId="22">
    <w:abstractNumId w:val="143"/>
  </w:num>
  <w:num w:numId="23">
    <w:abstractNumId w:val="83"/>
  </w:num>
  <w:num w:numId="24">
    <w:abstractNumId w:val="130"/>
  </w:num>
  <w:num w:numId="25">
    <w:abstractNumId w:val="37"/>
  </w:num>
  <w:num w:numId="26">
    <w:abstractNumId w:val="21"/>
  </w:num>
  <w:num w:numId="27">
    <w:abstractNumId w:val="147"/>
  </w:num>
  <w:num w:numId="28">
    <w:abstractNumId w:val="23"/>
  </w:num>
  <w:num w:numId="29">
    <w:abstractNumId w:val="17"/>
  </w:num>
  <w:num w:numId="30">
    <w:abstractNumId w:val="145"/>
  </w:num>
  <w:num w:numId="31">
    <w:abstractNumId w:val="53"/>
  </w:num>
  <w:num w:numId="32">
    <w:abstractNumId w:val="159"/>
  </w:num>
  <w:num w:numId="33">
    <w:abstractNumId w:val="74"/>
  </w:num>
  <w:num w:numId="34">
    <w:abstractNumId w:val="137"/>
  </w:num>
  <w:num w:numId="35">
    <w:abstractNumId w:val="96"/>
  </w:num>
  <w:num w:numId="36">
    <w:abstractNumId w:val="19"/>
  </w:num>
  <w:num w:numId="37">
    <w:abstractNumId w:val="48"/>
  </w:num>
  <w:num w:numId="38">
    <w:abstractNumId w:val="154"/>
  </w:num>
  <w:num w:numId="39">
    <w:abstractNumId w:val="59"/>
  </w:num>
  <w:num w:numId="40">
    <w:abstractNumId w:val="162"/>
  </w:num>
  <w:num w:numId="41">
    <w:abstractNumId w:val="152"/>
  </w:num>
  <w:num w:numId="42">
    <w:abstractNumId w:val="149"/>
  </w:num>
  <w:num w:numId="43">
    <w:abstractNumId w:val="24"/>
  </w:num>
  <w:num w:numId="44">
    <w:abstractNumId w:val="118"/>
  </w:num>
  <w:num w:numId="45">
    <w:abstractNumId w:val="144"/>
  </w:num>
  <w:num w:numId="46">
    <w:abstractNumId w:val="67"/>
  </w:num>
  <w:num w:numId="47">
    <w:abstractNumId w:val="151"/>
  </w:num>
  <w:num w:numId="48">
    <w:abstractNumId w:val="131"/>
  </w:num>
  <w:num w:numId="49">
    <w:abstractNumId w:val="119"/>
  </w:num>
  <w:num w:numId="50">
    <w:abstractNumId w:val="86"/>
  </w:num>
  <w:num w:numId="51">
    <w:abstractNumId w:val="42"/>
  </w:num>
  <w:num w:numId="52">
    <w:abstractNumId w:val="40"/>
  </w:num>
  <w:num w:numId="53">
    <w:abstractNumId w:val="79"/>
  </w:num>
  <w:num w:numId="54">
    <w:abstractNumId w:val="121"/>
  </w:num>
  <w:num w:numId="55">
    <w:abstractNumId w:val="71"/>
  </w:num>
  <w:num w:numId="56">
    <w:abstractNumId w:val="140"/>
  </w:num>
  <w:num w:numId="57">
    <w:abstractNumId w:val="68"/>
  </w:num>
  <w:num w:numId="58">
    <w:abstractNumId w:val="45"/>
  </w:num>
  <w:num w:numId="59">
    <w:abstractNumId w:val="70"/>
  </w:num>
  <w:num w:numId="60">
    <w:abstractNumId w:val="62"/>
  </w:num>
  <w:num w:numId="61">
    <w:abstractNumId w:val="89"/>
  </w:num>
  <w:num w:numId="62">
    <w:abstractNumId w:val="47"/>
  </w:num>
  <w:num w:numId="63">
    <w:abstractNumId w:val="112"/>
  </w:num>
  <w:num w:numId="64">
    <w:abstractNumId w:val="133"/>
  </w:num>
  <w:num w:numId="65">
    <w:abstractNumId w:val="33"/>
  </w:num>
  <w:num w:numId="66">
    <w:abstractNumId w:val="65"/>
  </w:num>
  <w:num w:numId="67">
    <w:abstractNumId w:val="92"/>
  </w:num>
  <w:num w:numId="68">
    <w:abstractNumId w:val="39"/>
  </w:num>
  <w:num w:numId="69">
    <w:abstractNumId w:val="60"/>
  </w:num>
  <w:num w:numId="70">
    <w:abstractNumId w:val="124"/>
  </w:num>
  <w:num w:numId="71">
    <w:abstractNumId w:val="73"/>
  </w:num>
  <w:num w:numId="72">
    <w:abstractNumId w:val="135"/>
  </w:num>
  <w:num w:numId="73">
    <w:abstractNumId w:val="22"/>
  </w:num>
  <w:num w:numId="74">
    <w:abstractNumId w:val="132"/>
  </w:num>
  <w:num w:numId="7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0"/>
  </w:num>
  <w:num w:numId="7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98"/>
  </w:num>
  <w:num w:numId="79">
    <w:abstractNumId w:val="123"/>
  </w:num>
  <w:num w:numId="80">
    <w:abstractNumId w:val="97"/>
  </w:num>
  <w:num w:numId="81">
    <w:abstractNumId w:val="88"/>
  </w:num>
  <w:num w:numId="82">
    <w:abstractNumId w:val="115"/>
  </w:num>
  <w:num w:numId="83">
    <w:abstractNumId w:val="30"/>
  </w:num>
  <w:num w:numId="84">
    <w:abstractNumId w:val="80"/>
  </w:num>
  <w:num w:numId="85">
    <w:abstractNumId w:val="78"/>
  </w:num>
  <w:num w:numId="86">
    <w:abstractNumId w:val="50"/>
  </w:num>
  <w:num w:numId="87">
    <w:abstractNumId w:val="34"/>
  </w:num>
  <w:num w:numId="88">
    <w:abstractNumId w:val="99"/>
  </w:num>
  <w:num w:numId="89">
    <w:abstractNumId w:val="63"/>
  </w:num>
  <w:num w:numId="90">
    <w:abstractNumId w:val="158"/>
  </w:num>
  <w:num w:numId="91">
    <w:abstractNumId w:val="100"/>
  </w:num>
  <w:num w:numId="92">
    <w:abstractNumId w:val="129"/>
  </w:num>
  <w:num w:numId="93">
    <w:abstractNumId w:val="90"/>
  </w:num>
  <w:num w:numId="94">
    <w:abstractNumId w:val="134"/>
  </w:num>
  <w:num w:numId="95">
    <w:abstractNumId w:val="38"/>
  </w:num>
  <w:num w:numId="96">
    <w:abstractNumId w:val="55"/>
  </w:num>
  <w:num w:numId="97">
    <w:abstractNumId w:val="102"/>
  </w:num>
  <w:num w:numId="98">
    <w:abstractNumId w:val="113"/>
  </w:num>
  <w:num w:numId="99">
    <w:abstractNumId w:val="58"/>
  </w:num>
  <w:num w:numId="100">
    <w:abstractNumId w:val="146"/>
  </w:num>
  <w:num w:numId="101">
    <w:abstractNumId w:val="82"/>
  </w:num>
  <w:num w:numId="102">
    <w:abstractNumId w:val="139"/>
  </w:num>
  <w:num w:numId="103">
    <w:abstractNumId w:val="18"/>
  </w:num>
  <w:num w:numId="104">
    <w:abstractNumId w:val="163"/>
  </w:num>
  <w:num w:numId="105">
    <w:abstractNumId w:val="81"/>
  </w:num>
  <w:num w:numId="106">
    <w:abstractNumId w:val="57"/>
  </w:num>
  <w:num w:numId="107">
    <w:abstractNumId w:val="142"/>
  </w:num>
  <w:num w:numId="1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35"/>
  </w:num>
  <w:num w:numId="110">
    <w:abstractNumId w:val="14"/>
  </w:num>
  <w:num w:numId="111">
    <w:abstractNumId w:val="91"/>
  </w:num>
  <w:num w:numId="112">
    <w:abstractNumId w:val="56"/>
  </w:num>
  <w:num w:numId="113">
    <w:abstractNumId w:val="117"/>
  </w:num>
  <w:num w:numId="114">
    <w:abstractNumId w:val="95"/>
  </w:num>
  <w:num w:numId="115">
    <w:abstractNumId w:val="160"/>
  </w:num>
  <w:num w:numId="116">
    <w:abstractNumId w:val="101"/>
  </w:num>
  <w:num w:numId="117">
    <w:abstractNumId w:val="26"/>
  </w:num>
  <w:num w:numId="118">
    <w:abstractNumId w:val="125"/>
  </w:num>
  <w:num w:numId="119">
    <w:abstractNumId w:val="87"/>
  </w:num>
  <w:num w:numId="120">
    <w:abstractNumId w:val="52"/>
  </w:num>
  <w:num w:numId="121">
    <w:abstractNumId w:val="46"/>
  </w:num>
  <w:num w:numId="122">
    <w:abstractNumId w:val="120"/>
  </w:num>
  <w:num w:numId="123">
    <w:abstractNumId w:val="141"/>
  </w:num>
  <w:num w:numId="124">
    <w:abstractNumId w:val="31"/>
  </w:num>
  <w:num w:numId="125">
    <w:abstractNumId w:val="84"/>
  </w:num>
  <w:num w:numId="126">
    <w:abstractNumId w:val="126"/>
  </w:num>
  <w:num w:numId="127">
    <w:abstractNumId w:val="104"/>
  </w:num>
  <w:num w:numId="128">
    <w:abstractNumId w:val="164"/>
  </w:num>
  <w:num w:numId="129">
    <w:abstractNumId w:val="106"/>
  </w:num>
  <w:num w:numId="130">
    <w:abstractNumId w:val="110"/>
  </w:num>
  <w:num w:numId="131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25"/>
  </w:num>
  <w:num w:numId="133">
    <w:abstractNumId w:val="94"/>
  </w:num>
  <w:num w:numId="134">
    <w:abstractNumId w:val="109"/>
  </w:num>
  <w:num w:numId="135">
    <w:abstractNumId w:val="49"/>
  </w:num>
  <w:num w:numId="136">
    <w:abstractNumId w:val="108"/>
  </w:num>
  <w:num w:numId="137">
    <w:abstractNumId w:val="138"/>
  </w:num>
  <w:num w:numId="13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41"/>
  </w:num>
  <w:num w:numId="140">
    <w:abstractNumId w:val="28"/>
  </w:num>
  <w:num w:numId="141">
    <w:abstractNumId w:val="153"/>
  </w:num>
  <w:num w:numId="142">
    <w:abstractNumId w:val="87"/>
    <w:lvlOverride w:ilvl="0">
      <w:lvl w:ilvl="0" w:tplc="CC9063B8">
        <w:start w:val="1"/>
        <w:numFmt w:val="decimal"/>
        <w:lvlText w:val="%1."/>
        <w:lvlJc w:val="left"/>
        <w:pPr>
          <w:ind w:left="284" w:hanging="284"/>
        </w:pPr>
        <w:rPr>
          <w:rFonts w:hint="default"/>
          <w:b w:val="0"/>
          <w:i w:val="0"/>
          <w:color w:val="auto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3">
    <w:abstractNumId w:val="29"/>
  </w:num>
  <w:num w:numId="144">
    <w:abstractNumId w:val="150"/>
  </w:num>
  <w:num w:numId="145">
    <w:abstractNumId w:val="44"/>
  </w:num>
  <w:num w:numId="146">
    <w:abstractNumId w:val="161"/>
  </w:num>
  <w:num w:numId="147">
    <w:abstractNumId w:val="72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E50"/>
    <w:rsid w:val="00000177"/>
    <w:rsid w:val="00000202"/>
    <w:rsid w:val="000004D4"/>
    <w:rsid w:val="0000069B"/>
    <w:rsid w:val="000006F6"/>
    <w:rsid w:val="00000B99"/>
    <w:rsid w:val="00000BF6"/>
    <w:rsid w:val="00000D16"/>
    <w:rsid w:val="00001036"/>
    <w:rsid w:val="000012C7"/>
    <w:rsid w:val="00001710"/>
    <w:rsid w:val="0000179C"/>
    <w:rsid w:val="00001926"/>
    <w:rsid w:val="00001A28"/>
    <w:rsid w:val="00001B5C"/>
    <w:rsid w:val="00001BFB"/>
    <w:rsid w:val="000020ED"/>
    <w:rsid w:val="00002611"/>
    <w:rsid w:val="000028CD"/>
    <w:rsid w:val="000029B6"/>
    <w:rsid w:val="00002DF2"/>
    <w:rsid w:val="0000308C"/>
    <w:rsid w:val="00003405"/>
    <w:rsid w:val="000036E8"/>
    <w:rsid w:val="00003801"/>
    <w:rsid w:val="000039DE"/>
    <w:rsid w:val="00003B4C"/>
    <w:rsid w:val="00003EDF"/>
    <w:rsid w:val="00003EF2"/>
    <w:rsid w:val="0000482B"/>
    <w:rsid w:val="00004A68"/>
    <w:rsid w:val="00004C32"/>
    <w:rsid w:val="00004C59"/>
    <w:rsid w:val="00004DF5"/>
    <w:rsid w:val="00004F0A"/>
    <w:rsid w:val="000052BF"/>
    <w:rsid w:val="000054C8"/>
    <w:rsid w:val="000054D3"/>
    <w:rsid w:val="00005557"/>
    <w:rsid w:val="00005782"/>
    <w:rsid w:val="0000580A"/>
    <w:rsid w:val="00005B51"/>
    <w:rsid w:val="000061E1"/>
    <w:rsid w:val="00006283"/>
    <w:rsid w:val="000064C6"/>
    <w:rsid w:val="00006637"/>
    <w:rsid w:val="0000689C"/>
    <w:rsid w:val="000069F7"/>
    <w:rsid w:val="00007018"/>
    <w:rsid w:val="00007441"/>
    <w:rsid w:val="000074C4"/>
    <w:rsid w:val="000075C3"/>
    <w:rsid w:val="00007757"/>
    <w:rsid w:val="000077F7"/>
    <w:rsid w:val="00007893"/>
    <w:rsid w:val="000078DE"/>
    <w:rsid w:val="0001012E"/>
    <w:rsid w:val="0001017B"/>
    <w:rsid w:val="00010B42"/>
    <w:rsid w:val="00011917"/>
    <w:rsid w:val="00011941"/>
    <w:rsid w:val="00011A0E"/>
    <w:rsid w:val="00011A44"/>
    <w:rsid w:val="00011B30"/>
    <w:rsid w:val="00011E55"/>
    <w:rsid w:val="00012047"/>
    <w:rsid w:val="0001206A"/>
    <w:rsid w:val="0001225F"/>
    <w:rsid w:val="00012310"/>
    <w:rsid w:val="00012566"/>
    <w:rsid w:val="00012B75"/>
    <w:rsid w:val="0001305A"/>
    <w:rsid w:val="00013263"/>
    <w:rsid w:val="00013275"/>
    <w:rsid w:val="000135C3"/>
    <w:rsid w:val="000138AC"/>
    <w:rsid w:val="00013C1D"/>
    <w:rsid w:val="00013EC6"/>
    <w:rsid w:val="00014107"/>
    <w:rsid w:val="0001423F"/>
    <w:rsid w:val="0001482C"/>
    <w:rsid w:val="00014A45"/>
    <w:rsid w:val="00014B1D"/>
    <w:rsid w:val="00014D35"/>
    <w:rsid w:val="00014EBC"/>
    <w:rsid w:val="00014FD9"/>
    <w:rsid w:val="000153D7"/>
    <w:rsid w:val="000154E7"/>
    <w:rsid w:val="000154E8"/>
    <w:rsid w:val="00015877"/>
    <w:rsid w:val="00015907"/>
    <w:rsid w:val="00015DFB"/>
    <w:rsid w:val="00015E3D"/>
    <w:rsid w:val="000161C4"/>
    <w:rsid w:val="00016711"/>
    <w:rsid w:val="00016A30"/>
    <w:rsid w:val="00016B7D"/>
    <w:rsid w:val="00016DF7"/>
    <w:rsid w:val="0001760E"/>
    <w:rsid w:val="00017673"/>
    <w:rsid w:val="000177FF"/>
    <w:rsid w:val="00017AC6"/>
    <w:rsid w:val="00017D47"/>
    <w:rsid w:val="00017D66"/>
    <w:rsid w:val="00017E1D"/>
    <w:rsid w:val="00020C2F"/>
    <w:rsid w:val="00021C97"/>
    <w:rsid w:val="00021E89"/>
    <w:rsid w:val="000222F7"/>
    <w:rsid w:val="000224C6"/>
    <w:rsid w:val="000225E7"/>
    <w:rsid w:val="000225FA"/>
    <w:rsid w:val="0002288B"/>
    <w:rsid w:val="000228F3"/>
    <w:rsid w:val="00022E4C"/>
    <w:rsid w:val="00023AF2"/>
    <w:rsid w:val="00023B88"/>
    <w:rsid w:val="00023FAB"/>
    <w:rsid w:val="000247F0"/>
    <w:rsid w:val="00024EA7"/>
    <w:rsid w:val="00024FB8"/>
    <w:rsid w:val="00026248"/>
    <w:rsid w:val="000262A8"/>
    <w:rsid w:val="000265CA"/>
    <w:rsid w:val="000266BD"/>
    <w:rsid w:val="00026BD2"/>
    <w:rsid w:val="00026DC6"/>
    <w:rsid w:val="00027431"/>
    <w:rsid w:val="0002749E"/>
    <w:rsid w:val="00027609"/>
    <w:rsid w:val="0002782E"/>
    <w:rsid w:val="0002791C"/>
    <w:rsid w:val="00027CF0"/>
    <w:rsid w:val="00027EF0"/>
    <w:rsid w:val="000307E4"/>
    <w:rsid w:val="000309F4"/>
    <w:rsid w:val="00030E24"/>
    <w:rsid w:val="00031051"/>
    <w:rsid w:val="000310D5"/>
    <w:rsid w:val="000315F8"/>
    <w:rsid w:val="00031B1E"/>
    <w:rsid w:val="00031DD9"/>
    <w:rsid w:val="00031E0E"/>
    <w:rsid w:val="00031E44"/>
    <w:rsid w:val="00031F62"/>
    <w:rsid w:val="00031FE7"/>
    <w:rsid w:val="000321F4"/>
    <w:rsid w:val="000327F0"/>
    <w:rsid w:val="00032FB0"/>
    <w:rsid w:val="0003377B"/>
    <w:rsid w:val="000338BA"/>
    <w:rsid w:val="000339FB"/>
    <w:rsid w:val="00033A7E"/>
    <w:rsid w:val="00033AC2"/>
    <w:rsid w:val="00034506"/>
    <w:rsid w:val="00034576"/>
    <w:rsid w:val="000349A9"/>
    <w:rsid w:val="00034D1D"/>
    <w:rsid w:val="00034D7D"/>
    <w:rsid w:val="00034FC0"/>
    <w:rsid w:val="00035647"/>
    <w:rsid w:val="000358EB"/>
    <w:rsid w:val="00035D90"/>
    <w:rsid w:val="00035E37"/>
    <w:rsid w:val="000360E3"/>
    <w:rsid w:val="0003655E"/>
    <w:rsid w:val="000365FC"/>
    <w:rsid w:val="00036787"/>
    <w:rsid w:val="000367C0"/>
    <w:rsid w:val="0003682F"/>
    <w:rsid w:val="00036948"/>
    <w:rsid w:val="00036A74"/>
    <w:rsid w:val="00036B64"/>
    <w:rsid w:val="00036C0E"/>
    <w:rsid w:val="00036D29"/>
    <w:rsid w:val="00036DA2"/>
    <w:rsid w:val="00037135"/>
    <w:rsid w:val="00037173"/>
    <w:rsid w:val="000374FB"/>
    <w:rsid w:val="000375F9"/>
    <w:rsid w:val="00037615"/>
    <w:rsid w:val="0003773D"/>
    <w:rsid w:val="00037A5D"/>
    <w:rsid w:val="00037AB3"/>
    <w:rsid w:val="00037B19"/>
    <w:rsid w:val="00037B84"/>
    <w:rsid w:val="00037C03"/>
    <w:rsid w:val="00037E42"/>
    <w:rsid w:val="0004010E"/>
    <w:rsid w:val="00040745"/>
    <w:rsid w:val="0004095C"/>
    <w:rsid w:val="00040B7C"/>
    <w:rsid w:val="00040DC9"/>
    <w:rsid w:val="00040FDB"/>
    <w:rsid w:val="0004102C"/>
    <w:rsid w:val="0004109B"/>
    <w:rsid w:val="0004115E"/>
    <w:rsid w:val="00041313"/>
    <w:rsid w:val="00041EBC"/>
    <w:rsid w:val="000420E2"/>
    <w:rsid w:val="00042207"/>
    <w:rsid w:val="00042455"/>
    <w:rsid w:val="0004297B"/>
    <w:rsid w:val="000429A7"/>
    <w:rsid w:val="00042BA2"/>
    <w:rsid w:val="00042E21"/>
    <w:rsid w:val="00043000"/>
    <w:rsid w:val="00043164"/>
    <w:rsid w:val="000432B0"/>
    <w:rsid w:val="000433E4"/>
    <w:rsid w:val="00043592"/>
    <w:rsid w:val="000437B9"/>
    <w:rsid w:val="00043D3C"/>
    <w:rsid w:val="00043EEC"/>
    <w:rsid w:val="0004437C"/>
    <w:rsid w:val="000443F6"/>
    <w:rsid w:val="0004466B"/>
    <w:rsid w:val="00044832"/>
    <w:rsid w:val="00044EB6"/>
    <w:rsid w:val="00044FA5"/>
    <w:rsid w:val="000452BC"/>
    <w:rsid w:val="0004532E"/>
    <w:rsid w:val="000457CB"/>
    <w:rsid w:val="0004589A"/>
    <w:rsid w:val="00045B76"/>
    <w:rsid w:val="00045D83"/>
    <w:rsid w:val="000463D7"/>
    <w:rsid w:val="00046493"/>
    <w:rsid w:val="00046589"/>
    <w:rsid w:val="000468CF"/>
    <w:rsid w:val="00046AA7"/>
    <w:rsid w:val="00046C6C"/>
    <w:rsid w:val="00047358"/>
    <w:rsid w:val="000474DA"/>
    <w:rsid w:val="00047958"/>
    <w:rsid w:val="00047A6A"/>
    <w:rsid w:val="00047B94"/>
    <w:rsid w:val="0005011A"/>
    <w:rsid w:val="00050627"/>
    <w:rsid w:val="00050645"/>
    <w:rsid w:val="00050A89"/>
    <w:rsid w:val="00050C59"/>
    <w:rsid w:val="00050D60"/>
    <w:rsid w:val="000514A6"/>
    <w:rsid w:val="000515BC"/>
    <w:rsid w:val="00051AA2"/>
    <w:rsid w:val="00051B53"/>
    <w:rsid w:val="00051DF1"/>
    <w:rsid w:val="00051F9F"/>
    <w:rsid w:val="0005232F"/>
    <w:rsid w:val="00052391"/>
    <w:rsid w:val="0005247D"/>
    <w:rsid w:val="00052AAE"/>
    <w:rsid w:val="00052ECA"/>
    <w:rsid w:val="00053039"/>
    <w:rsid w:val="0005303E"/>
    <w:rsid w:val="0005323D"/>
    <w:rsid w:val="000532D3"/>
    <w:rsid w:val="000537A1"/>
    <w:rsid w:val="00053979"/>
    <w:rsid w:val="00053CDE"/>
    <w:rsid w:val="000543EE"/>
    <w:rsid w:val="0005460D"/>
    <w:rsid w:val="000547F3"/>
    <w:rsid w:val="00054A1B"/>
    <w:rsid w:val="00054DC2"/>
    <w:rsid w:val="00055E09"/>
    <w:rsid w:val="00056087"/>
    <w:rsid w:val="00056304"/>
    <w:rsid w:val="00056438"/>
    <w:rsid w:val="00056694"/>
    <w:rsid w:val="00056909"/>
    <w:rsid w:val="00056D3A"/>
    <w:rsid w:val="00056D66"/>
    <w:rsid w:val="00056DB7"/>
    <w:rsid w:val="00056EFE"/>
    <w:rsid w:val="00057182"/>
    <w:rsid w:val="00057650"/>
    <w:rsid w:val="000576E5"/>
    <w:rsid w:val="00057811"/>
    <w:rsid w:val="00057965"/>
    <w:rsid w:val="00057AD5"/>
    <w:rsid w:val="00057AFA"/>
    <w:rsid w:val="00057C5E"/>
    <w:rsid w:val="00057D38"/>
    <w:rsid w:val="00057E63"/>
    <w:rsid w:val="00057FFD"/>
    <w:rsid w:val="0006011D"/>
    <w:rsid w:val="00060151"/>
    <w:rsid w:val="000601B3"/>
    <w:rsid w:val="00060676"/>
    <w:rsid w:val="0006086A"/>
    <w:rsid w:val="0006117D"/>
    <w:rsid w:val="00061230"/>
    <w:rsid w:val="00061618"/>
    <w:rsid w:val="0006179D"/>
    <w:rsid w:val="00061E19"/>
    <w:rsid w:val="000622D6"/>
    <w:rsid w:val="0006236A"/>
    <w:rsid w:val="00062D92"/>
    <w:rsid w:val="00063864"/>
    <w:rsid w:val="00063EB8"/>
    <w:rsid w:val="0006402A"/>
    <w:rsid w:val="00064774"/>
    <w:rsid w:val="00064F94"/>
    <w:rsid w:val="000657E8"/>
    <w:rsid w:val="00065A35"/>
    <w:rsid w:val="00065C12"/>
    <w:rsid w:val="00066194"/>
    <w:rsid w:val="0006637F"/>
    <w:rsid w:val="0006676F"/>
    <w:rsid w:val="00066C9D"/>
    <w:rsid w:val="0006731B"/>
    <w:rsid w:val="00067790"/>
    <w:rsid w:val="00067CAB"/>
    <w:rsid w:val="00067DEF"/>
    <w:rsid w:val="00070253"/>
    <w:rsid w:val="000703B4"/>
    <w:rsid w:val="00070733"/>
    <w:rsid w:val="00070A13"/>
    <w:rsid w:val="00070A7E"/>
    <w:rsid w:val="000715C5"/>
    <w:rsid w:val="000715F8"/>
    <w:rsid w:val="00071707"/>
    <w:rsid w:val="000717A2"/>
    <w:rsid w:val="00071D04"/>
    <w:rsid w:val="00072180"/>
    <w:rsid w:val="00072FB5"/>
    <w:rsid w:val="00073083"/>
    <w:rsid w:val="00073224"/>
    <w:rsid w:val="0007332B"/>
    <w:rsid w:val="000735AC"/>
    <w:rsid w:val="00073947"/>
    <w:rsid w:val="00073A94"/>
    <w:rsid w:val="00073C12"/>
    <w:rsid w:val="0007447B"/>
    <w:rsid w:val="000746B9"/>
    <w:rsid w:val="00074BD7"/>
    <w:rsid w:val="00074D08"/>
    <w:rsid w:val="00074DAA"/>
    <w:rsid w:val="00074E71"/>
    <w:rsid w:val="00074F22"/>
    <w:rsid w:val="000754D4"/>
    <w:rsid w:val="000754E3"/>
    <w:rsid w:val="00075537"/>
    <w:rsid w:val="00075ECF"/>
    <w:rsid w:val="000760CA"/>
    <w:rsid w:val="0007628F"/>
    <w:rsid w:val="0007659C"/>
    <w:rsid w:val="000769FC"/>
    <w:rsid w:val="00076C04"/>
    <w:rsid w:val="000773CD"/>
    <w:rsid w:val="00077CEF"/>
    <w:rsid w:val="00080183"/>
    <w:rsid w:val="000807B3"/>
    <w:rsid w:val="0008090D"/>
    <w:rsid w:val="00080ED9"/>
    <w:rsid w:val="00080F3B"/>
    <w:rsid w:val="00080F4B"/>
    <w:rsid w:val="00081185"/>
    <w:rsid w:val="00081259"/>
    <w:rsid w:val="0008176A"/>
    <w:rsid w:val="000818CE"/>
    <w:rsid w:val="000819CF"/>
    <w:rsid w:val="00081A47"/>
    <w:rsid w:val="00081C58"/>
    <w:rsid w:val="000820F6"/>
    <w:rsid w:val="000824BD"/>
    <w:rsid w:val="00082778"/>
    <w:rsid w:val="000827A5"/>
    <w:rsid w:val="000828A9"/>
    <w:rsid w:val="00082E61"/>
    <w:rsid w:val="00083485"/>
    <w:rsid w:val="00083A04"/>
    <w:rsid w:val="00083C27"/>
    <w:rsid w:val="00083C3B"/>
    <w:rsid w:val="00083F32"/>
    <w:rsid w:val="000844C0"/>
    <w:rsid w:val="00084E45"/>
    <w:rsid w:val="000853E9"/>
    <w:rsid w:val="000854C5"/>
    <w:rsid w:val="0008565C"/>
    <w:rsid w:val="0008581B"/>
    <w:rsid w:val="00085910"/>
    <w:rsid w:val="00085948"/>
    <w:rsid w:val="00085A16"/>
    <w:rsid w:val="00085BA2"/>
    <w:rsid w:val="000863C6"/>
    <w:rsid w:val="000864B7"/>
    <w:rsid w:val="00086701"/>
    <w:rsid w:val="00086874"/>
    <w:rsid w:val="00086909"/>
    <w:rsid w:val="00086D6C"/>
    <w:rsid w:val="00086E3B"/>
    <w:rsid w:val="0008722D"/>
    <w:rsid w:val="000875C5"/>
    <w:rsid w:val="0008764A"/>
    <w:rsid w:val="00087A51"/>
    <w:rsid w:val="00090641"/>
    <w:rsid w:val="0009079E"/>
    <w:rsid w:val="000909C4"/>
    <w:rsid w:val="000916DC"/>
    <w:rsid w:val="0009174C"/>
    <w:rsid w:val="00091E05"/>
    <w:rsid w:val="0009229C"/>
    <w:rsid w:val="0009258F"/>
    <w:rsid w:val="000927BC"/>
    <w:rsid w:val="000928CD"/>
    <w:rsid w:val="00092E71"/>
    <w:rsid w:val="00092E98"/>
    <w:rsid w:val="000930A2"/>
    <w:rsid w:val="00093188"/>
    <w:rsid w:val="000934AA"/>
    <w:rsid w:val="000934FE"/>
    <w:rsid w:val="0009364C"/>
    <w:rsid w:val="00094287"/>
    <w:rsid w:val="00094E02"/>
    <w:rsid w:val="00095942"/>
    <w:rsid w:val="00095FAF"/>
    <w:rsid w:val="0009665C"/>
    <w:rsid w:val="00097481"/>
    <w:rsid w:val="000975A9"/>
    <w:rsid w:val="0009779C"/>
    <w:rsid w:val="000978B7"/>
    <w:rsid w:val="00097B16"/>
    <w:rsid w:val="00097C51"/>
    <w:rsid w:val="000A0009"/>
    <w:rsid w:val="000A0012"/>
    <w:rsid w:val="000A07E1"/>
    <w:rsid w:val="000A0916"/>
    <w:rsid w:val="000A09DC"/>
    <w:rsid w:val="000A0A6F"/>
    <w:rsid w:val="000A0BE7"/>
    <w:rsid w:val="000A0CA8"/>
    <w:rsid w:val="000A1076"/>
    <w:rsid w:val="000A1399"/>
    <w:rsid w:val="000A14A0"/>
    <w:rsid w:val="000A152F"/>
    <w:rsid w:val="000A2215"/>
    <w:rsid w:val="000A2420"/>
    <w:rsid w:val="000A2C9E"/>
    <w:rsid w:val="000A34B4"/>
    <w:rsid w:val="000A432F"/>
    <w:rsid w:val="000A4528"/>
    <w:rsid w:val="000A472C"/>
    <w:rsid w:val="000A47DB"/>
    <w:rsid w:val="000A49D9"/>
    <w:rsid w:val="000A4B0A"/>
    <w:rsid w:val="000A519C"/>
    <w:rsid w:val="000A5364"/>
    <w:rsid w:val="000A554F"/>
    <w:rsid w:val="000A5768"/>
    <w:rsid w:val="000A5812"/>
    <w:rsid w:val="000A5A6F"/>
    <w:rsid w:val="000A5ACF"/>
    <w:rsid w:val="000A5C2B"/>
    <w:rsid w:val="000A5E02"/>
    <w:rsid w:val="000A5E64"/>
    <w:rsid w:val="000A62CF"/>
    <w:rsid w:val="000A6415"/>
    <w:rsid w:val="000A67E0"/>
    <w:rsid w:val="000A6876"/>
    <w:rsid w:val="000A68E5"/>
    <w:rsid w:val="000A6AEA"/>
    <w:rsid w:val="000A7671"/>
    <w:rsid w:val="000A7758"/>
    <w:rsid w:val="000A7B7A"/>
    <w:rsid w:val="000B01C0"/>
    <w:rsid w:val="000B028C"/>
    <w:rsid w:val="000B02BF"/>
    <w:rsid w:val="000B04C5"/>
    <w:rsid w:val="000B060A"/>
    <w:rsid w:val="000B0BCC"/>
    <w:rsid w:val="000B0DCC"/>
    <w:rsid w:val="000B1335"/>
    <w:rsid w:val="000B13FC"/>
    <w:rsid w:val="000B157A"/>
    <w:rsid w:val="000B1748"/>
    <w:rsid w:val="000B17C8"/>
    <w:rsid w:val="000B1ADC"/>
    <w:rsid w:val="000B1EB3"/>
    <w:rsid w:val="000B1FC4"/>
    <w:rsid w:val="000B22E6"/>
    <w:rsid w:val="000B281F"/>
    <w:rsid w:val="000B2969"/>
    <w:rsid w:val="000B2CFC"/>
    <w:rsid w:val="000B346F"/>
    <w:rsid w:val="000B3668"/>
    <w:rsid w:val="000B37B8"/>
    <w:rsid w:val="000B37B9"/>
    <w:rsid w:val="000B3869"/>
    <w:rsid w:val="000B4479"/>
    <w:rsid w:val="000B54BA"/>
    <w:rsid w:val="000B5621"/>
    <w:rsid w:val="000B5E5B"/>
    <w:rsid w:val="000B6073"/>
    <w:rsid w:val="000B60A4"/>
    <w:rsid w:val="000B6944"/>
    <w:rsid w:val="000B71F1"/>
    <w:rsid w:val="000B7248"/>
    <w:rsid w:val="000B739C"/>
    <w:rsid w:val="000B74B2"/>
    <w:rsid w:val="000B7623"/>
    <w:rsid w:val="000B792B"/>
    <w:rsid w:val="000B7EF7"/>
    <w:rsid w:val="000B7FA9"/>
    <w:rsid w:val="000C044D"/>
    <w:rsid w:val="000C0470"/>
    <w:rsid w:val="000C0678"/>
    <w:rsid w:val="000C1361"/>
    <w:rsid w:val="000C148B"/>
    <w:rsid w:val="000C1776"/>
    <w:rsid w:val="000C1B15"/>
    <w:rsid w:val="000C1D95"/>
    <w:rsid w:val="000C216E"/>
    <w:rsid w:val="000C2F3C"/>
    <w:rsid w:val="000C3411"/>
    <w:rsid w:val="000C34FA"/>
    <w:rsid w:val="000C3CB9"/>
    <w:rsid w:val="000C4303"/>
    <w:rsid w:val="000C4558"/>
    <w:rsid w:val="000C4AB1"/>
    <w:rsid w:val="000C4B54"/>
    <w:rsid w:val="000C4BEE"/>
    <w:rsid w:val="000C4ED4"/>
    <w:rsid w:val="000C56B9"/>
    <w:rsid w:val="000C57C4"/>
    <w:rsid w:val="000C585A"/>
    <w:rsid w:val="000C58F4"/>
    <w:rsid w:val="000C5B75"/>
    <w:rsid w:val="000C5D2C"/>
    <w:rsid w:val="000C5FFE"/>
    <w:rsid w:val="000C609A"/>
    <w:rsid w:val="000C649C"/>
    <w:rsid w:val="000C680C"/>
    <w:rsid w:val="000C6830"/>
    <w:rsid w:val="000C6903"/>
    <w:rsid w:val="000C6D86"/>
    <w:rsid w:val="000C6D9A"/>
    <w:rsid w:val="000C7021"/>
    <w:rsid w:val="000C71F2"/>
    <w:rsid w:val="000C749E"/>
    <w:rsid w:val="000C7514"/>
    <w:rsid w:val="000C7532"/>
    <w:rsid w:val="000C7689"/>
    <w:rsid w:val="000C78EA"/>
    <w:rsid w:val="000C792F"/>
    <w:rsid w:val="000C7A0F"/>
    <w:rsid w:val="000C7C85"/>
    <w:rsid w:val="000C7FFB"/>
    <w:rsid w:val="000D00B2"/>
    <w:rsid w:val="000D0147"/>
    <w:rsid w:val="000D0792"/>
    <w:rsid w:val="000D1289"/>
    <w:rsid w:val="000D1515"/>
    <w:rsid w:val="000D163D"/>
    <w:rsid w:val="000D1E76"/>
    <w:rsid w:val="000D1F7D"/>
    <w:rsid w:val="000D259A"/>
    <w:rsid w:val="000D2A3B"/>
    <w:rsid w:val="000D3255"/>
    <w:rsid w:val="000D3535"/>
    <w:rsid w:val="000D3A33"/>
    <w:rsid w:val="000D3DCB"/>
    <w:rsid w:val="000D3FE0"/>
    <w:rsid w:val="000D4181"/>
    <w:rsid w:val="000D4229"/>
    <w:rsid w:val="000D47E6"/>
    <w:rsid w:val="000D497A"/>
    <w:rsid w:val="000D4A95"/>
    <w:rsid w:val="000D4B00"/>
    <w:rsid w:val="000D4C79"/>
    <w:rsid w:val="000D4FC7"/>
    <w:rsid w:val="000D5221"/>
    <w:rsid w:val="000D52C4"/>
    <w:rsid w:val="000D545E"/>
    <w:rsid w:val="000D5478"/>
    <w:rsid w:val="000D5D32"/>
    <w:rsid w:val="000D5E98"/>
    <w:rsid w:val="000D6369"/>
    <w:rsid w:val="000D688B"/>
    <w:rsid w:val="000D6D2B"/>
    <w:rsid w:val="000D6D42"/>
    <w:rsid w:val="000D6F94"/>
    <w:rsid w:val="000D7490"/>
    <w:rsid w:val="000D75E8"/>
    <w:rsid w:val="000D7614"/>
    <w:rsid w:val="000D7A76"/>
    <w:rsid w:val="000D7B68"/>
    <w:rsid w:val="000D7C43"/>
    <w:rsid w:val="000D7D0D"/>
    <w:rsid w:val="000D7DB6"/>
    <w:rsid w:val="000E0051"/>
    <w:rsid w:val="000E0059"/>
    <w:rsid w:val="000E0190"/>
    <w:rsid w:val="000E01D9"/>
    <w:rsid w:val="000E039B"/>
    <w:rsid w:val="000E067D"/>
    <w:rsid w:val="000E0EEB"/>
    <w:rsid w:val="000E12DC"/>
    <w:rsid w:val="000E1431"/>
    <w:rsid w:val="000E16CE"/>
    <w:rsid w:val="000E18F0"/>
    <w:rsid w:val="000E196F"/>
    <w:rsid w:val="000E1A7A"/>
    <w:rsid w:val="000E1AD1"/>
    <w:rsid w:val="000E1B48"/>
    <w:rsid w:val="000E1D39"/>
    <w:rsid w:val="000E1FC8"/>
    <w:rsid w:val="000E2043"/>
    <w:rsid w:val="000E2274"/>
    <w:rsid w:val="000E249A"/>
    <w:rsid w:val="000E284D"/>
    <w:rsid w:val="000E2949"/>
    <w:rsid w:val="000E34CA"/>
    <w:rsid w:val="000E3521"/>
    <w:rsid w:val="000E377D"/>
    <w:rsid w:val="000E3BD0"/>
    <w:rsid w:val="000E3BF3"/>
    <w:rsid w:val="000E3D36"/>
    <w:rsid w:val="000E3DC8"/>
    <w:rsid w:val="000E419F"/>
    <w:rsid w:val="000E45D5"/>
    <w:rsid w:val="000E47D3"/>
    <w:rsid w:val="000E4906"/>
    <w:rsid w:val="000E4C32"/>
    <w:rsid w:val="000E4C35"/>
    <w:rsid w:val="000E4DAF"/>
    <w:rsid w:val="000E5094"/>
    <w:rsid w:val="000E561F"/>
    <w:rsid w:val="000E595F"/>
    <w:rsid w:val="000E5E67"/>
    <w:rsid w:val="000E5F0F"/>
    <w:rsid w:val="000E5FB7"/>
    <w:rsid w:val="000E6DF1"/>
    <w:rsid w:val="000E7028"/>
    <w:rsid w:val="000E7079"/>
    <w:rsid w:val="000E7299"/>
    <w:rsid w:val="000E72D7"/>
    <w:rsid w:val="000E74E0"/>
    <w:rsid w:val="000E7566"/>
    <w:rsid w:val="000E76AC"/>
    <w:rsid w:val="000E7749"/>
    <w:rsid w:val="000E7AC4"/>
    <w:rsid w:val="000E7AF1"/>
    <w:rsid w:val="000F0247"/>
    <w:rsid w:val="000F036C"/>
    <w:rsid w:val="000F0C71"/>
    <w:rsid w:val="000F0CFB"/>
    <w:rsid w:val="000F1052"/>
    <w:rsid w:val="000F1511"/>
    <w:rsid w:val="000F1BA3"/>
    <w:rsid w:val="000F1E0C"/>
    <w:rsid w:val="000F20CA"/>
    <w:rsid w:val="000F20FF"/>
    <w:rsid w:val="000F21BA"/>
    <w:rsid w:val="000F27F0"/>
    <w:rsid w:val="000F2BBA"/>
    <w:rsid w:val="000F2D27"/>
    <w:rsid w:val="000F3260"/>
    <w:rsid w:val="000F3CA2"/>
    <w:rsid w:val="000F3E5E"/>
    <w:rsid w:val="000F472D"/>
    <w:rsid w:val="000F47B5"/>
    <w:rsid w:val="000F49B1"/>
    <w:rsid w:val="000F4DDF"/>
    <w:rsid w:val="000F5875"/>
    <w:rsid w:val="000F5B3B"/>
    <w:rsid w:val="000F5BED"/>
    <w:rsid w:val="000F5CF6"/>
    <w:rsid w:val="000F5D00"/>
    <w:rsid w:val="000F6255"/>
    <w:rsid w:val="000F67E8"/>
    <w:rsid w:val="000F6901"/>
    <w:rsid w:val="000F69DB"/>
    <w:rsid w:val="000F7258"/>
    <w:rsid w:val="000F757A"/>
    <w:rsid w:val="000F7854"/>
    <w:rsid w:val="000F7943"/>
    <w:rsid w:val="000F7EB4"/>
    <w:rsid w:val="0010066D"/>
    <w:rsid w:val="001007FE"/>
    <w:rsid w:val="001008E3"/>
    <w:rsid w:val="00100C7C"/>
    <w:rsid w:val="00100DB0"/>
    <w:rsid w:val="00100EFE"/>
    <w:rsid w:val="00101528"/>
    <w:rsid w:val="00101727"/>
    <w:rsid w:val="00101B2A"/>
    <w:rsid w:val="00101C27"/>
    <w:rsid w:val="00101DC7"/>
    <w:rsid w:val="00102298"/>
    <w:rsid w:val="001023A4"/>
    <w:rsid w:val="00102683"/>
    <w:rsid w:val="001026B8"/>
    <w:rsid w:val="0010288B"/>
    <w:rsid w:val="001029B1"/>
    <w:rsid w:val="00102B57"/>
    <w:rsid w:val="00102F75"/>
    <w:rsid w:val="001034CA"/>
    <w:rsid w:val="001035AA"/>
    <w:rsid w:val="0010371B"/>
    <w:rsid w:val="001038A1"/>
    <w:rsid w:val="001039F6"/>
    <w:rsid w:val="00103A16"/>
    <w:rsid w:val="00103A55"/>
    <w:rsid w:val="00103AB3"/>
    <w:rsid w:val="00103D57"/>
    <w:rsid w:val="001042A1"/>
    <w:rsid w:val="001042E8"/>
    <w:rsid w:val="00104660"/>
    <w:rsid w:val="00104B33"/>
    <w:rsid w:val="00104DEB"/>
    <w:rsid w:val="00105139"/>
    <w:rsid w:val="00105159"/>
    <w:rsid w:val="001051A9"/>
    <w:rsid w:val="001058B5"/>
    <w:rsid w:val="001058E3"/>
    <w:rsid w:val="0010591F"/>
    <w:rsid w:val="00105B38"/>
    <w:rsid w:val="00105BA7"/>
    <w:rsid w:val="00106011"/>
    <w:rsid w:val="00106B71"/>
    <w:rsid w:val="00106F83"/>
    <w:rsid w:val="001078D3"/>
    <w:rsid w:val="00107CB1"/>
    <w:rsid w:val="001100B0"/>
    <w:rsid w:val="001105DC"/>
    <w:rsid w:val="0011066C"/>
    <w:rsid w:val="0011094B"/>
    <w:rsid w:val="00110957"/>
    <w:rsid w:val="00110ECD"/>
    <w:rsid w:val="00110F0B"/>
    <w:rsid w:val="00111297"/>
    <w:rsid w:val="0011171B"/>
    <w:rsid w:val="00111A8D"/>
    <w:rsid w:val="00111B46"/>
    <w:rsid w:val="00111C32"/>
    <w:rsid w:val="00111C47"/>
    <w:rsid w:val="00111FBE"/>
    <w:rsid w:val="001126CB"/>
    <w:rsid w:val="00112A5E"/>
    <w:rsid w:val="00112E90"/>
    <w:rsid w:val="00112EB1"/>
    <w:rsid w:val="00113547"/>
    <w:rsid w:val="00113666"/>
    <w:rsid w:val="00113BFC"/>
    <w:rsid w:val="00113C77"/>
    <w:rsid w:val="00113EE3"/>
    <w:rsid w:val="0011416A"/>
    <w:rsid w:val="00114447"/>
    <w:rsid w:val="001144B9"/>
    <w:rsid w:val="00114648"/>
    <w:rsid w:val="00114A79"/>
    <w:rsid w:val="00114EE0"/>
    <w:rsid w:val="001151B0"/>
    <w:rsid w:val="001154AE"/>
    <w:rsid w:val="001156FF"/>
    <w:rsid w:val="00115ACD"/>
    <w:rsid w:val="001164AA"/>
    <w:rsid w:val="00116A22"/>
    <w:rsid w:val="00116A40"/>
    <w:rsid w:val="00116F6A"/>
    <w:rsid w:val="0011706F"/>
    <w:rsid w:val="00117562"/>
    <w:rsid w:val="001177A4"/>
    <w:rsid w:val="001178D0"/>
    <w:rsid w:val="0011790A"/>
    <w:rsid w:val="00117A51"/>
    <w:rsid w:val="00117A78"/>
    <w:rsid w:val="00117B6E"/>
    <w:rsid w:val="00117C23"/>
    <w:rsid w:val="00120307"/>
    <w:rsid w:val="0012080C"/>
    <w:rsid w:val="00120B2F"/>
    <w:rsid w:val="00120C56"/>
    <w:rsid w:val="00120CC1"/>
    <w:rsid w:val="0012161E"/>
    <w:rsid w:val="00121B68"/>
    <w:rsid w:val="00121C1C"/>
    <w:rsid w:val="0012259F"/>
    <w:rsid w:val="00122A91"/>
    <w:rsid w:val="00122BBE"/>
    <w:rsid w:val="00122CA8"/>
    <w:rsid w:val="00122CFC"/>
    <w:rsid w:val="00122D72"/>
    <w:rsid w:val="00122E46"/>
    <w:rsid w:val="00122E4F"/>
    <w:rsid w:val="00122EC1"/>
    <w:rsid w:val="00123237"/>
    <w:rsid w:val="001239C0"/>
    <w:rsid w:val="001239FA"/>
    <w:rsid w:val="00123B80"/>
    <w:rsid w:val="00123B91"/>
    <w:rsid w:val="001245F7"/>
    <w:rsid w:val="00124D2D"/>
    <w:rsid w:val="00125082"/>
    <w:rsid w:val="00125513"/>
    <w:rsid w:val="00125DC1"/>
    <w:rsid w:val="00126092"/>
    <w:rsid w:val="0012630E"/>
    <w:rsid w:val="00126A3B"/>
    <w:rsid w:val="00127080"/>
    <w:rsid w:val="001273C1"/>
    <w:rsid w:val="00127D14"/>
    <w:rsid w:val="00127D4E"/>
    <w:rsid w:val="001300AD"/>
    <w:rsid w:val="001304AE"/>
    <w:rsid w:val="00130689"/>
    <w:rsid w:val="00130913"/>
    <w:rsid w:val="00130D31"/>
    <w:rsid w:val="00130FDB"/>
    <w:rsid w:val="0013189F"/>
    <w:rsid w:val="00131ABE"/>
    <w:rsid w:val="00131FFE"/>
    <w:rsid w:val="001322AB"/>
    <w:rsid w:val="00132470"/>
    <w:rsid w:val="001328B5"/>
    <w:rsid w:val="001329CA"/>
    <w:rsid w:val="001331A5"/>
    <w:rsid w:val="00133541"/>
    <w:rsid w:val="00133902"/>
    <w:rsid w:val="00133939"/>
    <w:rsid w:val="00133A2C"/>
    <w:rsid w:val="00133ABC"/>
    <w:rsid w:val="00133D0C"/>
    <w:rsid w:val="00133DDE"/>
    <w:rsid w:val="001341A9"/>
    <w:rsid w:val="001342DF"/>
    <w:rsid w:val="00134932"/>
    <w:rsid w:val="001353C0"/>
    <w:rsid w:val="00135AC9"/>
    <w:rsid w:val="00135DFA"/>
    <w:rsid w:val="001366A0"/>
    <w:rsid w:val="00136736"/>
    <w:rsid w:val="00136860"/>
    <w:rsid w:val="00136AD0"/>
    <w:rsid w:val="00136C39"/>
    <w:rsid w:val="00136C7D"/>
    <w:rsid w:val="00136E17"/>
    <w:rsid w:val="001371A7"/>
    <w:rsid w:val="001372AC"/>
    <w:rsid w:val="00137305"/>
    <w:rsid w:val="00137C50"/>
    <w:rsid w:val="001402F6"/>
    <w:rsid w:val="00140781"/>
    <w:rsid w:val="0014085F"/>
    <w:rsid w:val="001408D1"/>
    <w:rsid w:val="00140F1C"/>
    <w:rsid w:val="00140F8E"/>
    <w:rsid w:val="001410F7"/>
    <w:rsid w:val="00141349"/>
    <w:rsid w:val="001418CA"/>
    <w:rsid w:val="001419E3"/>
    <w:rsid w:val="00141B71"/>
    <w:rsid w:val="00141C14"/>
    <w:rsid w:val="00141E21"/>
    <w:rsid w:val="00142380"/>
    <w:rsid w:val="0014247D"/>
    <w:rsid w:val="00142E74"/>
    <w:rsid w:val="00142F96"/>
    <w:rsid w:val="0014349D"/>
    <w:rsid w:val="001434BA"/>
    <w:rsid w:val="00143BAA"/>
    <w:rsid w:val="00144502"/>
    <w:rsid w:val="00144561"/>
    <w:rsid w:val="001446DE"/>
    <w:rsid w:val="00144FB2"/>
    <w:rsid w:val="0014536D"/>
    <w:rsid w:val="0014560F"/>
    <w:rsid w:val="001458D1"/>
    <w:rsid w:val="00145BEF"/>
    <w:rsid w:val="00145D67"/>
    <w:rsid w:val="00145F55"/>
    <w:rsid w:val="0014629C"/>
    <w:rsid w:val="0014646B"/>
    <w:rsid w:val="001469C4"/>
    <w:rsid w:val="0014708B"/>
    <w:rsid w:val="001470DA"/>
    <w:rsid w:val="001472AA"/>
    <w:rsid w:val="001476D6"/>
    <w:rsid w:val="001478EE"/>
    <w:rsid w:val="0014791A"/>
    <w:rsid w:val="00150723"/>
    <w:rsid w:val="00150DD7"/>
    <w:rsid w:val="00151128"/>
    <w:rsid w:val="001514DC"/>
    <w:rsid w:val="00151652"/>
    <w:rsid w:val="00151850"/>
    <w:rsid w:val="00151DD5"/>
    <w:rsid w:val="00151EB7"/>
    <w:rsid w:val="00152188"/>
    <w:rsid w:val="00152394"/>
    <w:rsid w:val="00152427"/>
    <w:rsid w:val="00152613"/>
    <w:rsid w:val="00152656"/>
    <w:rsid w:val="00152995"/>
    <w:rsid w:val="00152AE4"/>
    <w:rsid w:val="00152D2F"/>
    <w:rsid w:val="00152EEA"/>
    <w:rsid w:val="00152F89"/>
    <w:rsid w:val="0015351C"/>
    <w:rsid w:val="00153713"/>
    <w:rsid w:val="00153795"/>
    <w:rsid w:val="00154155"/>
    <w:rsid w:val="001543B6"/>
    <w:rsid w:val="001543DB"/>
    <w:rsid w:val="00154439"/>
    <w:rsid w:val="00154519"/>
    <w:rsid w:val="00154846"/>
    <w:rsid w:val="001549EF"/>
    <w:rsid w:val="00154C3A"/>
    <w:rsid w:val="00154C53"/>
    <w:rsid w:val="001551AA"/>
    <w:rsid w:val="00155367"/>
    <w:rsid w:val="0015546B"/>
    <w:rsid w:val="0015573E"/>
    <w:rsid w:val="0015575F"/>
    <w:rsid w:val="001558F8"/>
    <w:rsid w:val="00155A57"/>
    <w:rsid w:val="00155BEE"/>
    <w:rsid w:val="00155FD7"/>
    <w:rsid w:val="001560A8"/>
    <w:rsid w:val="0015612B"/>
    <w:rsid w:val="001561B5"/>
    <w:rsid w:val="001567EE"/>
    <w:rsid w:val="00156A56"/>
    <w:rsid w:val="00156F43"/>
    <w:rsid w:val="00157521"/>
    <w:rsid w:val="001575FA"/>
    <w:rsid w:val="00157610"/>
    <w:rsid w:val="00157836"/>
    <w:rsid w:val="00157A04"/>
    <w:rsid w:val="00157C65"/>
    <w:rsid w:val="00157D56"/>
    <w:rsid w:val="00157D9A"/>
    <w:rsid w:val="00157EF5"/>
    <w:rsid w:val="0016006B"/>
    <w:rsid w:val="00160258"/>
    <w:rsid w:val="001603BE"/>
    <w:rsid w:val="00160528"/>
    <w:rsid w:val="00160775"/>
    <w:rsid w:val="00160AA0"/>
    <w:rsid w:val="00160ABE"/>
    <w:rsid w:val="00160DAC"/>
    <w:rsid w:val="00161069"/>
    <w:rsid w:val="001610DA"/>
    <w:rsid w:val="001612E2"/>
    <w:rsid w:val="00161B28"/>
    <w:rsid w:val="00161C2E"/>
    <w:rsid w:val="00161D6F"/>
    <w:rsid w:val="00161E8A"/>
    <w:rsid w:val="00162169"/>
    <w:rsid w:val="00162221"/>
    <w:rsid w:val="00162565"/>
    <w:rsid w:val="001627B9"/>
    <w:rsid w:val="00162865"/>
    <w:rsid w:val="001630E2"/>
    <w:rsid w:val="00163189"/>
    <w:rsid w:val="001631D7"/>
    <w:rsid w:val="001631D8"/>
    <w:rsid w:val="0016336D"/>
    <w:rsid w:val="00163624"/>
    <w:rsid w:val="001638CA"/>
    <w:rsid w:val="00163E2D"/>
    <w:rsid w:val="001640D3"/>
    <w:rsid w:val="0016430C"/>
    <w:rsid w:val="0016459B"/>
    <w:rsid w:val="001646C5"/>
    <w:rsid w:val="001649AA"/>
    <w:rsid w:val="00164E85"/>
    <w:rsid w:val="00164F17"/>
    <w:rsid w:val="00164F4D"/>
    <w:rsid w:val="0016545E"/>
    <w:rsid w:val="00165489"/>
    <w:rsid w:val="001654AA"/>
    <w:rsid w:val="00165DF1"/>
    <w:rsid w:val="00165F94"/>
    <w:rsid w:val="00165FB0"/>
    <w:rsid w:val="0016624F"/>
    <w:rsid w:val="00166352"/>
    <w:rsid w:val="001666FF"/>
    <w:rsid w:val="0016677C"/>
    <w:rsid w:val="001677CB"/>
    <w:rsid w:val="00167985"/>
    <w:rsid w:val="00167D4B"/>
    <w:rsid w:val="00170007"/>
    <w:rsid w:val="00170341"/>
    <w:rsid w:val="00170725"/>
    <w:rsid w:val="00170741"/>
    <w:rsid w:val="00170C81"/>
    <w:rsid w:val="00171185"/>
    <w:rsid w:val="001712A9"/>
    <w:rsid w:val="001713FE"/>
    <w:rsid w:val="00171724"/>
    <w:rsid w:val="00171945"/>
    <w:rsid w:val="00171987"/>
    <w:rsid w:val="00171AC5"/>
    <w:rsid w:val="00171E99"/>
    <w:rsid w:val="00171F04"/>
    <w:rsid w:val="001720C8"/>
    <w:rsid w:val="001724B0"/>
    <w:rsid w:val="00172971"/>
    <w:rsid w:val="00172AAE"/>
    <w:rsid w:val="00172AD2"/>
    <w:rsid w:val="00172C87"/>
    <w:rsid w:val="00172FF9"/>
    <w:rsid w:val="001730A6"/>
    <w:rsid w:val="0017326F"/>
    <w:rsid w:val="0017331F"/>
    <w:rsid w:val="001737D8"/>
    <w:rsid w:val="00173A32"/>
    <w:rsid w:val="00173CCA"/>
    <w:rsid w:val="00173F12"/>
    <w:rsid w:val="00173F9F"/>
    <w:rsid w:val="0017405F"/>
    <w:rsid w:val="0017416E"/>
    <w:rsid w:val="00174175"/>
    <w:rsid w:val="001741D0"/>
    <w:rsid w:val="00174357"/>
    <w:rsid w:val="00174358"/>
    <w:rsid w:val="001744B0"/>
    <w:rsid w:val="0017462D"/>
    <w:rsid w:val="0017493A"/>
    <w:rsid w:val="00174DD8"/>
    <w:rsid w:val="001752FF"/>
    <w:rsid w:val="00175667"/>
    <w:rsid w:val="001758A4"/>
    <w:rsid w:val="00175A5E"/>
    <w:rsid w:val="00175C85"/>
    <w:rsid w:val="00175E26"/>
    <w:rsid w:val="001761AB"/>
    <w:rsid w:val="0017636B"/>
    <w:rsid w:val="00176462"/>
    <w:rsid w:val="00176644"/>
    <w:rsid w:val="0017680C"/>
    <w:rsid w:val="00176E3F"/>
    <w:rsid w:val="00176EFA"/>
    <w:rsid w:val="0017721F"/>
    <w:rsid w:val="001776AB"/>
    <w:rsid w:val="00177816"/>
    <w:rsid w:val="00177D7F"/>
    <w:rsid w:val="001806AA"/>
    <w:rsid w:val="00180731"/>
    <w:rsid w:val="0018074C"/>
    <w:rsid w:val="001808D5"/>
    <w:rsid w:val="00180C78"/>
    <w:rsid w:val="00180D45"/>
    <w:rsid w:val="001811A8"/>
    <w:rsid w:val="0018134A"/>
    <w:rsid w:val="001816A8"/>
    <w:rsid w:val="001817D8"/>
    <w:rsid w:val="00181C00"/>
    <w:rsid w:val="00181E5F"/>
    <w:rsid w:val="00181EA1"/>
    <w:rsid w:val="00181F99"/>
    <w:rsid w:val="0018211B"/>
    <w:rsid w:val="001821FA"/>
    <w:rsid w:val="00182418"/>
    <w:rsid w:val="001824F0"/>
    <w:rsid w:val="0018250B"/>
    <w:rsid w:val="0018263C"/>
    <w:rsid w:val="00182AB6"/>
    <w:rsid w:val="00182CEE"/>
    <w:rsid w:val="001837A7"/>
    <w:rsid w:val="001837DE"/>
    <w:rsid w:val="00183BC0"/>
    <w:rsid w:val="00183CA4"/>
    <w:rsid w:val="00184301"/>
    <w:rsid w:val="0018459B"/>
    <w:rsid w:val="00184734"/>
    <w:rsid w:val="00184A78"/>
    <w:rsid w:val="00184ADD"/>
    <w:rsid w:val="0018514F"/>
    <w:rsid w:val="0018529F"/>
    <w:rsid w:val="0018546A"/>
    <w:rsid w:val="00185682"/>
    <w:rsid w:val="00185771"/>
    <w:rsid w:val="001858B6"/>
    <w:rsid w:val="00185F74"/>
    <w:rsid w:val="0018679A"/>
    <w:rsid w:val="001867F3"/>
    <w:rsid w:val="00186890"/>
    <w:rsid w:val="00186903"/>
    <w:rsid w:val="00186E08"/>
    <w:rsid w:val="0018714A"/>
    <w:rsid w:val="001871B2"/>
    <w:rsid w:val="001874BF"/>
    <w:rsid w:val="0018775B"/>
    <w:rsid w:val="0018788D"/>
    <w:rsid w:val="001878E7"/>
    <w:rsid w:val="00187FB3"/>
    <w:rsid w:val="001900FD"/>
    <w:rsid w:val="00190356"/>
    <w:rsid w:val="001904B5"/>
    <w:rsid w:val="001904C1"/>
    <w:rsid w:val="00190E32"/>
    <w:rsid w:val="00191242"/>
    <w:rsid w:val="0019131C"/>
    <w:rsid w:val="0019132D"/>
    <w:rsid w:val="001917E8"/>
    <w:rsid w:val="00191973"/>
    <w:rsid w:val="00191C64"/>
    <w:rsid w:val="00191D49"/>
    <w:rsid w:val="00191DF5"/>
    <w:rsid w:val="00192081"/>
    <w:rsid w:val="00192132"/>
    <w:rsid w:val="00192544"/>
    <w:rsid w:val="00192E56"/>
    <w:rsid w:val="00193056"/>
    <w:rsid w:val="00193247"/>
    <w:rsid w:val="0019340B"/>
    <w:rsid w:val="001936C6"/>
    <w:rsid w:val="00193944"/>
    <w:rsid w:val="00193A2E"/>
    <w:rsid w:val="00193BDC"/>
    <w:rsid w:val="00193ED3"/>
    <w:rsid w:val="00193F2A"/>
    <w:rsid w:val="001942D0"/>
    <w:rsid w:val="0019474B"/>
    <w:rsid w:val="00194A54"/>
    <w:rsid w:val="00194DE4"/>
    <w:rsid w:val="00195592"/>
    <w:rsid w:val="00195C39"/>
    <w:rsid w:val="00195C7B"/>
    <w:rsid w:val="00195CA7"/>
    <w:rsid w:val="0019657B"/>
    <w:rsid w:val="00196582"/>
    <w:rsid w:val="00196898"/>
    <w:rsid w:val="00196A59"/>
    <w:rsid w:val="00196EED"/>
    <w:rsid w:val="00197192"/>
    <w:rsid w:val="001972FF"/>
    <w:rsid w:val="00197879"/>
    <w:rsid w:val="001979D2"/>
    <w:rsid w:val="00197A85"/>
    <w:rsid w:val="00197DEA"/>
    <w:rsid w:val="00197F42"/>
    <w:rsid w:val="001A0277"/>
    <w:rsid w:val="001A03B5"/>
    <w:rsid w:val="001A0778"/>
    <w:rsid w:val="001A07D4"/>
    <w:rsid w:val="001A07EF"/>
    <w:rsid w:val="001A07FF"/>
    <w:rsid w:val="001A0D64"/>
    <w:rsid w:val="001A0F25"/>
    <w:rsid w:val="001A13B4"/>
    <w:rsid w:val="001A14D7"/>
    <w:rsid w:val="001A1576"/>
    <w:rsid w:val="001A18D7"/>
    <w:rsid w:val="001A1EC5"/>
    <w:rsid w:val="001A229A"/>
    <w:rsid w:val="001A22F4"/>
    <w:rsid w:val="001A25C0"/>
    <w:rsid w:val="001A2749"/>
    <w:rsid w:val="001A27FD"/>
    <w:rsid w:val="001A2DE1"/>
    <w:rsid w:val="001A35C9"/>
    <w:rsid w:val="001A35F2"/>
    <w:rsid w:val="001A3783"/>
    <w:rsid w:val="001A3999"/>
    <w:rsid w:val="001A3DE0"/>
    <w:rsid w:val="001A4EE9"/>
    <w:rsid w:val="001A52B5"/>
    <w:rsid w:val="001A5635"/>
    <w:rsid w:val="001A5701"/>
    <w:rsid w:val="001A6781"/>
    <w:rsid w:val="001A67B7"/>
    <w:rsid w:val="001A6CCA"/>
    <w:rsid w:val="001A6D30"/>
    <w:rsid w:val="001A6D4A"/>
    <w:rsid w:val="001A7303"/>
    <w:rsid w:val="001A73E3"/>
    <w:rsid w:val="001A74C4"/>
    <w:rsid w:val="001A7C4E"/>
    <w:rsid w:val="001A7E89"/>
    <w:rsid w:val="001A7EAC"/>
    <w:rsid w:val="001A7F21"/>
    <w:rsid w:val="001A7FFC"/>
    <w:rsid w:val="001B050A"/>
    <w:rsid w:val="001B0764"/>
    <w:rsid w:val="001B0ED7"/>
    <w:rsid w:val="001B159E"/>
    <w:rsid w:val="001B1F48"/>
    <w:rsid w:val="001B2BA7"/>
    <w:rsid w:val="001B336D"/>
    <w:rsid w:val="001B37AF"/>
    <w:rsid w:val="001B3E73"/>
    <w:rsid w:val="001B4088"/>
    <w:rsid w:val="001B4296"/>
    <w:rsid w:val="001B4333"/>
    <w:rsid w:val="001B4570"/>
    <w:rsid w:val="001B45F3"/>
    <w:rsid w:val="001B4AC2"/>
    <w:rsid w:val="001B4B0F"/>
    <w:rsid w:val="001B4C90"/>
    <w:rsid w:val="001B4CAA"/>
    <w:rsid w:val="001B544F"/>
    <w:rsid w:val="001B56A4"/>
    <w:rsid w:val="001B59CC"/>
    <w:rsid w:val="001B5A5F"/>
    <w:rsid w:val="001B5AAC"/>
    <w:rsid w:val="001B636A"/>
    <w:rsid w:val="001B6634"/>
    <w:rsid w:val="001B6786"/>
    <w:rsid w:val="001B6BFE"/>
    <w:rsid w:val="001B6F66"/>
    <w:rsid w:val="001B72E6"/>
    <w:rsid w:val="001B771A"/>
    <w:rsid w:val="001B7F8D"/>
    <w:rsid w:val="001C0340"/>
    <w:rsid w:val="001C0921"/>
    <w:rsid w:val="001C0AAF"/>
    <w:rsid w:val="001C14EB"/>
    <w:rsid w:val="001C17B3"/>
    <w:rsid w:val="001C1A8A"/>
    <w:rsid w:val="001C1ABB"/>
    <w:rsid w:val="001C1BCE"/>
    <w:rsid w:val="001C1C9B"/>
    <w:rsid w:val="001C1D8C"/>
    <w:rsid w:val="001C1E98"/>
    <w:rsid w:val="001C1F3E"/>
    <w:rsid w:val="001C206A"/>
    <w:rsid w:val="001C212E"/>
    <w:rsid w:val="001C2ADA"/>
    <w:rsid w:val="001C2D88"/>
    <w:rsid w:val="001C2DE4"/>
    <w:rsid w:val="001C302A"/>
    <w:rsid w:val="001C3177"/>
    <w:rsid w:val="001C3194"/>
    <w:rsid w:val="001C3384"/>
    <w:rsid w:val="001C33D9"/>
    <w:rsid w:val="001C3651"/>
    <w:rsid w:val="001C36C5"/>
    <w:rsid w:val="001C384C"/>
    <w:rsid w:val="001C3859"/>
    <w:rsid w:val="001C38F4"/>
    <w:rsid w:val="001C3B46"/>
    <w:rsid w:val="001C3C00"/>
    <w:rsid w:val="001C3D09"/>
    <w:rsid w:val="001C4251"/>
    <w:rsid w:val="001C466D"/>
    <w:rsid w:val="001C4DFB"/>
    <w:rsid w:val="001C4E9E"/>
    <w:rsid w:val="001C4F86"/>
    <w:rsid w:val="001C53FB"/>
    <w:rsid w:val="001C55F8"/>
    <w:rsid w:val="001C5600"/>
    <w:rsid w:val="001C5B63"/>
    <w:rsid w:val="001C5CEA"/>
    <w:rsid w:val="001C6503"/>
    <w:rsid w:val="001C66E3"/>
    <w:rsid w:val="001C6935"/>
    <w:rsid w:val="001C69CA"/>
    <w:rsid w:val="001C6D65"/>
    <w:rsid w:val="001C700F"/>
    <w:rsid w:val="001C7088"/>
    <w:rsid w:val="001C75A0"/>
    <w:rsid w:val="001C77E0"/>
    <w:rsid w:val="001C785F"/>
    <w:rsid w:val="001C799C"/>
    <w:rsid w:val="001D0586"/>
    <w:rsid w:val="001D0AB6"/>
    <w:rsid w:val="001D0AE2"/>
    <w:rsid w:val="001D0CCC"/>
    <w:rsid w:val="001D131D"/>
    <w:rsid w:val="001D17D5"/>
    <w:rsid w:val="001D1C37"/>
    <w:rsid w:val="001D1DC7"/>
    <w:rsid w:val="001D23CF"/>
    <w:rsid w:val="001D24FC"/>
    <w:rsid w:val="001D2C49"/>
    <w:rsid w:val="001D2E21"/>
    <w:rsid w:val="001D34D4"/>
    <w:rsid w:val="001D366F"/>
    <w:rsid w:val="001D3765"/>
    <w:rsid w:val="001D3AB9"/>
    <w:rsid w:val="001D3C78"/>
    <w:rsid w:val="001D3E1C"/>
    <w:rsid w:val="001D3F05"/>
    <w:rsid w:val="001D45F7"/>
    <w:rsid w:val="001D49DB"/>
    <w:rsid w:val="001D4C75"/>
    <w:rsid w:val="001D545F"/>
    <w:rsid w:val="001D5803"/>
    <w:rsid w:val="001D6019"/>
    <w:rsid w:val="001D6343"/>
    <w:rsid w:val="001D6622"/>
    <w:rsid w:val="001D686A"/>
    <w:rsid w:val="001D68C8"/>
    <w:rsid w:val="001D72B8"/>
    <w:rsid w:val="001D7805"/>
    <w:rsid w:val="001D79BA"/>
    <w:rsid w:val="001D79F3"/>
    <w:rsid w:val="001D7BEF"/>
    <w:rsid w:val="001D7FCB"/>
    <w:rsid w:val="001D7FE5"/>
    <w:rsid w:val="001E063B"/>
    <w:rsid w:val="001E0810"/>
    <w:rsid w:val="001E08D1"/>
    <w:rsid w:val="001E0B18"/>
    <w:rsid w:val="001E0C9F"/>
    <w:rsid w:val="001E0D89"/>
    <w:rsid w:val="001E0F03"/>
    <w:rsid w:val="001E1139"/>
    <w:rsid w:val="001E1222"/>
    <w:rsid w:val="001E12D8"/>
    <w:rsid w:val="001E1467"/>
    <w:rsid w:val="001E189F"/>
    <w:rsid w:val="001E1905"/>
    <w:rsid w:val="001E22E8"/>
    <w:rsid w:val="001E2648"/>
    <w:rsid w:val="001E2767"/>
    <w:rsid w:val="001E2B37"/>
    <w:rsid w:val="001E3099"/>
    <w:rsid w:val="001E31A0"/>
    <w:rsid w:val="001E3479"/>
    <w:rsid w:val="001E348C"/>
    <w:rsid w:val="001E3548"/>
    <w:rsid w:val="001E378D"/>
    <w:rsid w:val="001E37B4"/>
    <w:rsid w:val="001E3C29"/>
    <w:rsid w:val="001E4265"/>
    <w:rsid w:val="001E4399"/>
    <w:rsid w:val="001E43E3"/>
    <w:rsid w:val="001E4593"/>
    <w:rsid w:val="001E487E"/>
    <w:rsid w:val="001E49D0"/>
    <w:rsid w:val="001E4DC4"/>
    <w:rsid w:val="001E5326"/>
    <w:rsid w:val="001E53E8"/>
    <w:rsid w:val="001E569D"/>
    <w:rsid w:val="001E570F"/>
    <w:rsid w:val="001E582E"/>
    <w:rsid w:val="001E5B30"/>
    <w:rsid w:val="001E5BD1"/>
    <w:rsid w:val="001E5C0C"/>
    <w:rsid w:val="001E61EB"/>
    <w:rsid w:val="001E6239"/>
    <w:rsid w:val="001E627D"/>
    <w:rsid w:val="001E62A2"/>
    <w:rsid w:val="001E6690"/>
    <w:rsid w:val="001E6E03"/>
    <w:rsid w:val="001E711F"/>
    <w:rsid w:val="001E7600"/>
    <w:rsid w:val="001E7AFE"/>
    <w:rsid w:val="001E7B34"/>
    <w:rsid w:val="001E7D80"/>
    <w:rsid w:val="001E7E8B"/>
    <w:rsid w:val="001F015E"/>
    <w:rsid w:val="001F0210"/>
    <w:rsid w:val="001F045C"/>
    <w:rsid w:val="001F0622"/>
    <w:rsid w:val="001F0912"/>
    <w:rsid w:val="001F130D"/>
    <w:rsid w:val="001F15C9"/>
    <w:rsid w:val="001F1AB3"/>
    <w:rsid w:val="001F1E48"/>
    <w:rsid w:val="001F2E14"/>
    <w:rsid w:val="001F30E4"/>
    <w:rsid w:val="001F3465"/>
    <w:rsid w:val="001F3D8E"/>
    <w:rsid w:val="001F429F"/>
    <w:rsid w:val="001F42F4"/>
    <w:rsid w:val="001F45E3"/>
    <w:rsid w:val="001F45EC"/>
    <w:rsid w:val="001F479C"/>
    <w:rsid w:val="001F4DA0"/>
    <w:rsid w:val="001F4F2E"/>
    <w:rsid w:val="001F4FF6"/>
    <w:rsid w:val="001F54D4"/>
    <w:rsid w:val="001F5C1D"/>
    <w:rsid w:val="001F5C9B"/>
    <w:rsid w:val="001F5F00"/>
    <w:rsid w:val="001F609F"/>
    <w:rsid w:val="001F60DE"/>
    <w:rsid w:val="001F60F6"/>
    <w:rsid w:val="001F6310"/>
    <w:rsid w:val="001F6327"/>
    <w:rsid w:val="001F6559"/>
    <w:rsid w:val="001F68F0"/>
    <w:rsid w:val="001F6935"/>
    <w:rsid w:val="001F6B41"/>
    <w:rsid w:val="001F6CF7"/>
    <w:rsid w:val="001F6F75"/>
    <w:rsid w:val="001F7542"/>
    <w:rsid w:val="001F7D31"/>
    <w:rsid w:val="002001CF"/>
    <w:rsid w:val="00200332"/>
    <w:rsid w:val="00200463"/>
    <w:rsid w:val="0020069F"/>
    <w:rsid w:val="00200736"/>
    <w:rsid w:val="0020092F"/>
    <w:rsid w:val="002009DE"/>
    <w:rsid w:val="00200AB1"/>
    <w:rsid w:val="00200CE6"/>
    <w:rsid w:val="0020190D"/>
    <w:rsid w:val="00201B9F"/>
    <w:rsid w:val="00201CAF"/>
    <w:rsid w:val="00202570"/>
    <w:rsid w:val="00202882"/>
    <w:rsid w:val="00202C69"/>
    <w:rsid w:val="002030AE"/>
    <w:rsid w:val="00203253"/>
    <w:rsid w:val="00203BD8"/>
    <w:rsid w:val="00203F34"/>
    <w:rsid w:val="00204190"/>
    <w:rsid w:val="00204256"/>
    <w:rsid w:val="0020486F"/>
    <w:rsid w:val="00204AA1"/>
    <w:rsid w:val="00204D1D"/>
    <w:rsid w:val="00204DE9"/>
    <w:rsid w:val="00204F5E"/>
    <w:rsid w:val="0020508F"/>
    <w:rsid w:val="002053A7"/>
    <w:rsid w:val="002053F2"/>
    <w:rsid w:val="0020616F"/>
    <w:rsid w:val="002061C3"/>
    <w:rsid w:val="0020689E"/>
    <w:rsid w:val="00207C6C"/>
    <w:rsid w:val="00207C9A"/>
    <w:rsid w:val="0021023E"/>
    <w:rsid w:val="00210CD9"/>
    <w:rsid w:val="00211025"/>
    <w:rsid w:val="00211026"/>
    <w:rsid w:val="002110E2"/>
    <w:rsid w:val="0021110A"/>
    <w:rsid w:val="00211341"/>
    <w:rsid w:val="002114AF"/>
    <w:rsid w:val="00211636"/>
    <w:rsid w:val="00211816"/>
    <w:rsid w:val="00211BF0"/>
    <w:rsid w:val="00211D7A"/>
    <w:rsid w:val="00211F4C"/>
    <w:rsid w:val="00211FAA"/>
    <w:rsid w:val="002120D5"/>
    <w:rsid w:val="002126B5"/>
    <w:rsid w:val="00213030"/>
    <w:rsid w:val="00213814"/>
    <w:rsid w:val="00213C64"/>
    <w:rsid w:val="00213D03"/>
    <w:rsid w:val="0021443A"/>
    <w:rsid w:val="00214915"/>
    <w:rsid w:val="00214A2D"/>
    <w:rsid w:val="00215E20"/>
    <w:rsid w:val="00215EF8"/>
    <w:rsid w:val="00215F06"/>
    <w:rsid w:val="00215F6A"/>
    <w:rsid w:val="00215FA0"/>
    <w:rsid w:val="00216052"/>
    <w:rsid w:val="00216429"/>
    <w:rsid w:val="002169BC"/>
    <w:rsid w:val="00216EC8"/>
    <w:rsid w:val="00217132"/>
    <w:rsid w:val="0021724A"/>
    <w:rsid w:val="002176F0"/>
    <w:rsid w:val="0022070B"/>
    <w:rsid w:val="00220851"/>
    <w:rsid w:val="00220C7D"/>
    <w:rsid w:val="00221027"/>
    <w:rsid w:val="00221135"/>
    <w:rsid w:val="00221C94"/>
    <w:rsid w:val="00221CE0"/>
    <w:rsid w:val="00221E81"/>
    <w:rsid w:val="00222047"/>
    <w:rsid w:val="0022261C"/>
    <w:rsid w:val="00222CBC"/>
    <w:rsid w:val="00222D24"/>
    <w:rsid w:val="00222F2C"/>
    <w:rsid w:val="00223110"/>
    <w:rsid w:val="0022336A"/>
    <w:rsid w:val="0022338C"/>
    <w:rsid w:val="002233DB"/>
    <w:rsid w:val="00223C6B"/>
    <w:rsid w:val="00223E94"/>
    <w:rsid w:val="00223FEF"/>
    <w:rsid w:val="0022430B"/>
    <w:rsid w:val="002243C7"/>
    <w:rsid w:val="002246FF"/>
    <w:rsid w:val="002247E1"/>
    <w:rsid w:val="00224DC7"/>
    <w:rsid w:val="00225135"/>
    <w:rsid w:val="00225B28"/>
    <w:rsid w:val="00225C71"/>
    <w:rsid w:val="00225DD2"/>
    <w:rsid w:val="00225FD4"/>
    <w:rsid w:val="002260FF"/>
    <w:rsid w:val="0022653C"/>
    <w:rsid w:val="00226945"/>
    <w:rsid w:val="00226BDD"/>
    <w:rsid w:val="00226D4D"/>
    <w:rsid w:val="00226E3A"/>
    <w:rsid w:val="0022740C"/>
    <w:rsid w:val="0022742E"/>
    <w:rsid w:val="002275A0"/>
    <w:rsid w:val="00227790"/>
    <w:rsid w:val="002279E6"/>
    <w:rsid w:val="00227AA6"/>
    <w:rsid w:val="00227D32"/>
    <w:rsid w:val="002303A7"/>
    <w:rsid w:val="002303F3"/>
    <w:rsid w:val="00230456"/>
    <w:rsid w:val="00230584"/>
    <w:rsid w:val="00230B12"/>
    <w:rsid w:val="00230BF1"/>
    <w:rsid w:val="00230C58"/>
    <w:rsid w:val="002311C0"/>
    <w:rsid w:val="00231255"/>
    <w:rsid w:val="0023180A"/>
    <w:rsid w:val="00231DBB"/>
    <w:rsid w:val="00231EC5"/>
    <w:rsid w:val="002321F6"/>
    <w:rsid w:val="00232578"/>
    <w:rsid w:val="00232628"/>
    <w:rsid w:val="002328AA"/>
    <w:rsid w:val="002328F5"/>
    <w:rsid w:val="002329B7"/>
    <w:rsid w:val="00232A38"/>
    <w:rsid w:val="00232F60"/>
    <w:rsid w:val="00232FF9"/>
    <w:rsid w:val="00233249"/>
    <w:rsid w:val="00233255"/>
    <w:rsid w:val="002332DD"/>
    <w:rsid w:val="0023365D"/>
    <w:rsid w:val="002337CB"/>
    <w:rsid w:val="002338BC"/>
    <w:rsid w:val="00233A70"/>
    <w:rsid w:val="00233A7A"/>
    <w:rsid w:val="00233CEF"/>
    <w:rsid w:val="00233EE3"/>
    <w:rsid w:val="00233FB6"/>
    <w:rsid w:val="00234430"/>
    <w:rsid w:val="00234470"/>
    <w:rsid w:val="00234481"/>
    <w:rsid w:val="002344D5"/>
    <w:rsid w:val="002347B6"/>
    <w:rsid w:val="00234DEF"/>
    <w:rsid w:val="0023515E"/>
    <w:rsid w:val="002356EC"/>
    <w:rsid w:val="00235733"/>
    <w:rsid w:val="0023581D"/>
    <w:rsid w:val="00235AE7"/>
    <w:rsid w:val="0023600C"/>
    <w:rsid w:val="00236427"/>
    <w:rsid w:val="0023698C"/>
    <w:rsid w:val="0023736F"/>
    <w:rsid w:val="00237714"/>
    <w:rsid w:val="002378BE"/>
    <w:rsid w:val="00237962"/>
    <w:rsid w:val="00237FAF"/>
    <w:rsid w:val="002400DA"/>
    <w:rsid w:val="00240262"/>
    <w:rsid w:val="0024027E"/>
    <w:rsid w:val="0024031A"/>
    <w:rsid w:val="002405A4"/>
    <w:rsid w:val="002406DD"/>
    <w:rsid w:val="002409F5"/>
    <w:rsid w:val="00240B32"/>
    <w:rsid w:val="00240ED5"/>
    <w:rsid w:val="00240F28"/>
    <w:rsid w:val="00240F37"/>
    <w:rsid w:val="002415F7"/>
    <w:rsid w:val="0024170B"/>
    <w:rsid w:val="00241752"/>
    <w:rsid w:val="00241AFE"/>
    <w:rsid w:val="00241D92"/>
    <w:rsid w:val="00241EFF"/>
    <w:rsid w:val="00242018"/>
    <w:rsid w:val="00242131"/>
    <w:rsid w:val="0024241C"/>
    <w:rsid w:val="00242D70"/>
    <w:rsid w:val="00242E07"/>
    <w:rsid w:val="00242EEF"/>
    <w:rsid w:val="00242F07"/>
    <w:rsid w:val="00243520"/>
    <w:rsid w:val="0024365B"/>
    <w:rsid w:val="002436D4"/>
    <w:rsid w:val="002437D3"/>
    <w:rsid w:val="002442AB"/>
    <w:rsid w:val="002448F7"/>
    <w:rsid w:val="0024557A"/>
    <w:rsid w:val="00245886"/>
    <w:rsid w:val="00245B8D"/>
    <w:rsid w:val="00245C35"/>
    <w:rsid w:val="00245CEF"/>
    <w:rsid w:val="00245D71"/>
    <w:rsid w:val="0024643C"/>
    <w:rsid w:val="00246CD4"/>
    <w:rsid w:val="00247035"/>
    <w:rsid w:val="0024762D"/>
    <w:rsid w:val="00247E83"/>
    <w:rsid w:val="0025014A"/>
    <w:rsid w:val="00250398"/>
    <w:rsid w:val="002503BD"/>
    <w:rsid w:val="0025097B"/>
    <w:rsid w:val="0025099F"/>
    <w:rsid w:val="00250A30"/>
    <w:rsid w:val="00250DEC"/>
    <w:rsid w:val="002510A5"/>
    <w:rsid w:val="00251198"/>
    <w:rsid w:val="00251440"/>
    <w:rsid w:val="002516E6"/>
    <w:rsid w:val="002520EB"/>
    <w:rsid w:val="002521DE"/>
    <w:rsid w:val="00252278"/>
    <w:rsid w:val="00252331"/>
    <w:rsid w:val="00252614"/>
    <w:rsid w:val="00252ABD"/>
    <w:rsid w:val="00252E84"/>
    <w:rsid w:val="00252F9F"/>
    <w:rsid w:val="00252FC2"/>
    <w:rsid w:val="002530F9"/>
    <w:rsid w:val="002534AF"/>
    <w:rsid w:val="0025359B"/>
    <w:rsid w:val="00253793"/>
    <w:rsid w:val="00253873"/>
    <w:rsid w:val="00254355"/>
    <w:rsid w:val="00254598"/>
    <w:rsid w:val="00254B08"/>
    <w:rsid w:val="00255078"/>
    <w:rsid w:val="0025531E"/>
    <w:rsid w:val="00255551"/>
    <w:rsid w:val="002559E8"/>
    <w:rsid w:val="00255A0F"/>
    <w:rsid w:val="00255CD6"/>
    <w:rsid w:val="00256110"/>
    <w:rsid w:val="00256417"/>
    <w:rsid w:val="0025654A"/>
    <w:rsid w:val="00256764"/>
    <w:rsid w:val="002567F0"/>
    <w:rsid w:val="002568BE"/>
    <w:rsid w:val="0025698D"/>
    <w:rsid w:val="00256B35"/>
    <w:rsid w:val="00256BAE"/>
    <w:rsid w:val="002573BC"/>
    <w:rsid w:val="00257655"/>
    <w:rsid w:val="00257751"/>
    <w:rsid w:val="00257C72"/>
    <w:rsid w:val="0026021A"/>
    <w:rsid w:val="00260463"/>
    <w:rsid w:val="00260721"/>
    <w:rsid w:val="0026085B"/>
    <w:rsid w:val="00260DE7"/>
    <w:rsid w:val="00260E3E"/>
    <w:rsid w:val="00260F98"/>
    <w:rsid w:val="0026102B"/>
    <w:rsid w:val="002611D7"/>
    <w:rsid w:val="002617D4"/>
    <w:rsid w:val="00261EF8"/>
    <w:rsid w:val="00262165"/>
    <w:rsid w:val="00262260"/>
    <w:rsid w:val="002623A3"/>
    <w:rsid w:val="00262C3E"/>
    <w:rsid w:val="00262C63"/>
    <w:rsid w:val="0026316E"/>
    <w:rsid w:val="00263484"/>
    <w:rsid w:val="002636FE"/>
    <w:rsid w:val="00263C4E"/>
    <w:rsid w:val="00263EA2"/>
    <w:rsid w:val="002644B2"/>
    <w:rsid w:val="002647E8"/>
    <w:rsid w:val="002650A4"/>
    <w:rsid w:val="002654DE"/>
    <w:rsid w:val="00265571"/>
    <w:rsid w:val="0026568C"/>
    <w:rsid w:val="00265B89"/>
    <w:rsid w:val="00265F61"/>
    <w:rsid w:val="00265FF3"/>
    <w:rsid w:val="00266921"/>
    <w:rsid w:val="00266AB3"/>
    <w:rsid w:val="00266CFF"/>
    <w:rsid w:val="00266D96"/>
    <w:rsid w:val="00266E3C"/>
    <w:rsid w:val="002671C2"/>
    <w:rsid w:val="0026733A"/>
    <w:rsid w:val="00267382"/>
    <w:rsid w:val="00267B8B"/>
    <w:rsid w:val="00267BAC"/>
    <w:rsid w:val="00267BBF"/>
    <w:rsid w:val="00267C10"/>
    <w:rsid w:val="00267DE6"/>
    <w:rsid w:val="002705A5"/>
    <w:rsid w:val="002706D1"/>
    <w:rsid w:val="00270903"/>
    <w:rsid w:val="00270DC0"/>
    <w:rsid w:val="00270ECD"/>
    <w:rsid w:val="00270EDF"/>
    <w:rsid w:val="00270FF6"/>
    <w:rsid w:val="00271860"/>
    <w:rsid w:val="0027215C"/>
    <w:rsid w:val="002733D6"/>
    <w:rsid w:val="002735EE"/>
    <w:rsid w:val="00273870"/>
    <w:rsid w:val="002738FC"/>
    <w:rsid w:val="00273B63"/>
    <w:rsid w:val="0027400D"/>
    <w:rsid w:val="002740E4"/>
    <w:rsid w:val="00274161"/>
    <w:rsid w:val="002743BE"/>
    <w:rsid w:val="002747D3"/>
    <w:rsid w:val="002750B6"/>
    <w:rsid w:val="00275476"/>
    <w:rsid w:val="0027554E"/>
    <w:rsid w:val="002758B6"/>
    <w:rsid w:val="002758CD"/>
    <w:rsid w:val="00275BB3"/>
    <w:rsid w:val="00275E9D"/>
    <w:rsid w:val="00276214"/>
    <w:rsid w:val="00276A73"/>
    <w:rsid w:val="00276B5F"/>
    <w:rsid w:val="0027788C"/>
    <w:rsid w:val="00277A90"/>
    <w:rsid w:val="00277AF0"/>
    <w:rsid w:val="0028017B"/>
    <w:rsid w:val="002801B1"/>
    <w:rsid w:val="00280383"/>
    <w:rsid w:val="0028090C"/>
    <w:rsid w:val="00280CC4"/>
    <w:rsid w:val="002815FA"/>
    <w:rsid w:val="00281678"/>
    <w:rsid w:val="0028167F"/>
    <w:rsid w:val="00281690"/>
    <w:rsid w:val="00281E47"/>
    <w:rsid w:val="00282094"/>
    <w:rsid w:val="002825E5"/>
    <w:rsid w:val="00282824"/>
    <w:rsid w:val="00282970"/>
    <w:rsid w:val="0028298E"/>
    <w:rsid w:val="002839E0"/>
    <w:rsid w:val="00283FF1"/>
    <w:rsid w:val="00283FF4"/>
    <w:rsid w:val="00284692"/>
    <w:rsid w:val="00284DD8"/>
    <w:rsid w:val="00284EC5"/>
    <w:rsid w:val="00284F76"/>
    <w:rsid w:val="00285558"/>
    <w:rsid w:val="002857C3"/>
    <w:rsid w:val="00285BC9"/>
    <w:rsid w:val="00285E97"/>
    <w:rsid w:val="00285F77"/>
    <w:rsid w:val="00286141"/>
    <w:rsid w:val="0028623E"/>
    <w:rsid w:val="00286928"/>
    <w:rsid w:val="00286C10"/>
    <w:rsid w:val="00286DD7"/>
    <w:rsid w:val="002870CC"/>
    <w:rsid w:val="00287156"/>
    <w:rsid w:val="002874B7"/>
    <w:rsid w:val="0028750A"/>
    <w:rsid w:val="00287935"/>
    <w:rsid w:val="00287AD5"/>
    <w:rsid w:val="00287C31"/>
    <w:rsid w:val="00287C36"/>
    <w:rsid w:val="002903C7"/>
    <w:rsid w:val="00290607"/>
    <w:rsid w:val="002907D6"/>
    <w:rsid w:val="002908DC"/>
    <w:rsid w:val="00290F71"/>
    <w:rsid w:val="00291184"/>
    <w:rsid w:val="0029122E"/>
    <w:rsid w:val="0029155C"/>
    <w:rsid w:val="002915ED"/>
    <w:rsid w:val="00291617"/>
    <w:rsid w:val="002918E8"/>
    <w:rsid w:val="002919AE"/>
    <w:rsid w:val="00291DE5"/>
    <w:rsid w:val="00291FF4"/>
    <w:rsid w:val="002925F8"/>
    <w:rsid w:val="00292B22"/>
    <w:rsid w:val="00292E00"/>
    <w:rsid w:val="00293104"/>
    <w:rsid w:val="0029311A"/>
    <w:rsid w:val="002931F6"/>
    <w:rsid w:val="00293844"/>
    <w:rsid w:val="002939D9"/>
    <w:rsid w:val="00293B35"/>
    <w:rsid w:val="00293BF0"/>
    <w:rsid w:val="00293C33"/>
    <w:rsid w:val="00293E61"/>
    <w:rsid w:val="00293F17"/>
    <w:rsid w:val="00293FE1"/>
    <w:rsid w:val="00294C66"/>
    <w:rsid w:val="00294EA2"/>
    <w:rsid w:val="00294FD8"/>
    <w:rsid w:val="00295403"/>
    <w:rsid w:val="002956B5"/>
    <w:rsid w:val="002959F3"/>
    <w:rsid w:val="00295A24"/>
    <w:rsid w:val="00295A92"/>
    <w:rsid w:val="00295CA6"/>
    <w:rsid w:val="00296029"/>
    <w:rsid w:val="002960FE"/>
    <w:rsid w:val="0029636B"/>
    <w:rsid w:val="00296383"/>
    <w:rsid w:val="00296814"/>
    <w:rsid w:val="002968FF"/>
    <w:rsid w:val="00296ADC"/>
    <w:rsid w:val="002971D8"/>
    <w:rsid w:val="0029729D"/>
    <w:rsid w:val="00297351"/>
    <w:rsid w:val="002975A9"/>
    <w:rsid w:val="00297881"/>
    <w:rsid w:val="00297B89"/>
    <w:rsid w:val="00297BFD"/>
    <w:rsid w:val="00297D93"/>
    <w:rsid w:val="00297F7C"/>
    <w:rsid w:val="002A006F"/>
    <w:rsid w:val="002A1388"/>
    <w:rsid w:val="002A1587"/>
    <w:rsid w:val="002A1675"/>
    <w:rsid w:val="002A16CF"/>
    <w:rsid w:val="002A1770"/>
    <w:rsid w:val="002A1A7B"/>
    <w:rsid w:val="002A1D54"/>
    <w:rsid w:val="002A1FB8"/>
    <w:rsid w:val="002A2038"/>
    <w:rsid w:val="002A2353"/>
    <w:rsid w:val="002A29DB"/>
    <w:rsid w:val="002A2D66"/>
    <w:rsid w:val="002A2E9F"/>
    <w:rsid w:val="002A2F0D"/>
    <w:rsid w:val="002A2F53"/>
    <w:rsid w:val="002A2FB5"/>
    <w:rsid w:val="002A2FD6"/>
    <w:rsid w:val="002A317F"/>
    <w:rsid w:val="002A3314"/>
    <w:rsid w:val="002A3645"/>
    <w:rsid w:val="002A3668"/>
    <w:rsid w:val="002A3704"/>
    <w:rsid w:val="002A3852"/>
    <w:rsid w:val="002A3946"/>
    <w:rsid w:val="002A3C1D"/>
    <w:rsid w:val="002A459E"/>
    <w:rsid w:val="002A46EE"/>
    <w:rsid w:val="002A4804"/>
    <w:rsid w:val="002A4E18"/>
    <w:rsid w:val="002A501E"/>
    <w:rsid w:val="002A58B2"/>
    <w:rsid w:val="002A5A34"/>
    <w:rsid w:val="002A5ADF"/>
    <w:rsid w:val="002A5B1C"/>
    <w:rsid w:val="002A649D"/>
    <w:rsid w:val="002A6AAD"/>
    <w:rsid w:val="002A6B8F"/>
    <w:rsid w:val="002A6E15"/>
    <w:rsid w:val="002A7532"/>
    <w:rsid w:val="002A757B"/>
    <w:rsid w:val="002A77A5"/>
    <w:rsid w:val="002A7B62"/>
    <w:rsid w:val="002A7C12"/>
    <w:rsid w:val="002B000C"/>
    <w:rsid w:val="002B03E1"/>
    <w:rsid w:val="002B068A"/>
    <w:rsid w:val="002B0A68"/>
    <w:rsid w:val="002B0D93"/>
    <w:rsid w:val="002B0FCE"/>
    <w:rsid w:val="002B130D"/>
    <w:rsid w:val="002B14FF"/>
    <w:rsid w:val="002B16AC"/>
    <w:rsid w:val="002B172B"/>
    <w:rsid w:val="002B22B7"/>
    <w:rsid w:val="002B2B8B"/>
    <w:rsid w:val="002B2E9C"/>
    <w:rsid w:val="002B3083"/>
    <w:rsid w:val="002B31A9"/>
    <w:rsid w:val="002B31B5"/>
    <w:rsid w:val="002B3E4C"/>
    <w:rsid w:val="002B4046"/>
    <w:rsid w:val="002B4A7D"/>
    <w:rsid w:val="002B4AF6"/>
    <w:rsid w:val="002B4C67"/>
    <w:rsid w:val="002B4DFA"/>
    <w:rsid w:val="002B50FC"/>
    <w:rsid w:val="002B51C6"/>
    <w:rsid w:val="002B581E"/>
    <w:rsid w:val="002B60DD"/>
    <w:rsid w:val="002B62DC"/>
    <w:rsid w:val="002B63B4"/>
    <w:rsid w:val="002B6AE6"/>
    <w:rsid w:val="002B6ECE"/>
    <w:rsid w:val="002B7A56"/>
    <w:rsid w:val="002C0144"/>
    <w:rsid w:val="002C0DE3"/>
    <w:rsid w:val="002C0E1A"/>
    <w:rsid w:val="002C0E89"/>
    <w:rsid w:val="002C12CF"/>
    <w:rsid w:val="002C1359"/>
    <w:rsid w:val="002C1AC2"/>
    <w:rsid w:val="002C1AEF"/>
    <w:rsid w:val="002C1D53"/>
    <w:rsid w:val="002C2032"/>
    <w:rsid w:val="002C2631"/>
    <w:rsid w:val="002C351A"/>
    <w:rsid w:val="002C36A5"/>
    <w:rsid w:val="002C3750"/>
    <w:rsid w:val="002C3839"/>
    <w:rsid w:val="002C3AAE"/>
    <w:rsid w:val="002C3AD6"/>
    <w:rsid w:val="002C41E1"/>
    <w:rsid w:val="002C4CFC"/>
    <w:rsid w:val="002C4E79"/>
    <w:rsid w:val="002C4E89"/>
    <w:rsid w:val="002C59DF"/>
    <w:rsid w:val="002C5B09"/>
    <w:rsid w:val="002C5CA7"/>
    <w:rsid w:val="002C650B"/>
    <w:rsid w:val="002C65A6"/>
    <w:rsid w:val="002C6836"/>
    <w:rsid w:val="002C68E4"/>
    <w:rsid w:val="002C6C02"/>
    <w:rsid w:val="002C6FD6"/>
    <w:rsid w:val="002C704F"/>
    <w:rsid w:val="002C751B"/>
    <w:rsid w:val="002C7C68"/>
    <w:rsid w:val="002C7D74"/>
    <w:rsid w:val="002D041F"/>
    <w:rsid w:val="002D0777"/>
    <w:rsid w:val="002D0A45"/>
    <w:rsid w:val="002D0CE7"/>
    <w:rsid w:val="002D0D04"/>
    <w:rsid w:val="002D0E60"/>
    <w:rsid w:val="002D0F6F"/>
    <w:rsid w:val="002D1065"/>
    <w:rsid w:val="002D11EC"/>
    <w:rsid w:val="002D1246"/>
    <w:rsid w:val="002D1276"/>
    <w:rsid w:val="002D1325"/>
    <w:rsid w:val="002D1619"/>
    <w:rsid w:val="002D16F4"/>
    <w:rsid w:val="002D1986"/>
    <w:rsid w:val="002D1FED"/>
    <w:rsid w:val="002D24EE"/>
    <w:rsid w:val="002D26F2"/>
    <w:rsid w:val="002D288C"/>
    <w:rsid w:val="002D32F6"/>
    <w:rsid w:val="002D33C5"/>
    <w:rsid w:val="002D3642"/>
    <w:rsid w:val="002D372C"/>
    <w:rsid w:val="002D3747"/>
    <w:rsid w:val="002D3B95"/>
    <w:rsid w:val="002D4348"/>
    <w:rsid w:val="002D45AD"/>
    <w:rsid w:val="002D4813"/>
    <w:rsid w:val="002D4885"/>
    <w:rsid w:val="002D4CAF"/>
    <w:rsid w:val="002D4FA9"/>
    <w:rsid w:val="002D5095"/>
    <w:rsid w:val="002D5562"/>
    <w:rsid w:val="002D5704"/>
    <w:rsid w:val="002D570D"/>
    <w:rsid w:val="002D58D6"/>
    <w:rsid w:val="002D5A97"/>
    <w:rsid w:val="002D5AF7"/>
    <w:rsid w:val="002D6107"/>
    <w:rsid w:val="002D614B"/>
    <w:rsid w:val="002D61CA"/>
    <w:rsid w:val="002D61F8"/>
    <w:rsid w:val="002D670A"/>
    <w:rsid w:val="002D67C1"/>
    <w:rsid w:val="002D70D8"/>
    <w:rsid w:val="002D7510"/>
    <w:rsid w:val="002D774B"/>
    <w:rsid w:val="002D7825"/>
    <w:rsid w:val="002D7963"/>
    <w:rsid w:val="002D7AEC"/>
    <w:rsid w:val="002D7E43"/>
    <w:rsid w:val="002D7F29"/>
    <w:rsid w:val="002D7F39"/>
    <w:rsid w:val="002E003E"/>
    <w:rsid w:val="002E00B6"/>
    <w:rsid w:val="002E01BE"/>
    <w:rsid w:val="002E0372"/>
    <w:rsid w:val="002E04CE"/>
    <w:rsid w:val="002E08E5"/>
    <w:rsid w:val="002E0EBC"/>
    <w:rsid w:val="002E13BE"/>
    <w:rsid w:val="002E1423"/>
    <w:rsid w:val="002E14B7"/>
    <w:rsid w:val="002E16B5"/>
    <w:rsid w:val="002E1B75"/>
    <w:rsid w:val="002E1D5C"/>
    <w:rsid w:val="002E20B3"/>
    <w:rsid w:val="002E235B"/>
    <w:rsid w:val="002E24EA"/>
    <w:rsid w:val="002E27FB"/>
    <w:rsid w:val="002E2F2E"/>
    <w:rsid w:val="002E2FD5"/>
    <w:rsid w:val="002E3286"/>
    <w:rsid w:val="002E3494"/>
    <w:rsid w:val="002E365A"/>
    <w:rsid w:val="002E36CF"/>
    <w:rsid w:val="002E3721"/>
    <w:rsid w:val="002E3918"/>
    <w:rsid w:val="002E3AEE"/>
    <w:rsid w:val="002E3C1A"/>
    <w:rsid w:val="002E3C6D"/>
    <w:rsid w:val="002E3E83"/>
    <w:rsid w:val="002E3EE7"/>
    <w:rsid w:val="002E425D"/>
    <w:rsid w:val="002E5193"/>
    <w:rsid w:val="002E552A"/>
    <w:rsid w:val="002E57D0"/>
    <w:rsid w:val="002E59FB"/>
    <w:rsid w:val="002E5AF2"/>
    <w:rsid w:val="002E5B7F"/>
    <w:rsid w:val="002E657F"/>
    <w:rsid w:val="002E6703"/>
    <w:rsid w:val="002E6EAD"/>
    <w:rsid w:val="002E7218"/>
    <w:rsid w:val="002E72C1"/>
    <w:rsid w:val="002E739D"/>
    <w:rsid w:val="002E771E"/>
    <w:rsid w:val="002E7B98"/>
    <w:rsid w:val="002E7B9D"/>
    <w:rsid w:val="002E7EFC"/>
    <w:rsid w:val="002F001C"/>
    <w:rsid w:val="002F0074"/>
    <w:rsid w:val="002F0243"/>
    <w:rsid w:val="002F0365"/>
    <w:rsid w:val="002F0709"/>
    <w:rsid w:val="002F09F9"/>
    <w:rsid w:val="002F0B61"/>
    <w:rsid w:val="002F0FE0"/>
    <w:rsid w:val="002F0FFF"/>
    <w:rsid w:val="002F10EE"/>
    <w:rsid w:val="002F13B5"/>
    <w:rsid w:val="002F16BE"/>
    <w:rsid w:val="002F1892"/>
    <w:rsid w:val="002F1B6E"/>
    <w:rsid w:val="002F1F11"/>
    <w:rsid w:val="002F213E"/>
    <w:rsid w:val="002F2690"/>
    <w:rsid w:val="002F28F1"/>
    <w:rsid w:val="002F2AA2"/>
    <w:rsid w:val="002F2BD1"/>
    <w:rsid w:val="002F2C81"/>
    <w:rsid w:val="002F32E1"/>
    <w:rsid w:val="002F344D"/>
    <w:rsid w:val="002F3A0C"/>
    <w:rsid w:val="002F3AF2"/>
    <w:rsid w:val="002F3E0C"/>
    <w:rsid w:val="002F4185"/>
    <w:rsid w:val="002F41CB"/>
    <w:rsid w:val="002F423A"/>
    <w:rsid w:val="002F431D"/>
    <w:rsid w:val="002F453B"/>
    <w:rsid w:val="002F4BDF"/>
    <w:rsid w:val="002F4C05"/>
    <w:rsid w:val="002F4D90"/>
    <w:rsid w:val="002F5861"/>
    <w:rsid w:val="002F5ED8"/>
    <w:rsid w:val="002F61DE"/>
    <w:rsid w:val="002F685B"/>
    <w:rsid w:val="002F6D24"/>
    <w:rsid w:val="002F6D56"/>
    <w:rsid w:val="002F7777"/>
    <w:rsid w:val="002F7CD7"/>
    <w:rsid w:val="003000BA"/>
    <w:rsid w:val="0030015B"/>
    <w:rsid w:val="0030017F"/>
    <w:rsid w:val="003002C7"/>
    <w:rsid w:val="00300813"/>
    <w:rsid w:val="003009C3"/>
    <w:rsid w:val="00300B67"/>
    <w:rsid w:val="00300BE8"/>
    <w:rsid w:val="00300D48"/>
    <w:rsid w:val="00300E6C"/>
    <w:rsid w:val="00301385"/>
    <w:rsid w:val="003018F6"/>
    <w:rsid w:val="00301CBB"/>
    <w:rsid w:val="00301E87"/>
    <w:rsid w:val="003022BF"/>
    <w:rsid w:val="00302700"/>
    <w:rsid w:val="00302AF3"/>
    <w:rsid w:val="00302EA2"/>
    <w:rsid w:val="003039DA"/>
    <w:rsid w:val="00303D77"/>
    <w:rsid w:val="00303F57"/>
    <w:rsid w:val="00304001"/>
    <w:rsid w:val="00304515"/>
    <w:rsid w:val="00304543"/>
    <w:rsid w:val="00304F10"/>
    <w:rsid w:val="003051A0"/>
    <w:rsid w:val="00305528"/>
    <w:rsid w:val="003055AB"/>
    <w:rsid w:val="00305674"/>
    <w:rsid w:val="00305A69"/>
    <w:rsid w:val="00305CE7"/>
    <w:rsid w:val="00305EFF"/>
    <w:rsid w:val="0030604C"/>
    <w:rsid w:val="003064F2"/>
    <w:rsid w:val="003065E4"/>
    <w:rsid w:val="00306B74"/>
    <w:rsid w:val="00306EC1"/>
    <w:rsid w:val="003073A7"/>
    <w:rsid w:val="0030748E"/>
    <w:rsid w:val="00307531"/>
    <w:rsid w:val="00307AF6"/>
    <w:rsid w:val="00307D29"/>
    <w:rsid w:val="00307DEE"/>
    <w:rsid w:val="00307E5D"/>
    <w:rsid w:val="00310148"/>
    <w:rsid w:val="00310157"/>
    <w:rsid w:val="0031026E"/>
    <w:rsid w:val="0031056B"/>
    <w:rsid w:val="003106AF"/>
    <w:rsid w:val="00310B6E"/>
    <w:rsid w:val="00310FDB"/>
    <w:rsid w:val="0031101E"/>
    <w:rsid w:val="00311117"/>
    <w:rsid w:val="00311180"/>
    <w:rsid w:val="0031118C"/>
    <w:rsid w:val="00311448"/>
    <w:rsid w:val="003117B2"/>
    <w:rsid w:val="00311C2F"/>
    <w:rsid w:val="0031204F"/>
    <w:rsid w:val="003121AE"/>
    <w:rsid w:val="003122A4"/>
    <w:rsid w:val="00312360"/>
    <w:rsid w:val="003127E1"/>
    <w:rsid w:val="003128DB"/>
    <w:rsid w:val="00312956"/>
    <w:rsid w:val="00312F2A"/>
    <w:rsid w:val="00312F48"/>
    <w:rsid w:val="003130E0"/>
    <w:rsid w:val="0031328F"/>
    <w:rsid w:val="00315022"/>
    <w:rsid w:val="003150B9"/>
    <w:rsid w:val="00315167"/>
    <w:rsid w:val="0031522F"/>
    <w:rsid w:val="00315555"/>
    <w:rsid w:val="003156E6"/>
    <w:rsid w:val="003159CB"/>
    <w:rsid w:val="00315C34"/>
    <w:rsid w:val="00315F29"/>
    <w:rsid w:val="00316055"/>
    <w:rsid w:val="003168FD"/>
    <w:rsid w:val="00317261"/>
    <w:rsid w:val="00317546"/>
    <w:rsid w:val="00317FF3"/>
    <w:rsid w:val="00320182"/>
    <w:rsid w:val="00320765"/>
    <w:rsid w:val="003209AE"/>
    <w:rsid w:val="00320A67"/>
    <w:rsid w:val="00320A69"/>
    <w:rsid w:val="0032107A"/>
    <w:rsid w:val="003219AA"/>
    <w:rsid w:val="00321AD0"/>
    <w:rsid w:val="00321F0A"/>
    <w:rsid w:val="00321F9C"/>
    <w:rsid w:val="0032202B"/>
    <w:rsid w:val="0032224D"/>
    <w:rsid w:val="0032248C"/>
    <w:rsid w:val="003224C1"/>
    <w:rsid w:val="0032289F"/>
    <w:rsid w:val="00323588"/>
    <w:rsid w:val="003237C2"/>
    <w:rsid w:val="00323CB8"/>
    <w:rsid w:val="0032420F"/>
    <w:rsid w:val="0032445B"/>
    <w:rsid w:val="003247F2"/>
    <w:rsid w:val="00324AA0"/>
    <w:rsid w:val="00325165"/>
    <w:rsid w:val="0032543E"/>
    <w:rsid w:val="003256B5"/>
    <w:rsid w:val="00325784"/>
    <w:rsid w:val="003259C1"/>
    <w:rsid w:val="00325B78"/>
    <w:rsid w:val="00325D55"/>
    <w:rsid w:val="00326548"/>
    <w:rsid w:val="00326606"/>
    <w:rsid w:val="00326667"/>
    <w:rsid w:val="00326C24"/>
    <w:rsid w:val="00326D78"/>
    <w:rsid w:val="00326EB5"/>
    <w:rsid w:val="0032703D"/>
    <w:rsid w:val="00327215"/>
    <w:rsid w:val="003273ED"/>
    <w:rsid w:val="003274FD"/>
    <w:rsid w:val="00327549"/>
    <w:rsid w:val="00327752"/>
    <w:rsid w:val="0032775B"/>
    <w:rsid w:val="00327859"/>
    <w:rsid w:val="0032798D"/>
    <w:rsid w:val="00327B85"/>
    <w:rsid w:val="00327D31"/>
    <w:rsid w:val="00327F32"/>
    <w:rsid w:val="0033034C"/>
    <w:rsid w:val="003306E1"/>
    <w:rsid w:val="003309CA"/>
    <w:rsid w:val="00330EBD"/>
    <w:rsid w:val="00330F4C"/>
    <w:rsid w:val="00330FD2"/>
    <w:rsid w:val="00331289"/>
    <w:rsid w:val="003313FC"/>
    <w:rsid w:val="003314B3"/>
    <w:rsid w:val="0033162A"/>
    <w:rsid w:val="0033189E"/>
    <w:rsid w:val="00331949"/>
    <w:rsid w:val="00331AB5"/>
    <w:rsid w:val="00331BC7"/>
    <w:rsid w:val="00332279"/>
    <w:rsid w:val="0033259A"/>
    <w:rsid w:val="003326F1"/>
    <w:rsid w:val="00332EE5"/>
    <w:rsid w:val="0033333F"/>
    <w:rsid w:val="00333483"/>
    <w:rsid w:val="003334E2"/>
    <w:rsid w:val="00333596"/>
    <w:rsid w:val="00333AC9"/>
    <w:rsid w:val="0033406E"/>
    <w:rsid w:val="003340C9"/>
    <w:rsid w:val="00334145"/>
    <w:rsid w:val="003344E7"/>
    <w:rsid w:val="003349AE"/>
    <w:rsid w:val="00334C4C"/>
    <w:rsid w:val="00334EBB"/>
    <w:rsid w:val="00334F9D"/>
    <w:rsid w:val="0033526D"/>
    <w:rsid w:val="00335AC3"/>
    <w:rsid w:val="00335B12"/>
    <w:rsid w:val="00335C9D"/>
    <w:rsid w:val="00335E46"/>
    <w:rsid w:val="00336011"/>
    <w:rsid w:val="00336149"/>
    <w:rsid w:val="0033662D"/>
    <w:rsid w:val="00336CA1"/>
    <w:rsid w:val="00336E86"/>
    <w:rsid w:val="003372F0"/>
    <w:rsid w:val="00337915"/>
    <w:rsid w:val="00337D23"/>
    <w:rsid w:val="0034009C"/>
    <w:rsid w:val="00340422"/>
    <w:rsid w:val="003404D0"/>
    <w:rsid w:val="00340D7A"/>
    <w:rsid w:val="00340E74"/>
    <w:rsid w:val="00340F2F"/>
    <w:rsid w:val="00341626"/>
    <w:rsid w:val="00341988"/>
    <w:rsid w:val="00341D42"/>
    <w:rsid w:val="00342157"/>
    <w:rsid w:val="00342271"/>
    <w:rsid w:val="003426D3"/>
    <w:rsid w:val="003429D4"/>
    <w:rsid w:val="00343290"/>
    <w:rsid w:val="0034353D"/>
    <w:rsid w:val="00343588"/>
    <w:rsid w:val="0034371F"/>
    <w:rsid w:val="00343DEA"/>
    <w:rsid w:val="00343E16"/>
    <w:rsid w:val="00343FE9"/>
    <w:rsid w:val="003440FC"/>
    <w:rsid w:val="003443D1"/>
    <w:rsid w:val="00344852"/>
    <w:rsid w:val="003450AB"/>
    <w:rsid w:val="00345320"/>
    <w:rsid w:val="00345DD6"/>
    <w:rsid w:val="00345DDE"/>
    <w:rsid w:val="00345FC3"/>
    <w:rsid w:val="00346284"/>
    <w:rsid w:val="003464F1"/>
    <w:rsid w:val="0034662C"/>
    <w:rsid w:val="0034696C"/>
    <w:rsid w:val="00346B46"/>
    <w:rsid w:val="00346CB6"/>
    <w:rsid w:val="00346D11"/>
    <w:rsid w:val="00346FD8"/>
    <w:rsid w:val="0034717A"/>
    <w:rsid w:val="00347284"/>
    <w:rsid w:val="003476CB"/>
    <w:rsid w:val="00347D6E"/>
    <w:rsid w:val="00347E42"/>
    <w:rsid w:val="00347FF8"/>
    <w:rsid w:val="003500E9"/>
    <w:rsid w:val="003508B8"/>
    <w:rsid w:val="00350C46"/>
    <w:rsid w:val="00350C5D"/>
    <w:rsid w:val="00350FD4"/>
    <w:rsid w:val="00351319"/>
    <w:rsid w:val="003518FA"/>
    <w:rsid w:val="00351AC1"/>
    <w:rsid w:val="00351AC9"/>
    <w:rsid w:val="00352076"/>
    <w:rsid w:val="003520FB"/>
    <w:rsid w:val="00352A9B"/>
    <w:rsid w:val="00352C49"/>
    <w:rsid w:val="00352C60"/>
    <w:rsid w:val="00352CE7"/>
    <w:rsid w:val="003532E3"/>
    <w:rsid w:val="00353917"/>
    <w:rsid w:val="003539BC"/>
    <w:rsid w:val="00353D2C"/>
    <w:rsid w:val="0035427E"/>
    <w:rsid w:val="00354583"/>
    <w:rsid w:val="003547B3"/>
    <w:rsid w:val="00354E92"/>
    <w:rsid w:val="003557DE"/>
    <w:rsid w:val="00355AEA"/>
    <w:rsid w:val="00356098"/>
    <w:rsid w:val="00356154"/>
    <w:rsid w:val="00356A7A"/>
    <w:rsid w:val="00356F51"/>
    <w:rsid w:val="00357052"/>
    <w:rsid w:val="00357946"/>
    <w:rsid w:val="00357E2B"/>
    <w:rsid w:val="00360174"/>
    <w:rsid w:val="003601C5"/>
    <w:rsid w:val="003601D8"/>
    <w:rsid w:val="0036026D"/>
    <w:rsid w:val="0036049A"/>
    <w:rsid w:val="0036094B"/>
    <w:rsid w:val="003609F7"/>
    <w:rsid w:val="00360ABB"/>
    <w:rsid w:val="00360CB1"/>
    <w:rsid w:val="00360D58"/>
    <w:rsid w:val="00360F1D"/>
    <w:rsid w:val="00361536"/>
    <w:rsid w:val="003617B8"/>
    <w:rsid w:val="003618E5"/>
    <w:rsid w:val="003619C6"/>
    <w:rsid w:val="00361B9A"/>
    <w:rsid w:val="00361BA5"/>
    <w:rsid w:val="00361BAE"/>
    <w:rsid w:val="00361E4E"/>
    <w:rsid w:val="0036236F"/>
    <w:rsid w:val="0036240D"/>
    <w:rsid w:val="0036247B"/>
    <w:rsid w:val="0036248D"/>
    <w:rsid w:val="0036276F"/>
    <w:rsid w:val="00362897"/>
    <w:rsid w:val="00362D55"/>
    <w:rsid w:val="00362D7C"/>
    <w:rsid w:val="00362FBA"/>
    <w:rsid w:val="003635C3"/>
    <w:rsid w:val="00363AD5"/>
    <w:rsid w:val="00363B4C"/>
    <w:rsid w:val="00363D29"/>
    <w:rsid w:val="00363F44"/>
    <w:rsid w:val="003644F1"/>
    <w:rsid w:val="00364B8E"/>
    <w:rsid w:val="00365219"/>
    <w:rsid w:val="003658FA"/>
    <w:rsid w:val="00365A25"/>
    <w:rsid w:val="00365AAE"/>
    <w:rsid w:val="00365B3C"/>
    <w:rsid w:val="00365BDC"/>
    <w:rsid w:val="00365C47"/>
    <w:rsid w:val="00365F32"/>
    <w:rsid w:val="003660F3"/>
    <w:rsid w:val="0036630B"/>
    <w:rsid w:val="00366318"/>
    <w:rsid w:val="00366516"/>
    <w:rsid w:val="00366762"/>
    <w:rsid w:val="003667BD"/>
    <w:rsid w:val="00366864"/>
    <w:rsid w:val="00366A44"/>
    <w:rsid w:val="00366B2F"/>
    <w:rsid w:val="00366DF2"/>
    <w:rsid w:val="00367398"/>
    <w:rsid w:val="003675E2"/>
    <w:rsid w:val="00367691"/>
    <w:rsid w:val="00367ACB"/>
    <w:rsid w:val="00367B89"/>
    <w:rsid w:val="00367E4C"/>
    <w:rsid w:val="0037015C"/>
    <w:rsid w:val="003701E0"/>
    <w:rsid w:val="00370240"/>
    <w:rsid w:val="0037045D"/>
    <w:rsid w:val="003706DE"/>
    <w:rsid w:val="003708AA"/>
    <w:rsid w:val="00370982"/>
    <w:rsid w:val="00370B22"/>
    <w:rsid w:val="00370FA7"/>
    <w:rsid w:val="00371573"/>
    <w:rsid w:val="0037192E"/>
    <w:rsid w:val="0037193A"/>
    <w:rsid w:val="00371AE3"/>
    <w:rsid w:val="00372209"/>
    <w:rsid w:val="0037246E"/>
    <w:rsid w:val="00372746"/>
    <w:rsid w:val="003728A5"/>
    <w:rsid w:val="003728D6"/>
    <w:rsid w:val="003735E6"/>
    <w:rsid w:val="00373769"/>
    <w:rsid w:val="00373EBC"/>
    <w:rsid w:val="00374009"/>
    <w:rsid w:val="0037407D"/>
    <w:rsid w:val="00374127"/>
    <w:rsid w:val="003746CA"/>
    <w:rsid w:val="003748D1"/>
    <w:rsid w:val="00374C74"/>
    <w:rsid w:val="00374FAA"/>
    <w:rsid w:val="0037558F"/>
    <w:rsid w:val="00375868"/>
    <w:rsid w:val="00375A4B"/>
    <w:rsid w:val="00375D37"/>
    <w:rsid w:val="00375F7B"/>
    <w:rsid w:val="003764AC"/>
    <w:rsid w:val="00376B20"/>
    <w:rsid w:val="00377275"/>
    <w:rsid w:val="00377475"/>
    <w:rsid w:val="0037771A"/>
    <w:rsid w:val="00377975"/>
    <w:rsid w:val="003779A1"/>
    <w:rsid w:val="00377A08"/>
    <w:rsid w:val="00377B80"/>
    <w:rsid w:val="00377F39"/>
    <w:rsid w:val="00380694"/>
    <w:rsid w:val="00380751"/>
    <w:rsid w:val="00380A00"/>
    <w:rsid w:val="003810D1"/>
    <w:rsid w:val="0038125F"/>
    <w:rsid w:val="00381260"/>
    <w:rsid w:val="003812E3"/>
    <w:rsid w:val="0038165F"/>
    <w:rsid w:val="00382067"/>
    <w:rsid w:val="003822C5"/>
    <w:rsid w:val="00382445"/>
    <w:rsid w:val="00382C24"/>
    <w:rsid w:val="003832A4"/>
    <w:rsid w:val="00383651"/>
    <w:rsid w:val="003836A6"/>
    <w:rsid w:val="003838B6"/>
    <w:rsid w:val="003838E9"/>
    <w:rsid w:val="00383A8D"/>
    <w:rsid w:val="00383F94"/>
    <w:rsid w:val="0038421A"/>
    <w:rsid w:val="00384275"/>
    <w:rsid w:val="003844A7"/>
    <w:rsid w:val="0038455D"/>
    <w:rsid w:val="0038458B"/>
    <w:rsid w:val="00384857"/>
    <w:rsid w:val="00384A0D"/>
    <w:rsid w:val="00384B8E"/>
    <w:rsid w:val="00384B94"/>
    <w:rsid w:val="00384CBE"/>
    <w:rsid w:val="0038522C"/>
    <w:rsid w:val="0038556C"/>
    <w:rsid w:val="00385614"/>
    <w:rsid w:val="0038594B"/>
    <w:rsid w:val="00385A8E"/>
    <w:rsid w:val="00385B0D"/>
    <w:rsid w:val="00385C13"/>
    <w:rsid w:val="00385F7E"/>
    <w:rsid w:val="003860AB"/>
    <w:rsid w:val="003860C2"/>
    <w:rsid w:val="00386306"/>
    <w:rsid w:val="0038676A"/>
    <w:rsid w:val="00387A3E"/>
    <w:rsid w:val="00387AC1"/>
    <w:rsid w:val="00387B06"/>
    <w:rsid w:val="00387B91"/>
    <w:rsid w:val="00387CF5"/>
    <w:rsid w:val="00387FE5"/>
    <w:rsid w:val="00390584"/>
    <w:rsid w:val="0039067E"/>
    <w:rsid w:val="003907D8"/>
    <w:rsid w:val="00391002"/>
    <w:rsid w:val="00391038"/>
    <w:rsid w:val="00391208"/>
    <w:rsid w:val="003920C1"/>
    <w:rsid w:val="00392237"/>
    <w:rsid w:val="003924AC"/>
    <w:rsid w:val="00392E7D"/>
    <w:rsid w:val="003932EC"/>
    <w:rsid w:val="00393668"/>
    <w:rsid w:val="00393856"/>
    <w:rsid w:val="00393986"/>
    <w:rsid w:val="00393E15"/>
    <w:rsid w:val="003940FF"/>
    <w:rsid w:val="003945F9"/>
    <w:rsid w:val="0039484E"/>
    <w:rsid w:val="00394DD7"/>
    <w:rsid w:val="00394E7E"/>
    <w:rsid w:val="00394E9D"/>
    <w:rsid w:val="00394F71"/>
    <w:rsid w:val="0039504E"/>
    <w:rsid w:val="00395072"/>
    <w:rsid w:val="003952A7"/>
    <w:rsid w:val="00396105"/>
    <w:rsid w:val="00396120"/>
    <w:rsid w:val="00396150"/>
    <w:rsid w:val="00396712"/>
    <w:rsid w:val="003967F5"/>
    <w:rsid w:val="0039706E"/>
    <w:rsid w:val="00397316"/>
    <w:rsid w:val="003977ED"/>
    <w:rsid w:val="003A05AA"/>
    <w:rsid w:val="003A09AA"/>
    <w:rsid w:val="003A0A32"/>
    <w:rsid w:val="003A0A6F"/>
    <w:rsid w:val="003A0EDC"/>
    <w:rsid w:val="003A110B"/>
    <w:rsid w:val="003A114C"/>
    <w:rsid w:val="003A1176"/>
    <w:rsid w:val="003A157C"/>
    <w:rsid w:val="003A1703"/>
    <w:rsid w:val="003A178A"/>
    <w:rsid w:val="003A1864"/>
    <w:rsid w:val="003A2091"/>
    <w:rsid w:val="003A2297"/>
    <w:rsid w:val="003A2389"/>
    <w:rsid w:val="003A2602"/>
    <w:rsid w:val="003A2662"/>
    <w:rsid w:val="003A28A2"/>
    <w:rsid w:val="003A28C3"/>
    <w:rsid w:val="003A2A64"/>
    <w:rsid w:val="003A2B44"/>
    <w:rsid w:val="003A2EE1"/>
    <w:rsid w:val="003A34F8"/>
    <w:rsid w:val="003A36DD"/>
    <w:rsid w:val="003A3832"/>
    <w:rsid w:val="003A3CF8"/>
    <w:rsid w:val="003A3E9F"/>
    <w:rsid w:val="003A4066"/>
    <w:rsid w:val="003A4811"/>
    <w:rsid w:val="003A486A"/>
    <w:rsid w:val="003A4D20"/>
    <w:rsid w:val="003A5144"/>
    <w:rsid w:val="003A54D7"/>
    <w:rsid w:val="003A561E"/>
    <w:rsid w:val="003A5660"/>
    <w:rsid w:val="003A59A9"/>
    <w:rsid w:val="003A5AE2"/>
    <w:rsid w:val="003A5C6A"/>
    <w:rsid w:val="003A5F56"/>
    <w:rsid w:val="003A5FC3"/>
    <w:rsid w:val="003A6015"/>
    <w:rsid w:val="003A648D"/>
    <w:rsid w:val="003A67DC"/>
    <w:rsid w:val="003A68E0"/>
    <w:rsid w:val="003A6C7A"/>
    <w:rsid w:val="003A6CD7"/>
    <w:rsid w:val="003A6DF0"/>
    <w:rsid w:val="003A6F4F"/>
    <w:rsid w:val="003A70E5"/>
    <w:rsid w:val="003A7206"/>
    <w:rsid w:val="003A79BF"/>
    <w:rsid w:val="003A7C32"/>
    <w:rsid w:val="003A7DF0"/>
    <w:rsid w:val="003A7EBA"/>
    <w:rsid w:val="003B002D"/>
    <w:rsid w:val="003B0251"/>
    <w:rsid w:val="003B0D35"/>
    <w:rsid w:val="003B0D8F"/>
    <w:rsid w:val="003B0DE9"/>
    <w:rsid w:val="003B1128"/>
    <w:rsid w:val="003B1156"/>
    <w:rsid w:val="003B13B8"/>
    <w:rsid w:val="003B140A"/>
    <w:rsid w:val="003B1AC7"/>
    <w:rsid w:val="003B1B43"/>
    <w:rsid w:val="003B1C29"/>
    <w:rsid w:val="003B1CFA"/>
    <w:rsid w:val="003B1E8C"/>
    <w:rsid w:val="003B2133"/>
    <w:rsid w:val="003B235F"/>
    <w:rsid w:val="003B2949"/>
    <w:rsid w:val="003B2FAD"/>
    <w:rsid w:val="003B37B4"/>
    <w:rsid w:val="003B3924"/>
    <w:rsid w:val="003B3D40"/>
    <w:rsid w:val="003B3EAA"/>
    <w:rsid w:val="003B401D"/>
    <w:rsid w:val="003B476A"/>
    <w:rsid w:val="003B49AF"/>
    <w:rsid w:val="003B4BA2"/>
    <w:rsid w:val="003B4F50"/>
    <w:rsid w:val="003B514B"/>
    <w:rsid w:val="003B540F"/>
    <w:rsid w:val="003B576F"/>
    <w:rsid w:val="003B62CC"/>
    <w:rsid w:val="003B6309"/>
    <w:rsid w:val="003B6439"/>
    <w:rsid w:val="003B6640"/>
    <w:rsid w:val="003B6704"/>
    <w:rsid w:val="003B7087"/>
    <w:rsid w:val="003B718C"/>
    <w:rsid w:val="003B743D"/>
    <w:rsid w:val="003B74CE"/>
    <w:rsid w:val="003B76F1"/>
    <w:rsid w:val="003B79A6"/>
    <w:rsid w:val="003B7A5C"/>
    <w:rsid w:val="003B7A62"/>
    <w:rsid w:val="003B7AC1"/>
    <w:rsid w:val="003B7E56"/>
    <w:rsid w:val="003B7ED8"/>
    <w:rsid w:val="003C01BF"/>
    <w:rsid w:val="003C0247"/>
    <w:rsid w:val="003C02C7"/>
    <w:rsid w:val="003C0304"/>
    <w:rsid w:val="003C0509"/>
    <w:rsid w:val="003C0CC5"/>
    <w:rsid w:val="003C0DD3"/>
    <w:rsid w:val="003C0DE8"/>
    <w:rsid w:val="003C0FB6"/>
    <w:rsid w:val="003C1370"/>
    <w:rsid w:val="003C1799"/>
    <w:rsid w:val="003C1A1A"/>
    <w:rsid w:val="003C1AF7"/>
    <w:rsid w:val="003C1EA3"/>
    <w:rsid w:val="003C2342"/>
    <w:rsid w:val="003C25CD"/>
    <w:rsid w:val="003C316A"/>
    <w:rsid w:val="003C3756"/>
    <w:rsid w:val="003C399A"/>
    <w:rsid w:val="003C3EB0"/>
    <w:rsid w:val="003C3F6D"/>
    <w:rsid w:val="003C4454"/>
    <w:rsid w:val="003C45EE"/>
    <w:rsid w:val="003C4C21"/>
    <w:rsid w:val="003C53D0"/>
    <w:rsid w:val="003C566D"/>
    <w:rsid w:val="003C5F72"/>
    <w:rsid w:val="003C6391"/>
    <w:rsid w:val="003C6AB9"/>
    <w:rsid w:val="003C6C8C"/>
    <w:rsid w:val="003C7598"/>
    <w:rsid w:val="003D038D"/>
    <w:rsid w:val="003D063F"/>
    <w:rsid w:val="003D0898"/>
    <w:rsid w:val="003D0BD7"/>
    <w:rsid w:val="003D0CF9"/>
    <w:rsid w:val="003D0D80"/>
    <w:rsid w:val="003D1077"/>
    <w:rsid w:val="003D15AE"/>
    <w:rsid w:val="003D1795"/>
    <w:rsid w:val="003D2770"/>
    <w:rsid w:val="003D2AE4"/>
    <w:rsid w:val="003D31A8"/>
    <w:rsid w:val="003D3263"/>
    <w:rsid w:val="003D370B"/>
    <w:rsid w:val="003D37A1"/>
    <w:rsid w:val="003D3EA4"/>
    <w:rsid w:val="003D3F0D"/>
    <w:rsid w:val="003D3F5B"/>
    <w:rsid w:val="003D45C2"/>
    <w:rsid w:val="003D45F6"/>
    <w:rsid w:val="003D4867"/>
    <w:rsid w:val="003D4CC5"/>
    <w:rsid w:val="003D4DB0"/>
    <w:rsid w:val="003D545A"/>
    <w:rsid w:val="003D55D2"/>
    <w:rsid w:val="003D55FF"/>
    <w:rsid w:val="003D5831"/>
    <w:rsid w:val="003D5BAC"/>
    <w:rsid w:val="003D5D88"/>
    <w:rsid w:val="003D6290"/>
    <w:rsid w:val="003D63F3"/>
    <w:rsid w:val="003D652C"/>
    <w:rsid w:val="003D6A88"/>
    <w:rsid w:val="003D6C05"/>
    <w:rsid w:val="003D6D01"/>
    <w:rsid w:val="003D6ED4"/>
    <w:rsid w:val="003D786D"/>
    <w:rsid w:val="003D7884"/>
    <w:rsid w:val="003D7F1A"/>
    <w:rsid w:val="003E02CB"/>
    <w:rsid w:val="003E0A28"/>
    <w:rsid w:val="003E1353"/>
    <w:rsid w:val="003E15F5"/>
    <w:rsid w:val="003E168E"/>
    <w:rsid w:val="003E16B7"/>
    <w:rsid w:val="003E170C"/>
    <w:rsid w:val="003E1894"/>
    <w:rsid w:val="003E18DA"/>
    <w:rsid w:val="003E1CE1"/>
    <w:rsid w:val="003E1E90"/>
    <w:rsid w:val="003E1F10"/>
    <w:rsid w:val="003E1FF3"/>
    <w:rsid w:val="003E23B5"/>
    <w:rsid w:val="003E2440"/>
    <w:rsid w:val="003E280A"/>
    <w:rsid w:val="003E2CD4"/>
    <w:rsid w:val="003E2DC1"/>
    <w:rsid w:val="003E2F15"/>
    <w:rsid w:val="003E2F80"/>
    <w:rsid w:val="003E30E8"/>
    <w:rsid w:val="003E321D"/>
    <w:rsid w:val="003E3473"/>
    <w:rsid w:val="003E3ABC"/>
    <w:rsid w:val="003E3BDE"/>
    <w:rsid w:val="003E3C38"/>
    <w:rsid w:val="003E3FDA"/>
    <w:rsid w:val="003E418A"/>
    <w:rsid w:val="003E4235"/>
    <w:rsid w:val="003E43A5"/>
    <w:rsid w:val="003E46F2"/>
    <w:rsid w:val="003E4775"/>
    <w:rsid w:val="003E4ABE"/>
    <w:rsid w:val="003E4EA1"/>
    <w:rsid w:val="003E535A"/>
    <w:rsid w:val="003E5385"/>
    <w:rsid w:val="003E54ED"/>
    <w:rsid w:val="003E559E"/>
    <w:rsid w:val="003E56FF"/>
    <w:rsid w:val="003E598E"/>
    <w:rsid w:val="003E5ABF"/>
    <w:rsid w:val="003E61F6"/>
    <w:rsid w:val="003E64FB"/>
    <w:rsid w:val="003E66D5"/>
    <w:rsid w:val="003E6956"/>
    <w:rsid w:val="003E6A44"/>
    <w:rsid w:val="003E6EAD"/>
    <w:rsid w:val="003E7619"/>
    <w:rsid w:val="003E76EE"/>
    <w:rsid w:val="003E7926"/>
    <w:rsid w:val="003E7C20"/>
    <w:rsid w:val="003E7C98"/>
    <w:rsid w:val="003E7E99"/>
    <w:rsid w:val="003F0098"/>
    <w:rsid w:val="003F0173"/>
    <w:rsid w:val="003F08D7"/>
    <w:rsid w:val="003F0D98"/>
    <w:rsid w:val="003F0EF7"/>
    <w:rsid w:val="003F0F69"/>
    <w:rsid w:val="003F0FCA"/>
    <w:rsid w:val="003F1083"/>
    <w:rsid w:val="003F1133"/>
    <w:rsid w:val="003F1136"/>
    <w:rsid w:val="003F1439"/>
    <w:rsid w:val="003F20F2"/>
    <w:rsid w:val="003F226B"/>
    <w:rsid w:val="003F2355"/>
    <w:rsid w:val="003F2510"/>
    <w:rsid w:val="003F2E2D"/>
    <w:rsid w:val="003F3054"/>
    <w:rsid w:val="003F30E7"/>
    <w:rsid w:val="003F3626"/>
    <w:rsid w:val="003F37EC"/>
    <w:rsid w:val="003F393D"/>
    <w:rsid w:val="003F3F97"/>
    <w:rsid w:val="003F3FB0"/>
    <w:rsid w:val="003F43B5"/>
    <w:rsid w:val="003F4A35"/>
    <w:rsid w:val="003F4DD0"/>
    <w:rsid w:val="003F5356"/>
    <w:rsid w:val="003F58CF"/>
    <w:rsid w:val="003F5B1F"/>
    <w:rsid w:val="003F5CBC"/>
    <w:rsid w:val="003F5EDC"/>
    <w:rsid w:val="003F61B7"/>
    <w:rsid w:val="003F6301"/>
    <w:rsid w:val="003F68C1"/>
    <w:rsid w:val="003F7732"/>
    <w:rsid w:val="003F7D05"/>
    <w:rsid w:val="0040028C"/>
    <w:rsid w:val="0040065C"/>
    <w:rsid w:val="004006DD"/>
    <w:rsid w:val="00400938"/>
    <w:rsid w:val="00400D11"/>
    <w:rsid w:val="00400FB7"/>
    <w:rsid w:val="004010C9"/>
    <w:rsid w:val="00401570"/>
    <w:rsid w:val="00401662"/>
    <w:rsid w:val="00401665"/>
    <w:rsid w:val="0040187E"/>
    <w:rsid w:val="00401A51"/>
    <w:rsid w:val="00401AA4"/>
    <w:rsid w:val="00401B16"/>
    <w:rsid w:val="00401BAC"/>
    <w:rsid w:val="004020D7"/>
    <w:rsid w:val="00402CBA"/>
    <w:rsid w:val="00402D76"/>
    <w:rsid w:val="00402F0F"/>
    <w:rsid w:val="00403044"/>
    <w:rsid w:val="0040372C"/>
    <w:rsid w:val="00403E00"/>
    <w:rsid w:val="00403E93"/>
    <w:rsid w:val="00403F5B"/>
    <w:rsid w:val="00404301"/>
    <w:rsid w:val="00404842"/>
    <w:rsid w:val="00404D48"/>
    <w:rsid w:val="00405367"/>
    <w:rsid w:val="004053FA"/>
    <w:rsid w:val="004059CC"/>
    <w:rsid w:val="00405BE0"/>
    <w:rsid w:val="00405E27"/>
    <w:rsid w:val="00405FF0"/>
    <w:rsid w:val="004060FC"/>
    <w:rsid w:val="00406487"/>
    <w:rsid w:val="0040670B"/>
    <w:rsid w:val="00406A36"/>
    <w:rsid w:val="0040738F"/>
    <w:rsid w:val="00407B5F"/>
    <w:rsid w:val="0041003A"/>
    <w:rsid w:val="004100CD"/>
    <w:rsid w:val="004100E6"/>
    <w:rsid w:val="0041011E"/>
    <w:rsid w:val="0041028B"/>
    <w:rsid w:val="00410319"/>
    <w:rsid w:val="00410C4E"/>
    <w:rsid w:val="00410C8B"/>
    <w:rsid w:val="004112CC"/>
    <w:rsid w:val="00411563"/>
    <w:rsid w:val="0041216F"/>
    <w:rsid w:val="004125E6"/>
    <w:rsid w:val="00412A8E"/>
    <w:rsid w:val="00412B3A"/>
    <w:rsid w:val="00412BB1"/>
    <w:rsid w:val="00412DBC"/>
    <w:rsid w:val="00413124"/>
    <w:rsid w:val="00413285"/>
    <w:rsid w:val="00413860"/>
    <w:rsid w:val="00413919"/>
    <w:rsid w:val="00413DD0"/>
    <w:rsid w:val="004140F9"/>
    <w:rsid w:val="004143FE"/>
    <w:rsid w:val="00414562"/>
    <w:rsid w:val="004145A4"/>
    <w:rsid w:val="0041464B"/>
    <w:rsid w:val="004147D3"/>
    <w:rsid w:val="00414B21"/>
    <w:rsid w:val="00414B29"/>
    <w:rsid w:val="00414F1B"/>
    <w:rsid w:val="0041515F"/>
    <w:rsid w:val="0041534E"/>
    <w:rsid w:val="00415446"/>
    <w:rsid w:val="00415BE9"/>
    <w:rsid w:val="004162CA"/>
    <w:rsid w:val="004162DA"/>
    <w:rsid w:val="00416406"/>
    <w:rsid w:val="00416549"/>
    <w:rsid w:val="00416C7D"/>
    <w:rsid w:val="00416E33"/>
    <w:rsid w:val="00416F30"/>
    <w:rsid w:val="00416FAB"/>
    <w:rsid w:val="00417456"/>
    <w:rsid w:val="00417712"/>
    <w:rsid w:val="004178F5"/>
    <w:rsid w:val="0041799E"/>
    <w:rsid w:val="004179E7"/>
    <w:rsid w:val="0042019D"/>
    <w:rsid w:val="004201A9"/>
    <w:rsid w:val="004201D5"/>
    <w:rsid w:val="0042029A"/>
    <w:rsid w:val="00420CD1"/>
    <w:rsid w:val="00421083"/>
    <w:rsid w:val="004217D5"/>
    <w:rsid w:val="004218A5"/>
    <w:rsid w:val="00421B20"/>
    <w:rsid w:val="00421E80"/>
    <w:rsid w:val="00421FD7"/>
    <w:rsid w:val="00422611"/>
    <w:rsid w:val="0042268A"/>
    <w:rsid w:val="00422A36"/>
    <w:rsid w:val="00422BA4"/>
    <w:rsid w:val="00422D4E"/>
    <w:rsid w:val="00422D68"/>
    <w:rsid w:val="004230AE"/>
    <w:rsid w:val="00423133"/>
    <w:rsid w:val="0042319D"/>
    <w:rsid w:val="004235EC"/>
    <w:rsid w:val="004236B9"/>
    <w:rsid w:val="004237BB"/>
    <w:rsid w:val="0042399D"/>
    <w:rsid w:val="0042482A"/>
    <w:rsid w:val="00424852"/>
    <w:rsid w:val="004256A4"/>
    <w:rsid w:val="004259E3"/>
    <w:rsid w:val="00425CBC"/>
    <w:rsid w:val="00426008"/>
    <w:rsid w:val="00426280"/>
    <w:rsid w:val="00426294"/>
    <w:rsid w:val="00426454"/>
    <w:rsid w:val="0042654D"/>
    <w:rsid w:val="004265B5"/>
    <w:rsid w:val="00426756"/>
    <w:rsid w:val="00426FFE"/>
    <w:rsid w:val="00427054"/>
    <w:rsid w:val="004276A3"/>
    <w:rsid w:val="004276B1"/>
    <w:rsid w:val="0042771F"/>
    <w:rsid w:val="00427757"/>
    <w:rsid w:val="00427902"/>
    <w:rsid w:val="00427A4A"/>
    <w:rsid w:val="00427DD4"/>
    <w:rsid w:val="00430461"/>
    <w:rsid w:val="004304E3"/>
    <w:rsid w:val="004305FD"/>
    <w:rsid w:val="0043060E"/>
    <w:rsid w:val="00430EFC"/>
    <w:rsid w:val="00431094"/>
    <w:rsid w:val="00431199"/>
    <w:rsid w:val="00431274"/>
    <w:rsid w:val="004312C1"/>
    <w:rsid w:val="00431708"/>
    <w:rsid w:val="00431AD5"/>
    <w:rsid w:val="00431C1F"/>
    <w:rsid w:val="004324E9"/>
    <w:rsid w:val="004329F2"/>
    <w:rsid w:val="00432A6B"/>
    <w:rsid w:val="00432C95"/>
    <w:rsid w:val="00432D0F"/>
    <w:rsid w:val="00433094"/>
    <w:rsid w:val="004335CE"/>
    <w:rsid w:val="004339DD"/>
    <w:rsid w:val="00433A8B"/>
    <w:rsid w:val="00434186"/>
    <w:rsid w:val="00434335"/>
    <w:rsid w:val="004343F3"/>
    <w:rsid w:val="004346E5"/>
    <w:rsid w:val="004346E8"/>
    <w:rsid w:val="00434BFE"/>
    <w:rsid w:val="00434DB4"/>
    <w:rsid w:val="004353BB"/>
    <w:rsid w:val="0043598E"/>
    <w:rsid w:val="00435EF8"/>
    <w:rsid w:val="004360BF"/>
    <w:rsid w:val="00436454"/>
    <w:rsid w:val="0043680D"/>
    <w:rsid w:val="0043694F"/>
    <w:rsid w:val="004372C6"/>
    <w:rsid w:val="0043739D"/>
    <w:rsid w:val="0043766D"/>
    <w:rsid w:val="004402F1"/>
    <w:rsid w:val="00440350"/>
    <w:rsid w:val="00440494"/>
    <w:rsid w:val="00440A24"/>
    <w:rsid w:val="0044110C"/>
    <w:rsid w:val="00441F83"/>
    <w:rsid w:val="00441FA1"/>
    <w:rsid w:val="0044214D"/>
    <w:rsid w:val="00442217"/>
    <w:rsid w:val="0044238F"/>
    <w:rsid w:val="00442584"/>
    <w:rsid w:val="004425C6"/>
    <w:rsid w:val="00442A93"/>
    <w:rsid w:val="00442DA2"/>
    <w:rsid w:val="00443039"/>
    <w:rsid w:val="0044329A"/>
    <w:rsid w:val="004432B5"/>
    <w:rsid w:val="004434C6"/>
    <w:rsid w:val="004437E5"/>
    <w:rsid w:val="00444238"/>
    <w:rsid w:val="0044424A"/>
    <w:rsid w:val="00444AD6"/>
    <w:rsid w:val="00444D5C"/>
    <w:rsid w:val="00444E95"/>
    <w:rsid w:val="00445342"/>
    <w:rsid w:val="0044563E"/>
    <w:rsid w:val="00445707"/>
    <w:rsid w:val="0044589F"/>
    <w:rsid w:val="00445AEF"/>
    <w:rsid w:val="004460EF"/>
    <w:rsid w:val="00446233"/>
    <w:rsid w:val="004467D6"/>
    <w:rsid w:val="00446AC2"/>
    <w:rsid w:val="00446D04"/>
    <w:rsid w:val="00446E40"/>
    <w:rsid w:val="00447DF0"/>
    <w:rsid w:val="00447FAD"/>
    <w:rsid w:val="00450006"/>
    <w:rsid w:val="0045040A"/>
    <w:rsid w:val="00450AEC"/>
    <w:rsid w:val="00450CB4"/>
    <w:rsid w:val="004514FF"/>
    <w:rsid w:val="00451742"/>
    <w:rsid w:val="004519EF"/>
    <w:rsid w:val="00451A38"/>
    <w:rsid w:val="00451CF0"/>
    <w:rsid w:val="00452587"/>
    <w:rsid w:val="00452D73"/>
    <w:rsid w:val="00452F1E"/>
    <w:rsid w:val="004537AA"/>
    <w:rsid w:val="0045389F"/>
    <w:rsid w:val="00453B89"/>
    <w:rsid w:val="00453D90"/>
    <w:rsid w:val="00453E37"/>
    <w:rsid w:val="00454292"/>
    <w:rsid w:val="00454608"/>
    <w:rsid w:val="00454B40"/>
    <w:rsid w:val="00454D9A"/>
    <w:rsid w:val="00454EC8"/>
    <w:rsid w:val="004550BF"/>
    <w:rsid w:val="004550C9"/>
    <w:rsid w:val="0045536F"/>
    <w:rsid w:val="0045537D"/>
    <w:rsid w:val="004556D0"/>
    <w:rsid w:val="0045600C"/>
    <w:rsid w:val="00456130"/>
    <w:rsid w:val="0045638D"/>
    <w:rsid w:val="004563BE"/>
    <w:rsid w:val="0045676E"/>
    <w:rsid w:val="00456E7B"/>
    <w:rsid w:val="00457328"/>
    <w:rsid w:val="004574D1"/>
    <w:rsid w:val="00457765"/>
    <w:rsid w:val="00457E1C"/>
    <w:rsid w:val="004601C6"/>
    <w:rsid w:val="0046022E"/>
    <w:rsid w:val="00460747"/>
    <w:rsid w:val="00460DD3"/>
    <w:rsid w:val="00460E65"/>
    <w:rsid w:val="0046126C"/>
    <w:rsid w:val="00461747"/>
    <w:rsid w:val="00461C64"/>
    <w:rsid w:val="00461F4D"/>
    <w:rsid w:val="004620E2"/>
    <w:rsid w:val="0046212C"/>
    <w:rsid w:val="004622ED"/>
    <w:rsid w:val="00462301"/>
    <w:rsid w:val="00462481"/>
    <w:rsid w:val="00462685"/>
    <w:rsid w:val="0046284C"/>
    <w:rsid w:val="004629D8"/>
    <w:rsid w:val="00462A4A"/>
    <w:rsid w:val="00462B70"/>
    <w:rsid w:val="00462BA6"/>
    <w:rsid w:val="00462CE1"/>
    <w:rsid w:val="00463398"/>
    <w:rsid w:val="0046347A"/>
    <w:rsid w:val="004639C5"/>
    <w:rsid w:val="00463A4D"/>
    <w:rsid w:val="00463D67"/>
    <w:rsid w:val="0046493F"/>
    <w:rsid w:val="00464ABC"/>
    <w:rsid w:val="00465840"/>
    <w:rsid w:val="00465976"/>
    <w:rsid w:val="00465A14"/>
    <w:rsid w:val="00465EF7"/>
    <w:rsid w:val="0046622E"/>
    <w:rsid w:val="004665A0"/>
    <w:rsid w:val="0046661E"/>
    <w:rsid w:val="004666EC"/>
    <w:rsid w:val="004667FB"/>
    <w:rsid w:val="004668AA"/>
    <w:rsid w:val="00466937"/>
    <w:rsid w:val="0046696A"/>
    <w:rsid w:val="00466D66"/>
    <w:rsid w:val="00466E02"/>
    <w:rsid w:val="0046756A"/>
    <w:rsid w:val="00467588"/>
    <w:rsid w:val="00467716"/>
    <w:rsid w:val="004678CD"/>
    <w:rsid w:val="004679DC"/>
    <w:rsid w:val="00470320"/>
    <w:rsid w:val="00470B07"/>
    <w:rsid w:val="004717D1"/>
    <w:rsid w:val="004719AD"/>
    <w:rsid w:val="00472522"/>
    <w:rsid w:val="0047259A"/>
    <w:rsid w:val="00472CD2"/>
    <w:rsid w:val="00472EA4"/>
    <w:rsid w:val="004731A2"/>
    <w:rsid w:val="00473C52"/>
    <w:rsid w:val="00473DDB"/>
    <w:rsid w:val="00473F9C"/>
    <w:rsid w:val="00474461"/>
    <w:rsid w:val="00474988"/>
    <w:rsid w:val="00474B6A"/>
    <w:rsid w:val="00474DA2"/>
    <w:rsid w:val="004756A7"/>
    <w:rsid w:val="00475E84"/>
    <w:rsid w:val="004760D9"/>
    <w:rsid w:val="0047610B"/>
    <w:rsid w:val="00476396"/>
    <w:rsid w:val="00476F3A"/>
    <w:rsid w:val="0047705D"/>
    <w:rsid w:val="004771A8"/>
    <w:rsid w:val="004776DC"/>
    <w:rsid w:val="0047771E"/>
    <w:rsid w:val="00477C55"/>
    <w:rsid w:val="00480037"/>
    <w:rsid w:val="004802AB"/>
    <w:rsid w:val="004803AE"/>
    <w:rsid w:val="004806DD"/>
    <w:rsid w:val="004808CC"/>
    <w:rsid w:val="00480A8D"/>
    <w:rsid w:val="00480BD8"/>
    <w:rsid w:val="00480BE2"/>
    <w:rsid w:val="00480E4B"/>
    <w:rsid w:val="00480FD0"/>
    <w:rsid w:val="004811CB"/>
    <w:rsid w:val="004813AC"/>
    <w:rsid w:val="004813B6"/>
    <w:rsid w:val="00481916"/>
    <w:rsid w:val="00481D35"/>
    <w:rsid w:val="00482526"/>
    <w:rsid w:val="00482B07"/>
    <w:rsid w:val="00483625"/>
    <w:rsid w:val="004836BB"/>
    <w:rsid w:val="004837F5"/>
    <w:rsid w:val="00483EF0"/>
    <w:rsid w:val="00484A22"/>
    <w:rsid w:val="00484C6C"/>
    <w:rsid w:val="004854B8"/>
    <w:rsid w:val="0048574D"/>
    <w:rsid w:val="00485B78"/>
    <w:rsid w:val="00485B8C"/>
    <w:rsid w:val="00485CDB"/>
    <w:rsid w:val="00486043"/>
    <w:rsid w:val="0048633D"/>
    <w:rsid w:val="004864AC"/>
    <w:rsid w:val="004864AE"/>
    <w:rsid w:val="004867A7"/>
    <w:rsid w:val="0048687C"/>
    <w:rsid w:val="00486995"/>
    <w:rsid w:val="00486CEC"/>
    <w:rsid w:val="0048753F"/>
    <w:rsid w:val="0048772D"/>
    <w:rsid w:val="00487880"/>
    <w:rsid w:val="00487E61"/>
    <w:rsid w:val="00491082"/>
    <w:rsid w:val="0049127E"/>
    <w:rsid w:val="0049129C"/>
    <w:rsid w:val="004912DD"/>
    <w:rsid w:val="004913C1"/>
    <w:rsid w:val="0049170D"/>
    <w:rsid w:val="00491C19"/>
    <w:rsid w:val="00491D5D"/>
    <w:rsid w:val="00492899"/>
    <w:rsid w:val="004928DA"/>
    <w:rsid w:val="00492AB1"/>
    <w:rsid w:val="00492C1C"/>
    <w:rsid w:val="00493123"/>
    <w:rsid w:val="0049372C"/>
    <w:rsid w:val="0049398D"/>
    <w:rsid w:val="00493F21"/>
    <w:rsid w:val="00494071"/>
    <w:rsid w:val="00494725"/>
    <w:rsid w:val="0049474F"/>
    <w:rsid w:val="00494883"/>
    <w:rsid w:val="00494B03"/>
    <w:rsid w:val="00494CF5"/>
    <w:rsid w:val="00495113"/>
    <w:rsid w:val="00495555"/>
    <w:rsid w:val="00495A02"/>
    <w:rsid w:val="00495A07"/>
    <w:rsid w:val="00495CB8"/>
    <w:rsid w:val="0049643F"/>
    <w:rsid w:val="004965BC"/>
    <w:rsid w:val="004966CF"/>
    <w:rsid w:val="0049676D"/>
    <w:rsid w:val="0049677C"/>
    <w:rsid w:val="00496813"/>
    <w:rsid w:val="004969FB"/>
    <w:rsid w:val="00496A61"/>
    <w:rsid w:val="00496D6B"/>
    <w:rsid w:val="00496DA6"/>
    <w:rsid w:val="00496DBC"/>
    <w:rsid w:val="00496FC7"/>
    <w:rsid w:val="0049711D"/>
    <w:rsid w:val="004972D8"/>
    <w:rsid w:val="0049738C"/>
    <w:rsid w:val="00497413"/>
    <w:rsid w:val="004974E4"/>
    <w:rsid w:val="00497855"/>
    <w:rsid w:val="00497E57"/>
    <w:rsid w:val="004A0286"/>
    <w:rsid w:val="004A0A68"/>
    <w:rsid w:val="004A0B38"/>
    <w:rsid w:val="004A0B64"/>
    <w:rsid w:val="004A0CB0"/>
    <w:rsid w:val="004A0DA7"/>
    <w:rsid w:val="004A12C0"/>
    <w:rsid w:val="004A1373"/>
    <w:rsid w:val="004A1481"/>
    <w:rsid w:val="004A1781"/>
    <w:rsid w:val="004A1BA2"/>
    <w:rsid w:val="004A1C84"/>
    <w:rsid w:val="004A202F"/>
    <w:rsid w:val="004A251F"/>
    <w:rsid w:val="004A2AB3"/>
    <w:rsid w:val="004A2B64"/>
    <w:rsid w:val="004A3030"/>
    <w:rsid w:val="004A373F"/>
    <w:rsid w:val="004A3E67"/>
    <w:rsid w:val="004A4103"/>
    <w:rsid w:val="004A41A7"/>
    <w:rsid w:val="004A423A"/>
    <w:rsid w:val="004A45D1"/>
    <w:rsid w:val="004A47BB"/>
    <w:rsid w:val="004A4C66"/>
    <w:rsid w:val="004A4D37"/>
    <w:rsid w:val="004A4F59"/>
    <w:rsid w:val="004A54E4"/>
    <w:rsid w:val="004A556C"/>
    <w:rsid w:val="004A560C"/>
    <w:rsid w:val="004A5628"/>
    <w:rsid w:val="004A5C35"/>
    <w:rsid w:val="004A666D"/>
    <w:rsid w:val="004A6B22"/>
    <w:rsid w:val="004A703B"/>
    <w:rsid w:val="004A7273"/>
    <w:rsid w:val="004A740A"/>
    <w:rsid w:val="004A78EC"/>
    <w:rsid w:val="004A7933"/>
    <w:rsid w:val="004A7A2B"/>
    <w:rsid w:val="004A7B50"/>
    <w:rsid w:val="004B0459"/>
    <w:rsid w:val="004B05B8"/>
    <w:rsid w:val="004B0814"/>
    <w:rsid w:val="004B084A"/>
    <w:rsid w:val="004B09EA"/>
    <w:rsid w:val="004B0E47"/>
    <w:rsid w:val="004B0F5F"/>
    <w:rsid w:val="004B1334"/>
    <w:rsid w:val="004B14E5"/>
    <w:rsid w:val="004B172E"/>
    <w:rsid w:val="004B190E"/>
    <w:rsid w:val="004B26AE"/>
    <w:rsid w:val="004B2747"/>
    <w:rsid w:val="004B27B9"/>
    <w:rsid w:val="004B2867"/>
    <w:rsid w:val="004B2A6D"/>
    <w:rsid w:val="004B2DC8"/>
    <w:rsid w:val="004B307D"/>
    <w:rsid w:val="004B3604"/>
    <w:rsid w:val="004B38DE"/>
    <w:rsid w:val="004B3901"/>
    <w:rsid w:val="004B3A7A"/>
    <w:rsid w:val="004B3D5A"/>
    <w:rsid w:val="004B3E2B"/>
    <w:rsid w:val="004B3F78"/>
    <w:rsid w:val="004B411F"/>
    <w:rsid w:val="004B4166"/>
    <w:rsid w:val="004B41DA"/>
    <w:rsid w:val="004B44A5"/>
    <w:rsid w:val="004B4B8E"/>
    <w:rsid w:val="004B4CDF"/>
    <w:rsid w:val="004B4F3D"/>
    <w:rsid w:val="004B4FDA"/>
    <w:rsid w:val="004B5322"/>
    <w:rsid w:val="004B5607"/>
    <w:rsid w:val="004B5F86"/>
    <w:rsid w:val="004B623F"/>
    <w:rsid w:val="004B6C4C"/>
    <w:rsid w:val="004B6C7F"/>
    <w:rsid w:val="004B6DEE"/>
    <w:rsid w:val="004B6E99"/>
    <w:rsid w:val="004B6EEA"/>
    <w:rsid w:val="004B6FA8"/>
    <w:rsid w:val="004B7416"/>
    <w:rsid w:val="004B7593"/>
    <w:rsid w:val="004B7C55"/>
    <w:rsid w:val="004B7F1C"/>
    <w:rsid w:val="004B7F4B"/>
    <w:rsid w:val="004C0B87"/>
    <w:rsid w:val="004C0C0B"/>
    <w:rsid w:val="004C0E2D"/>
    <w:rsid w:val="004C106A"/>
    <w:rsid w:val="004C10BF"/>
    <w:rsid w:val="004C1A0F"/>
    <w:rsid w:val="004C1EE7"/>
    <w:rsid w:val="004C2514"/>
    <w:rsid w:val="004C27C3"/>
    <w:rsid w:val="004C2F63"/>
    <w:rsid w:val="004C2F7B"/>
    <w:rsid w:val="004C3186"/>
    <w:rsid w:val="004C37D3"/>
    <w:rsid w:val="004C3917"/>
    <w:rsid w:val="004C3B26"/>
    <w:rsid w:val="004C3C06"/>
    <w:rsid w:val="004C3F3B"/>
    <w:rsid w:val="004C40EC"/>
    <w:rsid w:val="004C4878"/>
    <w:rsid w:val="004C49ED"/>
    <w:rsid w:val="004C4AB9"/>
    <w:rsid w:val="004C5056"/>
    <w:rsid w:val="004C54C0"/>
    <w:rsid w:val="004C561D"/>
    <w:rsid w:val="004C562F"/>
    <w:rsid w:val="004C58C8"/>
    <w:rsid w:val="004C58CE"/>
    <w:rsid w:val="004C5BA4"/>
    <w:rsid w:val="004C5BE5"/>
    <w:rsid w:val="004C5C40"/>
    <w:rsid w:val="004C5CA6"/>
    <w:rsid w:val="004C5E23"/>
    <w:rsid w:val="004C5F47"/>
    <w:rsid w:val="004C6154"/>
    <w:rsid w:val="004C6489"/>
    <w:rsid w:val="004C6D5B"/>
    <w:rsid w:val="004C6DA3"/>
    <w:rsid w:val="004C726D"/>
    <w:rsid w:val="004C7579"/>
    <w:rsid w:val="004C78D4"/>
    <w:rsid w:val="004C7A26"/>
    <w:rsid w:val="004C7BFC"/>
    <w:rsid w:val="004D064E"/>
    <w:rsid w:val="004D08E8"/>
    <w:rsid w:val="004D0BBC"/>
    <w:rsid w:val="004D0F71"/>
    <w:rsid w:val="004D16CD"/>
    <w:rsid w:val="004D1958"/>
    <w:rsid w:val="004D1D10"/>
    <w:rsid w:val="004D1DFA"/>
    <w:rsid w:val="004D1FBE"/>
    <w:rsid w:val="004D21A5"/>
    <w:rsid w:val="004D26A2"/>
    <w:rsid w:val="004D26EF"/>
    <w:rsid w:val="004D30F3"/>
    <w:rsid w:val="004D3138"/>
    <w:rsid w:val="004D3172"/>
    <w:rsid w:val="004D351A"/>
    <w:rsid w:val="004D37F9"/>
    <w:rsid w:val="004D384A"/>
    <w:rsid w:val="004D38DC"/>
    <w:rsid w:val="004D3C4C"/>
    <w:rsid w:val="004D41A9"/>
    <w:rsid w:val="004D4219"/>
    <w:rsid w:val="004D48B8"/>
    <w:rsid w:val="004D527C"/>
    <w:rsid w:val="004D6091"/>
    <w:rsid w:val="004D6195"/>
    <w:rsid w:val="004D62C9"/>
    <w:rsid w:val="004D639A"/>
    <w:rsid w:val="004D6889"/>
    <w:rsid w:val="004D754B"/>
    <w:rsid w:val="004D77EE"/>
    <w:rsid w:val="004D7862"/>
    <w:rsid w:val="004D79CC"/>
    <w:rsid w:val="004D7EA7"/>
    <w:rsid w:val="004E0100"/>
    <w:rsid w:val="004E056B"/>
    <w:rsid w:val="004E088A"/>
    <w:rsid w:val="004E0C70"/>
    <w:rsid w:val="004E10B9"/>
    <w:rsid w:val="004E126A"/>
    <w:rsid w:val="004E1517"/>
    <w:rsid w:val="004E1B68"/>
    <w:rsid w:val="004E1BF4"/>
    <w:rsid w:val="004E1C55"/>
    <w:rsid w:val="004E1CF8"/>
    <w:rsid w:val="004E1E85"/>
    <w:rsid w:val="004E24DE"/>
    <w:rsid w:val="004E2601"/>
    <w:rsid w:val="004E264C"/>
    <w:rsid w:val="004E2FA9"/>
    <w:rsid w:val="004E3059"/>
    <w:rsid w:val="004E3210"/>
    <w:rsid w:val="004E348C"/>
    <w:rsid w:val="004E3C8F"/>
    <w:rsid w:val="004E3E3D"/>
    <w:rsid w:val="004E4123"/>
    <w:rsid w:val="004E4220"/>
    <w:rsid w:val="004E4442"/>
    <w:rsid w:val="004E4A2D"/>
    <w:rsid w:val="004E5AF3"/>
    <w:rsid w:val="004E5BA2"/>
    <w:rsid w:val="004E5BA7"/>
    <w:rsid w:val="004E5BDE"/>
    <w:rsid w:val="004E5CBF"/>
    <w:rsid w:val="004E5E9B"/>
    <w:rsid w:val="004E61C7"/>
    <w:rsid w:val="004E6238"/>
    <w:rsid w:val="004E641A"/>
    <w:rsid w:val="004E724C"/>
    <w:rsid w:val="004E7731"/>
    <w:rsid w:val="004E79C2"/>
    <w:rsid w:val="004E7B3C"/>
    <w:rsid w:val="004E7EB9"/>
    <w:rsid w:val="004E7F33"/>
    <w:rsid w:val="004E7FB3"/>
    <w:rsid w:val="004F01AC"/>
    <w:rsid w:val="004F01DE"/>
    <w:rsid w:val="004F02A0"/>
    <w:rsid w:val="004F0ACB"/>
    <w:rsid w:val="004F0E27"/>
    <w:rsid w:val="004F0EE9"/>
    <w:rsid w:val="004F1325"/>
    <w:rsid w:val="004F162A"/>
    <w:rsid w:val="004F16E5"/>
    <w:rsid w:val="004F17C9"/>
    <w:rsid w:val="004F186B"/>
    <w:rsid w:val="004F1B01"/>
    <w:rsid w:val="004F1BD0"/>
    <w:rsid w:val="004F1F47"/>
    <w:rsid w:val="004F1FBF"/>
    <w:rsid w:val="004F2278"/>
    <w:rsid w:val="004F2652"/>
    <w:rsid w:val="004F2688"/>
    <w:rsid w:val="004F2823"/>
    <w:rsid w:val="004F2C24"/>
    <w:rsid w:val="004F340F"/>
    <w:rsid w:val="004F3793"/>
    <w:rsid w:val="004F39DE"/>
    <w:rsid w:val="004F3CFE"/>
    <w:rsid w:val="004F3E67"/>
    <w:rsid w:val="004F4190"/>
    <w:rsid w:val="004F4CDD"/>
    <w:rsid w:val="004F5269"/>
    <w:rsid w:val="004F53D5"/>
    <w:rsid w:val="004F5AEB"/>
    <w:rsid w:val="004F5BE4"/>
    <w:rsid w:val="004F5DF1"/>
    <w:rsid w:val="004F68ED"/>
    <w:rsid w:val="004F69AF"/>
    <w:rsid w:val="004F6A99"/>
    <w:rsid w:val="004F7289"/>
    <w:rsid w:val="004F7304"/>
    <w:rsid w:val="004F76C8"/>
    <w:rsid w:val="004F7862"/>
    <w:rsid w:val="004F7927"/>
    <w:rsid w:val="004F7996"/>
    <w:rsid w:val="004F7A1D"/>
    <w:rsid w:val="00500536"/>
    <w:rsid w:val="0050083D"/>
    <w:rsid w:val="00500B82"/>
    <w:rsid w:val="00500CE6"/>
    <w:rsid w:val="00500D2C"/>
    <w:rsid w:val="00500DDF"/>
    <w:rsid w:val="00500FFA"/>
    <w:rsid w:val="00501045"/>
    <w:rsid w:val="0050121C"/>
    <w:rsid w:val="005012DD"/>
    <w:rsid w:val="005014C8"/>
    <w:rsid w:val="00501878"/>
    <w:rsid w:val="00501B07"/>
    <w:rsid w:val="00501C62"/>
    <w:rsid w:val="00501DE5"/>
    <w:rsid w:val="00501FD4"/>
    <w:rsid w:val="0050268A"/>
    <w:rsid w:val="0050284D"/>
    <w:rsid w:val="00502C2E"/>
    <w:rsid w:val="00502FAF"/>
    <w:rsid w:val="005034DB"/>
    <w:rsid w:val="00504351"/>
    <w:rsid w:val="00504379"/>
    <w:rsid w:val="005048AB"/>
    <w:rsid w:val="00504A2D"/>
    <w:rsid w:val="00504B76"/>
    <w:rsid w:val="00504F98"/>
    <w:rsid w:val="00505895"/>
    <w:rsid w:val="005058A9"/>
    <w:rsid w:val="00505B2A"/>
    <w:rsid w:val="00505EBC"/>
    <w:rsid w:val="00505EF0"/>
    <w:rsid w:val="0050639A"/>
    <w:rsid w:val="005064A5"/>
    <w:rsid w:val="005066E4"/>
    <w:rsid w:val="005068A6"/>
    <w:rsid w:val="00506C6A"/>
    <w:rsid w:val="005073DE"/>
    <w:rsid w:val="005074D1"/>
    <w:rsid w:val="00507721"/>
    <w:rsid w:val="005078DA"/>
    <w:rsid w:val="00507AD9"/>
    <w:rsid w:val="00507E6A"/>
    <w:rsid w:val="0051095B"/>
    <w:rsid w:val="00510B45"/>
    <w:rsid w:val="00510B60"/>
    <w:rsid w:val="00510B87"/>
    <w:rsid w:val="00510BAE"/>
    <w:rsid w:val="00510D39"/>
    <w:rsid w:val="00510E1C"/>
    <w:rsid w:val="0051109D"/>
    <w:rsid w:val="0051130F"/>
    <w:rsid w:val="005113BD"/>
    <w:rsid w:val="00511428"/>
    <w:rsid w:val="00511CD0"/>
    <w:rsid w:val="0051216F"/>
    <w:rsid w:val="005121D9"/>
    <w:rsid w:val="005127D2"/>
    <w:rsid w:val="00512997"/>
    <w:rsid w:val="00512E0C"/>
    <w:rsid w:val="005135FE"/>
    <w:rsid w:val="00513662"/>
    <w:rsid w:val="005136B5"/>
    <w:rsid w:val="00513738"/>
    <w:rsid w:val="00513B25"/>
    <w:rsid w:val="00513BD9"/>
    <w:rsid w:val="00513DB0"/>
    <w:rsid w:val="00514216"/>
    <w:rsid w:val="005142AB"/>
    <w:rsid w:val="0051454C"/>
    <w:rsid w:val="00514614"/>
    <w:rsid w:val="005146A5"/>
    <w:rsid w:val="005147AF"/>
    <w:rsid w:val="00514D44"/>
    <w:rsid w:val="00515463"/>
    <w:rsid w:val="005156F4"/>
    <w:rsid w:val="00515D8B"/>
    <w:rsid w:val="00515EA7"/>
    <w:rsid w:val="00516159"/>
    <w:rsid w:val="0051638D"/>
    <w:rsid w:val="00516680"/>
    <w:rsid w:val="0051753B"/>
    <w:rsid w:val="00517725"/>
    <w:rsid w:val="00517915"/>
    <w:rsid w:val="00517BA9"/>
    <w:rsid w:val="00517C4A"/>
    <w:rsid w:val="00517DDA"/>
    <w:rsid w:val="0052030C"/>
    <w:rsid w:val="00520445"/>
    <w:rsid w:val="0052048E"/>
    <w:rsid w:val="00520497"/>
    <w:rsid w:val="005205C8"/>
    <w:rsid w:val="005209C3"/>
    <w:rsid w:val="00520A9A"/>
    <w:rsid w:val="00520BEB"/>
    <w:rsid w:val="00520D00"/>
    <w:rsid w:val="005211D3"/>
    <w:rsid w:val="005214D3"/>
    <w:rsid w:val="005215EE"/>
    <w:rsid w:val="005219C5"/>
    <w:rsid w:val="00521C07"/>
    <w:rsid w:val="00521F88"/>
    <w:rsid w:val="005221FB"/>
    <w:rsid w:val="00522480"/>
    <w:rsid w:val="00522A6A"/>
    <w:rsid w:val="00522AC6"/>
    <w:rsid w:val="00522BAA"/>
    <w:rsid w:val="00522D45"/>
    <w:rsid w:val="00522E6B"/>
    <w:rsid w:val="0052301F"/>
    <w:rsid w:val="00523557"/>
    <w:rsid w:val="00523662"/>
    <w:rsid w:val="00523A3D"/>
    <w:rsid w:val="00523A69"/>
    <w:rsid w:val="00523EFE"/>
    <w:rsid w:val="00524697"/>
    <w:rsid w:val="005248C8"/>
    <w:rsid w:val="00524A14"/>
    <w:rsid w:val="0052503B"/>
    <w:rsid w:val="0052541F"/>
    <w:rsid w:val="005254DD"/>
    <w:rsid w:val="0052568A"/>
    <w:rsid w:val="00525BCE"/>
    <w:rsid w:val="00525CC4"/>
    <w:rsid w:val="00525E31"/>
    <w:rsid w:val="00527046"/>
    <w:rsid w:val="0052747A"/>
    <w:rsid w:val="005276EB"/>
    <w:rsid w:val="00527B1A"/>
    <w:rsid w:val="00527E46"/>
    <w:rsid w:val="00530556"/>
    <w:rsid w:val="00530A34"/>
    <w:rsid w:val="00530B3D"/>
    <w:rsid w:val="00530C15"/>
    <w:rsid w:val="00530CDB"/>
    <w:rsid w:val="00530ED5"/>
    <w:rsid w:val="005311F5"/>
    <w:rsid w:val="005317C5"/>
    <w:rsid w:val="005318C9"/>
    <w:rsid w:val="005320C7"/>
    <w:rsid w:val="00532732"/>
    <w:rsid w:val="00533049"/>
    <w:rsid w:val="0053325E"/>
    <w:rsid w:val="005334B1"/>
    <w:rsid w:val="0053392B"/>
    <w:rsid w:val="00533981"/>
    <w:rsid w:val="005339E5"/>
    <w:rsid w:val="00533AB8"/>
    <w:rsid w:val="00534004"/>
    <w:rsid w:val="00534239"/>
    <w:rsid w:val="00534360"/>
    <w:rsid w:val="005344F2"/>
    <w:rsid w:val="0053490A"/>
    <w:rsid w:val="00534947"/>
    <w:rsid w:val="00534C2D"/>
    <w:rsid w:val="00535254"/>
    <w:rsid w:val="00535622"/>
    <w:rsid w:val="00535A46"/>
    <w:rsid w:val="00535AB8"/>
    <w:rsid w:val="00535F7D"/>
    <w:rsid w:val="00536286"/>
    <w:rsid w:val="00536350"/>
    <w:rsid w:val="005367B3"/>
    <w:rsid w:val="00536904"/>
    <w:rsid w:val="00536D10"/>
    <w:rsid w:val="005374D1"/>
    <w:rsid w:val="00537826"/>
    <w:rsid w:val="00537DF9"/>
    <w:rsid w:val="0054021D"/>
    <w:rsid w:val="00540336"/>
    <w:rsid w:val="005405CC"/>
    <w:rsid w:val="005405E6"/>
    <w:rsid w:val="005406FB"/>
    <w:rsid w:val="00540850"/>
    <w:rsid w:val="00540923"/>
    <w:rsid w:val="005409CA"/>
    <w:rsid w:val="00540CAE"/>
    <w:rsid w:val="005413DF"/>
    <w:rsid w:val="00541899"/>
    <w:rsid w:val="005418DD"/>
    <w:rsid w:val="00541BD8"/>
    <w:rsid w:val="00541D60"/>
    <w:rsid w:val="00541E5A"/>
    <w:rsid w:val="00541FFE"/>
    <w:rsid w:val="005421FA"/>
    <w:rsid w:val="00542359"/>
    <w:rsid w:val="00542471"/>
    <w:rsid w:val="0054276A"/>
    <w:rsid w:val="005427EC"/>
    <w:rsid w:val="00542858"/>
    <w:rsid w:val="00542B55"/>
    <w:rsid w:val="00542EB5"/>
    <w:rsid w:val="0054315A"/>
    <w:rsid w:val="005431BA"/>
    <w:rsid w:val="0054379D"/>
    <w:rsid w:val="0054395B"/>
    <w:rsid w:val="00543A95"/>
    <w:rsid w:val="00543FA5"/>
    <w:rsid w:val="005443F0"/>
    <w:rsid w:val="005446AA"/>
    <w:rsid w:val="005448BA"/>
    <w:rsid w:val="00544CFD"/>
    <w:rsid w:val="00544E67"/>
    <w:rsid w:val="00544F70"/>
    <w:rsid w:val="0054530A"/>
    <w:rsid w:val="0054570A"/>
    <w:rsid w:val="0054599D"/>
    <w:rsid w:val="0054625E"/>
    <w:rsid w:val="005468FD"/>
    <w:rsid w:val="005469EC"/>
    <w:rsid w:val="00546C41"/>
    <w:rsid w:val="00546CEF"/>
    <w:rsid w:val="005470DD"/>
    <w:rsid w:val="005474C8"/>
    <w:rsid w:val="00547A2A"/>
    <w:rsid w:val="00547A7B"/>
    <w:rsid w:val="00547AB0"/>
    <w:rsid w:val="00547EB1"/>
    <w:rsid w:val="0055027E"/>
    <w:rsid w:val="00550343"/>
    <w:rsid w:val="00550591"/>
    <w:rsid w:val="00550616"/>
    <w:rsid w:val="005509F0"/>
    <w:rsid w:val="00550B35"/>
    <w:rsid w:val="00550BCE"/>
    <w:rsid w:val="00550E5E"/>
    <w:rsid w:val="00550ED8"/>
    <w:rsid w:val="005515B4"/>
    <w:rsid w:val="00551AD5"/>
    <w:rsid w:val="005525CB"/>
    <w:rsid w:val="00552680"/>
    <w:rsid w:val="0055287A"/>
    <w:rsid w:val="00552A3D"/>
    <w:rsid w:val="00552B38"/>
    <w:rsid w:val="00552EE8"/>
    <w:rsid w:val="00553115"/>
    <w:rsid w:val="005538B1"/>
    <w:rsid w:val="005538F8"/>
    <w:rsid w:val="00553AA8"/>
    <w:rsid w:val="00553E31"/>
    <w:rsid w:val="0055449F"/>
    <w:rsid w:val="00554659"/>
    <w:rsid w:val="00554EE5"/>
    <w:rsid w:val="00555B18"/>
    <w:rsid w:val="00555DA9"/>
    <w:rsid w:val="00556466"/>
    <w:rsid w:val="00557235"/>
    <w:rsid w:val="005576C3"/>
    <w:rsid w:val="005601BB"/>
    <w:rsid w:val="0056039E"/>
    <w:rsid w:val="0056065D"/>
    <w:rsid w:val="005609A7"/>
    <w:rsid w:val="00560BC6"/>
    <w:rsid w:val="00560F3F"/>
    <w:rsid w:val="00560F7A"/>
    <w:rsid w:val="0056124E"/>
    <w:rsid w:val="0056125B"/>
    <w:rsid w:val="005612AB"/>
    <w:rsid w:val="00561591"/>
    <w:rsid w:val="00561E40"/>
    <w:rsid w:val="00561F5B"/>
    <w:rsid w:val="0056221D"/>
    <w:rsid w:val="00562292"/>
    <w:rsid w:val="005623AF"/>
    <w:rsid w:val="005627A9"/>
    <w:rsid w:val="00562ADB"/>
    <w:rsid w:val="00562E65"/>
    <w:rsid w:val="005630E8"/>
    <w:rsid w:val="00563371"/>
    <w:rsid w:val="0056349C"/>
    <w:rsid w:val="00563665"/>
    <w:rsid w:val="005637A9"/>
    <w:rsid w:val="00563DB0"/>
    <w:rsid w:val="005640B6"/>
    <w:rsid w:val="005641E1"/>
    <w:rsid w:val="00564671"/>
    <w:rsid w:val="00564677"/>
    <w:rsid w:val="00564B3B"/>
    <w:rsid w:val="005653BD"/>
    <w:rsid w:val="005654B7"/>
    <w:rsid w:val="00565554"/>
    <w:rsid w:val="0056559F"/>
    <w:rsid w:val="0056584E"/>
    <w:rsid w:val="00565A0B"/>
    <w:rsid w:val="00565F8A"/>
    <w:rsid w:val="00566116"/>
    <w:rsid w:val="00566624"/>
    <w:rsid w:val="0056678F"/>
    <w:rsid w:val="00566C17"/>
    <w:rsid w:val="00566DF1"/>
    <w:rsid w:val="005677EC"/>
    <w:rsid w:val="00567E7D"/>
    <w:rsid w:val="00570310"/>
    <w:rsid w:val="00570CDC"/>
    <w:rsid w:val="00570F4F"/>
    <w:rsid w:val="005710A4"/>
    <w:rsid w:val="0057110F"/>
    <w:rsid w:val="00571265"/>
    <w:rsid w:val="00571636"/>
    <w:rsid w:val="00571A5A"/>
    <w:rsid w:val="00571A7D"/>
    <w:rsid w:val="00572303"/>
    <w:rsid w:val="005724AA"/>
    <w:rsid w:val="00572789"/>
    <w:rsid w:val="00572D0A"/>
    <w:rsid w:val="00573A33"/>
    <w:rsid w:val="00573D80"/>
    <w:rsid w:val="00574962"/>
    <w:rsid w:val="005751DF"/>
    <w:rsid w:val="00575243"/>
    <w:rsid w:val="005758CE"/>
    <w:rsid w:val="00575A78"/>
    <w:rsid w:val="00575DB5"/>
    <w:rsid w:val="005762A7"/>
    <w:rsid w:val="005764CA"/>
    <w:rsid w:val="00576531"/>
    <w:rsid w:val="00576B34"/>
    <w:rsid w:val="00576BFD"/>
    <w:rsid w:val="00576CDE"/>
    <w:rsid w:val="00576F4D"/>
    <w:rsid w:val="00577320"/>
    <w:rsid w:val="00577338"/>
    <w:rsid w:val="0057748A"/>
    <w:rsid w:val="00577603"/>
    <w:rsid w:val="005778EA"/>
    <w:rsid w:val="00577A09"/>
    <w:rsid w:val="00577B55"/>
    <w:rsid w:val="00577CE3"/>
    <w:rsid w:val="00577CF6"/>
    <w:rsid w:val="005800C3"/>
    <w:rsid w:val="00580118"/>
    <w:rsid w:val="00580257"/>
    <w:rsid w:val="005802F1"/>
    <w:rsid w:val="005806AA"/>
    <w:rsid w:val="00580875"/>
    <w:rsid w:val="00580B64"/>
    <w:rsid w:val="00580BBA"/>
    <w:rsid w:val="00580EF2"/>
    <w:rsid w:val="00580FC1"/>
    <w:rsid w:val="00581A0F"/>
    <w:rsid w:val="00582019"/>
    <w:rsid w:val="0058350A"/>
    <w:rsid w:val="0058359A"/>
    <w:rsid w:val="005835B7"/>
    <w:rsid w:val="0058392B"/>
    <w:rsid w:val="00583BE0"/>
    <w:rsid w:val="00583E93"/>
    <w:rsid w:val="0058420F"/>
    <w:rsid w:val="0058450C"/>
    <w:rsid w:val="00584532"/>
    <w:rsid w:val="005847BC"/>
    <w:rsid w:val="005847DB"/>
    <w:rsid w:val="00584C32"/>
    <w:rsid w:val="00584DC2"/>
    <w:rsid w:val="00584EFF"/>
    <w:rsid w:val="005861F8"/>
    <w:rsid w:val="0058628A"/>
    <w:rsid w:val="0058676F"/>
    <w:rsid w:val="00586A5C"/>
    <w:rsid w:val="00586AF6"/>
    <w:rsid w:val="00586CF1"/>
    <w:rsid w:val="005870C3"/>
    <w:rsid w:val="00587171"/>
    <w:rsid w:val="005875B9"/>
    <w:rsid w:val="00587B90"/>
    <w:rsid w:val="00590333"/>
    <w:rsid w:val="0059085D"/>
    <w:rsid w:val="00590972"/>
    <w:rsid w:val="00590B7C"/>
    <w:rsid w:val="00590C87"/>
    <w:rsid w:val="00591103"/>
    <w:rsid w:val="005916C4"/>
    <w:rsid w:val="00591D19"/>
    <w:rsid w:val="005923F2"/>
    <w:rsid w:val="005929ED"/>
    <w:rsid w:val="00592ACB"/>
    <w:rsid w:val="00592D22"/>
    <w:rsid w:val="00593006"/>
    <w:rsid w:val="005930DF"/>
    <w:rsid w:val="00593953"/>
    <w:rsid w:val="00593F5E"/>
    <w:rsid w:val="0059407E"/>
    <w:rsid w:val="005942CA"/>
    <w:rsid w:val="00594498"/>
    <w:rsid w:val="005945A2"/>
    <w:rsid w:val="005946F4"/>
    <w:rsid w:val="00594736"/>
    <w:rsid w:val="0059475D"/>
    <w:rsid w:val="005948F3"/>
    <w:rsid w:val="00594955"/>
    <w:rsid w:val="00594E3F"/>
    <w:rsid w:val="00595255"/>
    <w:rsid w:val="00595271"/>
    <w:rsid w:val="005956C8"/>
    <w:rsid w:val="005959B5"/>
    <w:rsid w:val="00595BA8"/>
    <w:rsid w:val="00595C42"/>
    <w:rsid w:val="00595E41"/>
    <w:rsid w:val="00597357"/>
    <w:rsid w:val="00597424"/>
    <w:rsid w:val="005975F2"/>
    <w:rsid w:val="005977F5"/>
    <w:rsid w:val="005977F9"/>
    <w:rsid w:val="0059785C"/>
    <w:rsid w:val="0059795A"/>
    <w:rsid w:val="005A0018"/>
    <w:rsid w:val="005A0112"/>
    <w:rsid w:val="005A0163"/>
    <w:rsid w:val="005A091B"/>
    <w:rsid w:val="005A09E9"/>
    <w:rsid w:val="005A0C4E"/>
    <w:rsid w:val="005A11A3"/>
    <w:rsid w:val="005A190B"/>
    <w:rsid w:val="005A1C77"/>
    <w:rsid w:val="005A218F"/>
    <w:rsid w:val="005A237F"/>
    <w:rsid w:val="005A285F"/>
    <w:rsid w:val="005A2D88"/>
    <w:rsid w:val="005A2E12"/>
    <w:rsid w:val="005A3725"/>
    <w:rsid w:val="005A3E15"/>
    <w:rsid w:val="005A409B"/>
    <w:rsid w:val="005A43CF"/>
    <w:rsid w:val="005A462B"/>
    <w:rsid w:val="005A4886"/>
    <w:rsid w:val="005A53E4"/>
    <w:rsid w:val="005A56AF"/>
    <w:rsid w:val="005A5ACD"/>
    <w:rsid w:val="005A5B6D"/>
    <w:rsid w:val="005A60A8"/>
    <w:rsid w:val="005A6202"/>
    <w:rsid w:val="005A64D7"/>
    <w:rsid w:val="005A6598"/>
    <w:rsid w:val="005A65A7"/>
    <w:rsid w:val="005A6611"/>
    <w:rsid w:val="005A6844"/>
    <w:rsid w:val="005A6B3D"/>
    <w:rsid w:val="005A6DF2"/>
    <w:rsid w:val="005A6E19"/>
    <w:rsid w:val="005A6ECB"/>
    <w:rsid w:val="005A6F13"/>
    <w:rsid w:val="005A7318"/>
    <w:rsid w:val="005A737B"/>
    <w:rsid w:val="005A750D"/>
    <w:rsid w:val="005A7BB9"/>
    <w:rsid w:val="005A7D83"/>
    <w:rsid w:val="005B0021"/>
    <w:rsid w:val="005B0256"/>
    <w:rsid w:val="005B02BC"/>
    <w:rsid w:val="005B0595"/>
    <w:rsid w:val="005B0AC1"/>
    <w:rsid w:val="005B0AE9"/>
    <w:rsid w:val="005B0B35"/>
    <w:rsid w:val="005B0BBE"/>
    <w:rsid w:val="005B0CA4"/>
    <w:rsid w:val="005B0F57"/>
    <w:rsid w:val="005B0FB8"/>
    <w:rsid w:val="005B12FF"/>
    <w:rsid w:val="005B1874"/>
    <w:rsid w:val="005B1A90"/>
    <w:rsid w:val="005B1CE4"/>
    <w:rsid w:val="005B1EF7"/>
    <w:rsid w:val="005B205A"/>
    <w:rsid w:val="005B22E8"/>
    <w:rsid w:val="005B24C9"/>
    <w:rsid w:val="005B24F1"/>
    <w:rsid w:val="005B2595"/>
    <w:rsid w:val="005B2944"/>
    <w:rsid w:val="005B2DAB"/>
    <w:rsid w:val="005B2F7B"/>
    <w:rsid w:val="005B34C0"/>
    <w:rsid w:val="005B35EF"/>
    <w:rsid w:val="005B3A4E"/>
    <w:rsid w:val="005B3B17"/>
    <w:rsid w:val="005B3E8D"/>
    <w:rsid w:val="005B3EB1"/>
    <w:rsid w:val="005B43BD"/>
    <w:rsid w:val="005B44C5"/>
    <w:rsid w:val="005B47E4"/>
    <w:rsid w:val="005B4BCB"/>
    <w:rsid w:val="005B4C0E"/>
    <w:rsid w:val="005B50EC"/>
    <w:rsid w:val="005B53F8"/>
    <w:rsid w:val="005B55C4"/>
    <w:rsid w:val="005B5B85"/>
    <w:rsid w:val="005B5D8E"/>
    <w:rsid w:val="005B5F7C"/>
    <w:rsid w:val="005B5FB3"/>
    <w:rsid w:val="005B6075"/>
    <w:rsid w:val="005B6257"/>
    <w:rsid w:val="005B64E4"/>
    <w:rsid w:val="005B69FD"/>
    <w:rsid w:val="005B6E83"/>
    <w:rsid w:val="005B7664"/>
    <w:rsid w:val="005B794D"/>
    <w:rsid w:val="005C0450"/>
    <w:rsid w:val="005C065D"/>
    <w:rsid w:val="005C0675"/>
    <w:rsid w:val="005C08C8"/>
    <w:rsid w:val="005C09F2"/>
    <w:rsid w:val="005C0A90"/>
    <w:rsid w:val="005C0D48"/>
    <w:rsid w:val="005C0F60"/>
    <w:rsid w:val="005C0FD4"/>
    <w:rsid w:val="005C1571"/>
    <w:rsid w:val="005C183C"/>
    <w:rsid w:val="005C1877"/>
    <w:rsid w:val="005C2337"/>
    <w:rsid w:val="005C24FF"/>
    <w:rsid w:val="005C2C3B"/>
    <w:rsid w:val="005C2F29"/>
    <w:rsid w:val="005C2F49"/>
    <w:rsid w:val="005C3320"/>
    <w:rsid w:val="005C35CF"/>
    <w:rsid w:val="005C361A"/>
    <w:rsid w:val="005C379F"/>
    <w:rsid w:val="005C39B4"/>
    <w:rsid w:val="005C3A81"/>
    <w:rsid w:val="005C3E88"/>
    <w:rsid w:val="005C414A"/>
    <w:rsid w:val="005C4157"/>
    <w:rsid w:val="005C45BC"/>
    <w:rsid w:val="005C4791"/>
    <w:rsid w:val="005C47F6"/>
    <w:rsid w:val="005C4BD6"/>
    <w:rsid w:val="005C4C22"/>
    <w:rsid w:val="005C50E0"/>
    <w:rsid w:val="005C53CD"/>
    <w:rsid w:val="005C5443"/>
    <w:rsid w:val="005C54D6"/>
    <w:rsid w:val="005C55F5"/>
    <w:rsid w:val="005C56A3"/>
    <w:rsid w:val="005C59FA"/>
    <w:rsid w:val="005C5B68"/>
    <w:rsid w:val="005C5CC6"/>
    <w:rsid w:val="005C5E1F"/>
    <w:rsid w:val="005C5E39"/>
    <w:rsid w:val="005C60CE"/>
    <w:rsid w:val="005C6234"/>
    <w:rsid w:val="005C65A1"/>
    <w:rsid w:val="005C6800"/>
    <w:rsid w:val="005C6ABA"/>
    <w:rsid w:val="005C7181"/>
    <w:rsid w:val="005C754A"/>
    <w:rsid w:val="005C7814"/>
    <w:rsid w:val="005C782D"/>
    <w:rsid w:val="005D041C"/>
    <w:rsid w:val="005D0911"/>
    <w:rsid w:val="005D0F6D"/>
    <w:rsid w:val="005D1027"/>
    <w:rsid w:val="005D108F"/>
    <w:rsid w:val="005D17FF"/>
    <w:rsid w:val="005D213F"/>
    <w:rsid w:val="005D2625"/>
    <w:rsid w:val="005D27F7"/>
    <w:rsid w:val="005D2BE4"/>
    <w:rsid w:val="005D2DCA"/>
    <w:rsid w:val="005D31CB"/>
    <w:rsid w:val="005D38D1"/>
    <w:rsid w:val="005D398E"/>
    <w:rsid w:val="005D39CC"/>
    <w:rsid w:val="005D3B80"/>
    <w:rsid w:val="005D3EE6"/>
    <w:rsid w:val="005D4A2B"/>
    <w:rsid w:val="005D4AAE"/>
    <w:rsid w:val="005D4C22"/>
    <w:rsid w:val="005D4F22"/>
    <w:rsid w:val="005D5135"/>
    <w:rsid w:val="005D58F2"/>
    <w:rsid w:val="005D5903"/>
    <w:rsid w:val="005D5EAF"/>
    <w:rsid w:val="005D5F3E"/>
    <w:rsid w:val="005D5F60"/>
    <w:rsid w:val="005D6261"/>
    <w:rsid w:val="005D679A"/>
    <w:rsid w:val="005D7365"/>
    <w:rsid w:val="005D75F0"/>
    <w:rsid w:val="005E014E"/>
    <w:rsid w:val="005E09C4"/>
    <w:rsid w:val="005E0CCB"/>
    <w:rsid w:val="005E1354"/>
    <w:rsid w:val="005E13AD"/>
    <w:rsid w:val="005E1515"/>
    <w:rsid w:val="005E179C"/>
    <w:rsid w:val="005E17AC"/>
    <w:rsid w:val="005E1B4F"/>
    <w:rsid w:val="005E1BF9"/>
    <w:rsid w:val="005E2005"/>
    <w:rsid w:val="005E2031"/>
    <w:rsid w:val="005E259E"/>
    <w:rsid w:val="005E265E"/>
    <w:rsid w:val="005E29AC"/>
    <w:rsid w:val="005E2A54"/>
    <w:rsid w:val="005E32A2"/>
    <w:rsid w:val="005E3679"/>
    <w:rsid w:val="005E370B"/>
    <w:rsid w:val="005E3918"/>
    <w:rsid w:val="005E3FA3"/>
    <w:rsid w:val="005E42A1"/>
    <w:rsid w:val="005E4449"/>
    <w:rsid w:val="005E46B2"/>
    <w:rsid w:val="005E48EC"/>
    <w:rsid w:val="005E4F61"/>
    <w:rsid w:val="005E5088"/>
    <w:rsid w:val="005E5112"/>
    <w:rsid w:val="005E51F4"/>
    <w:rsid w:val="005E66AC"/>
    <w:rsid w:val="005E69E3"/>
    <w:rsid w:val="005E6CC3"/>
    <w:rsid w:val="005E6FC9"/>
    <w:rsid w:val="005E6FD1"/>
    <w:rsid w:val="005E7232"/>
    <w:rsid w:val="005E7359"/>
    <w:rsid w:val="005E777D"/>
    <w:rsid w:val="005E78A9"/>
    <w:rsid w:val="005E7911"/>
    <w:rsid w:val="005E79EF"/>
    <w:rsid w:val="005E7D03"/>
    <w:rsid w:val="005F05AB"/>
    <w:rsid w:val="005F0608"/>
    <w:rsid w:val="005F061D"/>
    <w:rsid w:val="005F0854"/>
    <w:rsid w:val="005F0E98"/>
    <w:rsid w:val="005F0F5A"/>
    <w:rsid w:val="005F0FDE"/>
    <w:rsid w:val="005F137E"/>
    <w:rsid w:val="005F1615"/>
    <w:rsid w:val="005F167F"/>
    <w:rsid w:val="005F1883"/>
    <w:rsid w:val="005F1891"/>
    <w:rsid w:val="005F1B5E"/>
    <w:rsid w:val="005F1C2B"/>
    <w:rsid w:val="005F1D2C"/>
    <w:rsid w:val="005F235B"/>
    <w:rsid w:val="005F239B"/>
    <w:rsid w:val="005F27E7"/>
    <w:rsid w:val="005F2B0C"/>
    <w:rsid w:val="005F2B37"/>
    <w:rsid w:val="005F35EA"/>
    <w:rsid w:val="005F397B"/>
    <w:rsid w:val="005F39C9"/>
    <w:rsid w:val="005F3B8C"/>
    <w:rsid w:val="005F3D68"/>
    <w:rsid w:val="005F3F76"/>
    <w:rsid w:val="005F432A"/>
    <w:rsid w:val="005F4682"/>
    <w:rsid w:val="005F4BB8"/>
    <w:rsid w:val="005F545C"/>
    <w:rsid w:val="005F5513"/>
    <w:rsid w:val="005F5726"/>
    <w:rsid w:val="005F5790"/>
    <w:rsid w:val="005F5824"/>
    <w:rsid w:val="005F583D"/>
    <w:rsid w:val="005F5F72"/>
    <w:rsid w:val="005F6500"/>
    <w:rsid w:val="005F66D1"/>
    <w:rsid w:val="005F6811"/>
    <w:rsid w:val="005F684D"/>
    <w:rsid w:val="005F69DA"/>
    <w:rsid w:val="005F6C78"/>
    <w:rsid w:val="005F7071"/>
    <w:rsid w:val="005F7940"/>
    <w:rsid w:val="005F7A3F"/>
    <w:rsid w:val="005F7C20"/>
    <w:rsid w:val="005F7D9A"/>
    <w:rsid w:val="0060003D"/>
    <w:rsid w:val="006003F2"/>
    <w:rsid w:val="0060048D"/>
    <w:rsid w:val="00600664"/>
    <w:rsid w:val="00600A00"/>
    <w:rsid w:val="00600ACE"/>
    <w:rsid w:val="00600C93"/>
    <w:rsid w:val="00600EC1"/>
    <w:rsid w:val="00601394"/>
    <w:rsid w:val="006014F9"/>
    <w:rsid w:val="0060160D"/>
    <w:rsid w:val="00601612"/>
    <w:rsid w:val="00601800"/>
    <w:rsid w:val="00601A92"/>
    <w:rsid w:val="00601B82"/>
    <w:rsid w:val="00601E60"/>
    <w:rsid w:val="00601EBD"/>
    <w:rsid w:val="00602360"/>
    <w:rsid w:val="006027E3"/>
    <w:rsid w:val="006027E4"/>
    <w:rsid w:val="006028BA"/>
    <w:rsid w:val="0060295B"/>
    <w:rsid w:val="00602CFE"/>
    <w:rsid w:val="00602F11"/>
    <w:rsid w:val="00603098"/>
    <w:rsid w:val="006036A0"/>
    <w:rsid w:val="00603834"/>
    <w:rsid w:val="00603CD5"/>
    <w:rsid w:val="0060402C"/>
    <w:rsid w:val="006044B9"/>
    <w:rsid w:val="006045D9"/>
    <w:rsid w:val="006046C3"/>
    <w:rsid w:val="0060483D"/>
    <w:rsid w:val="00604874"/>
    <w:rsid w:val="00604DA3"/>
    <w:rsid w:val="00604E73"/>
    <w:rsid w:val="00604F34"/>
    <w:rsid w:val="006055FB"/>
    <w:rsid w:val="006057B6"/>
    <w:rsid w:val="00605E8F"/>
    <w:rsid w:val="00606035"/>
    <w:rsid w:val="006060F7"/>
    <w:rsid w:val="006061FE"/>
    <w:rsid w:val="00606870"/>
    <w:rsid w:val="006068C0"/>
    <w:rsid w:val="00606BDC"/>
    <w:rsid w:val="00606DA3"/>
    <w:rsid w:val="00607100"/>
    <w:rsid w:val="006071D8"/>
    <w:rsid w:val="00607351"/>
    <w:rsid w:val="00607744"/>
    <w:rsid w:val="00607FEC"/>
    <w:rsid w:val="0061027D"/>
    <w:rsid w:val="00610F80"/>
    <w:rsid w:val="0061145A"/>
    <w:rsid w:val="00611473"/>
    <w:rsid w:val="006116C0"/>
    <w:rsid w:val="00611720"/>
    <w:rsid w:val="00611902"/>
    <w:rsid w:val="00611C63"/>
    <w:rsid w:val="00611CE6"/>
    <w:rsid w:val="00611FCD"/>
    <w:rsid w:val="00612320"/>
    <w:rsid w:val="00612AAA"/>
    <w:rsid w:val="0061325F"/>
    <w:rsid w:val="006132C4"/>
    <w:rsid w:val="0061335D"/>
    <w:rsid w:val="0061370E"/>
    <w:rsid w:val="00613C44"/>
    <w:rsid w:val="00613C72"/>
    <w:rsid w:val="00613E9C"/>
    <w:rsid w:val="0061402B"/>
    <w:rsid w:val="006144C9"/>
    <w:rsid w:val="0061485A"/>
    <w:rsid w:val="00614BDD"/>
    <w:rsid w:val="00614CD6"/>
    <w:rsid w:val="00614E60"/>
    <w:rsid w:val="00614EBA"/>
    <w:rsid w:val="006150A1"/>
    <w:rsid w:val="00615297"/>
    <w:rsid w:val="006152E5"/>
    <w:rsid w:val="00615580"/>
    <w:rsid w:val="006156EF"/>
    <w:rsid w:val="00615899"/>
    <w:rsid w:val="006158DC"/>
    <w:rsid w:val="006158E0"/>
    <w:rsid w:val="00615B48"/>
    <w:rsid w:val="00616121"/>
    <w:rsid w:val="00616223"/>
    <w:rsid w:val="006163C9"/>
    <w:rsid w:val="0061640E"/>
    <w:rsid w:val="006164EC"/>
    <w:rsid w:val="00616506"/>
    <w:rsid w:val="006167A5"/>
    <w:rsid w:val="00616AFC"/>
    <w:rsid w:val="00616BD2"/>
    <w:rsid w:val="00616D92"/>
    <w:rsid w:val="00617319"/>
    <w:rsid w:val="0061742A"/>
    <w:rsid w:val="006175D3"/>
    <w:rsid w:val="00617D2A"/>
    <w:rsid w:val="00617DA9"/>
    <w:rsid w:val="0062049B"/>
    <w:rsid w:val="006204A5"/>
    <w:rsid w:val="006206A2"/>
    <w:rsid w:val="0062079E"/>
    <w:rsid w:val="00620E25"/>
    <w:rsid w:val="00621057"/>
    <w:rsid w:val="00621865"/>
    <w:rsid w:val="00621BBC"/>
    <w:rsid w:val="00621F12"/>
    <w:rsid w:val="006220E2"/>
    <w:rsid w:val="0062221E"/>
    <w:rsid w:val="006222CE"/>
    <w:rsid w:val="0062286D"/>
    <w:rsid w:val="0062298C"/>
    <w:rsid w:val="00622CE8"/>
    <w:rsid w:val="00623018"/>
    <w:rsid w:val="006230BC"/>
    <w:rsid w:val="006230E2"/>
    <w:rsid w:val="00623176"/>
    <w:rsid w:val="006234C9"/>
    <w:rsid w:val="00623843"/>
    <w:rsid w:val="00623E83"/>
    <w:rsid w:val="00623F3C"/>
    <w:rsid w:val="00624273"/>
    <w:rsid w:val="006245B0"/>
    <w:rsid w:val="006245D9"/>
    <w:rsid w:val="006245F3"/>
    <w:rsid w:val="00624632"/>
    <w:rsid w:val="006246E4"/>
    <w:rsid w:val="00625603"/>
    <w:rsid w:val="00625945"/>
    <w:rsid w:val="00625CC5"/>
    <w:rsid w:val="00625CCB"/>
    <w:rsid w:val="00626291"/>
    <w:rsid w:val="006262F1"/>
    <w:rsid w:val="006266ED"/>
    <w:rsid w:val="0062687F"/>
    <w:rsid w:val="00626CFF"/>
    <w:rsid w:val="00626D94"/>
    <w:rsid w:val="00627602"/>
    <w:rsid w:val="006276B2"/>
    <w:rsid w:val="00627992"/>
    <w:rsid w:val="00627FFB"/>
    <w:rsid w:val="006301C0"/>
    <w:rsid w:val="0063065C"/>
    <w:rsid w:val="00630C39"/>
    <w:rsid w:val="00630E9A"/>
    <w:rsid w:val="00631063"/>
    <w:rsid w:val="0063107D"/>
    <w:rsid w:val="0063160E"/>
    <w:rsid w:val="006316A6"/>
    <w:rsid w:val="00631791"/>
    <w:rsid w:val="006318AE"/>
    <w:rsid w:val="00631951"/>
    <w:rsid w:val="00631F6B"/>
    <w:rsid w:val="00632015"/>
    <w:rsid w:val="006329BF"/>
    <w:rsid w:val="00632DD3"/>
    <w:rsid w:val="0063303D"/>
    <w:rsid w:val="0063307B"/>
    <w:rsid w:val="0063318A"/>
    <w:rsid w:val="00633457"/>
    <w:rsid w:val="0063352F"/>
    <w:rsid w:val="006335A7"/>
    <w:rsid w:val="00633E61"/>
    <w:rsid w:val="006341A8"/>
    <w:rsid w:val="00634395"/>
    <w:rsid w:val="00634C72"/>
    <w:rsid w:val="00635518"/>
    <w:rsid w:val="006356D4"/>
    <w:rsid w:val="00636174"/>
    <w:rsid w:val="006366F2"/>
    <w:rsid w:val="00636C90"/>
    <w:rsid w:val="006374BE"/>
    <w:rsid w:val="006378EF"/>
    <w:rsid w:val="00637BEF"/>
    <w:rsid w:val="00637D6B"/>
    <w:rsid w:val="00637F4E"/>
    <w:rsid w:val="00640418"/>
    <w:rsid w:val="006407B5"/>
    <w:rsid w:val="00640E12"/>
    <w:rsid w:val="0064105F"/>
    <w:rsid w:val="00641114"/>
    <w:rsid w:val="0064123F"/>
    <w:rsid w:val="0064146A"/>
    <w:rsid w:val="00641499"/>
    <w:rsid w:val="006414A1"/>
    <w:rsid w:val="00641605"/>
    <w:rsid w:val="00641834"/>
    <w:rsid w:val="00641A76"/>
    <w:rsid w:val="00641BB2"/>
    <w:rsid w:val="00641CEE"/>
    <w:rsid w:val="00641F0C"/>
    <w:rsid w:val="006423DF"/>
    <w:rsid w:val="006424B3"/>
    <w:rsid w:val="006427D0"/>
    <w:rsid w:val="00642EEB"/>
    <w:rsid w:val="006436E7"/>
    <w:rsid w:val="00643C7D"/>
    <w:rsid w:val="00643C88"/>
    <w:rsid w:val="00643DBE"/>
    <w:rsid w:val="00643F63"/>
    <w:rsid w:val="0064401E"/>
    <w:rsid w:val="0064432F"/>
    <w:rsid w:val="0064444F"/>
    <w:rsid w:val="0064469D"/>
    <w:rsid w:val="00644BDC"/>
    <w:rsid w:val="00644F9B"/>
    <w:rsid w:val="00644FC0"/>
    <w:rsid w:val="006452AE"/>
    <w:rsid w:val="006458E6"/>
    <w:rsid w:val="00645C47"/>
    <w:rsid w:val="006460B8"/>
    <w:rsid w:val="006462DA"/>
    <w:rsid w:val="006464A5"/>
    <w:rsid w:val="00646759"/>
    <w:rsid w:val="0064684D"/>
    <w:rsid w:val="00646945"/>
    <w:rsid w:val="00646E07"/>
    <w:rsid w:val="00647437"/>
    <w:rsid w:val="00647495"/>
    <w:rsid w:val="006475A6"/>
    <w:rsid w:val="0064761F"/>
    <w:rsid w:val="00647978"/>
    <w:rsid w:val="00647C9A"/>
    <w:rsid w:val="00647E8C"/>
    <w:rsid w:val="006501AD"/>
    <w:rsid w:val="00650542"/>
    <w:rsid w:val="00650CA4"/>
    <w:rsid w:val="00650DD2"/>
    <w:rsid w:val="00650EE9"/>
    <w:rsid w:val="00650FD0"/>
    <w:rsid w:val="00651274"/>
    <w:rsid w:val="006513FA"/>
    <w:rsid w:val="00651722"/>
    <w:rsid w:val="006521AE"/>
    <w:rsid w:val="006524F9"/>
    <w:rsid w:val="006525A7"/>
    <w:rsid w:val="00652A65"/>
    <w:rsid w:val="00652A94"/>
    <w:rsid w:val="00652BA3"/>
    <w:rsid w:val="00652BC8"/>
    <w:rsid w:val="00652CF0"/>
    <w:rsid w:val="006530B2"/>
    <w:rsid w:val="0065341F"/>
    <w:rsid w:val="00653655"/>
    <w:rsid w:val="006539C8"/>
    <w:rsid w:val="00653E87"/>
    <w:rsid w:val="00653F94"/>
    <w:rsid w:val="00654ABB"/>
    <w:rsid w:val="00654ACC"/>
    <w:rsid w:val="00654E13"/>
    <w:rsid w:val="00654EC5"/>
    <w:rsid w:val="00655162"/>
    <w:rsid w:val="006552B7"/>
    <w:rsid w:val="0065542C"/>
    <w:rsid w:val="00655488"/>
    <w:rsid w:val="00655B72"/>
    <w:rsid w:val="00656100"/>
    <w:rsid w:val="006562D6"/>
    <w:rsid w:val="006563DF"/>
    <w:rsid w:val="0065662A"/>
    <w:rsid w:val="00657FA3"/>
    <w:rsid w:val="006602CC"/>
    <w:rsid w:val="00660440"/>
    <w:rsid w:val="006605BA"/>
    <w:rsid w:val="0066087B"/>
    <w:rsid w:val="006608BE"/>
    <w:rsid w:val="006608F2"/>
    <w:rsid w:val="0066128D"/>
    <w:rsid w:val="00661392"/>
    <w:rsid w:val="006616D9"/>
    <w:rsid w:val="00661C13"/>
    <w:rsid w:val="006624F1"/>
    <w:rsid w:val="0066266C"/>
    <w:rsid w:val="00662C24"/>
    <w:rsid w:val="00662D5A"/>
    <w:rsid w:val="00662D7A"/>
    <w:rsid w:val="006632DF"/>
    <w:rsid w:val="00663379"/>
    <w:rsid w:val="00663578"/>
    <w:rsid w:val="006638D8"/>
    <w:rsid w:val="006638E3"/>
    <w:rsid w:val="00663EB1"/>
    <w:rsid w:val="00663FB3"/>
    <w:rsid w:val="00664052"/>
    <w:rsid w:val="00664338"/>
    <w:rsid w:val="00664396"/>
    <w:rsid w:val="006647A2"/>
    <w:rsid w:val="00664883"/>
    <w:rsid w:val="00664A3C"/>
    <w:rsid w:val="00664A5D"/>
    <w:rsid w:val="00665155"/>
    <w:rsid w:val="0066527A"/>
    <w:rsid w:val="0066536D"/>
    <w:rsid w:val="006655C0"/>
    <w:rsid w:val="00665647"/>
    <w:rsid w:val="0066570F"/>
    <w:rsid w:val="00665824"/>
    <w:rsid w:val="00665C1B"/>
    <w:rsid w:val="00666071"/>
    <w:rsid w:val="006662CD"/>
    <w:rsid w:val="00666F76"/>
    <w:rsid w:val="006673FB"/>
    <w:rsid w:val="006679D5"/>
    <w:rsid w:val="00667EA5"/>
    <w:rsid w:val="006703E1"/>
    <w:rsid w:val="0067078F"/>
    <w:rsid w:val="006707D9"/>
    <w:rsid w:val="00670B37"/>
    <w:rsid w:val="00670B60"/>
    <w:rsid w:val="00670BEC"/>
    <w:rsid w:val="00671169"/>
    <w:rsid w:val="0067194C"/>
    <w:rsid w:val="00671B72"/>
    <w:rsid w:val="00671DC0"/>
    <w:rsid w:val="0067219D"/>
    <w:rsid w:val="0067231B"/>
    <w:rsid w:val="0067234B"/>
    <w:rsid w:val="006723EE"/>
    <w:rsid w:val="00672586"/>
    <w:rsid w:val="006729E9"/>
    <w:rsid w:val="006737C5"/>
    <w:rsid w:val="00673A9B"/>
    <w:rsid w:val="00673B9B"/>
    <w:rsid w:val="00673BE2"/>
    <w:rsid w:val="00674269"/>
    <w:rsid w:val="00674394"/>
    <w:rsid w:val="00674603"/>
    <w:rsid w:val="00674A62"/>
    <w:rsid w:val="00674AE0"/>
    <w:rsid w:val="00674BDC"/>
    <w:rsid w:val="00674BF0"/>
    <w:rsid w:val="00675066"/>
    <w:rsid w:val="006752F2"/>
    <w:rsid w:val="0067549F"/>
    <w:rsid w:val="00675C87"/>
    <w:rsid w:val="00676320"/>
    <w:rsid w:val="006764DE"/>
    <w:rsid w:val="0067656D"/>
    <w:rsid w:val="006766CC"/>
    <w:rsid w:val="00676EB6"/>
    <w:rsid w:val="00677646"/>
    <w:rsid w:val="006777F6"/>
    <w:rsid w:val="00677894"/>
    <w:rsid w:val="00677E43"/>
    <w:rsid w:val="00677ED2"/>
    <w:rsid w:val="006801B7"/>
    <w:rsid w:val="00680205"/>
    <w:rsid w:val="006804DA"/>
    <w:rsid w:val="006805CD"/>
    <w:rsid w:val="0068066B"/>
    <w:rsid w:val="00680979"/>
    <w:rsid w:val="00680C1B"/>
    <w:rsid w:val="00680DAC"/>
    <w:rsid w:val="00680DEE"/>
    <w:rsid w:val="00680F5B"/>
    <w:rsid w:val="006811E6"/>
    <w:rsid w:val="00681727"/>
    <w:rsid w:val="00681D3F"/>
    <w:rsid w:val="00682168"/>
    <w:rsid w:val="00682438"/>
    <w:rsid w:val="006827D6"/>
    <w:rsid w:val="0068295A"/>
    <w:rsid w:val="00682E8B"/>
    <w:rsid w:val="00682ECB"/>
    <w:rsid w:val="00682EE2"/>
    <w:rsid w:val="00682FFD"/>
    <w:rsid w:val="006834CA"/>
    <w:rsid w:val="006835BF"/>
    <w:rsid w:val="006836C2"/>
    <w:rsid w:val="00683976"/>
    <w:rsid w:val="00683A52"/>
    <w:rsid w:val="00683CB1"/>
    <w:rsid w:val="00683F4B"/>
    <w:rsid w:val="0068414D"/>
    <w:rsid w:val="006843C2"/>
    <w:rsid w:val="00684BC9"/>
    <w:rsid w:val="00684C5F"/>
    <w:rsid w:val="00684CEB"/>
    <w:rsid w:val="00684F0F"/>
    <w:rsid w:val="00685020"/>
    <w:rsid w:val="006854EF"/>
    <w:rsid w:val="00685531"/>
    <w:rsid w:val="00685973"/>
    <w:rsid w:val="006860C8"/>
    <w:rsid w:val="00686188"/>
    <w:rsid w:val="00686376"/>
    <w:rsid w:val="00686787"/>
    <w:rsid w:val="00686B74"/>
    <w:rsid w:val="00686BA1"/>
    <w:rsid w:val="006874EC"/>
    <w:rsid w:val="006876A0"/>
    <w:rsid w:val="00687778"/>
    <w:rsid w:val="00687AEB"/>
    <w:rsid w:val="00687DA7"/>
    <w:rsid w:val="0069009A"/>
    <w:rsid w:val="0069049E"/>
    <w:rsid w:val="006904B0"/>
    <w:rsid w:val="0069057E"/>
    <w:rsid w:val="00690E1A"/>
    <w:rsid w:val="00690E5F"/>
    <w:rsid w:val="00691629"/>
    <w:rsid w:val="00691705"/>
    <w:rsid w:val="006917AB"/>
    <w:rsid w:val="00691D9C"/>
    <w:rsid w:val="00691DC9"/>
    <w:rsid w:val="00691E8E"/>
    <w:rsid w:val="00692387"/>
    <w:rsid w:val="00692927"/>
    <w:rsid w:val="00692976"/>
    <w:rsid w:val="00692F6B"/>
    <w:rsid w:val="00693405"/>
    <w:rsid w:val="00693F1C"/>
    <w:rsid w:val="006941C2"/>
    <w:rsid w:val="00694304"/>
    <w:rsid w:val="00694509"/>
    <w:rsid w:val="00694C2B"/>
    <w:rsid w:val="00694CE1"/>
    <w:rsid w:val="00694D69"/>
    <w:rsid w:val="00694FE5"/>
    <w:rsid w:val="0069554D"/>
    <w:rsid w:val="006957A1"/>
    <w:rsid w:val="00695A1A"/>
    <w:rsid w:val="00695BD4"/>
    <w:rsid w:val="006961A8"/>
    <w:rsid w:val="0069628B"/>
    <w:rsid w:val="00696324"/>
    <w:rsid w:val="00696AB5"/>
    <w:rsid w:val="00696FA5"/>
    <w:rsid w:val="00697259"/>
    <w:rsid w:val="006972C7"/>
    <w:rsid w:val="006974C0"/>
    <w:rsid w:val="00697548"/>
    <w:rsid w:val="0069761A"/>
    <w:rsid w:val="00697750"/>
    <w:rsid w:val="006978B7"/>
    <w:rsid w:val="006979BD"/>
    <w:rsid w:val="00697A27"/>
    <w:rsid w:val="006A01E8"/>
    <w:rsid w:val="006A05F4"/>
    <w:rsid w:val="006A06FF"/>
    <w:rsid w:val="006A09B6"/>
    <w:rsid w:val="006A0CD1"/>
    <w:rsid w:val="006A0F81"/>
    <w:rsid w:val="006A1293"/>
    <w:rsid w:val="006A1494"/>
    <w:rsid w:val="006A19C2"/>
    <w:rsid w:val="006A1DD7"/>
    <w:rsid w:val="006A2322"/>
    <w:rsid w:val="006A2A2F"/>
    <w:rsid w:val="006A2AAD"/>
    <w:rsid w:val="006A2D7D"/>
    <w:rsid w:val="006A2DC7"/>
    <w:rsid w:val="006A2E1A"/>
    <w:rsid w:val="006A2F21"/>
    <w:rsid w:val="006A2FAB"/>
    <w:rsid w:val="006A36DB"/>
    <w:rsid w:val="006A378E"/>
    <w:rsid w:val="006A3906"/>
    <w:rsid w:val="006A3A1F"/>
    <w:rsid w:val="006A3BC7"/>
    <w:rsid w:val="006A4348"/>
    <w:rsid w:val="006A465E"/>
    <w:rsid w:val="006A4701"/>
    <w:rsid w:val="006A47FD"/>
    <w:rsid w:val="006A57A2"/>
    <w:rsid w:val="006A582A"/>
    <w:rsid w:val="006A5C2D"/>
    <w:rsid w:val="006A5FA7"/>
    <w:rsid w:val="006A60ED"/>
    <w:rsid w:val="006A6557"/>
    <w:rsid w:val="006A68C5"/>
    <w:rsid w:val="006A6B9E"/>
    <w:rsid w:val="006A6BD2"/>
    <w:rsid w:val="006A6E6C"/>
    <w:rsid w:val="006A6F65"/>
    <w:rsid w:val="006A7102"/>
    <w:rsid w:val="006A72D1"/>
    <w:rsid w:val="006A77FE"/>
    <w:rsid w:val="006A78FF"/>
    <w:rsid w:val="006A79C8"/>
    <w:rsid w:val="006A7F9C"/>
    <w:rsid w:val="006B0127"/>
    <w:rsid w:val="006B084C"/>
    <w:rsid w:val="006B0CB3"/>
    <w:rsid w:val="006B0FE4"/>
    <w:rsid w:val="006B1067"/>
    <w:rsid w:val="006B11CE"/>
    <w:rsid w:val="006B11D9"/>
    <w:rsid w:val="006B1379"/>
    <w:rsid w:val="006B158D"/>
    <w:rsid w:val="006B15CC"/>
    <w:rsid w:val="006B1664"/>
    <w:rsid w:val="006B179A"/>
    <w:rsid w:val="006B1957"/>
    <w:rsid w:val="006B1CDD"/>
    <w:rsid w:val="006B1FF3"/>
    <w:rsid w:val="006B2177"/>
    <w:rsid w:val="006B2604"/>
    <w:rsid w:val="006B2623"/>
    <w:rsid w:val="006B2ACD"/>
    <w:rsid w:val="006B2E2A"/>
    <w:rsid w:val="006B35E7"/>
    <w:rsid w:val="006B36BF"/>
    <w:rsid w:val="006B3792"/>
    <w:rsid w:val="006B38D9"/>
    <w:rsid w:val="006B3B18"/>
    <w:rsid w:val="006B4156"/>
    <w:rsid w:val="006B42DF"/>
    <w:rsid w:val="006B48A9"/>
    <w:rsid w:val="006B49D3"/>
    <w:rsid w:val="006B4A09"/>
    <w:rsid w:val="006B4AE1"/>
    <w:rsid w:val="006B4B26"/>
    <w:rsid w:val="006B4B76"/>
    <w:rsid w:val="006B4C5E"/>
    <w:rsid w:val="006B4CA0"/>
    <w:rsid w:val="006B5182"/>
    <w:rsid w:val="006B525B"/>
    <w:rsid w:val="006B5B48"/>
    <w:rsid w:val="006B5E92"/>
    <w:rsid w:val="006B60D0"/>
    <w:rsid w:val="006B6741"/>
    <w:rsid w:val="006B6A9F"/>
    <w:rsid w:val="006B6DA4"/>
    <w:rsid w:val="006B71A9"/>
    <w:rsid w:val="006B7874"/>
    <w:rsid w:val="006B7AED"/>
    <w:rsid w:val="006B7BEF"/>
    <w:rsid w:val="006B7E8E"/>
    <w:rsid w:val="006B7F8D"/>
    <w:rsid w:val="006C0478"/>
    <w:rsid w:val="006C060B"/>
    <w:rsid w:val="006C0A1F"/>
    <w:rsid w:val="006C0EEA"/>
    <w:rsid w:val="006C11A6"/>
    <w:rsid w:val="006C13AF"/>
    <w:rsid w:val="006C16D8"/>
    <w:rsid w:val="006C17F9"/>
    <w:rsid w:val="006C1806"/>
    <w:rsid w:val="006C1B29"/>
    <w:rsid w:val="006C1D1C"/>
    <w:rsid w:val="006C1FB9"/>
    <w:rsid w:val="006C213D"/>
    <w:rsid w:val="006C2156"/>
    <w:rsid w:val="006C25EB"/>
    <w:rsid w:val="006C2883"/>
    <w:rsid w:val="006C2A32"/>
    <w:rsid w:val="006C2D4B"/>
    <w:rsid w:val="006C2DF6"/>
    <w:rsid w:val="006C2EEE"/>
    <w:rsid w:val="006C3529"/>
    <w:rsid w:val="006C3D31"/>
    <w:rsid w:val="006C410A"/>
    <w:rsid w:val="006C418D"/>
    <w:rsid w:val="006C4339"/>
    <w:rsid w:val="006C48A0"/>
    <w:rsid w:val="006C4C2B"/>
    <w:rsid w:val="006C4D28"/>
    <w:rsid w:val="006C4F14"/>
    <w:rsid w:val="006C4F6C"/>
    <w:rsid w:val="006C5086"/>
    <w:rsid w:val="006C5115"/>
    <w:rsid w:val="006C51C7"/>
    <w:rsid w:val="006C565D"/>
    <w:rsid w:val="006C5711"/>
    <w:rsid w:val="006C5919"/>
    <w:rsid w:val="006C5980"/>
    <w:rsid w:val="006C5990"/>
    <w:rsid w:val="006C59EA"/>
    <w:rsid w:val="006C5C28"/>
    <w:rsid w:val="006C613E"/>
    <w:rsid w:val="006C6B30"/>
    <w:rsid w:val="006C738E"/>
    <w:rsid w:val="006C73B4"/>
    <w:rsid w:val="006C772E"/>
    <w:rsid w:val="006C77CF"/>
    <w:rsid w:val="006C796A"/>
    <w:rsid w:val="006D01F6"/>
    <w:rsid w:val="006D05CD"/>
    <w:rsid w:val="006D0673"/>
    <w:rsid w:val="006D0891"/>
    <w:rsid w:val="006D0B3C"/>
    <w:rsid w:val="006D0CD1"/>
    <w:rsid w:val="006D1A1E"/>
    <w:rsid w:val="006D1A65"/>
    <w:rsid w:val="006D1D09"/>
    <w:rsid w:val="006D2483"/>
    <w:rsid w:val="006D2498"/>
    <w:rsid w:val="006D2ACF"/>
    <w:rsid w:val="006D2C63"/>
    <w:rsid w:val="006D2F0B"/>
    <w:rsid w:val="006D331B"/>
    <w:rsid w:val="006D3347"/>
    <w:rsid w:val="006D3A5A"/>
    <w:rsid w:val="006D3D56"/>
    <w:rsid w:val="006D3E54"/>
    <w:rsid w:val="006D3FCB"/>
    <w:rsid w:val="006D4A52"/>
    <w:rsid w:val="006D4D36"/>
    <w:rsid w:val="006D5048"/>
    <w:rsid w:val="006D54B8"/>
    <w:rsid w:val="006D5A3E"/>
    <w:rsid w:val="006D638E"/>
    <w:rsid w:val="006D676A"/>
    <w:rsid w:val="006D6897"/>
    <w:rsid w:val="006D76C0"/>
    <w:rsid w:val="006D7E89"/>
    <w:rsid w:val="006E014A"/>
    <w:rsid w:val="006E0276"/>
    <w:rsid w:val="006E07A0"/>
    <w:rsid w:val="006E0F9F"/>
    <w:rsid w:val="006E10FF"/>
    <w:rsid w:val="006E16EB"/>
    <w:rsid w:val="006E1999"/>
    <w:rsid w:val="006E1A0E"/>
    <w:rsid w:val="006E1DCC"/>
    <w:rsid w:val="006E2006"/>
    <w:rsid w:val="006E2257"/>
    <w:rsid w:val="006E2275"/>
    <w:rsid w:val="006E2498"/>
    <w:rsid w:val="006E2688"/>
    <w:rsid w:val="006E26CF"/>
    <w:rsid w:val="006E299A"/>
    <w:rsid w:val="006E29DE"/>
    <w:rsid w:val="006E2CE6"/>
    <w:rsid w:val="006E2DFD"/>
    <w:rsid w:val="006E3122"/>
    <w:rsid w:val="006E3285"/>
    <w:rsid w:val="006E3421"/>
    <w:rsid w:val="006E34BD"/>
    <w:rsid w:val="006E35EB"/>
    <w:rsid w:val="006E3780"/>
    <w:rsid w:val="006E3856"/>
    <w:rsid w:val="006E3AF3"/>
    <w:rsid w:val="006E3C7C"/>
    <w:rsid w:val="006E3E59"/>
    <w:rsid w:val="006E4118"/>
    <w:rsid w:val="006E492D"/>
    <w:rsid w:val="006E4C4F"/>
    <w:rsid w:val="006E545C"/>
    <w:rsid w:val="006E5E12"/>
    <w:rsid w:val="006E5E57"/>
    <w:rsid w:val="006E5F60"/>
    <w:rsid w:val="006E64AA"/>
    <w:rsid w:val="006E65B5"/>
    <w:rsid w:val="006E6692"/>
    <w:rsid w:val="006E6AC8"/>
    <w:rsid w:val="006E714A"/>
    <w:rsid w:val="006E7450"/>
    <w:rsid w:val="006E784C"/>
    <w:rsid w:val="006E7E71"/>
    <w:rsid w:val="006F0094"/>
    <w:rsid w:val="006F025C"/>
    <w:rsid w:val="006F0512"/>
    <w:rsid w:val="006F068E"/>
    <w:rsid w:val="006F0B3B"/>
    <w:rsid w:val="006F0EFC"/>
    <w:rsid w:val="006F13BB"/>
    <w:rsid w:val="006F13DA"/>
    <w:rsid w:val="006F193C"/>
    <w:rsid w:val="006F1B04"/>
    <w:rsid w:val="006F20EB"/>
    <w:rsid w:val="006F21B3"/>
    <w:rsid w:val="006F2378"/>
    <w:rsid w:val="006F26DE"/>
    <w:rsid w:val="006F2DA6"/>
    <w:rsid w:val="006F3149"/>
    <w:rsid w:val="006F3181"/>
    <w:rsid w:val="006F3223"/>
    <w:rsid w:val="006F3470"/>
    <w:rsid w:val="006F3A88"/>
    <w:rsid w:val="006F44EF"/>
    <w:rsid w:val="006F45B1"/>
    <w:rsid w:val="006F45FA"/>
    <w:rsid w:val="006F4ABD"/>
    <w:rsid w:val="006F4C30"/>
    <w:rsid w:val="006F4F92"/>
    <w:rsid w:val="006F5020"/>
    <w:rsid w:val="006F514A"/>
    <w:rsid w:val="006F5C42"/>
    <w:rsid w:val="006F5C95"/>
    <w:rsid w:val="006F5D08"/>
    <w:rsid w:val="006F5DA3"/>
    <w:rsid w:val="006F5DCB"/>
    <w:rsid w:val="006F6277"/>
    <w:rsid w:val="006F631D"/>
    <w:rsid w:val="006F63DF"/>
    <w:rsid w:val="006F65BC"/>
    <w:rsid w:val="006F6867"/>
    <w:rsid w:val="006F6A61"/>
    <w:rsid w:val="006F6AFB"/>
    <w:rsid w:val="006F6BF5"/>
    <w:rsid w:val="006F6D2D"/>
    <w:rsid w:val="006F71B1"/>
    <w:rsid w:val="006F71E7"/>
    <w:rsid w:val="006F7400"/>
    <w:rsid w:val="006F78A1"/>
    <w:rsid w:val="006F78A3"/>
    <w:rsid w:val="00700799"/>
    <w:rsid w:val="00700B7D"/>
    <w:rsid w:val="00700CC0"/>
    <w:rsid w:val="00701156"/>
    <w:rsid w:val="0070123E"/>
    <w:rsid w:val="00701452"/>
    <w:rsid w:val="00701524"/>
    <w:rsid w:val="00701AD9"/>
    <w:rsid w:val="00701AE0"/>
    <w:rsid w:val="00702040"/>
    <w:rsid w:val="0070262F"/>
    <w:rsid w:val="007026C3"/>
    <w:rsid w:val="00702DF9"/>
    <w:rsid w:val="00703013"/>
    <w:rsid w:val="007039EC"/>
    <w:rsid w:val="00703A0B"/>
    <w:rsid w:val="00703B7B"/>
    <w:rsid w:val="0070451B"/>
    <w:rsid w:val="00704B71"/>
    <w:rsid w:val="00704D28"/>
    <w:rsid w:val="007054CE"/>
    <w:rsid w:val="00705A97"/>
    <w:rsid w:val="00705C79"/>
    <w:rsid w:val="00705E19"/>
    <w:rsid w:val="007065BC"/>
    <w:rsid w:val="00706698"/>
    <w:rsid w:val="007067B4"/>
    <w:rsid w:val="007067F5"/>
    <w:rsid w:val="00706AA0"/>
    <w:rsid w:val="00706AA3"/>
    <w:rsid w:val="00706AB0"/>
    <w:rsid w:val="00706CAF"/>
    <w:rsid w:val="00707158"/>
    <w:rsid w:val="0070716A"/>
    <w:rsid w:val="00707793"/>
    <w:rsid w:val="00707CB2"/>
    <w:rsid w:val="00707E47"/>
    <w:rsid w:val="00707E4E"/>
    <w:rsid w:val="007100B0"/>
    <w:rsid w:val="007103B2"/>
    <w:rsid w:val="00710441"/>
    <w:rsid w:val="00710523"/>
    <w:rsid w:val="0071092D"/>
    <w:rsid w:val="00710D71"/>
    <w:rsid w:val="00710E25"/>
    <w:rsid w:val="00710E2A"/>
    <w:rsid w:val="007110AB"/>
    <w:rsid w:val="007110D9"/>
    <w:rsid w:val="00711117"/>
    <w:rsid w:val="007112A1"/>
    <w:rsid w:val="007118E4"/>
    <w:rsid w:val="00711F76"/>
    <w:rsid w:val="00712443"/>
    <w:rsid w:val="0071260E"/>
    <w:rsid w:val="00712916"/>
    <w:rsid w:val="00712B6B"/>
    <w:rsid w:val="00712DDB"/>
    <w:rsid w:val="00713478"/>
    <w:rsid w:val="0071390A"/>
    <w:rsid w:val="007142D5"/>
    <w:rsid w:val="00714334"/>
    <w:rsid w:val="0071492C"/>
    <w:rsid w:val="00714DC3"/>
    <w:rsid w:val="00714ED6"/>
    <w:rsid w:val="0071544E"/>
    <w:rsid w:val="0071573F"/>
    <w:rsid w:val="007158A1"/>
    <w:rsid w:val="00715B39"/>
    <w:rsid w:val="00715D37"/>
    <w:rsid w:val="00715FC8"/>
    <w:rsid w:val="007160BC"/>
    <w:rsid w:val="007162BD"/>
    <w:rsid w:val="00716738"/>
    <w:rsid w:val="00716766"/>
    <w:rsid w:val="00716870"/>
    <w:rsid w:val="00716A71"/>
    <w:rsid w:val="00716AD7"/>
    <w:rsid w:val="00716B22"/>
    <w:rsid w:val="007173FF"/>
    <w:rsid w:val="007175F7"/>
    <w:rsid w:val="007178A8"/>
    <w:rsid w:val="00717D3A"/>
    <w:rsid w:val="00717D58"/>
    <w:rsid w:val="00717E27"/>
    <w:rsid w:val="00717FC0"/>
    <w:rsid w:val="00720037"/>
    <w:rsid w:val="007202DE"/>
    <w:rsid w:val="00720889"/>
    <w:rsid w:val="007208B2"/>
    <w:rsid w:val="00720B1F"/>
    <w:rsid w:val="00720D74"/>
    <w:rsid w:val="00720DAD"/>
    <w:rsid w:val="00720E8C"/>
    <w:rsid w:val="00720F8C"/>
    <w:rsid w:val="00721159"/>
    <w:rsid w:val="007212E4"/>
    <w:rsid w:val="007219B1"/>
    <w:rsid w:val="00722231"/>
    <w:rsid w:val="00722473"/>
    <w:rsid w:val="0072296C"/>
    <w:rsid w:val="0072299B"/>
    <w:rsid w:val="00722F7C"/>
    <w:rsid w:val="00723413"/>
    <w:rsid w:val="0072349D"/>
    <w:rsid w:val="00723A61"/>
    <w:rsid w:val="00723DAC"/>
    <w:rsid w:val="00723F8C"/>
    <w:rsid w:val="00724274"/>
    <w:rsid w:val="0072448F"/>
    <w:rsid w:val="007244DF"/>
    <w:rsid w:val="00725528"/>
    <w:rsid w:val="007256F2"/>
    <w:rsid w:val="007257DA"/>
    <w:rsid w:val="0072599E"/>
    <w:rsid w:val="00725A32"/>
    <w:rsid w:val="00725E6C"/>
    <w:rsid w:val="007261BF"/>
    <w:rsid w:val="00726365"/>
    <w:rsid w:val="0072639D"/>
    <w:rsid w:val="00726BD6"/>
    <w:rsid w:val="007272CD"/>
    <w:rsid w:val="007272FB"/>
    <w:rsid w:val="0072730D"/>
    <w:rsid w:val="00727610"/>
    <w:rsid w:val="00727DCF"/>
    <w:rsid w:val="007301F5"/>
    <w:rsid w:val="00730D00"/>
    <w:rsid w:val="00730F50"/>
    <w:rsid w:val="00731042"/>
    <w:rsid w:val="007311A9"/>
    <w:rsid w:val="0073146C"/>
    <w:rsid w:val="00731701"/>
    <w:rsid w:val="0073170E"/>
    <w:rsid w:val="00731713"/>
    <w:rsid w:val="00731860"/>
    <w:rsid w:val="0073196B"/>
    <w:rsid w:val="00731B62"/>
    <w:rsid w:val="00731EEA"/>
    <w:rsid w:val="00732451"/>
    <w:rsid w:val="00732C2F"/>
    <w:rsid w:val="00732D6C"/>
    <w:rsid w:val="007332A7"/>
    <w:rsid w:val="00733504"/>
    <w:rsid w:val="007337B3"/>
    <w:rsid w:val="00733B69"/>
    <w:rsid w:val="00734352"/>
    <w:rsid w:val="0073530F"/>
    <w:rsid w:val="00735596"/>
    <w:rsid w:val="00735966"/>
    <w:rsid w:val="00735BE7"/>
    <w:rsid w:val="00736A00"/>
    <w:rsid w:val="00736CB6"/>
    <w:rsid w:val="00736CF7"/>
    <w:rsid w:val="00736EE1"/>
    <w:rsid w:val="007370C0"/>
    <w:rsid w:val="00737338"/>
    <w:rsid w:val="007375B6"/>
    <w:rsid w:val="0073769A"/>
    <w:rsid w:val="007376CF"/>
    <w:rsid w:val="007377D3"/>
    <w:rsid w:val="00737A39"/>
    <w:rsid w:val="00740D99"/>
    <w:rsid w:val="00740F95"/>
    <w:rsid w:val="007410F3"/>
    <w:rsid w:val="007415BD"/>
    <w:rsid w:val="007418F1"/>
    <w:rsid w:val="0074190B"/>
    <w:rsid w:val="0074232D"/>
    <w:rsid w:val="00742A76"/>
    <w:rsid w:val="00742AC5"/>
    <w:rsid w:val="00742B9D"/>
    <w:rsid w:val="00742EA8"/>
    <w:rsid w:val="00742EE8"/>
    <w:rsid w:val="0074356A"/>
    <w:rsid w:val="007439BC"/>
    <w:rsid w:val="007439CE"/>
    <w:rsid w:val="0074400D"/>
    <w:rsid w:val="0074415B"/>
    <w:rsid w:val="0074462F"/>
    <w:rsid w:val="00744664"/>
    <w:rsid w:val="0074488E"/>
    <w:rsid w:val="00744AAB"/>
    <w:rsid w:val="00744CD0"/>
    <w:rsid w:val="007451FA"/>
    <w:rsid w:val="00745228"/>
    <w:rsid w:val="00745B7C"/>
    <w:rsid w:val="00745C46"/>
    <w:rsid w:val="00745C8F"/>
    <w:rsid w:val="00745CF1"/>
    <w:rsid w:val="00745F18"/>
    <w:rsid w:val="007461F8"/>
    <w:rsid w:val="00746360"/>
    <w:rsid w:val="00746B6C"/>
    <w:rsid w:val="00746C54"/>
    <w:rsid w:val="007477F7"/>
    <w:rsid w:val="007479F1"/>
    <w:rsid w:val="00747C09"/>
    <w:rsid w:val="00747F1F"/>
    <w:rsid w:val="0075003E"/>
    <w:rsid w:val="00750085"/>
    <w:rsid w:val="0075013B"/>
    <w:rsid w:val="007507C5"/>
    <w:rsid w:val="007509E7"/>
    <w:rsid w:val="00750B96"/>
    <w:rsid w:val="00750CB9"/>
    <w:rsid w:val="00750D27"/>
    <w:rsid w:val="00750DEF"/>
    <w:rsid w:val="00751141"/>
    <w:rsid w:val="0075117D"/>
    <w:rsid w:val="00751726"/>
    <w:rsid w:val="00751B3D"/>
    <w:rsid w:val="00752275"/>
    <w:rsid w:val="007523EE"/>
    <w:rsid w:val="00752780"/>
    <w:rsid w:val="00752875"/>
    <w:rsid w:val="0075296D"/>
    <w:rsid w:val="0075304B"/>
    <w:rsid w:val="00753125"/>
    <w:rsid w:val="007531D5"/>
    <w:rsid w:val="007532EF"/>
    <w:rsid w:val="007536A6"/>
    <w:rsid w:val="00753879"/>
    <w:rsid w:val="00753954"/>
    <w:rsid w:val="00753B20"/>
    <w:rsid w:val="00753BE8"/>
    <w:rsid w:val="00753D62"/>
    <w:rsid w:val="00753EB8"/>
    <w:rsid w:val="0075423B"/>
    <w:rsid w:val="00754316"/>
    <w:rsid w:val="007543D3"/>
    <w:rsid w:val="007544DE"/>
    <w:rsid w:val="00754697"/>
    <w:rsid w:val="00754A43"/>
    <w:rsid w:val="00754BBF"/>
    <w:rsid w:val="00755631"/>
    <w:rsid w:val="00756032"/>
    <w:rsid w:val="0075674E"/>
    <w:rsid w:val="00756DC3"/>
    <w:rsid w:val="00756DC4"/>
    <w:rsid w:val="00756DDB"/>
    <w:rsid w:val="00756DFF"/>
    <w:rsid w:val="00756E6F"/>
    <w:rsid w:val="00756EF9"/>
    <w:rsid w:val="007572F5"/>
    <w:rsid w:val="00757400"/>
    <w:rsid w:val="0075778B"/>
    <w:rsid w:val="0075783C"/>
    <w:rsid w:val="00757B77"/>
    <w:rsid w:val="00757D3B"/>
    <w:rsid w:val="00757E97"/>
    <w:rsid w:val="00760441"/>
    <w:rsid w:val="007609F5"/>
    <w:rsid w:val="00760F6E"/>
    <w:rsid w:val="00761047"/>
    <w:rsid w:val="00761144"/>
    <w:rsid w:val="00761184"/>
    <w:rsid w:val="0076193A"/>
    <w:rsid w:val="00761DCD"/>
    <w:rsid w:val="00762499"/>
    <w:rsid w:val="00762995"/>
    <w:rsid w:val="00762C9B"/>
    <w:rsid w:val="007634EB"/>
    <w:rsid w:val="0076375C"/>
    <w:rsid w:val="00763A22"/>
    <w:rsid w:val="00763A3E"/>
    <w:rsid w:val="00763C1B"/>
    <w:rsid w:val="00763CB2"/>
    <w:rsid w:val="00763F30"/>
    <w:rsid w:val="007640D3"/>
    <w:rsid w:val="007642A7"/>
    <w:rsid w:val="00764BDA"/>
    <w:rsid w:val="0076521F"/>
    <w:rsid w:val="0076536A"/>
    <w:rsid w:val="00765C71"/>
    <w:rsid w:val="00765F88"/>
    <w:rsid w:val="00766263"/>
    <w:rsid w:val="00766874"/>
    <w:rsid w:val="007669E5"/>
    <w:rsid w:val="00766A22"/>
    <w:rsid w:val="00766C74"/>
    <w:rsid w:val="00766EA7"/>
    <w:rsid w:val="00766F2D"/>
    <w:rsid w:val="00767062"/>
    <w:rsid w:val="007670DF"/>
    <w:rsid w:val="00767189"/>
    <w:rsid w:val="00767251"/>
    <w:rsid w:val="00767631"/>
    <w:rsid w:val="0076773E"/>
    <w:rsid w:val="00767902"/>
    <w:rsid w:val="00767D21"/>
    <w:rsid w:val="00767FCA"/>
    <w:rsid w:val="007700B1"/>
    <w:rsid w:val="007700EE"/>
    <w:rsid w:val="00770253"/>
    <w:rsid w:val="00770441"/>
    <w:rsid w:val="00770737"/>
    <w:rsid w:val="0077079F"/>
    <w:rsid w:val="007707F2"/>
    <w:rsid w:val="00770BB9"/>
    <w:rsid w:val="00770D8C"/>
    <w:rsid w:val="00771065"/>
    <w:rsid w:val="0077109A"/>
    <w:rsid w:val="0077116D"/>
    <w:rsid w:val="007714E7"/>
    <w:rsid w:val="007714EF"/>
    <w:rsid w:val="0077196E"/>
    <w:rsid w:val="00771986"/>
    <w:rsid w:val="00771B26"/>
    <w:rsid w:val="00771B69"/>
    <w:rsid w:val="00772101"/>
    <w:rsid w:val="0077236F"/>
    <w:rsid w:val="0077244C"/>
    <w:rsid w:val="00772562"/>
    <w:rsid w:val="00772749"/>
    <w:rsid w:val="00772CCD"/>
    <w:rsid w:val="00772CDE"/>
    <w:rsid w:val="00772FEB"/>
    <w:rsid w:val="0077335D"/>
    <w:rsid w:val="0077375B"/>
    <w:rsid w:val="00773799"/>
    <w:rsid w:val="00774017"/>
    <w:rsid w:val="00774929"/>
    <w:rsid w:val="00774D18"/>
    <w:rsid w:val="0077542B"/>
    <w:rsid w:val="007754BD"/>
    <w:rsid w:val="007754E8"/>
    <w:rsid w:val="007759BD"/>
    <w:rsid w:val="00775A64"/>
    <w:rsid w:val="00775AD7"/>
    <w:rsid w:val="00775BC5"/>
    <w:rsid w:val="00775D7C"/>
    <w:rsid w:val="00775E7E"/>
    <w:rsid w:val="00775E9A"/>
    <w:rsid w:val="0077650F"/>
    <w:rsid w:val="007766C2"/>
    <w:rsid w:val="00776702"/>
    <w:rsid w:val="00776CFA"/>
    <w:rsid w:val="00776D7D"/>
    <w:rsid w:val="00776DE3"/>
    <w:rsid w:val="00776F24"/>
    <w:rsid w:val="00776F54"/>
    <w:rsid w:val="00776FE8"/>
    <w:rsid w:val="007770D9"/>
    <w:rsid w:val="007772ED"/>
    <w:rsid w:val="0077756D"/>
    <w:rsid w:val="00777A16"/>
    <w:rsid w:val="00777BC4"/>
    <w:rsid w:val="00777BDF"/>
    <w:rsid w:val="00777C3F"/>
    <w:rsid w:val="00777F9F"/>
    <w:rsid w:val="0078013A"/>
    <w:rsid w:val="00780470"/>
    <w:rsid w:val="007804AB"/>
    <w:rsid w:val="00780A69"/>
    <w:rsid w:val="00780CCB"/>
    <w:rsid w:val="00780DE0"/>
    <w:rsid w:val="00781779"/>
    <w:rsid w:val="00781F9C"/>
    <w:rsid w:val="0078213A"/>
    <w:rsid w:val="0078226B"/>
    <w:rsid w:val="007824DA"/>
    <w:rsid w:val="0078268E"/>
    <w:rsid w:val="0078270D"/>
    <w:rsid w:val="0078274E"/>
    <w:rsid w:val="007827C2"/>
    <w:rsid w:val="00782A2D"/>
    <w:rsid w:val="00782AF8"/>
    <w:rsid w:val="00782DB9"/>
    <w:rsid w:val="00782E1D"/>
    <w:rsid w:val="00783266"/>
    <w:rsid w:val="007835AA"/>
    <w:rsid w:val="007835CB"/>
    <w:rsid w:val="007835D0"/>
    <w:rsid w:val="00783812"/>
    <w:rsid w:val="00783953"/>
    <w:rsid w:val="00783EC6"/>
    <w:rsid w:val="00783EE2"/>
    <w:rsid w:val="00783FE5"/>
    <w:rsid w:val="0078470E"/>
    <w:rsid w:val="0078507C"/>
    <w:rsid w:val="00785380"/>
    <w:rsid w:val="007854BC"/>
    <w:rsid w:val="00785505"/>
    <w:rsid w:val="00785567"/>
    <w:rsid w:val="00785637"/>
    <w:rsid w:val="00785949"/>
    <w:rsid w:val="00785950"/>
    <w:rsid w:val="00785E3A"/>
    <w:rsid w:val="00785E67"/>
    <w:rsid w:val="007862E6"/>
    <w:rsid w:val="007868EC"/>
    <w:rsid w:val="00786B28"/>
    <w:rsid w:val="007872B7"/>
    <w:rsid w:val="0078736A"/>
    <w:rsid w:val="0078747F"/>
    <w:rsid w:val="00787927"/>
    <w:rsid w:val="00787B32"/>
    <w:rsid w:val="00787F59"/>
    <w:rsid w:val="007901B4"/>
    <w:rsid w:val="007901D6"/>
    <w:rsid w:val="007907F8"/>
    <w:rsid w:val="0079093C"/>
    <w:rsid w:val="00790D4C"/>
    <w:rsid w:val="00790E01"/>
    <w:rsid w:val="00790EAA"/>
    <w:rsid w:val="00791442"/>
    <w:rsid w:val="0079179A"/>
    <w:rsid w:val="007918C8"/>
    <w:rsid w:val="007918E2"/>
    <w:rsid w:val="00791AB3"/>
    <w:rsid w:val="00791E22"/>
    <w:rsid w:val="007922D9"/>
    <w:rsid w:val="00792333"/>
    <w:rsid w:val="00792429"/>
    <w:rsid w:val="00792C31"/>
    <w:rsid w:val="0079320A"/>
    <w:rsid w:val="007932C6"/>
    <w:rsid w:val="0079331C"/>
    <w:rsid w:val="007933D4"/>
    <w:rsid w:val="0079340C"/>
    <w:rsid w:val="007934E9"/>
    <w:rsid w:val="00793819"/>
    <w:rsid w:val="00793C64"/>
    <w:rsid w:val="00793CE0"/>
    <w:rsid w:val="00793DC5"/>
    <w:rsid w:val="00793E72"/>
    <w:rsid w:val="00793F25"/>
    <w:rsid w:val="007943D4"/>
    <w:rsid w:val="00794842"/>
    <w:rsid w:val="00794922"/>
    <w:rsid w:val="00794963"/>
    <w:rsid w:val="00794D4D"/>
    <w:rsid w:val="00794E50"/>
    <w:rsid w:val="00794F33"/>
    <w:rsid w:val="00795059"/>
    <w:rsid w:val="0079541A"/>
    <w:rsid w:val="0079542B"/>
    <w:rsid w:val="0079566F"/>
    <w:rsid w:val="007957D6"/>
    <w:rsid w:val="00795891"/>
    <w:rsid w:val="00795D40"/>
    <w:rsid w:val="00796704"/>
    <w:rsid w:val="00796EF5"/>
    <w:rsid w:val="00796FC2"/>
    <w:rsid w:val="00797397"/>
    <w:rsid w:val="007977B7"/>
    <w:rsid w:val="00797844"/>
    <w:rsid w:val="00797858"/>
    <w:rsid w:val="00797946"/>
    <w:rsid w:val="00797A8E"/>
    <w:rsid w:val="007A0063"/>
    <w:rsid w:val="007A0296"/>
    <w:rsid w:val="007A03E8"/>
    <w:rsid w:val="007A06EB"/>
    <w:rsid w:val="007A0702"/>
    <w:rsid w:val="007A07AE"/>
    <w:rsid w:val="007A0F34"/>
    <w:rsid w:val="007A12EE"/>
    <w:rsid w:val="007A1480"/>
    <w:rsid w:val="007A1929"/>
    <w:rsid w:val="007A1CA4"/>
    <w:rsid w:val="007A1DF1"/>
    <w:rsid w:val="007A1F3D"/>
    <w:rsid w:val="007A25C6"/>
    <w:rsid w:val="007A27A1"/>
    <w:rsid w:val="007A2B1E"/>
    <w:rsid w:val="007A2BDE"/>
    <w:rsid w:val="007A2CCE"/>
    <w:rsid w:val="007A30C3"/>
    <w:rsid w:val="007A3130"/>
    <w:rsid w:val="007A34EE"/>
    <w:rsid w:val="007A3831"/>
    <w:rsid w:val="007A3EA7"/>
    <w:rsid w:val="007A40F8"/>
    <w:rsid w:val="007A4DA7"/>
    <w:rsid w:val="007A50A7"/>
    <w:rsid w:val="007A57AD"/>
    <w:rsid w:val="007A5B48"/>
    <w:rsid w:val="007A6085"/>
    <w:rsid w:val="007A633E"/>
    <w:rsid w:val="007A6487"/>
    <w:rsid w:val="007A67AF"/>
    <w:rsid w:val="007A6AB1"/>
    <w:rsid w:val="007A6AD5"/>
    <w:rsid w:val="007A6DAB"/>
    <w:rsid w:val="007A7156"/>
    <w:rsid w:val="007A76F0"/>
    <w:rsid w:val="007A7C50"/>
    <w:rsid w:val="007B00F5"/>
    <w:rsid w:val="007B01AE"/>
    <w:rsid w:val="007B0381"/>
    <w:rsid w:val="007B0418"/>
    <w:rsid w:val="007B0484"/>
    <w:rsid w:val="007B0586"/>
    <w:rsid w:val="007B06C8"/>
    <w:rsid w:val="007B06E7"/>
    <w:rsid w:val="007B07EF"/>
    <w:rsid w:val="007B0914"/>
    <w:rsid w:val="007B0C7B"/>
    <w:rsid w:val="007B0FA5"/>
    <w:rsid w:val="007B1021"/>
    <w:rsid w:val="007B1382"/>
    <w:rsid w:val="007B148C"/>
    <w:rsid w:val="007B16BA"/>
    <w:rsid w:val="007B19D3"/>
    <w:rsid w:val="007B1AE7"/>
    <w:rsid w:val="007B1D1C"/>
    <w:rsid w:val="007B1F8B"/>
    <w:rsid w:val="007B202B"/>
    <w:rsid w:val="007B24D4"/>
    <w:rsid w:val="007B2670"/>
    <w:rsid w:val="007B2D50"/>
    <w:rsid w:val="007B36FE"/>
    <w:rsid w:val="007B3AB1"/>
    <w:rsid w:val="007B42B6"/>
    <w:rsid w:val="007B4801"/>
    <w:rsid w:val="007B4A0E"/>
    <w:rsid w:val="007B4A4E"/>
    <w:rsid w:val="007B4B6D"/>
    <w:rsid w:val="007B4D98"/>
    <w:rsid w:val="007B5169"/>
    <w:rsid w:val="007B56F8"/>
    <w:rsid w:val="007B5710"/>
    <w:rsid w:val="007B57D8"/>
    <w:rsid w:val="007B5DBA"/>
    <w:rsid w:val="007B5ED3"/>
    <w:rsid w:val="007B5EFD"/>
    <w:rsid w:val="007B644D"/>
    <w:rsid w:val="007B6A08"/>
    <w:rsid w:val="007B6D19"/>
    <w:rsid w:val="007B7B91"/>
    <w:rsid w:val="007B7D5C"/>
    <w:rsid w:val="007B7D89"/>
    <w:rsid w:val="007C0168"/>
    <w:rsid w:val="007C0343"/>
    <w:rsid w:val="007C03F4"/>
    <w:rsid w:val="007C059A"/>
    <w:rsid w:val="007C07A1"/>
    <w:rsid w:val="007C0BF2"/>
    <w:rsid w:val="007C0D77"/>
    <w:rsid w:val="007C0ED5"/>
    <w:rsid w:val="007C114F"/>
    <w:rsid w:val="007C134E"/>
    <w:rsid w:val="007C1589"/>
    <w:rsid w:val="007C1840"/>
    <w:rsid w:val="007C185A"/>
    <w:rsid w:val="007C1E44"/>
    <w:rsid w:val="007C1FD4"/>
    <w:rsid w:val="007C238E"/>
    <w:rsid w:val="007C251E"/>
    <w:rsid w:val="007C26E4"/>
    <w:rsid w:val="007C2775"/>
    <w:rsid w:val="007C2936"/>
    <w:rsid w:val="007C2D1A"/>
    <w:rsid w:val="007C2E04"/>
    <w:rsid w:val="007C303B"/>
    <w:rsid w:val="007C334D"/>
    <w:rsid w:val="007C3778"/>
    <w:rsid w:val="007C403E"/>
    <w:rsid w:val="007C4244"/>
    <w:rsid w:val="007C427E"/>
    <w:rsid w:val="007C45F5"/>
    <w:rsid w:val="007C4928"/>
    <w:rsid w:val="007C4931"/>
    <w:rsid w:val="007C5027"/>
    <w:rsid w:val="007C576E"/>
    <w:rsid w:val="007C58FE"/>
    <w:rsid w:val="007C5CFD"/>
    <w:rsid w:val="007C5D2D"/>
    <w:rsid w:val="007C5DD8"/>
    <w:rsid w:val="007C5F3C"/>
    <w:rsid w:val="007C647A"/>
    <w:rsid w:val="007C658E"/>
    <w:rsid w:val="007C67C2"/>
    <w:rsid w:val="007C6B9E"/>
    <w:rsid w:val="007C6CE8"/>
    <w:rsid w:val="007C6E91"/>
    <w:rsid w:val="007C6E94"/>
    <w:rsid w:val="007C711D"/>
    <w:rsid w:val="007C72BD"/>
    <w:rsid w:val="007C741E"/>
    <w:rsid w:val="007C7448"/>
    <w:rsid w:val="007C74D5"/>
    <w:rsid w:val="007C74D9"/>
    <w:rsid w:val="007C7B3E"/>
    <w:rsid w:val="007C7CCF"/>
    <w:rsid w:val="007C7D51"/>
    <w:rsid w:val="007C7DD5"/>
    <w:rsid w:val="007C7DF9"/>
    <w:rsid w:val="007C7F45"/>
    <w:rsid w:val="007D024D"/>
    <w:rsid w:val="007D076B"/>
    <w:rsid w:val="007D0950"/>
    <w:rsid w:val="007D18FD"/>
    <w:rsid w:val="007D23FB"/>
    <w:rsid w:val="007D26BF"/>
    <w:rsid w:val="007D281F"/>
    <w:rsid w:val="007D2DCA"/>
    <w:rsid w:val="007D3185"/>
    <w:rsid w:val="007D37A4"/>
    <w:rsid w:val="007D380A"/>
    <w:rsid w:val="007D3ABE"/>
    <w:rsid w:val="007D3AF8"/>
    <w:rsid w:val="007D3D62"/>
    <w:rsid w:val="007D4573"/>
    <w:rsid w:val="007D45B8"/>
    <w:rsid w:val="007D4A96"/>
    <w:rsid w:val="007D4DFF"/>
    <w:rsid w:val="007D4E4B"/>
    <w:rsid w:val="007D5000"/>
    <w:rsid w:val="007D5173"/>
    <w:rsid w:val="007D5768"/>
    <w:rsid w:val="007D59F1"/>
    <w:rsid w:val="007D6093"/>
    <w:rsid w:val="007D6346"/>
    <w:rsid w:val="007D6773"/>
    <w:rsid w:val="007D69C8"/>
    <w:rsid w:val="007D6A5F"/>
    <w:rsid w:val="007D6BDB"/>
    <w:rsid w:val="007D6C72"/>
    <w:rsid w:val="007D6F14"/>
    <w:rsid w:val="007D7238"/>
    <w:rsid w:val="007D7A24"/>
    <w:rsid w:val="007E0018"/>
    <w:rsid w:val="007E0462"/>
    <w:rsid w:val="007E0505"/>
    <w:rsid w:val="007E077E"/>
    <w:rsid w:val="007E093F"/>
    <w:rsid w:val="007E0B75"/>
    <w:rsid w:val="007E1AAD"/>
    <w:rsid w:val="007E1B12"/>
    <w:rsid w:val="007E1CBF"/>
    <w:rsid w:val="007E21EC"/>
    <w:rsid w:val="007E24C2"/>
    <w:rsid w:val="007E284C"/>
    <w:rsid w:val="007E2BB1"/>
    <w:rsid w:val="007E2E7D"/>
    <w:rsid w:val="007E2FC6"/>
    <w:rsid w:val="007E346F"/>
    <w:rsid w:val="007E3538"/>
    <w:rsid w:val="007E36C5"/>
    <w:rsid w:val="007E386F"/>
    <w:rsid w:val="007E3B2C"/>
    <w:rsid w:val="007E40A7"/>
    <w:rsid w:val="007E45A4"/>
    <w:rsid w:val="007E462C"/>
    <w:rsid w:val="007E4BB5"/>
    <w:rsid w:val="007E5053"/>
    <w:rsid w:val="007E57AE"/>
    <w:rsid w:val="007E5E47"/>
    <w:rsid w:val="007E5F24"/>
    <w:rsid w:val="007E607A"/>
    <w:rsid w:val="007E6257"/>
    <w:rsid w:val="007E639B"/>
    <w:rsid w:val="007E649B"/>
    <w:rsid w:val="007E6954"/>
    <w:rsid w:val="007E6A0C"/>
    <w:rsid w:val="007E6E8F"/>
    <w:rsid w:val="007E6F05"/>
    <w:rsid w:val="007E70C9"/>
    <w:rsid w:val="007E735F"/>
    <w:rsid w:val="007E77B5"/>
    <w:rsid w:val="007E7D75"/>
    <w:rsid w:val="007F0889"/>
    <w:rsid w:val="007F0FAA"/>
    <w:rsid w:val="007F13AD"/>
    <w:rsid w:val="007F1565"/>
    <w:rsid w:val="007F1ECA"/>
    <w:rsid w:val="007F1EDF"/>
    <w:rsid w:val="007F2190"/>
    <w:rsid w:val="007F22EC"/>
    <w:rsid w:val="007F2766"/>
    <w:rsid w:val="007F2B1D"/>
    <w:rsid w:val="007F2B31"/>
    <w:rsid w:val="007F310A"/>
    <w:rsid w:val="007F325A"/>
    <w:rsid w:val="007F342A"/>
    <w:rsid w:val="007F3503"/>
    <w:rsid w:val="007F3702"/>
    <w:rsid w:val="007F3838"/>
    <w:rsid w:val="007F39A5"/>
    <w:rsid w:val="007F3AD0"/>
    <w:rsid w:val="007F3D80"/>
    <w:rsid w:val="007F3DE0"/>
    <w:rsid w:val="007F3EAB"/>
    <w:rsid w:val="007F3F0C"/>
    <w:rsid w:val="007F3FA3"/>
    <w:rsid w:val="007F3FDD"/>
    <w:rsid w:val="007F4284"/>
    <w:rsid w:val="007F44D0"/>
    <w:rsid w:val="007F45B6"/>
    <w:rsid w:val="007F4613"/>
    <w:rsid w:val="007F4A71"/>
    <w:rsid w:val="007F4BB0"/>
    <w:rsid w:val="007F4D71"/>
    <w:rsid w:val="007F4F60"/>
    <w:rsid w:val="007F51E1"/>
    <w:rsid w:val="007F546E"/>
    <w:rsid w:val="007F56C9"/>
    <w:rsid w:val="007F5BC8"/>
    <w:rsid w:val="007F65A4"/>
    <w:rsid w:val="007F68C3"/>
    <w:rsid w:val="007F7178"/>
    <w:rsid w:val="007F7408"/>
    <w:rsid w:val="007F76D2"/>
    <w:rsid w:val="007F79A6"/>
    <w:rsid w:val="007F7E4D"/>
    <w:rsid w:val="00800A6C"/>
    <w:rsid w:val="00800C84"/>
    <w:rsid w:val="00800D3B"/>
    <w:rsid w:val="00800ED5"/>
    <w:rsid w:val="008010EF"/>
    <w:rsid w:val="00801134"/>
    <w:rsid w:val="0080162C"/>
    <w:rsid w:val="00801680"/>
    <w:rsid w:val="008016F8"/>
    <w:rsid w:val="0080199D"/>
    <w:rsid w:val="00801B41"/>
    <w:rsid w:val="00801CA4"/>
    <w:rsid w:val="00801D0E"/>
    <w:rsid w:val="00801D6C"/>
    <w:rsid w:val="00801DEF"/>
    <w:rsid w:val="00801ED2"/>
    <w:rsid w:val="00802011"/>
    <w:rsid w:val="008022C5"/>
    <w:rsid w:val="0080275D"/>
    <w:rsid w:val="0080283E"/>
    <w:rsid w:val="00802E70"/>
    <w:rsid w:val="00802EB1"/>
    <w:rsid w:val="00802F58"/>
    <w:rsid w:val="00802FAF"/>
    <w:rsid w:val="008032CB"/>
    <w:rsid w:val="008033E8"/>
    <w:rsid w:val="0080340E"/>
    <w:rsid w:val="0080372F"/>
    <w:rsid w:val="00803D19"/>
    <w:rsid w:val="00803DDC"/>
    <w:rsid w:val="00803F1F"/>
    <w:rsid w:val="00803F39"/>
    <w:rsid w:val="008045D0"/>
    <w:rsid w:val="0080475E"/>
    <w:rsid w:val="008049E3"/>
    <w:rsid w:val="00804B53"/>
    <w:rsid w:val="00804B6E"/>
    <w:rsid w:val="00804D02"/>
    <w:rsid w:val="00805082"/>
    <w:rsid w:val="00805204"/>
    <w:rsid w:val="008052AA"/>
    <w:rsid w:val="0080540A"/>
    <w:rsid w:val="0080592D"/>
    <w:rsid w:val="00805A75"/>
    <w:rsid w:val="00805AF6"/>
    <w:rsid w:val="008061FF"/>
    <w:rsid w:val="0080669E"/>
    <w:rsid w:val="00806797"/>
    <w:rsid w:val="008067E1"/>
    <w:rsid w:val="00806B1E"/>
    <w:rsid w:val="00806C2E"/>
    <w:rsid w:val="00806CBD"/>
    <w:rsid w:val="0080706F"/>
    <w:rsid w:val="00807A05"/>
    <w:rsid w:val="00810490"/>
    <w:rsid w:val="00810617"/>
    <w:rsid w:val="00810BA6"/>
    <w:rsid w:val="00810CC2"/>
    <w:rsid w:val="00810F42"/>
    <w:rsid w:val="00811675"/>
    <w:rsid w:val="008116EF"/>
    <w:rsid w:val="008117F9"/>
    <w:rsid w:val="00811D1B"/>
    <w:rsid w:val="008125D9"/>
    <w:rsid w:val="008125EF"/>
    <w:rsid w:val="008128F4"/>
    <w:rsid w:val="00812E72"/>
    <w:rsid w:val="00812E75"/>
    <w:rsid w:val="008134A1"/>
    <w:rsid w:val="008134F3"/>
    <w:rsid w:val="008136B8"/>
    <w:rsid w:val="008137B0"/>
    <w:rsid w:val="00813BB2"/>
    <w:rsid w:val="00813C6C"/>
    <w:rsid w:val="00814902"/>
    <w:rsid w:val="0081494B"/>
    <w:rsid w:val="00814976"/>
    <w:rsid w:val="008151CD"/>
    <w:rsid w:val="0081524E"/>
    <w:rsid w:val="00815459"/>
    <w:rsid w:val="00815DED"/>
    <w:rsid w:val="00815F25"/>
    <w:rsid w:val="008163EB"/>
    <w:rsid w:val="00816834"/>
    <w:rsid w:val="00816CCA"/>
    <w:rsid w:val="00816E7A"/>
    <w:rsid w:val="008171C8"/>
    <w:rsid w:val="00817400"/>
    <w:rsid w:val="0081780F"/>
    <w:rsid w:val="008179C7"/>
    <w:rsid w:val="00817B34"/>
    <w:rsid w:val="00817CA8"/>
    <w:rsid w:val="00817F10"/>
    <w:rsid w:val="00817F22"/>
    <w:rsid w:val="008202E3"/>
    <w:rsid w:val="008203F7"/>
    <w:rsid w:val="00820BC4"/>
    <w:rsid w:val="008210BC"/>
    <w:rsid w:val="00821890"/>
    <w:rsid w:val="00821A38"/>
    <w:rsid w:val="00821D37"/>
    <w:rsid w:val="00822272"/>
    <w:rsid w:val="008226C4"/>
    <w:rsid w:val="00822997"/>
    <w:rsid w:val="00822B10"/>
    <w:rsid w:val="00822B9F"/>
    <w:rsid w:val="0082303A"/>
    <w:rsid w:val="00823458"/>
    <w:rsid w:val="00823DD1"/>
    <w:rsid w:val="0082401E"/>
    <w:rsid w:val="00824128"/>
    <w:rsid w:val="00824A6E"/>
    <w:rsid w:val="00824D57"/>
    <w:rsid w:val="0082505D"/>
    <w:rsid w:val="008250AF"/>
    <w:rsid w:val="008251E9"/>
    <w:rsid w:val="008254C4"/>
    <w:rsid w:val="0082593B"/>
    <w:rsid w:val="0082594C"/>
    <w:rsid w:val="008259C1"/>
    <w:rsid w:val="00825AF1"/>
    <w:rsid w:val="00825AFB"/>
    <w:rsid w:val="0082612A"/>
    <w:rsid w:val="008263FA"/>
    <w:rsid w:val="00826D04"/>
    <w:rsid w:val="00826E34"/>
    <w:rsid w:val="00827156"/>
    <w:rsid w:val="008272D0"/>
    <w:rsid w:val="00827984"/>
    <w:rsid w:val="00827E52"/>
    <w:rsid w:val="00827E8E"/>
    <w:rsid w:val="00827F4D"/>
    <w:rsid w:val="0083079F"/>
    <w:rsid w:val="008308B4"/>
    <w:rsid w:val="00830EB4"/>
    <w:rsid w:val="00830FDF"/>
    <w:rsid w:val="008310AD"/>
    <w:rsid w:val="00831199"/>
    <w:rsid w:val="0083134F"/>
    <w:rsid w:val="0083173E"/>
    <w:rsid w:val="0083235C"/>
    <w:rsid w:val="0083237A"/>
    <w:rsid w:val="0083292B"/>
    <w:rsid w:val="0083292F"/>
    <w:rsid w:val="00832A76"/>
    <w:rsid w:val="00832F83"/>
    <w:rsid w:val="0083348F"/>
    <w:rsid w:val="00833979"/>
    <w:rsid w:val="00833C09"/>
    <w:rsid w:val="00833CD9"/>
    <w:rsid w:val="00833E31"/>
    <w:rsid w:val="00833F1C"/>
    <w:rsid w:val="00834B8B"/>
    <w:rsid w:val="00835272"/>
    <w:rsid w:val="00835922"/>
    <w:rsid w:val="00835A4C"/>
    <w:rsid w:val="00835C8D"/>
    <w:rsid w:val="00835CA7"/>
    <w:rsid w:val="00835F8E"/>
    <w:rsid w:val="00836252"/>
    <w:rsid w:val="00836347"/>
    <w:rsid w:val="008367D1"/>
    <w:rsid w:val="008368BC"/>
    <w:rsid w:val="00836A42"/>
    <w:rsid w:val="00837602"/>
    <w:rsid w:val="00837A05"/>
    <w:rsid w:val="0084017B"/>
    <w:rsid w:val="0084059B"/>
    <w:rsid w:val="00840BF9"/>
    <w:rsid w:val="00840DA4"/>
    <w:rsid w:val="00841297"/>
    <w:rsid w:val="0084154F"/>
    <w:rsid w:val="00842038"/>
    <w:rsid w:val="008427FC"/>
    <w:rsid w:val="00842DE5"/>
    <w:rsid w:val="00842E0E"/>
    <w:rsid w:val="00842F74"/>
    <w:rsid w:val="008433F1"/>
    <w:rsid w:val="008439B4"/>
    <w:rsid w:val="00844235"/>
    <w:rsid w:val="00844862"/>
    <w:rsid w:val="00844CA1"/>
    <w:rsid w:val="00844F93"/>
    <w:rsid w:val="00845685"/>
    <w:rsid w:val="008456C8"/>
    <w:rsid w:val="008458BE"/>
    <w:rsid w:val="0084596D"/>
    <w:rsid w:val="00845B5E"/>
    <w:rsid w:val="00845D6F"/>
    <w:rsid w:val="0084673C"/>
    <w:rsid w:val="008468B4"/>
    <w:rsid w:val="00846A7E"/>
    <w:rsid w:val="008472DE"/>
    <w:rsid w:val="00847608"/>
    <w:rsid w:val="008479FE"/>
    <w:rsid w:val="00847D72"/>
    <w:rsid w:val="00847F36"/>
    <w:rsid w:val="008502EA"/>
    <w:rsid w:val="0085036A"/>
    <w:rsid w:val="008503D9"/>
    <w:rsid w:val="008504DA"/>
    <w:rsid w:val="008504DC"/>
    <w:rsid w:val="0085078A"/>
    <w:rsid w:val="00850CBE"/>
    <w:rsid w:val="00851110"/>
    <w:rsid w:val="00851633"/>
    <w:rsid w:val="0085179D"/>
    <w:rsid w:val="00851B7A"/>
    <w:rsid w:val="0085217C"/>
    <w:rsid w:val="00852198"/>
    <w:rsid w:val="00852A0A"/>
    <w:rsid w:val="00852C54"/>
    <w:rsid w:val="00852E80"/>
    <w:rsid w:val="008530B0"/>
    <w:rsid w:val="00853566"/>
    <w:rsid w:val="008535E6"/>
    <w:rsid w:val="00853828"/>
    <w:rsid w:val="00853A20"/>
    <w:rsid w:val="00853DC2"/>
    <w:rsid w:val="00853F7E"/>
    <w:rsid w:val="00853FC8"/>
    <w:rsid w:val="008540A0"/>
    <w:rsid w:val="008540D8"/>
    <w:rsid w:val="008543AA"/>
    <w:rsid w:val="00854451"/>
    <w:rsid w:val="00854AAC"/>
    <w:rsid w:val="00854C3B"/>
    <w:rsid w:val="00855636"/>
    <w:rsid w:val="008557FA"/>
    <w:rsid w:val="008559AF"/>
    <w:rsid w:val="00855A16"/>
    <w:rsid w:val="00855AD2"/>
    <w:rsid w:val="00855CFA"/>
    <w:rsid w:val="00855D12"/>
    <w:rsid w:val="00855EF9"/>
    <w:rsid w:val="00855FAE"/>
    <w:rsid w:val="008564FF"/>
    <w:rsid w:val="00856BD8"/>
    <w:rsid w:val="00856E00"/>
    <w:rsid w:val="00856FC1"/>
    <w:rsid w:val="00857001"/>
    <w:rsid w:val="00857276"/>
    <w:rsid w:val="00857300"/>
    <w:rsid w:val="008573F7"/>
    <w:rsid w:val="00857E1F"/>
    <w:rsid w:val="008605E6"/>
    <w:rsid w:val="00860D45"/>
    <w:rsid w:val="00860F16"/>
    <w:rsid w:val="00861122"/>
    <w:rsid w:val="00861235"/>
    <w:rsid w:val="00861400"/>
    <w:rsid w:val="00861A94"/>
    <w:rsid w:val="00861D55"/>
    <w:rsid w:val="00861EA1"/>
    <w:rsid w:val="0086203F"/>
    <w:rsid w:val="008624A0"/>
    <w:rsid w:val="008625D1"/>
    <w:rsid w:val="008628AF"/>
    <w:rsid w:val="00862ACC"/>
    <w:rsid w:val="00862C56"/>
    <w:rsid w:val="00862C97"/>
    <w:rsid w:val="008630D8"/>
    <w:rsid w:val="00863103"/>
    <w:rsid w:val="00863415"/>
    <w:rsid w:val="0086358C"/>
    <w:rsid w:val="00863700"/>
    <w:rsid w:val="00863A86"/>
    <w:rsid w:val="008640BF"/>
    <w:rsid w:val="0086447B"/>
    <w:rsid w:val="00864948"/>
    <w:rsid w:val="00864AB8"/>
    <w:rsid w:val="00864B76"/>
    <w:rsid w:val="00864ECA"/>
    <w:rsid w:val="0086502A"/>
    <w:rsid w:val="00865077"/>
    <w:rsid w:val="00865465"/>
    <w:rsid w:val="00865874"/>
    <w:rsid w:val="008665FC"/>
    <w:rsid w:val="00866EC3"/>
    <w:rsid w:val="00866F2A"/>
    <w:rsid w:val="008670B1"/>
    <w:rsid w:val="008674AA"/>
    <w:rsid w:val="0086771F"/>
    <w:rsid w:val="00867931"/>
    <w:rsid w:val="00867AD6"/>
    <w:rsid w:val="00867BA7"/>
    <w:rsid w:val="00867D35"/>
    <w:rsid w:val="00870043"/>
    <w:rsid w:val="00870338"/>
    <w:rsid w:val="00870401"/>
    <w:rsid w:val="00870555"/>
    <w:rsid w:val="008706D0"/>
    <w:rsid w:val="008709B3"/>
    <w:rsid w:val="00870ACF"/>
    <w:rsid w:val="00870D12"/>
    <w:rsid w:val="00870F7E"/>
    <w:rsid w:val="00871542"/>
    <w:rsid w:val="00871896"/>
    <w:rsid w:val="00872345"/>
    <w:rsid w:val="00872C40"/>
    <w:rsid w:val="00872D64"/>
    <w:rsid w:val="0087333B"/>
    <w:rsid w:val="0087346C"/>
    <w:rsid w:val="0087391B"/>
    <w:rsid w:val="00873BE4"/>
    <w:rsid w:val="00873D9D"/>
    <w:rsid w:val="00873EC5"/>
    <w:rsid w:val="00874187"/>
    <w:rsid w:val="008741EC"/>
    <w:rsid w:val="008746D7"/>
    <w:rsid w:val="0087475C"/>
    <w:rsid w:val="008748E9"/>
    <w:rsid w:val="00874975"/>
    <w:rsid w:val="008753B1"/>
    <w:rsid w:val="00875E8D"/>
    <w:rsid w:val="00875EE1"/>
    <w:rsid w:val="00875FD4"/>
    <w:rsid w:val="008760A3"/>
    <w:rsid w:val="008760F3"/>
    <w:rsid w:val="00876153"/>
    <w:rsid w:val="00876453"/>
    <w:rsid w:val="00876B46"/>
    <w:rsid w:val="00876CF3"/>
    <w:rsid w:val="00876F59"/>
    <w:rsid w:val="008771C3"/>
    <w:rsid w:val="008778CF"/>
    <w:rsid w:val="00877986"/>
    <w:rsid w:val="00877C6E"/>
    <w:rsid w:val="00877E25"/>
    <w:rsid w:val="00877F42"/>
    <w:rsid w:val="00877FBC"/>
    <w:rsid w:val="00877FDF"/>
    <w:rsid w:val="008800F6"/>
    <w:rsid w:val="008805B3"/>
    <w:rsid w:val="00880C6C"/>
    <w:rsid w:val="00880CAF"/>
    <w:rsid w:val="00881012"/>
    <w:rsid w:val="00881099"/>
    <w:rsid w:val="00881333"/>
    <w:rsid w:val="0088163E"/>
    <w:rsid w:val="008817DF"/>
    <w:rsid w:val="00881801"/>
    <w:rsid w:val="008818BE"/>
    <w:rsid w:val="00881A62"/>
    <w:rsid w:val="00881BBA"/>
    <w:rsid w:val="00881D1D"/>
    <w:rsid w:val="00881DFF"/>
    <w:rsid w:val="008820E6"/>
    <w:rsid w:val="0088236E"/>
    <w:rsid w:val="00882472"/>
    <w:rsid w:val="00882624"/>
    <w:rsid w:val="00882981"/>
    <w:rsid w:val="00882B3F"/>
    <w:rsid w:val="00882E50"/>
    <w:rsid w:val="00883117"/>
    <w:rsid w:val="00883382"/>
    <w:rsid w:val="008835EC"/>
    <w:rsid w:val="00883872"/>
    <w:rsid w:val="00883F0F"/>
    <w:rsid w:val="00884066"/>
    <w:rsid w:val="0088417D"/>
    <w:rsid w:val="00884472"/>
    <w:rsid w:val="0088486E"/>
    <w:rsid w:val="00884CE0"/>
    <w:rsid w:val="00884EF1"/>
    <w:rsid w:val="00884F71"/>
    <w:rsid w:val="0088550B"/>
    <w:rsid w:val="008855B2"/>
    <w:rsid w:val="00885660"/>
    <w:rsid w:val="00885983"/>
    <w:rsid w:val="00885B6F"/>
    <w:rsid w:val="00885B8E"/>
    <w:rsid w:val="00885C42"/>
    <w:rsid w:val="00885DC1"/>
    <w:rsid w:val="00886A02"/>
    <w:rsid w:val="00886A8F"/>
    <w:rsid w:val="00886BAD"/>
    <w:rsid w:val="00887345"/>
    <w:rsid w:val="008875BB"/>
    <w:rsid w:val="0088760A"/>
    <w:rsid w:val="00887AA6"/>
    <w:rsid w:val="00887BFE"/>
    <w:rsid w:val="00887E64"/>
    <w:rsid w:val="00890582"/>
    <w:rsid w:val="00890745"/>
    <w:rsid w:val="00890F82"/>
    <w:rsid w:val="0089160C"/>
    <w:rsid w:val="00891E69"/>
    <w:rsid w:val="00891FA2"/>
    <w:rsid w:val="0089235C"/>
    <w:rsid w:val="00892565"/>
    <w:rsid w:val="0089270F"/>
    <w:rsid w:val="00892A99"/>
    <w:rsid w:val="00892C88"/>
    <w:rsid w:val="00893482"/>
    <w:rsid w:val="008939CC"/>
    <w:rsid w:val="008939D4"/>
    <w:rsid w:val="00893DD3"/>
    <w:rsid w:val="00893FEF"/>
    <w:rsid w:val="0089428D"/>
    <w:rsid w:val="008943FE"/>
    <w:rsid w:val="0089475B"/>
    <w:rsid w:val="00894A9E"/>
    <w:rsid w:val="00894B78"/>
    <w:rsid w:val="00894D50"/>
    <w:rsid w:val="00894DDA"/>
    <w:rsid w:val="0089503E"/>
    <w:rsid w:val="00895060"/>
    <w:rsid w:val="00895369"/>
    <w:rsid w:val="00895668"/>
    <w:rsid w:val="00895E49"/>
    <w:rsid w:val="00896159"/>
    <w:rsid w:val="008961F9"/>
    <w:rsid w:val="0089641F"/>
    <w:rsid w:val="00896860"/>
    <w:rsid w:val="00896E7E"/>
    <w:rsid w:val="00897072"/>
    <w:rsid w:val="00897092"/>
    <w:rsid w:val="00897C98"/>
    <w:rsid w:val="00897EAB"/>
    <w:rsid w:val="008A0159"/>
    <w:rsid w:val="008A0314"/>
    <w:rsid w:val="008A0433"/>
    <w:rsid w:val="008A067A"/>
    <w:rsid w:val="008A07D6"/>
    <w:rsid w:val="008A0929"/>
    <w:rsid w:val="008A094D"/>
    <w:rsid w:val="008A0C82"/>
    <w:rsid w:val="008A0FF0"/>
    <w:rsid w:val="008A1544"/>
    <w:rsid w:val="008A1631"/>
    <w:rsid w:val="008A1E9D"/>
    <w:rsid w:val="008A2067"/>
    <w:rsid w:val="008A20D4"/>
    <w:rsid w:val="008A25B7"/>
    <w:rsid w:val="008A25C0"/>
    <w:rsid w:val="008A2933"/>
    <w:rsid w:val="008A2E53"/>
    <w:rsid w:val="008A3080"/>
    <w:rsid w:val="008A30D9"/>
    <w:rsid w:val="008A31FE"/>
    <w:rsid w:val="008A327E"/>
    <w:rsid w:val="008A3666"/>
    <w:rsid w:val="008A4632"/>
    <w:rsid w:val="008A4777"/>
    <w:rsid w:val="008A482D"/>
    <w:rsid w:val="008A48A8"/>
    <w:rsid w:val="008A4932"/>
    <w:rsid w:val="008A4AE6"/>
    <w:rsid w:val="008A4B9F"/>
    <w:rsid w:val="008A4EEC"/>
    <w:rsid w:val="008A4F0D"/>
    <w:rsid w:val="008A4F27"/>
    <w:rsid w:val="008A50C4"/>
    <w:rsid w:val="008A5453"/>
    <w:rsid w:val="008A5785"/>
    <w:rsid w:val="008A59C1"/>
    <w:rsid w:val="008A5B4F"/>
    <w:rsid w:val="008A5C87"/>
    <w:rsid w:val="008A5FD2"/>
    <w:rsid w:val="008A619A"/>
    <w:rsid w:val="008A64BD"/>
    <w:rsid w:val="008A66CE"/>
    <w:rsid w:val="008A6BAC"/>
    <w:rsid w:val="008A6ED7"/>
    <w:rsid w:val="008A7077"/>
    <w:rsid w:val="008A73CB"/>
    <w:rsid w:val="008A7845"/>
    <w:rsid w:val="008A78B8"/>
    <w:rsid w:val="008A78C9"/>
    <w:rsid w:val="008A79C8"/>
    <w:rsid w:val="008A7CF0"/>
    <w:rsid w:val="008A7CF8"/>
    <w:rsid w:val="008A7EBF"/>
    <w:rsid w:val="008B0077"/>
    <w:rsid w:val="008B0081"/>
    <w:rsid w:val="008B03D1"/>
    <w:rsid w:val="008B0515"/>
    <w:rsid w:val="008B05AA"/>
    <w:rsid w:val="008B13CA"/>
    <w:rsid w:val="008B1AB7"/>
    <w:rsid w:val="008B1EBE"/>
    <w:rsid w:val="008B20A8"/>
    <w:rsid w:val="008B249F"/>
    <w:rsid w:val="008B2657"/>
    <w:rsid w:val="008B2A56"/>
    <w:rsid w:val="008B2C3B"/>
    <w:rsid w:val="008B2F1C"/>
    <w:rsid w:val="008B3028"/>
    <w:rsid w:val="008B33FB"/>
    <w:rsid w:val="008B3B5F"/>
    <w:rsid w:val="008B3C07"/>
    <w:rsid w:val="008B3CF0"/>
    <w:rsid w:val="008B41CB"/>
    <w:rsid w:val="008B43C1"/>
    <w:rsid w:val="008B459F"/>
    <w:rsid w:val="008B4B44"/>
    <w:rsid w:val="008B4C58"/>
    <w:rsid w:val="008B4F92"/>
    <w:rsid w:val="008B51E3"/>
    <w:rsid w:val="008B5261"/>
    <w:rsid w:val="008B5407"/>
    <w:rsid w:val="008B58C0"/>
    <w:rsid w:val="008B5B6D"/>
    <w:rsid w:val="008B5C35"/>
    <w:rsid w:val="008B5D93"/>
    <w:rsid w:val="008B5F29"/>
    <w:rsid w:val="008B6405"/>
    <w:rsid w:val="008B6492"/>
    <w:rsid w:val="008B6E82"/>
    <w:rsid w:val="008B725C"/>
    <w:rsid w:val="008B758E"/>
    <w:rsid w:val="008B7833"/>
    <w:rsid w:val="008B794F"/>
    <w:rsid w:val="008C036B"/>
    <w:rsid w:val="008C0524"/>
    <w:rsid w:val="008C059F"/>
    <w:rsid w:val="008C09BC"/>
    <w:rsid w:val="008C0E98"/>
    <w:rsid w:val="008C0ED1"/>
    <w:rsid w:val="008C0ED5"/>
    <w:rsid w:val="008C160C"/>
    <w:rsid w:val="008C18DA"/>
    <w:rsid w:val="008C1FAC"/>
    <w:rsid w:val="008C206E"/>
    <w:rsid w:val="008C210F"/>
    <w:rsid w:val="008C2133"/>
    <w:rsid w:val="008C2387"/>
    <w:rsid w:val="008C25CC"/>
    <w:rsid w:val="008C27FD"/>
    <w:rsid w:val="008C2A7E"/>
    <w:rsid w:val="008C2C65"/>
    <w:rsid w:val="008C2D5F"/>
    <w:rsid w:val="008C3096"/>
    <w:rsid w:val="008C3155"/>
    <w:rsid w:val="008C3939"/>
    <w:rsid w:val="008C3BF8"/>
    <w:rsid w:val="008C3D4B"/>
    <w:rsid w:val="008C3F71"/>
    <w:rsid w:val="008C47C1"/>
    <w:rsid w:val="008C4F02"/>
    <w:rsid w:val="008C5573"/>
    <w:rsid w:val="008C5778"/>
    <w:rsid w:val="008C57D7"/>
    <w:rsid w:val="008C57E2"/>
    <w:rsid w:val="008C5950"/>
    <w:rsid w:val="008C5C72"/>
    <w:rsid w:val="008C5E31"/>
    <w:rsid w:val="008C5F93"/>
    <w:rsid w:val="008C6271"/>
    <w:rsid w:val="008C63CE"/>
    <w:rsid w:val="008C63DB"/>
    <w:rsid w:val="008C656A"/>
    <w:rsid w:val="008C65A1"/>
    <w:rsid w:val="008C6FEB"/>
    <w:rsid w:val="008C702F"/>
    <w:rsid w:val="008C7603"/>
    <w:rsid w:val="008C764F"/>
    <w:rsid w:val="008C76CA"/>
    <w:rsid w:val="008C7938"/>
    <w:rsid w:val="008C7AD1"/>
    <w:rsid w:val="008C7C34"/>
    <w:rsid w:val="008C7EDB"/>
    <w:rsid w:val="008C7F96"/>
    <w:rsid w:val="008D0388"/>
    <w:rsid w:val="008D09AA"/>
    <w:rsid w:val="008D0B74"/>
    <w:rsid w:val="008D0BB8"/>
    <w:rsid w:val="008D10E7"/>
    <w:rsid w:val="008D1155"/>
    <w:rsid w:val="008D1A3F"/>
    <w:rsid w:val="008D1D43"/>
    <w:rsid w:val="008D239D"/>
    <w:rsid w:val="008D2C8B"/>
    <w:rsid w:val="008D2CD3"/>
    <w:rsid w:val="008D3108"/>
    <w:rsid w:val="008D343D"/>
    <w:rsid w:val="008D377C"/>
    <w:rsid w:val="008D4592"/>
    <w:rsid w:val="008D45CD"/>
    <w:rsid w:val="008D4C44"/>
    <w:rsid w:val="008D4E03"/>
    <w:rsid w:val="008D5017"/>
    <w:rsid w:val="008D50F9"/>
    <w:rsid w:val="008D529E"/>
    <w:rsid w:val="008D5508"/>
    <w:rsid w:val="008D55AC"/>
    <w:rsid w:val="008D56DC"/>
    <w:rsid w:val="008D59F9"/>
    <w:rsid w:val="008D5B03"/>
    <w:rsid w:val="008D5FCA"/>
    <w:rsid w:val="008D60FF"/>
    <w:rsid w:val="008D6136"/>
    <w:rsid w:val="008D6219"/>
    <w:rsid w:val="008D63F3"/>
    <w:rsid w:val="008D6420"/>
    <w:rsid w:val="008D6721"/>
    <w:rsid w:val="008D6987"/>
    <w:rsid w:val="008D6B0D"/>
    <w:rsid w:val="008D6BAA"/>
    <w:rsid w:val="008D6D34"/>
    <w:rsid w:val="008D6E3B"/>
    <w:rsid w:val="008D737E"/>
    <w:rsid w:val="008D73FA"/>
    <w:rsid w:val="008D74C8"/>
    <w:rsid w:val="008D7CC0"/>
    <w:rsid w:val="008D7EE3"/>
    <w:rsid w:val="008E0005"/>
    <w:rsid w:val="008E03F0"/>
    <w:rsid w:val="008E0400"/>
    <w:rsid w:val="008E05DD"/>
    <w:rsid w:val="008E0B8F"/>
    <w:rsid w:val="008E0BBD"/>
    <w:rsid w:val="008E13B2"/>
    <w:rsid w:val="008E2566"/>
    <w:rsid w:val="008E25CD"/>
    <w:rsid w:val="008E25ED"/>
    <w:rsid w:val="008E2B38"/>
    <w:rsid w:val="008E2BF5"/>
    <w:rsid w:val="008E30B1"/>
    <w:rsid w:val="008E3418"/>
    <w:rsid w:val="008E3513"/>
    <w:rsid w:val="008E360C"/>
    <w:rsid w:val="008E3676"/>
    <w:rsid w:val="008E369B"/>
    <w:rsid w:val="008E3728"/>
    <w:rsid w:val="008E3AB5"/>
    <w:rsid w:val="008E426E"/>
    <w:rsid w:val="008E4277"/>
    <w:rsid w:val="008E4382"/>
    <w:rsid w:val="008E456E"/>
    <w:rsid w:val="008E4A99"/>
    <w:rsid w:val="008E4C75"/>
    <w:rsid w:val="008E4E0E"/>
    <w:rsid w:val="008E52AF"/>
    <w:rsid w:val="008E5454"/>
    <w:rsid w:val="008E55B7"/>
    <w:rsid w:val="008E5662"/>
    <w:rsid w:val="008E57B3"/>
    <w:rsid w:val="008E5C5D"/>
    <w:rsid w:val="008E5DA6"/>
    <w:rsid w:val="008E68E8"/>
    <w:rsid w:val="008E69FD"/>
    <w:rsid w:val="008E6DCE"/>
    <w:rsid w:val="008E6E85"/>
    <w:rsid w:val="008E6FBA"/>
    <w:rsid w:val="008E702A"/>
    <w:rsid w:val="008E79AA"/>
    <w:rsid w:val="008E7A6D"/>
    <w:rsid w:val="008E7B95"/>
    <w:rsid w:val="008E7BED"/>
    <w:rsid w:val="008E7C30"/>
    <w:rsid w:val="008E7CBD"/>
    <w:rsid w:val="008E7DDF"/>
    <w:rsid w:val="008E7ED0"/>
    <w:rsid w:val="008F0081"/>
    <w:rsid w:val="008F00F8"/>
    <w:rsid w:val="008F08F6"/>
    <w:rsid w:val="008F09FC"/>
    <w:rsid w:val="008F0DBA"/>
    <w:rsid w:val="008F155D"/>
    <w:rsid w:val="008F1A36"/>
    <w:rsid w:val="008F1F1A"/>
    <w:rsid w:val="008F22C0"/>
    <w:rsid w:val="008F245C"/>
    <w:rsid w:val="008F26EF"/>
    <w:rsid w:val="008F2785"/>
    <w:rsid w:val="008F2862"/>
    <w:rsid w:val="008F2A17"/>
    <w:rsid w:val="008F2AB0"/>
    <w:rsid w:val="008F2C0D"/>
    <w:rsid w:val="008F335F"/>
    <w:rsid w:val="008F34AA"/>
    <w:rsid w:val="008F39FA"/>
    <w:rsid w:val="008F3BA6"/>
    <w:rsid w:val="008F3E12"/>
    <w:rsid w:val="008F3F70"/>
    <w:rsid w:val="008F47BF"/>
    <w:rsid w:val="008F48E6"/>
    <w:rsid w:val="008F4A3B"/>
    <w:rsid w:val="008F4A85"/>
    <w:rsid w:val="008F4D9A"/>
    <w:rsid w:val="008F4F99"/>
    <w:rsid w:val="008F54FB"/>
    <w:rsid w:val="008F5809"/>
    <w:rsid w:val="008F5E1A"/>
    <w:rsid w:val="008F5EF9"/>
    <w:rsid w:val="008F61AC"/>
    <w:rsid w:val="008F63CC"/>
    <w:rsid w:val="008F648E"/>
    <w:rsid w:val="008F6758"/>
    <w:rsid w:val="008F6A9B"/>
    <w:rsid w:val="008F6AB3"/>
    <w:rsid w:val="008F6D9C"/>
    <w:rsid w:val="008F6E21"/>
    <w:rsid w:val="008F70AE"/>
    <w:rsid w:val="008F71A0"/>
    <w:rsid w:val="008F71A8"/>
    <w:rsid w:val="008F73B9"/>
    <w:rsid w:val="008F778A"/>
    <w:rsid w:val="008F7B9D"/>
    <w:rsid w:val="008F7C57"/>
    <w:rsid w:val="008F7D73"/>
    <w:rsid w:val="008F7FA4"/>
    <w:rsid w:val="009006F0"/>
    <w:rsid w:val="00900B3E"/>
    <w:rsid w:val="0090111D"/>
    <w:rsid w:val="00901740"/>
    <w:rsid w:val="009018CA"/>
    <w:rsid w:val="00901B87"/>
    <w:rsid w:val="00901C01"/>
    <w:rsid w:val="00901C81"/>
    <w:rsid w:val="00901D76"/>
    <w:rsid w:val="00901EDC"/>
    <w:rsid w:val="0090208F"/>
    <w:rsid w:val="00902473"/>
    <w:rsid w:val="0090252D"/>
    <w:rsid w:val="0090290E"/>
    <w:rsid w:val="00902A59"/>
    <w:rsid w:val="00902BE3"/>
    <w:rsid w:val="00902F5B"/>
    <w:rsid w:val="00903021"/>
    <w:rsid w:val="00903EA0"/>
    <w:rsid w:val="00904126"/>
    <w:rsid w:val="00904167"/>
    <w:rsid w:val="0090441F"/>
    <w:rsid w:val="009048F0"/>
    <w:rsid w:val="00904ABF"/>
    <w:rsid w:val="00905345"/>
    <w:rsid w:val="00905356"/>
    <w:rsid w:val="0090550C"/>
    <w:rsid w:val="00905B2A"/>
    <w:rsid w:val="00905CC0"/>
    <w:rsid w:val="00905F70"/>
    <w:rsid w:val="009060AD"/>
    <w:rsid w:val="009061AD"/>
    <w:rsid w:val="0090632F"/>
    <w:rsid w:val="00906507"/>
    <w:rsid w:val="00906DD1"/>
    <w:rsid w:val="00906E38"/>
    <w:rsid w:val="00906E4D"/>
    <w:rsid w:val="0090700B"/>
    <w:rsid w:val="009072CF"/>
    <w:rsid w:val="009078B7"/>
    <w:rsid w:val="0090798B"/>
    <w:rsid w:val="00907C23"/>
    <w:rsid w:val="00910873"/>
    <w:rsid w:val="00910A72"/>
    <w:rsid w:val="00910B40"/>
    <w:rsid w:val="00910F4C"/>
    <w:rsid w:val="00910FB6"/>
    <w:rsid w:val="00911336"/>
    <w:rsid w:val="00911450"/>
    <w:rsid w:val="00911C18"/>
    <w:rsid w:val="00911D39"/>
    <w:rsid w:val="00911EFA"/>
    <w:rsid w:val="0091223C"/>
    <w:rsid w:val="00912338"/>
    <w:rsid w:val="00912668"/>
    <w:rsid w:val="00912D17"/>
    <w:rsid w:val="00912F33"/>
    <w:rsid w:val="0091353D"/>
    <w:rsid w:val="00913657"/>
    <w:rsid w:val="0091374A"/>
    <w:rsid w:val="00913953"/>
    <w:rsid w:val="00913EE1"/>
    <w:rsid w:val="0091418E"/>
    <w:rsid w:val="00914963"/>
    <w:rsid w:val="00914BD3"/>
    <w:rsid w:val="0091528E"/>
    <w:rsid w:val="00915BA3"/>
    <w:rsid w:val="00915E89"/>
    <w:rsid w:val="0091608D"/>
    <w:rsid w:val="00916138"/>
    <w:rsid w:val="0091634E"/>
    <w:rsid w:val="009168FE"/>
    <w:rsid w:val="00916939"/>
    <w:rsid w:val="0091694B"/>
    <w:rsid w:val="00916F86"/>
    <w:rsid w:val="009172E5"/>
    <w:rsid w:val="009176B9"/>
    <w:rsid w:val="00917C70"/>
    <w:rsid w:val="0092062B"/>
    <w:rsid w:val="0092093C"/>
    <w:rsid w:val="00920B47"/>
    <w:rsid w:val="00920C4F"/>
    <w:rsid w:val="00920DB3"/>
    <w:rsid w:val="0092123E"/>
    <w:rsid w:val="009214C2"/>
    <w:rsid w:val="009215E2"/>
    <w:rsid w:val="0092183A"/>
    <w:rsid w:val="009219C3"/>
    <w:rsid w:val="00922577"/>
    <w:rsid w:val="00922DD8"/>
    <w:rsid w:val="00923034"/>
    <w:rsid w:val="009230BF"/>
    <w:rsid w:val="00923467"/>
    <w:rsid w:val="00923BDF"/>
    <w:rsid w:val="00923C9B"/>
    <w:rsid w:val="00924133"/>
    <w:rsid w:val="00924247"/>
    <w:rsid w:val="00924479"/>
    <w:rsid w:val="0092458B"/>
    <w:rsid w:val="0092499C"/>
    <w:rsid w:val="00924D9B"/>
    <w:rsid w:val="00924E3F"/>
    <w:rsid w:val="00924FBA"/>
    <w:rsid w:val="00924FC7"/>
    <w:rsid w:val="009251D8"/>
    <w:rsid w:val="00925358"/>
    <w:rsid w:val="00925414"/>
    <w:rsid w:val="00925A26"/>
    <w:rsid w:val="00925AB9"/>
    <w:rsid w:val="00925B49"/>
    <w:rsid w:val="00925CB6"/>
    <w:rsid w:val="00925CF2"/>
    <w:rsid w:val="00926063"/>
    <w:rsid w:val="0092616B"/>
    <w:rsid w:val="009261B7"/>
    <w:rsid w:val="009268E8"/>
    <w:rsid w:val="0092695D"/>
    <w:rsid w:val="009269B1"/>
    <w:rsid w:val="00926E4F"/>
    <w:rsid w:val="00927054"/>
    <w:rsid w:val="00927158"/>
    <w:rsid w:val="00927750"/>
    <w:rsid w:val="00927850"/>
    <w:rsid w:val="00927E2F"/>
    <w:rsid w:val="00927EA2"/>
    <w:rsid w:val="00930018"/>
    <w:rsid w:val="00930341"/>
    <w:rsid w:val="0093064F"/>
    <w:rsid w:val="00930C00"/>
    <w:rsid w:val="00930F3A"/>
    <w:rsid w:val="00930FE9"/>
    <w:rsid w:val="009311B8"/>
    <w:rsid w:val="00931402"/>
    <w:rsid w:val="00931A0C"/>
    <w:rsid w:val="00931AF7"/>
    <w:rsid w:val="0093220C"/>
    <w:rsid w:val="009323E6"/>
    <w:rsid w:val="00932474"/>
    <w:rsid w:val="009328B0"/>
    <w:rsid w:val="00932958"/>
    <w:rsid w:val="00932A53"/>
    <w:rsid w:val="00932D64"/>
    <w:rsid w:val="00933204"/>
    <w:rsid w:val="00933827"/>
    <w:rsid w:val="00934112"/>
    <w:rsid w:val="00934124"/>
    <w:rsid w:val="00934148"/>
    <w:rsid w:val="00934396"/>
    <w:rsid w:val="00934631"/>
    <w:rsid w:val="00934666"/>
    <w:rsid w:val="00934699"/>
    <w:rsid w:val="00934BEC"/>
    <w:rsid w:val="00934FD8"/>
    <w:rsid w:val="00934FF0"/>
    <w:rsid w:val="00935022"/>
    <w:rsid w:val="009351E1"/>
    <w:rsid w:val="00935234"/>
    <w:rsid w:val="00935657"/>
    <w:rsid w:val="00935788"/>
    <w:rsid w:val="0093586B"/>
    <w:rsid w:val="00935E58"/>
    <w:rsid w:val="009360FE"/>
    <w:rsid w:val="0093627A"/>
    <w:rsid w:val="00936569"/>
    <w:rsid w:val="009368BD"/>
    <w:rsid w:val="00936C7C"/>
    <w:rsid w:val="00936F4E"/>
    <w:rsid w:val="00937068"/>
    <w:rsid w:val="00937105"/>
    <w:rsid w:val="0093721F"/>
    <w:rsid w:val="00937A5C"/>
    <w:rsid w:val="00937BF1"/>
    <w:rsid w:val="00937D20"/>
    <w:rsid w:val="00937DD8"/>
    <w:rsid w:val="009403F1"/>
    <w:rsid w:val="00940488"/>
    <w:rsid w:val="009405A5"/>
    <w:rsid w:val="00940994"/>
    <w:rsid w:val="00940AC6"/>
    <w:rsid w:val="00940DD1"/>
    <w:rsid w:val="00940E5A"/>
    <w:rsid w:val="00940F43"/>
    <w:rsid w:val="0094180C"/>
    <w:rsid w:val="00941FA5"/>
    <w:rsid w:val="009423DD"/>
    <w:rsid w:val="009426C0"/>
    <w:rsid w:val="00942892"/>
    <w:rsid w:val="00942CE7"/>
    <w:rsid w:val="00942F3B"/>
    <w:rsid w:val="00943033"/>
    <w:rsid w:val="009432A1"/>
    <w:rsid w:val="009434E6"/>
    <w:rsid w:val="0094379C"/>
    <w:rsid w:val="00943893"/>
    <w:rsid w:val="009440DE"/>
    <w:rsid w:val="009441A7"/>
    <w:rsid w:val="009442F8"/>
    <w:rsid w:val="0094460B"/>
    <w:rsid w:val="009447CF"/>
    <w:rsid w:val="00944913"/>
    <w:rsid w:val="00944B9D"/>
    <w:rsid w:val="00944C4E"/>
    <w:rsid w:val="00944F24"/>
    <w:rsid w:val="009451D3"/>
    <w:rsid w:val="00945594"/>
    <w:rsid w:val="009459FB"/>
    <w:rsid w:val="00946143"/>
    <w:rsid w:val="00946325"/>
    <w:rsid w:val="00946404"/>
    <w:rsid w:val="0094659F"/>
    <w:rsid w:val="00946A6E"/>
    <w:rsid w:val="009470AF"/>
    <w:rsid w:val="00947746"/>
    <w:rsid w:val="00947C4F"/>
    <w:rsid w:val="00947FD7"/>
    <w:rsid w:val="009500E0"/>
    <w:rsid w:val="00950388"/>
    <w:rsid w:val="00950461"/>
    <w:rsid w:val="009506F8"/>
    <w:rsid w:val="009507EB"/>
    <w:rsid w:val="00950D66"/>
    <w:rsid w:val="00950D6F"/>
    <w:rsid w:val="0095105A"/>
    <w:rsid w:val="00951748"/>
    <w:rsid w:val="00951849"/>
    <w:rsid w:val="0095198C"/>
    <w:rsid w:val="00951C2B"/>
    <w:rsid w:val="009520A6"/>
    <w:rsid w:val="00952213"/>
    <w:rsid w:val="00952239"/>
    <w:rsid w:val="00952297"/>
    <w:rsid w:val="009525E1"/>
    <w:rsid w:val="00952677"/>
    <w:rsid w:val="0095275F"/>
    <w:rsid w:val="009528ED"/>
    <w:rsid w:val="009529E3"/>
    <w:rsid w:val="00952A09"/>
    <w:rsid w:val="00952A62"/>
    <w:rsid w:val="00952B76"/>
    <w:rsid w:val="00953019"/>
    <w:rsid w:val="00953219"/>
    <w:rsid w:val="00953D12"/>
    <w:rsid w:val="00953FFF"/>
    <w:rsid w:val="00954056"/>
    <w:rsid w:val="009544A7"/>
    <w:rsid w:val="00954782"/>
    <w:rsid w:val="009549D5"/>
    <w:rsid w:val="00955324"/>
    <w:rsid w:val="0095573E"/>
    <w:rsid w:val="0095581A"/>
    <w:rsid w:val="00955B62"/>
    <w:rsid w:val="00955C69"/>
    <w:rsid w:val="00955E15"/>
    <w:rsid w:val="00955F48"/>
    <w:rsid w:val="0095637F"/>
    <w:rsid w:val="00956A64"/>
    <w:rsid w:val="00956BDF"/>
    <w:rsid w:val="00957087"/>
    <w:rsid w:val="009570F1"/>
    <w:rsid w:val="009574B1"/>
    <w:rsid w:val="00957851"/>
    <w:rsid w:val="00957A2F"/>
    <w:rsid w:val="00957BBE"/>
    <w:rsid w:val="00957F3A"/>
    <w:rsid w:val="00960153"/>
    <w:rsid w:val="009602E5"/>
    <w:rsid w:val="00960520"/>
    <w:rsid w:val="0096068D"/>
    <w:rsid w:val="00960882"/>
    <w:rsid w:val="00960DAD"/>
    <w:rsid w:val="00961385"/>
    <w:rsid w:val="00961519"/>
    <w:rsid w:val="009619EF"/>
    <w:rsid w:val="0096293E"/>
    <w:rsid w:val="009629F5"/>
    <w:rsid w:val="00962BC3"/>
    <w:rsid w:val="00962C4B"/>
    <w:rsid w:val="00962F2C"/>
    <w:rsid w:val="00962F9C"/>
    <w:rsid w:val="00962FB3"/>
    <w:rsid w:val="009630A6"/>
    <w:rsid w:val="0096321C"/>
    <w:rsid w:val="00963362"/>
    <w:rsid w:val="00963694"/>
    <w:rsid w:val="009636D5"/>
    <w:rsid w:val="009638C2"/>
    <w:rsid w:val="00963AB6"/>
    <w:rsid w:val="00963C3B"/>
    <w:rsid w:val="00963C7B"/>
    <w:rsid w:val="00963D99"/>
    <w:rsid w:val="00963E2E"/>
    <w:rsid w:val="00964254"/>
    <w:rsid w:val="00964765"/>
    <w:rsid w:val="00964A75"/>
    <w:rsid w:val="00964B67"/>
    <w:rsid w:val="00965275"/>
    <w:rsid w:val="009653CA"/>
    <w:rsid w:val="00965473"/>
    <w:rsid w:val="00965542"/>
    <w:rsid w:val="00965758"/>
    <w:rsid w:val="009657A4"/>
    <w:rsid w:val="009658D1"/>
    <w:rsid w:val="00965AA3"/>
    <w:rsid w:val="00965F71"/>
    <w:rsid w:val="009668A4"/>
    <w:rsid w:val="00966D1B"/>
    <w:rsid w:val="00966F99"/>
    <w:rsid w:val="00967514"/>
    <w:rsid w:val="00967813"/>
    <w:rsid w:val="009679D8"/>
    <w:rsid w:val="00967AF5"/>
    <w:rsid w:val="00967EFF"/>
    <w:rsid w:val="0097024F"/>
    <w:rsid w:val="009703DA"/>
    <w:rsid w:val="00970C52"/>
    <w:rsid w:val="00970CFB"/>
    <w:rsid w:val="00970E96"/>
    <w:rsid w:val="00971578"/>
    <w:rsid w:val="009715EE"/>
    <w:rsid w:val="009716D3"/>
    <w:rsid w:val="0097194C"/>
    <w:rsid w:val="00971956"/>
    <w:rsid w:val="00972386"/>
    <w:rsid w:val="00972564"/>
    <w:rsid w:val="009727CE"/>
    <w:rsid w:val="009729AF"/>
    <w:rsid w:val="00972D4A"/>
    <w:rsid w:val="00972EDB"/>
    <w:rsid w:val="00972FBE"/>
    <w:rsid w:val="00973191"/>
    <w:rsid w:val="0097340F"/>
    <w:rsid w:val="00973584"/>
    <w:rsid w:val="009736EA"/>
    <w:rsid w:val="00973960"/>
    <w:rsid w:val="00973F56"/>
    <w:rsid w:val="009741F5"/>
    <w:rsid w:val="009744E1"/>
    <w:rsid w:val="00974546"/>
    <w:rsid w:val="00974624"/>
    <w:rsid w:val="00974A99"/>
    <w:rsid w:val="00974AB5"/>
    <w:rsid w:val="00974E60"/>
    <w:rsid w:val="00975B5D"/>
    <w:rsid w:val="00975F90"/>
    <w:rsid w:val="00976112"/>
    <w:rsid w:val="009764A2"/>
    <w:rsid w:val="009766A1"/>
    <w:rsid w:val="00976870"/>
    <w:rsid w:val="00976AD8"/>
    <w:rsid w:val="00976D22"/>
    <w:rsid w:val="009770BD"/>
    <w:rsid w:val="0097756B"/>
    <w:rsid w:val="0097759B"/>
    <w:rsid w:val="00977C0B"/>
    <w:rsid w:val="00977C16"/>
    <w:rsid w:val="00977EF0"/>
    <w:rsid w:val="009802D1"/>
    <w:rsid w:val="0098046E"/>
    <w:rsid w:val="00980ABE"/>
    <w:rsid w:val="00980FCC"/>
    <w:rsid w:val="009810BF"/>
    <w:rsid w:val="0098121B"/>
    <w:rsid w:val="00981220"/>
    <w:rsid w:val="0098130F"/>
    <w:rsid w:val="009813B2"/>
    <w:rsid w:val="00981400"/>
    <w:rsid w:val="009816C1"/>
    <w:rsid w:val="00981BB7"/>
    <w:rsid w:val="0098213F"/>
    <w:rsid w:val="0098218D"/>
    <w:rsid w:val="00983027"/>
    <w:rsid w:val="00983051"/>
    <w:rsid w:val="00983091"/>
    <w:rsid w:val="009833BB"/>
    <w:rsid w:val="00983585"/>
    <w:rsid w:val="00983651"/>
    <w:rsid w:val="00983744"/>
    <w:rsid w:val="00983D82"/>
    <w:rsid w:val="009840CF"/>
    <w:rsid w:val="00985041"/>
    <w:rsid w:val="00985086"/>
    <w:rsid w:val="0098540F"/>
    <w:rsid w:val="00985441"/>
    <w:rsid w:val="00985B59"/>
    <w:rsid w:val="00985BC0"/>
    <w:rsid w:val="00986320"/>
    <w:rsid w:val="009865E2"/>
    <w:rsid w:val="00986991"/>
    <w:rsid w:val="00986D17"/>
    <w:rsid w:val="009872A9"/>
    <w:rsid w:val="00987C65"/>
    <w:rsid w:val="00987E8B"/>
    <w:rsid w:val="0099014D"/>
    <w:rsid w:val="00990379"/>
    <w:rsid w:val="009903C4"/>
    <w:rsid w:val="009903D5"/>
    <w:rsid w:val="00990548"/>
    <w:rsid w:val="00990717"/>
    <w:rsid w:val="00990740"/>
    <w:rsid w:val="00990CDF"/>
    <w:rsid w:val="0099158E"/>
    <w:rsid w:val="00991834"/>
    <w:rsid w:val="00991D17"/>
    <w:rsid w:val="00992261"/>
    <w:rsid w:val="0099256E"/>
    <w:rsid w:val="0099294D"/>
    <w:rsid w:val="00992A86"/>
    <w:rsid w:val="00992AFC"/>
    <w:rsid w:val="00992B34"/>
    <w:rsid w:val="00992B99"/>
    <w:rsid w:val="00992C6B"/>
    <w:rsid w:val="00992D5D"/>
    <w:rsid w:val="00992E23"/>
    <w:rsid w:val="00992F1B"/>
    <w:rsid w:val="00993027"/>
    <w:rsid w:val="009933A5"/>
    <w:rsid w:val="00993821"/>
    <w:rsid w:val="00993BFD"/>
    <w:rsid w:val="00993FD2"/>
    <w:rsid w:val="009943C1"/>
    <w:rsid w:val="0099457F"/>
    <w:rsid w:val="00994654"/>
    <w:rsid w:val="009947E7"/>
    <w:rsid w:val="00994A91"/>
    <w:rsid w:val="00994D65"/>
    <w:rsid w:val="009951E1"/>
    <w:rsid w:val="009952F3"/>
    <w:rsid w:val="00995370"/>
    <w:rsid w:val="0099546F"/>
    <w:rsid w:val="00995670"/>
    <w:rsid w:val="009958B9"/>
    <w:rsid w:val="009959AD"/>
    <w:rsid w:val="00995A44"/>
    <w:rsid w:val="00995EB5"/>
    <w:rsid w:val="00996049"/>
    <w:rsid w:val="00996281"/>
    <w:rsid w:val="0099679C"/>
    <w:rsid w:val="009968F4"/>
    <w:rsid w:val="00996CBE"/>
    <w:rsid w:val="009973E9"/>
    <w:rsid w:val="009977D1"/>
    <w:rsid w:val="009978CE"/>
    <w:rsid w:val="00997D1C"/>
    <w:rsid w:val="009A00C7"/>
    <w:rsid w:val="009A00D6"/>
    <w:rsid w:val="009A03B2"/>
    <w:rsid w:val="009A09CD"/>
    <w:rsid w:val="009A0ADE"/>
    <w:rsid w:val="009A0F37"/>
    <w:rsid w:val="009A10F2"/>
    <w:rsid w:val="009A12F7"/>
    <w:rsid w:val="009A13B7"/>
    <w:rsid w:val="009A186D"/>
    <w:rsid w:val="009A1A49"/>
    <w:rsid w:val="009A1FBB"/>
    <w:rsid w:val="009A2172"/>
    <w:rsid w:val="009A2434"/>
    <w:rsid w:val="009A25ED"/>
    <w:rsid w:val="009A2897"/>
    <w:rsid w:val="009A2BD8"/>
    <w:rsid w:val="009A2E86"/>
    <w:rsid w:val="009A2EE7"/>
    <w:rsid w:val="009A35F9"/>
    <w:rsid w:val="009A378E"/>
    <w:rsid w:val="009A40FA"/>
    <w:rsid w:val="009A426D"/>
    <w:rsid w:val="009A4A45"/>
    <w:rsid w:val="009A4D1D"/>
    <w:rsid w:val="009A509D"/>
    <w:rsid w:val="009A526B"/>
    <w:rsid w:val="009A532F"/>
    <w:rsid w:val="009A53AC"/>
    <w:rsid w:val="009A563C"/>
    <w:rsid w:val="009A5A39"/>
    <w:rsid w:val="009A5FA2"/>
    <w:rsid w:val="009A62FA"/>
    <w:rsid w:val="009A6929"/>
    <w:rsid w:val="009A6AB5"/>
    <w:rsid w:val="009A6D68"/>
    <w:rsid w:val="009A6FF5"/>
    <w:rsid w:val="009A71B2"/>
    <w:rsid w:val="009A7332"/>
    <w:rsid w:val="009A73B4"/>
    <w:rsid w:val="009A748A"/>
    <w:rsid w:val="009A74C4"/>
    <w:rsid w:val="009B0267"/>
    <w:rsid w:val="009B040B"/>
    <w:rsid w:val="009B047C"/>
    <w:rsid w:val="009B0516"/>
    <w:rsid w:val="009B0B1B"/>
    <w:rsid w:val="009B125F"/>
    <w:rsid w:val="009B1464"/>
    <w:rsid w:val="009B14E4"/>
    <w:rsid w:val="009B155D"/>
    <w:rsid w:val="009B15AB"/>
    <w:rsid w:val="009B241B"/>
    <w:rsid w:val="009B242B"/>
    <w:rsid w:val="009B278C"/>
    <w:rsid w:val="009B2AAB"/>
    <w:rsid w:val="009B2B42"/>
    <w:rsid w:val="009B2BB0"/>
    <w:rsid w:val="009B2F57"/>
    <w:rsid w:val="009B33F2"/>
    <w:rsid w:val="009B391F"/>
    <w:rsid w:val="009B3977"/>
    <w:rsid w:val="009B3D74"/>
    <w:rsid w:val="009B4060"/>
    <w:rsid w:val="009B4108"/>
    <w:rsid w:val="009B437A"/>
    <w:rsid w:val="009B450E"/>
    <w:rsid w:val="009B45B2"/>
    <w:rsid w:val="009B4660"/>
    <w:rsid w:val="009B5040"/>
    <w:rsid w:val="009B5239"/>
    <w:rsid w:val="009B5436"/>
    <w:rsid w:val="009B5489"/>
    <w:rsid w:val="009B5549"/>
    <w:rsid w:val="009B587F"/>
    <w:rsid w:val="009B6080"/>
    <w:rsid w:val="009B6205"/>
    <w:rsid w:val="009B6AA9"/>
    <w:rsid w:val="009B6CE2"/>
    <w:rsid w:val="009B6D4A"/>
    <w:rsid w:val="009B70A6"/>
    <w:rsid w:val="009B70B6"/>
    <w:rsid w:val="009B74EA"/>
    <w:rsid w:val="009B7538"/>
    <w:rsid w:val="009B7797"/>
    <w:rsid w:val="009B79B7"/>
    <w:rsid w:val="009B7CC5"/>
    <w:rsid w:val="009B7E92"/>
    <w:rsid w:val="009C037F"/>
    <w:rsid w:val="009C066B"/>
    <w:rsid w:val="009C0D71"/>
    <w:rsid w:val="009C0D98"/>
    <w:rsid w:val="009C10F1"/>
    <w:rsid w:val="009C1537"/>
    <w:rsid w:val="009C15A1"/>
    <w:rsid w:val="009C1631"/>
    <w:rsid w:val="009C189B"/>
    <w:rsid w:val="009C198D"/>
    <w:rsid w:val="009C19D3"/>
    <w:rsid w:val="009C1B02"/>
    <w:rsid w:val="009C1E5F"/>
    <w:rsid w:val="009C1ECC"/>
    <w:rsid w:val="009C1F34"/>
    <w:rsid w:val="009C20FA"/>
    <w:rsid w:val="009C2294"/>
    <w:rsid w:val="009C2301"/>
    <w:rsid w:val="009C2648"/>
    <w:rsid w:val="009C2795"/>
    <w:rsid w:val="009C28B8"/>
    <w:rsid w:val="009C2FA6"/>
    <w:rsid w:val="009C3447"/>
    <w:rsid w:val="009C351A"/>
    <w:rsid w:val="009C3979"/>
    <w:rsid w:val="009C3C72"/>
    <w:rsid w:val="009C471D"/>
    <w:rsid w:val="009C4E48"/>
    <w:rsid w:val="009C57E3"/>
    <w:rsid w:val="009C5E60"/>
    <w:rsid w:val="009C61E9"/>
    <w:rsid w:val="009C624E"/>
    <w:rsid w:val="009C6426"/>
    <w:rsid w:val="009C66BA"/>
    <w:rsid w:val="009C704B"/>
    <w:rsid w:val="009C7072"/>
    <w:rsid w:val="009C7402"/>
    <w:rsid w:val="009C75C9"/>
    <w:rsid w:val="009C77E1"/>
    <w:rsid w:val="009C77FC"/>
    <w:rsid w:val="009C791A"/>
    <w:rsid w:val="009C7EFC"/>
    <w:rsid w:val="009D0161"/>
    <w:rsid w:val="009D0A2E"/>
    <w:rsid w:val="009D0C33"/>
    <w:rsid w:val="009D0F14"/>
    <w:rsid w:val="009D1301"/>
    <w:rsid w:val="009D13D1"/>
    <w:rsid w:val="009D1B1A"/>
    <w:rsid w:val="009D1B53"/>
    <w:rsid w:val="009D1F1F"/>
    <w:rsid w:val="009D2068"/>
    <w:rsid w:val="009D2917"/>
    <w:rsid w:val="009D33B2"/>
    <w:rsid w:val="009D39E0"/>
    <w:rsid w:val="009D3C8C"/>
    <w:rsid w:val="009D3D2D"/>
    <w:rsid w:val="009D41B9"/>
    <w:rsid w:val="009D430A"/>
    <w:rsid w:val="009D43D7"/>
    <w:rsid w:val="009D4A5E"/>
    <w:rsid w:val="009D4F4B"/>
    <w:rsid w:val="009D51A4"/>
    <w:rsid w:val="009D51B3"/>
    <w:rsid w:val="009D5C45"/>
    <w:rsid w:val="009D5F30"/>
    <w:rsid w:val="009D6A22"/>
    <w:rsid w:val="009D6A8B"/>
    <w:rsid w:val="009D6ACF"/>
    <w:rsid w:val="009D6FF4"/>
    <w:rsid w:val="009D784D"/>
    <w:rsid w:val="009D7A0B"/>
    <w:rsid w:val="009D7CB5"/>
    <w:rsid w:val="009D7D0E"/>
    <w:rsid w:val="009D7DC4"/>
    <w:rsid w:val="009E01C4"/>
    <w:rsid w:val="009E053D"/>
    <w:rsid w:val="009E081B"/>
    <w:rsid w:val="009E0F6D"/>
    <w:rsid w:val="009E1702"/>
    <w:rsid w:val="009E19AC"/>
    <w:rsid w:val="009E1C03"/>
    <w:rsid w:val="009E1F4D"/>
    <w:rsid w:val="009E2162"/>
    <w:rsid w:val="009E23BD"/>
    <w:rsid w:val="009E2655"/>
    <w:rsid w:val="009E275F"/>
    <w:rsid w:val="009E27DD"/>
    <w:rsid w:val="009E29B0"/>
    <w:rsid w:val="009E29BD"/>
    <w:rsid w:val="009E2B10"/>
    <w:rsid w:val="009E2CFE"/>
    <w:rsid w:val="009E30CB"/>
    <w:rsid w:val="009E3135"/>
    <w:rsid w:val="009E33C9"/>
    <w:rsid w:val="009E3691"/>
    <w:rsid w:val="009E36C7"/>
    <w:rsid w:val="009E37BC"/>
    <w:rsid w:val="009E3C7A"/>
    <w:rsid w:val="009E42C7"/>
    <w:rsid w:val="009E435B"/>
    <w:rsid w:val="009E4400"/>
    <w:rsid w:val="009E45C9"/>
    <w:rsid w:val="009E4A9E"/>
    <w:rsid w:val="009E5042"/>
    <w:rsid w:val="009E5215"/>
    <w:rsid w:val="009E5396"/>
    <w:rsid w:val="009E54BB"/>
    <w:rsid w:val="009E5577"/>
    <w:rsid w:val="009E579A"/>
    <w:rsid w:val="009E58B3"/>
    <w:rsid w:val="009E5B12"/>
    <w:rsid w:val="009E5D66"/>
    <w:rsid w:val="009E5DF4"/>
    <w:rsid w:val="009E60F3"/>
    <w:rsid w:val="009E6205"/>
    <w:rsid w:val="009E654B"/>
    <w:rsid w:val="009E668F"/>
    <w:rsid w:val="009E67E0"/>
    <w:rsid w:val="009E68ED"/>
    <w:rsid w:val="009E6C19"/>
    <w:rsid w:val="009E6C1E"/>
    <w:rsid w:val="009E6D75"/>
    <w:rsid w:val="009E72B6"/>
    <w:rsid w:val="009E733F"/>
    <w:rsid w:val="009E7CC4"/>
    <w:rsid w:val="009E7D7B"/>
    <w:rsid w:val="009F00A4"/>
    <w:rsid w:val="009F0943"/>
    <w:rsid w:val="009F0992"/>
    <w:rsid w:val="009F0D51"/>
    <w:rsid w:val="009F1419"/>
    <w:rsid w:val="009F1459"/>
    <w:rsid w:val="009F1707"/>
    <w:rsid w:val="009F1711"/>
    <w:rsid w:val="009F1A2C"/>
    <w:rsid w:val="009F1AE8"/>
    <w:rsid w:val="009F1BC1"/>
    <w:rsid w:val="009F1D60"/>
    <w:rsid w:val="009F1E1E"/>
    <w:rsid w:val="009F1F48"/>
    <w:rsid w:val="009F219C"/>
    <w:rsid w:val="009F21DF"/>
    <w:rsid w:val="009F21F8"/>
    <w:rsid w:val="009F228D"/>
    <w:rsid w:val="009F22AD"/>
    <w:rsid w:val="009F2B13"/>
    <w:rsid w:val="009F2E6A"/>
    <w:rsid w:val="009F3939"/>
    <w:rsid w:val="009F3F4B"/>
    <w:rsid w:val="009F4140"/>
    <w:rsid w:val="009F41BE"/>
    <w:rsid w:val="009F422E"/>
    <w:rsid w:val="009F4442"/>
    <w:rsid w:val="009F444D"/>
    <w:rsid w:val="009F44E1"/>
    <w:rsid w:val="009F450C"/>
    <w:rsid w:val="009F45B6"/>
    <w:rsid w:val="009F4656"/>
    <w:rsid w:val="009F471E"/>
    <w:rsid w:val="009F48C5"/>
    <w:rsid w:val="009F4FF7"/>
    <w:rsid w:val="009F50EA"/>
    <w:rsid w:val="009F52E8"/>
    <w:rsid w:val="009F5662"/>
    <w:rsid w:val="009F5849"/>
    <w:rsid w:val="009F58BD"/>
    <w:rsid w:val="009F5A79"/>
    <w:rsid w:val="009F5B4C"/>
    <w:rsid w:val="009F5BBB"/>
    <w:rsid w:val="009F5EA8"/>
    <w:rsid w:val="009F6089"/>
    <w:rsid w:val="009F6451"/>
    <w:rsid w:val="009F64FE"/>
    <w:rsid w:val="009F6C18"/>
    <w:rsid w:val="009F72BE"/>
    <w:rsid w:val="009F7872"/>
    <w:rsid w:val="009F7C28"/>
    <w:rsid w:val="009F7C8F"/>
    <w:rsid w:val="00A001D0"/>
    <w:rsid w:val="00A006C3"/>
    <w:rsid w:val="00A00CD3"/>
    <w:rsid w:val="00A0104F"/>
    <w:rsid w:val="00A019ED"/>
    <w:rsid w:val="00A01AAB"/>
    <w:rsid w:val="00A01ABD"/>
    <w:rsid w:val="00A02033"/>
    <w:rsid w:val="00A02148"/>
    <w:rsid w:val="00A02672"/>
    <w:rsid w:val="00A029C3"/>
    <w:rsid w:val="00A02B48"/>
    <w:rsid w:val="00A02BAE"/>
    <w:rsid w:val="00A02FB6"/>
    <w:rsid w:val="00A031BF"/>
    <w:rsid w:val="00A034C9"/>
    <w:rsid w:val="00A04076"/>
    <w:rsid w:val="00A0446C"/>
    <w:rsid w:val="00A0456E"/>
    <w:rsid w:val="00A048C7"/>
    <w:rsid w:val="00A052FA"/>
    <w:rsid w:val="00A05366"/>
    <w:rsid w:val="00A05980"/>
    <w:rsid w:val="00A05C93"/>
    <w:rsid w:val="00A0616C"/>
    <w:rsid w:val="00A06195"/>
    <w:rsid w:val="00A0638F"/>
    <w:rsid w:val="00A06418"/>
    <w:rsid w:val="00A06506"/>
    <w:rsid w:val="00A0658C"/>
    <w:rsid w:val="00A067F1"/>
    <w:rsid w:val="00A06CB7"/>
    <w:rsid w:val="00A07A05"/>
    <w:rsid w:val="00A1018B"/>
    <w:rsid w:val="00A101AA"/>
    <w:rsid w:val="00A10333"/>
    <w:rsid w:val="00A104F0"/>
    <w:rsid w:val="00A1086A"/>
    <w:rsid w:val="00A10FBA"/>
    <w:rsid w:val="00A11088"/>
    <w:rsid w:val="00A112D3"/>
    <w:rsid w:val="00A11941"/>
    <w:rsid w:val="00A120ED"/>
    <w:rsid w:val="00A12413"/>
    <w:rsid w:val="00A128A3"/>
    <w:rsid w:val="00A12A2D"/>
    <w:rsid w:val="00A12AEE"/>
    <w:rsid w:val="00A12C4B"/>
    <w:rsid w:val="00A133AB"/>
    <w:rsid w:val="00A13980"/>
    <w:rsid w:val="00A1415A"/>
    <w:rsid w:val="00A1444B"/>
    <w:rsid w:val="00A14878"/>
    <w:rsid w:val="00A14E47"/>
    <w:rsid w:val="00A15074"/>
    <w:rsid w:val="00A150BB"/>
    <w:rsid w:val="00A152E8"/>
    <w:rsid w:val="00A156E9"/>
    <w:rsid w:val="00A15850"/>
    <w:rsid w:val="00A15D4F"/>
    <w:rsid w:val="00A163E8"/>
    <w:rsid w:val="00A16462"/>
    <w:rsid w:val="00A16548"/>
    <w:rsid w:val="00A16551"/>
    <w:rsid w:val="00A16592"/>
    <w:rsid w:val="00A1681E"/>
    <w:rsid w:val="00A16DD0"/>
    <w:rsid w:val="00A1709C"/>
    <w:rsid w:val="00A17456"/>
    <w:rsid w:val="00A17531"/>
    <w:rsid w:val="00A17661"/>
    <w:rsid w:val="00A1777B"/>
    <w:rsid w:val="00A17791"/>
    <w:rsid w:val="00A17D9E"/>
    <w:rsid w:val="00A17EC9"/>
    <w:rsid w:val="00A2108F"/>
    <w:rsid w:val="00A210E8"/>
    <w:rsid w:val="00A218F6"/>
    <w:rsid w:val="00A22105"/>
    <w:rsid w:val="00A224FA"/>
    <w:rsid w:val="00A224FE"/>
    <w:rsid w:val="00A22BEA"/>
    <w:rsid w:val="00A22F0D"/>
    <w:rsid w:val="00A23094"/>
    <w:rsid w:val="00A23177"/>
    <w:rsid w:val="00A2337E"/>
    <w:rsid w:val="00A237CE"/>
    <w:rsid w:val="00A23BC3"/>
    <w:rsid w:val="00A23F7D"/>
    <w:rsid w:val="00A240A1"/>
    <w:rsid w:val="00A24197"/>
    <w:rsid w:val="00A2419C"/>
    <w:rsid w:val="00A24C90"/>
    <w:rsid w:val="00A256D9"/>
    <w:rsid w:val="00A25782"/>
    <w:rsid w:val="00A25A7D"/>
    <w:rsid w:val="00A26163"/>
    <w:rsid w:val="00A261C5"/>
    <w:rsid w:val="00A26373"/>
    <w:rsid w:val="00A26C40"/>
    <w:rsid w:val="00A27033"/>
    <w:rsid w:val="00A27667"/>
    <w:rsid w:val="00A27947"/>
    <w:rsid w:val="00A27A35"/>
    <w:rsid w:val="00A27E72"/>
    <w:rsid w:val="00A30398"/>
    <w:rsid w:val="00A30BBA"/>
    <w:rsid w:val="00A30CC9"/>
    <w:rsid w:val="00A30D2D"/>
    <w:rsid w:val="00A3119C"/>
    <w:rsid w:val="00A316D8"/>
    <w:rsid w:val="00A3178D"/>
    <w:rsid w:val="00A31A6F"/>
    <w:rsid w:val="00A31FA1"/>
    <w:rsid w:val="00A31FDD"/>
    <w:rsid w:val="00A320DE"/>
    <w:rsid w:val="00A32305"/>
    <w:rsid w:val="00A3259A"/>
    <w:rsid w:val="00A32600"/>
    <w:rsid w:val="00A32666"/>
    <w:rsid w:val="00A32D64"/>
    <w:rsid w:val="00A32DEC"/>
    <w:rsid w:val="00A32E0A"/>
    <w:rsid w:val="00A3335F"/>
    <w:rsid w:val="00A33365"/>
    <w:rsid w:val="00A3386F"/>
    <w:rsid w:val="00A33B6F"/>
    <w:rsid w:val="00A340B2"/>
    <w:rsid w:val="00A342D4"/>
    <w:rsid w:val="00A345DB"/>
    <w:rsid w:val="00A3463D"/>
    <w:rsid w:val="00A34773"/>
    <w:rsid w:val="00A3480A"/>
    <w:rsid w:val="00A34B28"/>
    <w:rsid w:val="00A34DE2"/>
    <w:rsid w:val="00A352C6"/>
    <w:rsid w:val="00A353E1"/>
    <w:rsid w:val="00A354A5"/>
    <w:rsid w:val="00A35607"/>
    <w:rsid w:val="00A35FB8"/>
    <w:rsid w:val="00A363B8"/>
    <w:rsid w:val="00A3651E"/>
    <w:rsid w:val="00A3687E"/>
    <w:rsid w:val="00A368E5"/>
    <w:rsid w:val="00A36B9E"/>
    <w:rsid w:val="00A36E66"/>
    <w:rsid w:val="00A37029"/>
    <w:rsid w:val="00A371CD"/>
    <w:rsid w:val="00A372D5"/>
    <w:rsid w:val="00A378D0"/>
    <w:rsid w:val="00A4024D"/>
    <w:rsid w:val="00A4044F"/>
    <w:rsid w:val="00A404E9"/>
    <w:rsid w:val="00A40650"/>
    <w:rsid w:val="00A40A2A"/>
    <w:rsid w:val="00A40A34"/>
    <w:rsid w:val="00A40AC6"/>
    <w:rsid w:val="00A4100A"/>
    <w:rsid w:val="00A4103F"/>
    <w:rsid w:val="00A411EF"/>
    <w:rsid w:val="00A4324B"/>
    <w:rsid w:val="00A435E3"/>
    <w:rsid w:val="00A43646"/>
    <w:rsid w:val="00A4365B"/>
    <w:rsid w:val="00A436AD"/>
    <w:rsid w:val="00A43CD3"/>
    <w:rsid w:val="00A44214"/>
    <w:rsid w:val="00A44275"/>
    <w:rsid w:val="00A442DC"/>
    <w:rsid w:val="00A44370"/>
    <w:rsid w:val="00A44417"/>
    <w:rsid w:val="00A44747"/>
    <w:rsid w:val="00A44851"/>
    <w:rsid w:val="00A44881"/>
    <w:rsid w:val="00A4493D"/>
    <w:rsid w:val="00A4499B"/>
    <w:rsid w:val="00A44CBF"/>
    <w:rsid w:val="00A44E42"/>
    <w:rsid w:val="00A454DB"/>
    <w:rsid w:val="00A456C8"/>
    <w:rsid w:val="00A4627C"/>
    <w:rsid w:val="00A476EF"/>
    <w:rsid w:val="00A47C59"/>
    <w:rsid w:val="00A500BA"/>
    <w:rsid w:val="00A50437"/>
    <w:rsid w:val="00A504F9"/>
    <w:rsid w:val="00A50515"/>
    <w:rsid w:val="00A50568"/>
    <w:rsid w:val="00A5066F"/>
    <w:rsid w:val="00A50EB8"/>
    <w:rsid w:val="00A50EDB"/>
    <w:rsid w:val="00A50F6A"/>
    <w:rsid w:val="00A50F75"/>
    <w:rsid w:val="00A5107D"/>
    <w:rsid w:val="00A512A8"/>
    <w:rsid w:val="00A51372"/>
    <w:rsid w:val="00A5193E"/>
    <w:rsid w:val="00A520AD"/>
    <w:rsid w:val="00A52887"/>
    <w:rsid w:val="00A528B3"/>
    <w:rsid w:val="00A528E1"/>
    <w:rsid w:val="00A52C0C"/>
    <w:rsid w:val="00A52D34"/>
    <w:rsid w:val="00A52ED7"/>
    <w:rsid w:val="00A53552"/>
    <w:rsid w:val="00A5387F"/>
    <w:rsid w:val="00A53895"/>
    <w:rsid w:val="00A5389A"/>
    <w:rsid w:val="00A53964"/>
    <w:rsid w:val="00A53B8A"/>
    <w:rsid w:val="00A53DCF"/>
    <w:rsid w:val="00A54135"/>
    <w:rsid w:val="00A542EC"/>
    <w:rsid w:val="00A54373"/>
    <w:rsid w:val="00A54964"/>
    <w:rsid w:val="00A54CCC"/>
    <w:rsid w:val="00A54CFA"/>
    <w:rsid w:val="00A54E95"/>
    <w:rsid w:val="00A55149"/>
    <w:rsid w:val="00A55155"/>
    <w:rsid w:val="00A553F9"/>
    <w:rsid w:val="00A55832"/>
    <w:rsid w:val="00A5589F"/>
    <w:rsid w:val="00A559D7"/>
    <w:rsid w:val="00A55A0C"/>
    <w:rsid w:val="00A55A72"/>
    <w:rsid w:val="00A55CD1"/>
    <w:rsid w:val="00A560E1"/>
    <w:rsid w:val="00A562FC"/>
    <w:rsid w:val="00A564C7"/>
    <w:rsid w:val="00A5657B"/>
    <w:rsid w:val="00A5686D"/>
    <w:rsid w:val="00A56B73"/>
    <w:rsid w:val="00A56BD0"/>
    <w:rsid w:val="00A57105"/>
    <w:rsid w:val="00A57AAC"/>
    <w:rsid w:val="00A57E09"/>
    <w:rsid w:val="00A57F9F"/>
    <w:rsid w:val="00A60227"/>
    <w:rsid w:val="00A60BAB"/>
    <w:rsid w:val="00A60C9E"/>
    <w:rsid w:val="00A6118D"/>
    <w:rsid w:val="00A61633"/>
    <w:rsid w:val="00A618E6"/>
    <w:rsid w:val="00A61A6C"/>
    <w:rsid w:val="00A61DE0"/>
    <w:rsid w:val="00A61F98"/>
    <w:rsid w:val="00A62193"/>
    <w:rsid w:val="00A621EC"/>
    <w:rsid w:val="00A624AE"/>
    <w:rsid w:val="00A624DA"/>
    <w:rsid w:val="00A62C14"/>
    <w:rsid w:val="00A62DAE"/>
    <w:rsid w:val="00A62DBA"/>
    <w:rsid w:val="00A630BE"/>
    <w:rsid w:val="00A634CC"/>
    <w:rsid w:val="00A635E3"/>
    <w:rsid w:val="00A636F8"/>
    <w:rsid w:val="00A638CD"/>
    <w:rsid w:val="00A63985"/>
    <w:rsid w:val="00A63B2B"/>
    <w:rsid w:val="00A63DEC"/>
    <w:rsid w:val="00A64346"/>
    <w:rsid w:val="00A6455B"/>
    <w:rsid w:val="00A64574"/>
    <w:rsid w:val="00A64B20"/>
    <w:rsid w:val="00A64D5C"/>
    <w:rsid w:val="00A655F1"/>
    <w:rsid w:val="00A66512"/>
    <w:rsid w:val="00A6653F"/>
    <w:rsid w:val="00A667BF"/>
    <w:rsid w:val="00A667E6"/>
    <w:rsid w:val="00A66A5A"/>
    <w:rsid w:val="00A66AB0"/>
    <w:rsid w:val="00A66B51"/>
    <w:rsid w:val="00A66E6A"/>
    <w:rsid w:val="00A66E87"/>
    <w:rsid w:val="00A67092"/>
    <w:rsid w:val="00A6778D"/>
    <w:rsid w:val="00A7082A"/>
    <w:rsid w:val="00A70E8A"/>
    <w:rsid w:val="00A7122D"/>
    <w:rsid w:val="00A7140C"/>
    <w:rsid w:val="00A717AF"/>
    <w:rsid w:val="00A71894"/>
    <w:rsid w:val="00A71910"/>
    <w:rsid w:val="00A71C37"/>
    <w:rsid w:val="00A72C7E"/>
    <w:rsid w:val="00A72FBE"/>
    <w:rsid w:val="00A736FF"/>
    <w:rsid w:val="00A73C5D"/>
    <w:rsid w:val="00A73D04"/>
    <w:rsid w:val="00A741B5"/>
    <w:rsid w:val="00A752C0"/>
    <w:rsid w:val="00A75CE3"/>
    <w:rsid w:val="00A75DAB"/>
    <w:rsid w:val="00A7622C"/>
    <w:rsid w:val="00A7644B"/>
    <w:rsid w:val="00A766FF"/>
    <w:rsid w:val="00A768C8"/>
    <w:rsid w:val="00A76A91"/>
    <w:rsid w:val="00A76C8D"/>
    <w:rsid w:val="00A7748A"/>
    <w:rsid w:val="00A77AE6"/>
    <w:rsid w:val="00A77E6E"/>
    <w:rsid w:val="00A800E9"/>
    <w:rsid w:val="00A80129"/>
    <w:rsid w:val="00A80A1B"/>
    <w:rsid w:val="00A80E12"/>
    <w:rsid w:val="00A80F58"/>
    <w:rsid w:val="00A80FFA"/>
    <w:rsid w:val="00A810A0"/>
    <w:rsid w:val="00A817C8"/>
    <w:rsid w:val="00A828E4"/>
    <w:rsid w:val="00A83377"/>
    <w:rsid w:val="00A83379"/>
    <w:rsid w:val="00A833F9"/>
    <w:rsid w:val="00A835E0"/>
    <w:rsid w:val="00A8386A"/>
    <w:rsid w:val="00A83BFD"/>
    <w:rsid w:val="00A83E1B"/>
    <w:rsid w:val="00A83E78"/>
    <w:rsid w:val="00A84328"/>
    <w:rsid w:val="00A8458B"/>
    <w:rsid w:val="00A8473F"/>
    <w:rsid w:val="00A848DB"/>
    <w:rsid w:val="00A84B95"/>
    <w:rsid w:val="00A84CFF"/>
    <w:rsid w:val="00A84F73"/>
    <w:rsid w:val="00A8507E"/>
    <w:rsid w:val="00A853CD"/>
    <w:rsid w:val="00A854D6"/>
    <w:rsid w:val="00A854F5"/>
    <w:rsid w:val="00A85825"/>
    <w:rsid w:val="00A85EBA"/>
    <w:rsid w:val="00A85FA6"/>
    <w:rsid w:val="00A86158"/>
    <w:rsid w:val="00A862D3"/>
    <w:rsid w:val="00A86D4E"/>
    <w:rsid w:val="00A87417"/>
    <w:rsid w:val="00A874EB"/>
    <w:rsid w:val="00A876B8"/>
    <w:rsid w:val="00A87984"/>
    <w:rsid w:val="00A87BA7"/>
    <w:rsid w:val="00A87CA4"/>
    <w:rsid w:val="00A905B5"/>
    <w:rsid w:val="00A90604"/>
    <w:rsid w:val="00A907F8"/>
    <w:rsid w:val="00A90F6D"/>
    <w:rsid w:val="00A91281"/>
    <w:rsid w:val="00A91329"/>
    <w:rsid w:val="00A91909"/>
    <w:rsid w:val="00A9192A"/>
    <w:rsid w:val="00A91CA3"/>
    <w:rsid w:val="00A923A1"/>
    <w:rsid w:val="00A92447"/>
    <w:rsid w:val="00A926B7"/>
    <w:rsid w:val="00A927F6"/>
    <w:rsid w:val="00A928DD"/>
    <w:rsid w:val="00A92A39"/>
    <w:rsid w:val="00A92C49"/>
    <w:rsid w:val="00A92CB8"/>
    <w:rsid w:val="00A92D45"/>
    <w:rsid w:val="00A92FD9"/>
    <w:rsid w:val="00A93492"/>
    <w:rsid w:val="00A9360B"/>
    <w:rsid w:val="00A93902"/>
    <w:rsid w:val="00A93C77"/>
    <w:rsid w:val="00A93CF3"/>
    <w:rsid w:val="00A93D0D"/>
    <w:rsid w:val="00A93D3F"/>
    <w:rsid w:val="00A93F48"/>
    <w:rsid w:val="00A943E4"/>
    <w:rsid w:val="00A947A9"/>
    <w:rsid w:val="00A948E3"/>
    <w:rsid w:val="00A9500A"/>
    <w:rsid w:val="00A9532A"/>
    <w:rsid w:val="00A95835"/>
    <w:rsid w:val="00A95B3F"/>
    <w:rsid w:val="00A95C6A"/>
    <w:rsid w:val="00A95D4A"/>
    <w:rsid w:val="00A95F6B"/>
    <w:rsid w:val="00A95F8E"/>
    <w:rsid w:val="00A96A5A"/>
    <w:rsid w:val="00A973B6"/>
    <w:rsid w:val="00A974A4"/>
    <w:rsid w:val="00A97755"/>
    <w:rsid w:val="00A977F4"/>
    <w:rsid w:val="00A978E2"/>
    <w:rsid w:val="00A979D1"/>
    <w:rsid w:val="00A97E2D"/>
    <w:rsid w:val="00AA04EC"/>
    <w:rsid w:val="00AA07AF"/>
    <w:rsid w:val="00AA0AE3"/>
    <w:rsid w:val="00AA0CB4"/>
    <w:rsid w:val="00AA0D9E"/>
    <w:rsid w:val="00AA0EF4"/>
    <w:rsid w:val="00AA1828"/>
    <w:rsid w:val="00AA1CA0"/>
    <w:rsid w:val="00AA1CA2"/>
    <w:rsid w:val="00AA2432"/>
    <w:rsid w:val="00AA34D8"/>
    <w:rsid w:val="00AA3A70"/>
    <w:rsid w:val="00AA3D0C"/>
    <w:rsid w:val="00AA3F5A"/>
    <w:rsid w:val="00AA400A"/>
    <w:rsid w:val="00AA4459"/>
    <w:rsid w:val="00AA44EC"/>
    <w:rsid w:val="00AA45CF"/>
    <w:rsid w:val="00AA46A1"/>
    <w:rsid w:val="00AA4C14"/>
    <w:rsid w:val="00AA4EB3"/>
    <w:rsid w:val="00AA5027"/>
    <w:rsid w:val="00AA52FF"/>
    <w:rsid w:val="00AA530C"/>
    <w:rsid w:val="00AA5337"/>
    <w:rsid w:val="00AA55B3"/>
    <w:rsid w:val="00AA56ED"/>
    <w:rsid w:val="00AA59AE"/>
    <w:rsid w:val="00AA5A3D"/>
    <w:rsid w:val="00AA5D38"/>
    <w:rsid w:val="00AA5D91"/>
    <w:rsid w:val="00AA5EDC"/>
    <w:rsid w:val="00AA603E"/>
    <w:rsid w:val="00AA60F9"/>
    <w:rsid w:val="00AA6142"/>
    <w:rsid w:val="00AA616D"/>
    <w:rsid w:val="00AA6243"/>
    <w:rsid w:val="00AA6488"/>
    <w:rsid w:val="00AA6AAC"/>
    <w:rsid w:val="00AA6B07"/>
    <w:rsid w:val="00AA6B1E"/>
    <w:rsid w:val="00AA6E88"/>
    <w:rsid w:val="00AA75DE"/>
    <w:rsid w:val="00AA76AB"/>
    <w:rsid w:val="00AA7E76"/>
    <w:rsid w:val="00AA7EFD"/>
    <w:rsid w:val="00AA7F68"/>
    <w:rsid w:val="00AB020E"/>
    <w:rsid w:val="00AB03BE"/>
    <w:rsid w:val="00AB0463"/>
    <w:rsid w:val="00AB0757"/>
    <w:rsid w:val="00AB1955"/>
    <w:rsid w:val="00AB1B11"/>
    <w:rsid w:val="00AB1E04"/>
    <w:rsid w:val="00AB2005"/>
    <w:rsid w:val="00AB2670"/>
    <w:rsid w:val="00AB2989"/>
    <w:rsid w:val="00AB2C3E"/>
    <w:rsid w:val="00AB2C97"/>
    <w:rsid w:val="00AB2D51"/>
    <w:rsid w:val="00AB393A"/>
    <w:rsid w:val="00AB3C35"/>
    <w:rsid w:val="00AB3EA2"/>
    <w:rsid w:val="00AB434F"/>
    <w:rsid w:val="00AB4443"/>
    <w:rsid w:val="00AB4C0B"/>
    <w:rsid w:val="00AB4C5B"/>
    <w:rsid w:val="00AB4C8B"/>
    <w:rsid w:val="00AB4D69"/>
    <w:rsid w:val="00AB4DED"/>
    <w:rsid w:val="00AB4EE5"/>
    <w:rsid w:val="00AB503A"/>
    <w:rsid w:val="00AB5384"/>
    <w:rsid w:val="00AB54FD"/>
    <w:rsid w:val="00AB559B"/>
    <w:rsid w:val="00AB5705"/>
    <w:rsid w:val="00AB5732"/>
    <w:rsid w:val="00AB5CB5"/>
    <w:rsid w:val="00AB5CD4"/>
    <w:rsid w:val="00AB5D8D"/>
    <w:rsid w:val="00AB5F59"/>
    <w:rsid w:val="00AB652D"/>
    <w:rsid w:val="00AB6828"/>
    <w:rsid w:val="00AB68FB"/>
    <w:rsid w:val="00AB6BE5"/>
    <w:rsid w:val="00AB7569"/>
    <w:rsid w:val="00AB758B"/>
    <w:rsid w:val="00AB767C"/>
    <w:rsid w:val="00AB785E"/>
    <w:rsid w:val="00AB7972"/>
    <w:rsid w:val="00AB7B32"/>
    <w:rsid w:val="00AB7FA3"/>
    <w:rsid w:val="00AC0203"/>
    <w:rsid w:val="00AC0E55"/>
    <w:rsid w:val="00AC101B"/>
    <w:rsid w:val="00AC11CD"/>
    <w:rsid w:val="00AC1581"/>
    <w:rsid w:val="00AC1905"/>
    <w:rsid w:val="00AC1960"/>
    <w:rsid w:val="00AC1AD4"/>
    <w:rsid w:val="00AC1B63"/>
    <w:rsid w:val="00AC1D09"/>
    <w:rsid w:val="00AC1F7D"/>
    <w:rsid w:val="00AC237D"/>
    <w:rsid w:val="00AC2664"/>
    <w:rsid w:val="00AC30CD"/>
    <w:rsid w:val="00AC31D3"/>
    <w:rsid w:val="00AC3357"/>
    <w:rsid w:val="00AC349F"/>
    <w:rsid w:val="00AC3992"/>
    <w:rsid w:val="00AC3BCE"/>
    <w:rsid w:val="00AC3E51"/>
    <w:rsid w:val="00AC43CF"/>
    <w:rsid w:val="00AC47FD"/>
    <w:rsid w:val="00AC4815"/>
    <w:rsid w:val="00AC51E1"/>
    <w:rsid w:val="00AC540F"/>
    <w:rsid w:val="00AC574A"/>
    <w:rsid w:val="00AC5957"/>
    <w:rsid w:val="00AC5996"/>
    <w:rsid w:val="00AC5A05"/>
    <w:rsid w:val="00AC5D18"/>
    <w:rsid w:val="00AC624A"/>
    <w:rsid w:val="00AC631E"/>
    <w:rsid w:val="00AC6399"/>
    <w:rsid w:val="00AC6589"/>
    <w:rsid w:val="00AC69BD"/>
    <w:rsid w:val="00AC6D68"/>
    <w:rsid w:val="00AC738A"/>
    <w:rsid w:val="00AC757C"/>
    <w:rsid w:val="00AC784E"/>
    <w:rsid w:val="00AD09CD"/>
    <w:rsid w:val="00AD09FC"/>
    <w:rsid w:val="00AD0C0F"/>
    <w:rsid w:val="00AD0F8B"/>
    <w:rsid w:val="00AD12DE"/>
    <w:rsid w:val="00AD14AB"/>
    <w:rsid w:val="00AD17A5"/>
    <w:rsid w:val="00AD1B47"/>
    <w:rsid w:val="00AD1CCA"/>
    <w:rsid w:val="00AD1F06"/>
    <w:rsid w:val="00AD248F"/>
    <w:rsid w:val="00AD25C3"/>
    <w:rsid w:val="00AD2B47"/>
    <w:rsid w:val="00AD2BB2"/>
    <w:rsid w:val="00AD2DB1"/>
    <w:rsid w:val="00AD2DB7"/>
    <w:rsid w:val="00AD2F8E"/>
    <w:rsid w:val="00AD3643"/>
    <w:rsid w:val="00AD368A"/>
    <w:rsid w:val="00AD36FA"/>
    <w:rsid w:val="00AD3C2A"/>
    <w:rsid w:val="00AD3DE2"/>
    <w:rsid w:val="00AD42D3"/>
    <w:rsid w:val="00AD4308"/>
    <w:rsid w:val="00AD46ED"/>
    <w:rsid w:val="00AD499F"/>
    <w:rsid w:val="00AD4CAD"/>
    <w:rsid w:val="00AD4D89"/>
    <w:rsid w:val="00AD4DDE"/>
    <w:rsid w:val="00AD4DF3"/>
    <w:rsid w:val="00AD5046"/>
    <w:rsid w:val="00AD50B5"/>
    <w:rsid w:val="00AD518B"/>
    <w:rsid w:val="00AD524F"/>
    <w:rsid w:val="00AD53B9"/>
    <w:rsid w:val="00AD5A74"/>
    <w:rsid w:val="00AD5FB7"/>
    <w:rsid w:val="00AD643E"/>
    <w:rsid w:val="00AD64F1"/>
    <w:rsid w:val="00AD6644"/>
    <w:rsid w:val="00AD66C1"/>
    <w:rsid w:val="00AD6B00"/>
    <w:rsid w:val="00AD7527"/>
    <w:rsid w:val="00AD7528"/>
    <w:rsid w:val="00AD77F2"/>
    <w:rsid w:val="00AD791F"/>
    <w:rsid w:val="00AD7A5B"/>
    <w:rsid w:val="00AD7AA6"/>
    <w:rsid w:val="00AD7BF9"/>
    <w:rsid w:val="00AE059C"/>
    <w:rsid w:val="00AE0629"/>
    <w:rsid w:val="00AE070D"/>
    <w:rsid w:val="00AE0823"/>
    <w:rsid w:val="00AE09CC"/>
    <w:rsid w:val="00AE0E90"/>
    <w:rsid w:val="00AE164C"/>
    <w:rsid w:val="00AE17AE"/>
    <w:rsid w:val="00AE1A15"/>
    <w:rsid w:val="00AE1E1C"/>
    <w:rsid w:val="00AE2259"/>
    <w:rsid w:val="00AE2416"/>
    <w:rsid w:val="00AE2671"/>
    <w:rsid w:val="00AE2B43"/>
    <w:rsid w:val="00AE2EE2"/>
    <w:rsid w:val="00AE360B"/>
    <w:rsid w:val="00AE366A"/>
    <w:rsid w:val="00AE3833"/>
    <w:rsid w:val="00AE39D9"/>
    <w:rsid w:val="00AE3D80"/>
    <w:rsid w:val="00AE40A0"/>
    <w:rsid w:val="00AE47B6"/>
    <w:rsid w:val="00AE4E26"/>
    <w:rsid w:val="00AE51E9"/>
    <w:rsid w:val="00AE5294"/>
    <w:rsid w:val="00AE52BB"/>
    <w:rsid w:val="00AE5F98"/>
    <w:rsid w:val="00AE6670"/>
    <w:rsid w:val="00AE6790"/>
    <w:rsid w:val="00AE682D"/>
    <w:rsid w:val="00AE6D29"/>
    <w:rsid w:val="00AE6E79"/>
    <w:rsid w:val="00AE7508"/>
    <w:rsid w:val="00AE75A7"/>
    <w:rsid w:val="00AE7824"/>
    <w:rsid w:val="00AE7C4D"/>
    <w:rsid w:val="00AE7E10"/>
    <w:rsid w:val="00AF0119"/>
    <w:rsid w:val="00AF039D"/>
    <w:rsid w:val="00AF0481"/>
    <w:rsid w:val="00AF07FD"/>
    <w:rsid w:val="00AF09EC"/>
    <w:rsid w:val="00AF0BFC"/>
    <w:rsid w:val="00AF0E0C"/>
    <w:rsid w:val="00AF0FD0"/>
    <w:rsid w:val="00AF1650"/>
    <w:rsid w:val="00AF1845"/>
    <w:rsid w:val="00AF1A54"/>
    <w:rsid w:val="00AF1A68"/>
    <w:rsid w:val="00AF1BED"/>
    <w:rsid w:val="00AF1C63"/>
    <w:rsid w:val="00AF1F38"/>
    <w:rsid w:val="00AF200A"/>
    <w:rsid w:val="00AF25DD"/>
    <w:rsid w:val="00AF2731"/>
    <w:rsid w:val="00AF27B6"/>
    <w:rsid w:val="00AF2EE7"/>
    <w:rsid w:val="00AF302F"/>
    <w:rsid w:val="00AF3276"/>
    <w:rsid w:val="00AF332C"/>
    <w:rsid w:val="00AF348D"/>
    <w:rsid w:val="00AF374B"/>
    <w:rsid w:val="00AF3751"/>
    <w:rsid w:val="00AF3778"/>
    <w:rsid w:val="00AF3CE9"/>
    <w:rsid w:val="00AF3ECE"/>
    <w:rsid w:val="00AF4012"/>
    <w:rsid w:val="00AF412F"/>
    <w:rsid w:val="00AF4458"/>
    <w:rsid w:val="00AF461C"/>
    <w:rsid w:val="00AF47E9"/>
    <w:rsid w:val="00AF4891"/>
    <w:rsid w:val="00AF48D8"/>
    <w:rsid w:val="00AF4ED0"/>
    <w:rsid w:val="00AF5210"/>
    <w:rsid w:val="00AF52C7"/>
    <w:rsid w:val="00AF5611"/>
    <w:rsid w:val="00AF5682"/>
    <w:rsid w:val="00AF572A"/>
    <w:rsid w:val="00AF5844"/>
    <w:rsid w:val="00AF606D"/>
    <w:rsid w:val="00AF6246"/>
    <w:rsid w:val="00AF679D"/>
    <w:rsid w:val="00AF69B4"/>
    <w:rsid w:val="00AF6EE1"/>
    <w:rsid w:val="00AF7350"/>
    <w:rsid w:val="00AF7529"/>
    <w:rsid w:val="00AF77C9"/>
    <w:rsid w:val="00AF7D01"/>
    <w:rsid w:val="00AF7F41"/>
    <w:rsid w:val="00B00333"/>
    <w:rsid w:val="00B0065C"/>
    <w:rsid w:val="00B007D7"/>
    <w:rsid w:val="00B00E4D"/>
    <w:rsid w:val="00B016F5"/>
    <w:rsid w:val="00B01720"/>
    <w:rsid w:val="00B01D67"/>
    <w:rsid w:val="00B02020"/>
    <w:rsid w:val="00B0259C"/>
    <w:rsid w:val="00B026D7"/>
    <w:rsid w:val="00B02737"/>
    <w:rsid w:val="00B0273B"/>
    <w:rsid w:val="00B029F3"/>
    <w:rsid w:val="00B02A4A"/>
    <w:rsid w:val="00B02FA6"/>
    <w:rsid w:val="00B0307B"/>
    <w:rsid w:val="00B030A6"/>
    <w:rsid w:val="00B036FA"/>
    <w:rsid w:val="00B03732"/>
    <w:rsid w:val="00B03875"/>
    <w:rsid w:val="00B03890"/>
    <w:rsid w:val="00B0412F"/>
    <w:rsid w:val="00B047C1"/>
    <w:rsid w:val="00B049A7"/>
    <w:rsid w:val="00B04A92"/>
    <w:rsid w:val="00B04D78"/>
    <w:rsid w:val="00B05F8B"/>
    <w:rsid w:val="00B0632B"/>
    <w:rsid w:val="00B06923"/>
    <w:rsid w:val="00B076F1"/>
    <w:rsid w:val="00B079F1"/>
    <w:rsid w:val="00B07A6C"/>
    <w:rsid w:val="00B07F25"/>
    <w:rsid w:val="00B07F9A"/>
    <w:rsid w:val="00B100D4"/>
    <w:rsid w:val="00B10101"/>
    <w:rsid w:val="00B10214"/>
    <w:rsid w:val="00B1082A"/>
    <w:rsid w:val="00B10DDA"/>
    <w:rsid w:val="00B10E6C"/>
    <w:rsid w:val="00B111FD"/>
    <w:rsid w:val="00B113BD"/>
    <w:rsid w:val="00B11729"/>
    <w:rsid w:val="00B1182E"/>
    <w:rsid w:val="00B11831"/>
    <w:rsid w:val="00B11AEB"/>
    <w:rsid w:val="00B127BA"/>
    <w:rsid w:val="00B127DD"/>
    <w:rsid w:val="00B12BD4"/>
    <w:rsid w:val="00B12F4A"/>
    <w:rsid w:val="00B12FFD"/>
    <w:rsid w:val="00B132AB"/>
    <w:rsid w:val="00B13361"/>
    <w:rsid w:val="00B13837"/>
    <w:rsid w:val="00B13ACC"/>
    <w:rsid w:val="00B13C7C"/>
    <w:rsid w:val="00B13FEB"/>
    <w:rsid w:val="00B142BF"/>
    <w:rsid w:val="00B1464F"/>
    <w:rsid w:val="00B146DF"/>
    <w:rsid w:val="00B147E6"/>
    <w:rsid w:val="00B1482A"/>
    <w:rsid w:val="00B14929"/>
    <w:rsid w:val="00B14B11"/>
    <w:rsid w:val="00B14D3D"/>
    <w:rsid w:val="00B14D7E"/>
    <w:rsid w:val="00B14ED9"/>
    <w:rsid w:val="00B15171"/>
    <w:rsid w:val="00B155B2"/>
    <w:rsid w:val="00B15820"/>
    <w:rsid w:val="00B15921"/>
    <w:rsid w:val="00B15B7B"/>
    <w:rsid w:val="00B15D05"/>
    <w:rsid w:val="00B16162"/>
    <w:rsid w:val="00B16362"/>
    <w:rsid w:val="00B16828"/>
    <w:rsid w:val="00B16844"/>
    <w:rsid w:val="00B16895"/>
    <w:rsid w:val="00B17055"/>
    <w:rsid w:val="00B17147"/>
    <w:rsid w:val="00B1761D"/>
    <w:rsid w:val="00B17722"/>
    <w:rsid w:val="00B20364"/>
    <w:rsid w:val="00B2064F"/>
    <w:rsid w:val="00B2073C"/>
    <w:rsid w:val="00B20856"/>
    <w:rsid w:val="00B20F48"/>
    <w:rsid w:val="00B21009"/>
    <w:rsid w:val="00B213C7"/>
    <w:rsid w:val="00B21AB4"/>
    <w:rsid w:val="00B21DCE"/>
    <w:rsid w:val="00B22188"/>
    <w:rsid w:val="00B22536"/>
    <w:rsid w:val="00B226E0"/>
    <w:rsid w:val="00B22803"/>
    <w:rsid w:val="00B22B5E"/>
    <w:rsid w:val="00B22CD0"/>
    <w:rsid w:val="00B22E4C"/>
    <w:rsid w:val="00B234CD"/>
    <w:rsid w:val="00B236A0"/>
    <w:rsid w:val="00B239CF"/>
    <w:rsid w:val="00B23B2C"/>
    <w:rsid w:val="00B2457E"/>
    <w:rsid w:val="00B245A0"/>
    <w:rsid w:val="00B24613"/>
    <w:rsid w:val="00B247A9"/>
    <w:rsid w:val="00B2484E"/>
    <w:rsid w:val="00B248B8"/>
    <w:rsid w:val="00B248BE"/>
    <w:rsid w:val="00B248DB"/>
    <w:rsid w:val="00B24D73"/>
    <w:rsid w:val="00B25673"/>
    <w:rsid w:val="00B2568B"/>
    <w:rsid w:val="00B2592E"/>
    <w:rsid w:val="00B259FD"/>
    <w:rsid w:val="00B261EA"/>
    <w:rsid w:val="00B26AAE"/>
    <w:rsid w:val="00B26BA4"/>
    <w:rsid w:val="00B27065"/>
    <w:rsid w:val="00B271A5"/>
    <w:rsid w:val="00B271F1"/>
    <w:rsid w:val="00B27613"/>
    <w:rsid w:val="00B278EB"/>
    <w:rsid w:val="00B2796D"/>
    <w:rsid w:val="00B279CD"/>
    <w:rsid w:val="00B27BD2"/>
    <w:rsid w:val="00B27CC9"/>
    <w:rsid w:val="00B27EDB"/>
    <w:rsid w:val="00B27F19"/>
    <w:rsid w:val="00B302CF"/>
    <w:rsid w:val="00B302FD"/>
    <w:rsid w:val="00B30A08"/>
    <w:rsid w:val="00B30D23"/>
    <w:rsid w:val="00B31241"/>
    <w:rsid w:val="00B31527"/>
    <w:rsid w:val="00B31642"/>
    <w:rsid w:val="00B31753"/>
    <w:rsid w:val="00B31A98"/>
    <w:rsid w:val="00B31C29"/>
    <w:rsid w:val="00B31C31"/>
    <w:rsid w:val="00B31E1A"/>
    <w:rsid w:val="00B320F1"/>
    <w:rsid w:val="00B32600"/>
    <w:rsid w:val="00B32A67"/>
    <w:rsid w:val="00B32A75"/>
    <w:rsid w:val="00B331C7"/>
    <w:rsid w:val="00B3322E"/>
    <w:rsid w:val="00B339DD"/>
    <w:rsid w:val="00B33F9E"/>
    <w:rsid w:val="00B34C07"/>
    <w:rsid w:val="00B34E84"/>
    <w:rsid w:val="00B34EC6"/>
    <w:rsid w:val="00B34F9D"/>
    <w:rsid w:val="00B357A3"/>
    <w:rsid w:val="00B35A1D"/>
    <w:rsid w:val="00B35CE7"/>
    <w:rsid w:val="00B35E36"/>
    <w:rsid w:val="00B35F96"/>
    <w:rsid w:val="00B36A04"/>
    <w:rsid w:val="00B36AD4"/>
    <w:rsid w:val="00B36BFA"/>
    <w:rsid w:val="00B36C52"/>
    <w:rsid w:val="00B372C5"/>
    <w:rsid w:val="00B37742"/>
    <w:rsid w:val="00B40036"/>
    <w:rsid w:val="00B406D3"/>
    <w:rsid w:val="00B4085A"/>
    <w:rsid w:val="00B40BE9"/>
    <w:rsid w:val="00B40CF5"/>
    <w:rsid w:val="00B40FFD"/>
    <w:rsid w:val="00B4109A"/>
    <w:rsid w:val="00B4152C"/>
    <w:rsid w:val="00B41DE5"/>
    <w:rsid w:val="00B4217D"/>
    <w:rsid w:val="00B4256E"/>
    <w:rsid w:val="00B4260C"/>
    <w:rsid w:val="00B426C1"/>
    <w:rsid w:val="00B42A0F"/>
    <w:rsid w:val="00B42C90"/>
    <w:rsid w:val="00B42F45"/>
    <w:rsid w:val="00B42FB8"/>
    <w:rsid w:val="00B43169"/>
    <w:rsid w:val="00B435FE"/>
    <w:rsid w:val="00B437D3"/>
    <w:rsid w:val="00B44187"/>
    <w:rsid w:val="00B4445F"/>
    <w:rsid w:val="00B4465E"/>
    <w:rsid w:val="00B448E6"/>
    <w:rsid w:val="00B44AAD"/>
    <w:rsid w:val="00B44F1D"/>
    <w:rsid w:val="00B4552C"/>
    <w:rsid w:val="00B45646"/>
    <w:rsid w:val="00B45DB5"/>
    <w:rsid w:val="00B465B9"/>
    <w:rsid w:val="00B465F6"/>
    <w:rsid w:val="00B4681C"/>
    <w:rsid w:val="00B4694D"/>
    <w:rsid w:val="00B4698E"/>
    <w:rsid w:val="00B469E7"/>
    <w:rsid w:val="00B46BFC"/>
    <w:rsid w:val="00B47280"/>
    <w:rsid w:val="00B47390"/>
    <w:rsid w:val="00B47793"/>
    <w:rsid w:val="00B47F57"/>
    <w:rsid w:val="00B503E1"/>
    <w:rsid w:val="00B503FD"/>
    <w:rsid w:val="00B50414"/>
    <w:rsid w:val="00B50488"/>
    <w:rsid w:val="00B506CD"/>
    <w:rsid w:val="00B50762"/>
    <w:rsid w:val="00B5091A"/>
    <w:rsid w:val="00B50A34"/>
    <w:rsid w:val="00B5107C"/>
    <w:rsid w:val="00B512E0"/>
    <w:rsid w:val="00B5171D"/>
    <w:rsid w:val="00B51B4C"/>
    <w:rsid w:val="00B520E1"/>
    <w:rsid w:val="00B5214D"/>
    <w:rsid w:val="00B527F3"/>
    <w:rsid w:val="00B528E8"/>
    <w:rsid w:val="00B52C51"/>
    <w:rsid w:val="00B52E98"/>
    <w:rsid w:val="00B52FDB"/>
    <w:rsid w:val="00B53455"/>
    <w:rsid w:val="00B53673"/>
    <w:rsid w:val="00B536EE"/>
    <w:rsid w:val="00B5381C"/>
    <w:rsid w:val="00B53C0F"/>
    <w:rsid w:val="00B53F3B"/>
    <w:rsid w:val="00B5468A"/>
    <w:rsid w:val="00B5506E"/>
    <w:rsid w:val="00B551B8"/>
    <w:rsid w:val="00B5576E"/>
    <w:rsid w:val="00B557E8"/>
    <w:rsid w:val="00B55C4F"/>
    <w:rsid w:val="00B55F7E"/>
    <w:rsid w:val="00B562AB"/>
    <w:rsid w:val="00B562AC"/>
    <w:rsid w:val="00B564FA"/>
    <w:rsid w:val="00B567D5"/>
    <w:rsid w:val="00B56D8B"/>
    <w:rsid w:val="00B56E0D"/>
    <w:rsid w:val="00B56E5A"/>
    <w:rsid w:val="00B572CF"/>
    <w:rsid w:val="00B578A8"/>
    <w:rsid w:val="00B57AD2"/>
    <w:rsid w:val="00B60328"/>
    <w:rsid w:val="00B60A32"/>
    <w:rsid w:val="00B60E3E"/>
    <w:rsid w:val="00B620AC"/>
    <w:rsid w:val="00B62255"/>
    <w:rsid w:val="00B62798"/>
    <w:rsid w:val="00B629CA"/>
    <w:rsid w:val="00B62DC2"/>
    <w:rsid w:val="00B6335F"/>
    <w:rsid w:val="00B63A95"/>
    <w:rsid w:val="00B63DF0"/>
    <w:rsid w:val="00B63E5D"/>
    <w:rsid w:val="00B640D9"/>
    <w:rsid w:val="00B64D89"/>
    <w:rsid w:val="00B64E4A"/>
    <w:rsid w:val="00B64F2E"/>
    <w:rsid w:val="00B65215"/>
    <w:rsid w:val="00B653A7"/>
    <w:rsid w:val="00B65558"/>
    <w:rsid w:val="00B6566E"/>
    <w:rsid w:val="00B658F9"/>
    <w:rsid w:val="00B65966"/>
    <w:rsid w:val="00B66032"/>
    <w:rsid w:val="00B66068"/>
    <w:rsid w:val="00B6641D"/>
    <w:rsid w:val="00B666FF"/>
    <w:rsid w:val="00B66A8C"/>
    <w:rsid w:val="00B66AC3"/>
    <w:rsid w:val="00B66B7A"/>
    <w:rsid w:val="00B66BDF"/>
    <w:rsid w:val="00B66D76"/>
    <w:rsid w:val="00B67044"/>
    <w:rsid w:val="00B67152"/>
    <w:rsid w:val="00B673BE"/>
    <w:rsid w:val="00B673FE"/>
    <w:rsid w:val="00B6746A"/>
    <w:rsid w:val="00B675E8"/>
    <w:rsid w:val="00B67973"/>
    <w:rsid w:val="00B67A60"/>
    <w:rsid w:val="00B7073C"/>
    <w:rsid w:val="00B70974"/>
    <w:rsid w:val="00B70BA0"/>
    <w:rsid w:val="00B70BF0"/>
    <w:rsid w:val="00B70EFD"/>
    <w:rsid w:val="00B714AE"/>
    <w:rsid w:val="00B715F2"/>
    <w:rsid w:val="00B71612"/>
    <w:rsid w:val="00B71721"/>
    <w:rsid w:val="00B7183D"/>
    <w:rsid w:val="00B718A0"/>
    <w:rsid w:val="00B7199C"/>
    <w:rsid w:val="00B71AB9"/>
    <w:rsid w:val="00B71ACC"/>
    <w:rsid w:val="00B71BFC"/>
    <w:rsid w:val="00B71F4A"/>
    <w:rsid w:val="00B71FC9"/>
    <w:rsid w:val="00B720F5"/>
    <w:rsid w:val="00B721C4"/>
    <w:rsid w:val="00B721EB"/>
    <w:rsid w:val="00B722A7"/>
    <w:rsid w:val="00B7230D"/>
    <w:rsid w:val="00B72559"/>
    <w:rsid w:val="00B7287B"/>
    <w:rsid w:val="00B72A48"/>
    <w:rsid w:val="00B72B3B"/>
    <w:rsid w:val="00B72D44"/>
    <w:rsid w:val="00B72E27"/>
    <w:rsid w:val="00B7366C"/>
    <w:rsid w:val="00B739BF"/>
    <w:rsid w:val="00B73C5C"/>
    <w:rsid w:val="00B74092"/>
    <w:rsid w:val="00B7426B"/>
    <w:rsid w:val="00B744D6"/>
    <w:rsid w:val="00B74E0B"/>
    <w:rsid w:val="00B74F5F"/>
    <w:rsid w:val="00B74F75"/>
    <w:rsid w:val="00B751B8"/>
    <w:rsid w:val="00B75226"/>
    <w:rsid w:val="00B75B02"/>
    <w:rsid w:val="00B75FBE"/>
    <w:rsid w:val="00B76798"/>
    <w:rsid w:val="00B7680F"/>
    <w:rsid w:val="00B77380"/>
    <w:rsid w:val="00B774CA"/>
    <w:rsid w:val="00B7778B"/>
    <w:rsid w:val="00B77A05"/>
    <w:rsid w:val="00B801CB"/>
    <w:rsid w:val="00B80221"/>
    <w:rsid w:val="00B80244"/>
    <w:rsid w:val="00B80C5E"/>
    <w:rsid w:val="00B80D3B"/>
    <w:rsid w:val="00B80E36"/>
    <w:rsid w:val="00B81030"/>
    <w:rsid w:val="00B812FF"/>
    <w:rsid w:val="00B81307"/>
    <w:rsid w:val="00B8135B"/>
    <w:rsid w:val="00B81515"/>
    <w:rsid w:val="00B816B6"/>
    <w:rsid w:val="00B81A78"/>
    <w:rsid w:val="00B81FCD"/>
    <w:rsid w:val="00B822D2"/>
    <w:rsid w:val="00B82529"/>
    <w:rsid w:val="00B826A7"/>
    <w:rsid w:val="00B82A9B"/>
    <w:rsid w:val="00B82B18"/>
    <w:rsid w:val="00B82E43"/>
    <w:rsid w:val="00B836A2"/>
    <w:rsid w:val="00B838A4"/>
    <w:rsid w:val="00B8398E"/>
    <w:rsid w:val="00B83CBB"/>
    <w:rsid w:val="00B83E2C"/>
    <w:rsid w:val="00B83E9A"/>
    <w:rsid w:val="00B84428"/>
    <w:rsid w:val="00B844AA"/>
    <w:rsid w:val="00B844E8"/>
    <w:rsid w:val="00B84A56"/>
    <w:rsid w:val="00B84F97"/>
    <w:rsid w:val="00B85152"/>
    <w:rsid w:val="00B853CA"/>
    <w:rsid w:val="00B85A15"/>
    <w:rsid w:val="00B85C4E"/>
    <w:rsid w:val="00B86042"/>
    <w:rsid w:val="00B860A8"/>
    <w:rsid w:val="00B86866"/>
    <w:rsid w:val="00B86899"/>
    <w:rsid w:val="00B86BE4"/>
    <w:rsid w:val="00B86CBA"/>
    <w:rsid w:val="00B86CC1"/>
    <w:rsid w:val="00B870CE"/>
    <w:rsid w:val="00B870F9"/>
    <w:rsid w:val="00B8765D"/>
    <w:rsid w:val="00B8775E"/>
    <w:rsid w:val="00B87E28"/>
    <w:rsid w:val="00B90735"/>
    <w:rsid w:val="00B908FA"/>
    <w:rsid w:val="00B9137B"/>
    <w:rsid w:val="00B914A9"/>
    <w:rsid w:val="00B914D3"/>
    <w:rsid w:val="00B91AB1"/>
    <w:rsid w:val="00B91C82"/>
    <w:rsid w:val="00B91C9A"/>
    <w:rsid w:val="00B91D43"/>
    <w:rsid w:val="00B91D4E"/>
    <w:rsid w:val="00B91DEF"/>
    <w:rsid w:val="00B9224F"/>
    <w:rsid w:val="00B922B7"/>
    <w:rsid w:val="00B92471"/>
    <w:rsid w:val="00B9268A"/>
    <w:rsid w:val="00B92B22"/>
    <w:rsid w:val="00B92B2B"/>
    <w:rsid w:val="00B93021"/>
    <w:rsid w:val="00B937EC"/>
    <w:rsid w:val="00B93918"/>
    <w:rsid w:val="00B93E65"/>
    <w:rsid w:val="00B94BE6"/>
    <w:rsid w:val="00B94E1D"/>
    <w:rsid w:val="00B95431"/>
    <w:rsid w:val="00B958A9"/>
    <w:rsid w:val="00B9595E"/>
    <w:rsid w:val="00B95BF1"/>
    <w:rsid w:val="00B96234"/>
    <w:rsid w:val="00B962AB"/>
    <w:rsid w:val="00B96325"/>
    <w:rsid w:val="00B96899"/>
    <w:rsid w:val="00B9698E"/>
    <w:rsid w:val="00B96B62"/>
    <w:rsid w:val="00B97011"/>
    <w:rsid w:val="00B972D3"/>
    <w:rsid w:val="00B97667"/>
    <w:rsid w:val="00B977BE"/>
    <w:rsid w:val="00B978E8"/>
    <w:rsid w:val="00B97B19"/>
    <w:rsid w:val="00B97D09"/>
    <w:rsid w:val="00BA05AD"/>
    <w:rsid w:val="00BA0677"/>
    <w:rsid w:val="00BA09DC"/>
    <w:rsid w:val="00BA0E1F"/>
    <w:rsid w:val="00BA0F55"/>
    <w:rsid w:val="00BA146E"/>
    <w:rsid w:val="00BA1743"/>
    <w:rsid w:val="00BA1C13"/>
    <w:rsid w:val="00BA1D42"/>
    <w:rsid w:val="00BA1E74"/>
    <w:rsid w:val="00BA1EE6"/>
    <w:rsid w:val="00BA1FAE"/>
    <w:rsid w:val="00BA208E"/>
    <w:rsid w:val="00BA23B2"/>
    <w:rsid w:val="00BA23BC"/>
    <w:rsid w:val="00BA296C"/>
    <w:rsid w:val="00BA2A5A"/>
    <w:rsid w:val="00BA3633"/>
    <w:rsid w:val="00BA373B"/>
    <w:rsid w:val="00BA37A1"/>
    <w:rsid w:val="00BA38AA"/>
    <w:rsid w:val="00BA38D9"/>
    <w:rsid w:val="00BA3DE0"/>
    <w:rsid w:val="00BA43E2"/>
    <w:rsid w:val="00BA44E3"/>
    <w:rsid w:val="00BA46BC"/>
    <w:rsid w:val="00BA4814"/>
    <w:rsid w:val="00BA4825"/>
    <w:rsid w:val="00BA4B01"/>
    <w:rsid w:val="00BA4B8E"/>
    <w:rsid w:val="00BA50C4"/>
    <w:rsid w:val="00BA53A3"/>
    <w:rsid w:val="00BA558C"/>
    <w:rsid w:val="00BA5D04"/>
    <w:rsid w:val="00BA5D51"/>
    <w:rsid w:val="00BA5D69"/>
    <w:rsid w:val="00BA6498"/>
    <w:rsid w:val="00BA66B5"/>
    <w:rsid w:val="00BA6953"/>
    <w:rsid w:val="00BA6BCD"/>
    <w:rsid w:val="00BA6BF1"/>
    <w:rsid w:val="00BA6C23"/>
    <w:rsid w:val="00BA6FA4"/>
    <w:rsid w:val="00BA70C4"/>
    <w:rsid w:val="00BA73F3"/>
    <w:rsid w:val="00BA7639"/>
    <w:rsid w:val="00BA7710"/>
    <w:rsid w:val="00BA786F"/>
    <w:rsid w:val="00BA788A"/>
    <w:rsid w:val="00BA7F01"/>
    <w:rsid w:val="00BB0104"/>
    <w:rsid w:val="00BB0199"/>
    <w:rsid w:val="00BB0479"/>
    <w:rsid w:val="00BB078F"/>
    <w:rsid w:val="00BB0989"/>
    <w:rsid w:val="00BB10D7"/>
    <w:rsid w:val="00BB1541"/>
    <w:rsid w:val="00BB1AAA"/>
    <w:rsid w:val="00BB1AE3"/>
    <w:rsid w:val="00BB20E0"/>
    <w:rsid w:val="00BB217F"/>
    <w:rsid w:val="00BB25CC"/>
    <w:rsid w:val="00BB294C"/>
    <w:rsid w:val="00BB2A00"/>
    <w:rsid w:val="00BB2B35"/>
    <w:rsid w:val="00BB2C29"/>
    <w:rsid w:val="00BB30F3"/>
    <w:rsid w:val="00BB31AC"/>
    <w:rsid w:val="00BB33EC"/>
    <w:rsid w:val="00BB391A"/>
    <w:rsid w:val="00BB3B6D"/>
    <w:rsid w:val="00BB3DDA"/>
    <w:rsid w:val="00BB3DDE"/>
    <w:rsid w:val="00BB3F8C"/>
    <w:rsid w:val="00BB403B"/>
    <w:rsid w:val="00BB4093"/>
    <w:rsid w:val="00BB4950"/>
    <w:rsid w:val="00BB4A24"/>
    <w:rsid w:val="00BB4AC0"/>
    <w:rsid w:val="00BB4D7C"/>
    <w:rsid w:val="00BB596C"/>
    <w:rsid w:val="00BB603B"/>
    <w:rsid w:val="00BB60B2"/>
    <w:rsid w:val="00BB6250"/>
    <w:rsid w:val="00BB6B79"/>
    <w:rsid w:val="00BB741C"/>
    <w:rsid w:val="00BB7545"/>
    <w:rsid w:val="00BB75EE"/>
    <w:rsid w:val="00BB7646"/>
    <w:rsid w:val="00BB76A3"/>
    <w:rsid w:val="00BB7ABD"/>
    <w:rsid w:val="00BB7D80"/>
    <w:rsid w:val="00BB7EF5"/>
    <w:rsid w:val="00BC0507"/>
    <w:rsid w:val="00BC05CE"/>
    <w:rsid w:val="00BC093F"/>
    <w:rsid w:val="00BC0CB0"/>
    <w:rsid w:val="00BC0DAD"/>
    <w:rsid w:val="00BC0E07"/>
    <w:rsid w:val="00BC1059"/>
    <w:rsid w:val="00BC173C"/>
    <w:rsid w:val="00BC1C5F"/>
    <w:rsid w:val="00BC1C7F"/>
    <w:rsid w:val="00BC1D05"/>
    <w:rsid w:val="00BC1E45"/>
    <w:rsid w:val="00BC1E4B"/>
    <w:rsid w:val="00BC1E98"/>
    <w:rsid w:val="00BC1F06"/>
    <w:rsid w:val="00BC2195"/>
    <w:rsid w:val="00BC22EE"/>
    <w:rsid w:val="00BC24F1"/>
    <w:rsid w:val="00BC2530"/>
    <w:rsid w:val="00BC2ADB"/>
    <w:rsid w:val="00BC2C17"/>
    <w:rsid w:val="00BC350E"/>
    <w:rsid w:val="00BC353B"/>
    <w:rsid w:val="00BC35A1"/>
    <w:rsid w:val="00BC3AB0"/>
    <w:rsid w:val="00BC3CDB"/>
    <w:rsid w:val="00BC42E2"/>
    <w:rsid w:val="00BC43FB"/>
    <w:rsid w:val="00BC46A7"/>
    <w:rsid w:val="00BC4960"/>
    <w:rsid w:val="00BC4F37"/>
    <w:rsid w:val="00BC534A"/>
    <w:rsid w:val="00BC53E6"/>
    <w:rsid w:val="00BC5668"/>
    <w:rsid w:val="00BC6459"/>
    <w:rsid w:val="00BC69AC"/>
    <w:rsid w:val="00BC69EE"/>
    <w:rsid w:val="00BC7034"/>
    <w:rsid w:val="00BC7282"/>
    <w:rsid w:val="00BC74C5"/>
    <w:rsid w:val="00BC7C06"/>
    <w:rsid w:val="00BD02B5"/>
    <w:rsid w:val="00BD03AA"/>
    <w:rsid w:val="00BD05F1"/>
    <w:rsid w:val="00BD0848"/>
    <w:rsid w:val="00BD0A38"/>
    <w:rsid w:val="00BD0A4C"/>
    <w:rsid w:val="00BD0D64"/>
    <w:rsid w:val="00BD1164"/>
    <w:rsid w:val="00BD1175"/>
    <w:rsid w:val="00BD1295"/>
    <w:rsid w:val="00BD149C"/>
    <w:rsid w:val="00BD187E"/>
    <w:rsid w:val="00BD18A7"/>
    <w:rsid w:val="00BD19E2"/>
    <w:rsid w:val="00BD25B6"/>
    <w:rsid w:val="00BD29ED"/>
    <w:rsid w:val="00BD2CBC"/>
    <w:rsid w:val="00BD2CCE"/>
    <w:rsid w:val="00BD3067"/>
    <w:rsid w:val="00BD30C4"/>
    <w:rsid w:val="00BD3113"/>
    <w:rsid w:val="00BD3405"/>
    <w:rsid w:val="00BD38A5"/>
    <w:rsid w:val="00BD42AD"/>
    <w:rsid w:val="00BD43B1"/>
    <w:rsid w:val="00BD443B"/>
    <w:rsid w:val="00BD48C5"/>
    <w:rsid w:val="00BD4AF6"/>
    <w:rsid w:val="00BD51D4"/>
    <w:rsid w:val="00BD5366"/>
    <w:rsid w:val="00BD55FC"/>
    <w:rsid w:val="00BD5A13"/>
    <w:rsid w:val="00BD657F"/>
    <w:rsid w:val="00BD6767"/>
    <w:rsid w:val="00BD6A40"/>
    <w:rsid w:val="00BD6E6D"/>
    <w:rsid w:val="00BD75D7"/>
    <w:rsid w:val="00BD7868"/>
    <w:rsid w:val="00BD7903"/>
    <w:rsid w:val="00BD7C02"/>
    <w:rsid w:val="00BD7D0D"/>
    <w:rsid w:val="00BE0119"/>
    <w:rsid w:val="00BE01B3"/>
    <w:rsid w:val="00BE0433"/>
    <w:rsid w:val="00BE076C"/>
    <w:rsid w:val="00BE0987"/>
    <w:rsid w:val="00BE0C3E"/>
    <w:rsid w:val="00BE0E34"/>
    <w:rsid w:val="00BE1025"/>
    <w:rsid w:val="00BE10B4"/>
    <w:rsid w:val="00BE1533"/>
    <w:rsid w:val="00BE178E"/>
    <w:rsid w:val="00BE1E7B"/>
    <w:rsid w:val="00BE2134"/>
    <w:rsid w:val="00BE257F"/>
    <w:rsid w:val="00BE2BCC"/>
    <w:rsid w:val="00BE2EF5"/>
    <w:rsid w:val="00BE2F11"/>
    <w:rsid w:val="00BE33E1"/>
    <w:rsid w:val="00BE37FB"/>
    <w:rsid w:val="00BE394C"/>
    <w:rsid w:val="00BE4393"/>
    <w:rsid w:val="00BE4D87"/>
    <w:rsid w:val="00BE530A"/>
    <w:rsid w:val="00BE537C"/>
    <w:rsid w:val="00BE53A7"/>
    <w:rsid w:val="00BE56FB"/>
    <w:rsid w:val="00BE5884"/>
    <w:rsid w:val="00BE5924"/>
    <w:rsid w:val="00BE61CB"/>
    <w:rsid w:val="00BE628B"/>
    <w:rsid w:val="00BE6BB6"/>
    <w:rsid w:val="00BE6C7D"/>
    <w:rsid w:val="00BE6E44"/>
    <w:rsid w:val="00BE6E59"/>
    <w:rsid w:val="00BE7020"/>
    <w:rsid w:val="00BE71AC"/>
    <w:rsid w:val="00BE7AAB"/>
    <w:rsid w:val="00BF06FC"/>
    <w:rsid w:val="00BF0D29"/>
    <w:rsid w:val="00BF10D8"/>
    <w:rsid w:val="00BF120A"/>
    <w:rsid w:val="00BF18C7"/>
    <w:rsid w:val="00BF1AB7"/>
    <w:rsid w:val="00BF1B32"/>
    <w:rsid w:val="00BF1C64"/>
    <w:rsid w:val="00BF2598"/>
    <w:rsid w:val="00BF28FD"/>
    <w:rsid w:val="00BF2AA5"/>
    <w:rsid w:val="00BF2BD0"/>
    <w:rsid w:val="00BF2DB0"/>
    <w:rsid w:val="00BF313D"/>
    <w:rsid w:val="00BF324A"/>
    <w:rsid w:val="00BF33B2"/>
    <w:rsid w:val="00BF3446"/>
    <w:rsid w:val="00BF3590"/>
    <w:rsid w:val="00BF3698"/>
    <w:rsid w:val="00BF3816"/>
    <w:rsid w:val="00BF3B14"/>
    <w:rsid w:val="00BF3BE7"/>
    <w:rsid w:val="00BF3C99"/>
    <w:rsid w:val="00BF3E6A"/>
    <w:rsid w:val="00BF3F62"/>
    <w:rsid w:val="00BF404E"/>
    <w:rsid w:val="00BF43BF"/>
    <w:rsid w:val="00BF469F"/>
    <w:rsid w:val="00BF4EB2"/>
    <w:rsid w:val="00BF4F98"/>
    <w:rsid w:val="00BF53C2"/>
    <w:rsid w:val="00BF541B"/>
    <w:rsid w:val="00BF54F3"/>
    <w:rsid w:val="00BF561B"/>
    <w:rsid w:val="00BF57B6"/>
    <w:rsid w:val="00BF5BEB"/>
    <w:rsid w:val="00BF5EB3"/>
    <w:rsid w:val="00BF5F55"/>
    <w:rsid w:val="00BF5F87"/>
    <w:rsid w:val="00BF66BD"/>
    <w:rsid w:val="00BF68EA"/>
    <w:rsid w:val="00BF6917"/>
    <w:rsid w:val="00BF6A33"/>
    <w:rsid w:val="00BF6A38"/>
    <w:rsid w:val="00BF6BB3"/>
    <w:rsid w:val="00BF6FB7"/>
    <w:rsid w:val="00BF7195"/>
    <w:rsid w:val="00BF752B"/>
    <w:rsid w:val="00BF78B0"/>
    <w:rsid w:val="00BF78D6"/>
    <w:rsid w:val="00BF799A"/>
    <w:rsid w:val="00BF7B64"/>
    <w:rsid w:val="00BF7D45"/>
    <w:rsid w:val="00C0039F"/>
    <w:rsid w:val="00C0046B"/>
    <w:rsid w:val="00C0064C"/>
    <w:rsid w:val="00C00752"/>
    <w:rsid w:val="00C00B0F"/>
    <w:rsid w:val="00C00B93"/>
    <w:rsid w:val="00C00EC6"/>
    <w:rsid w:val="00C011F7"/>
    <w:rsid w:val="00C013CC"/>
    <w:rsid w:val="00C013EF"/>
    <w:rsid w:val="00C01851"/>
    <w:rsid w:val="00C01C91"/>
    <w:rsid w:val="00C01EFF"/>
    <w:rsid w:val="00C02061"/>
    <w:rsid w:val="00C020C2"/>
    <w:rsid w:val="00C021AB"/>
    <w:rsid w:val="00C0268A"/>
    <w:rsid w:val="00C02B1B"/>
    <w:rsid w:val="00C02C54"/>
    <w:rsid w:val="00C02E18"/>
    <w:rsid w:val="00C0322F"/>
    <w:rsid w:val="00C03387"/>
    <w:rsid w:val="00C035B8"/>
    <w:rsid w:val="00C03648"/>
    <w:rsid w:val="00C03DCE"/>
    <w:rsid w:val="00C040F2"/>
    <w:rsid w:val="00C0432A"/>
    <w:rsid w:val="00C0450C"/>
    <w:rsid w:val="00C045BD"/>
    <w:rsid w:val="00C0470B"/>
    <w:rsid w:val="00C04B2C"/>
    <w:rsid w:val="00C04DD2"/>
    <w:rsid w:val="00C053ED"/>
    <w:rsid w:val="00C05C1F"/>
    <w:rsid w:val="00C05D08"/>
    <w:rsid w:val="00C05DE8"/>
    <w:rsid w:val="00C0620A"/>
    <w:rsid w:val="00C06245"/>
    <w:rsid w:val="00C06410"/>
    <w:rsid w:val="00C0656F"/>
    <w:rsid w:val="00C0685A"/>
    <w:rsid w:val="00C06A83"/>
    <w:rsid w:val="00C06C6A"/>
    <w:rsid w:val="00C06D6F"/>
    <w:rsid w:val="00C06E1D"/>
    <w:rsid w:val="00C0736C"/>
    <w:rsid w:val="00C07508"/>
    <w:rsid w:val="00C079DE"/>
    <w:rsid w:val="00C07F6F"/>
    <w:rsid w:val="00C101B0"/>
    <w:rsid w:val="00C103C2"/>
    <w:rsid w:val="00C10644"/>
    <w:rsid w:val="00C1088B"/>
    <w:rsid w:val="00C108E9"/>
    <w:rsid w:val="00C10AA0"/>
    <w:rsid w:val="00C115F8"/>
    <w:rsid w:val="00C11764"/>
    <w:rsid w:val="00C11FB2"/>
    <w:rsid w:val="00C121DE"/>
    <w:rsid w:val="00C123FC"/>
    <w:rsid w:val="00C12678"/>
    <w:rsid w:val="00C12859"/>
    <w:rsid w:val="00C12865"/>
    <w:rsid w:val="00C13053"/>
    <w:rsid w:val="00C130D5"/>
    <w:rsid w:val="00C13352"/>
    <w:rsid w:val="00C13884"/>
    <w:rsid w:val="00C13912"/>
    <w:rsid w:val="00C13B4E"/>
    <w:rsid w:val="00C146C5"/>
    <w:rsid w:val="00C14BA2"/>
    <w:rsid w:val="00C14EF0"/>
    <w:rsid w:val="00C14FCB"/>
    <w:rsid w:val="00C154EE"/>
    <w:rsid w:val="00C15655"/>
    <w:rsid w:val="00C15751"/>
    <w:rsid w:val="00C15B6E"/>
    <w:rsid w:val="00C15EF6"/>
    <w:rsid w:val="00C15F7B"/>
    <w:rsid w:val="00C161B9"/>
    <w:rsid w:val="00C1662A"/>
    <w:rsid w:val="00C16743"/>
    <w:rsid w:val="00C16B8A"/>
    <w:rsid w:val="00C171D2"/>
    <w:rsid w:val="00C175E7"/>
    <w:rsid w:val="00C1761D"/>
    <w:rsid w:val="00C17686"/>
    <w:rsid w:val="00C178A2"/>
    <w:rsid w:val="00C205E0"/>
    <w:rsid w:val="00C2062F"/>
    <w:rsid w:val="00C20CBA"/>
    <w:rsid w:val="00C21257"/>
    <w:rsid w:val="00C2138A"/>
    <w:rsid w:val="00C214FF"/>
    <w:rsid w:val="00C21685"/>
    <w:rsid w:val="00C216AB"/>
    <w:rsid w:val="00C21A85"/>
    <w:rsid w:val="00C21ACD"/>
    <w:rsid w:val="00C21BC6"/>
    <w:rsid w:val="00C21F34"/>
    <w:rsid w:val="00C22015"/>
    <w:rsid w:val="00C22192"/>
    <w:rsid w:val="00C22347"/>
    <w:rsid w:val="00C22730"/>
    <w:rsid w:val="00C22777"/>
    <w:rsid w:val="00C227FC"/>
    <w:rsid w:val="00C229C9"/>
    <w:rsid w:val="00C22B9D"/>
    <w:rsid w:val="00C23115"/>
    <w:rsid w:val="00C2374E"/>
    <w:rsid w:val="00C237B2"/>
    <w:rsid w:val="00C23877"/>
    <w:rsid w:val="00C23D1F"/>
    <w:rsid w:val="00C23E3A"/>
    <w:rsid w:val="00C23F81"/>
    <w:rsid w:val="00C2461E"/>
    <w:rsid w:val="00C24918"/>
    <w:rsid w:val="00C24959"/>
    <w:rsid w:val="00C255DC"/>
    <w:rsid w:val="00C25844"/>
    <w:rsid w:val="00C26857"/>
    <w:rsid w:val="00C26ACF"/>
    <w:rsid w:val="00C273C4"/>
    <w:rsid w:val="00C27918"/>
    <w:rsid w:val="00C27D45"/>
    <w:rsid w:val="00C27DE5"/>
    <w:rsid w:val="00C30333"/>
    <w:rsid w:val="00C308E7"/>
    <w:rsid w:val="00C30934"/>
    <w:rsid w:val="00C30DDD"/>
    <w:rsid w:val="00C30E3C"/>
    <w:rsid w:val="00C30FB3"/>
    <w:rsid w:val="00C3107C"/>
    <w:rsid w:val="00C311F7"/>
    <w:rsid w:val="00C3124D"/>
    <w:rsid w:val="00C31870"/>
    <w:rsid w:val="00C31CA3"/>
    <w:rsid w:val="00C31DAE"/>
    <w:rsid w:val="00C32193"/>
    <w:rsid w:val="00C32250"/>
    <w:rsid w:val="00C32673"/>
    <w:rsid w:val="00C3268D"/>
    <w:rsid w:val="00C3269A"/>
    <w:rsid w:val="00C32912"/>
    <w:rsid w:val="00C32BB4"/>
    <w:rsid w:val="00C32C6C"/>
    <w:rsid w:val="00C32F45"/>
    <w:rsid w:val="00C33052"/>
    <w:rsid w:val="00C3343A"/>
    <w:rsid w:val="00C33469"/>
    <w:rsid w:val="00C338BC"/>
    <w:rsid w:val="00C33A37"/>
    <w:rsid w:val="00C33B55"/>
    <w:rsid w:val="00C33F69"/>
    <w:rsid w:val="00C34899"/>
    <w:rsid w:val="00C35159"/>
    <w:rsid w:val="00C354E1"/>
    <w:rsid w:val="00C3576D"/>
    <w:rsid w:val="00C3580E"/>
    <w:rsid w:val="00C35D6C"/>
    <w:rsid w:val="00C35E78"/>
    <w:rsid w:val="00C35FB8"/>
    <w:rsid w:val="00C361A6"/>
    <w:rsid w:val="00C369EA"/>
    <w:rsid w:val="00C369F4"/>
    <w:rsid w:val="00C36C59"/>
    <w:rsid w:val="00C37515"/>
    <w:rsid w:val="00C3767F"/>
    <w:rsid w:val="00C376FE"/>
    <w:rsid w:val="00C3770A"/>
    <w:rsid w:val="00C37746"/>
    <w:rsid w:val="00C37A25"/>
    <w:rsid w:val="00C37BC6"/>
    <w:rsid w:val="00C4049E"/>
    <w:rsid w:val="00C4077B"/>
    <w:rsid w:val="00C409EF"/>
    <w:rsid w:val="00C40AC1"/>
    <w:rsid w:val="00C40AEE"/>
    <w:rsid w:val="00C40BDB"/>
    <w:rsid w:val="00C41888"/>
    <w:rsid w:val="00C4196B"/>
    <w:rsid w:val="00C41D95"/>
    <w:rsid w:val="00C41DD3"/>
    <w:rsid w:val="00C4210B"/>
    <w:rsid w:val="00C4235D"/>
    <w:rsid w:val="00C4276A"/>
    <w:rsid w:val="00C42A07"/>
    <w:rsid w:val="00C42A81"/>
    <w:rsid w:val="00C42E38"/>
    <w:rsid w:val="00C42F35"/>
    <w:rsid w:val="00C4340F"/>
    <w:rsid w:val="00C43520"/>
    <w:rsid w:val="00C435F3"/>
    <w:rsid w:val="00C43648"/>
    <w:rsid w:val="00C437C7"/>
    <w:rsid w:val="00C437D6"/>
    <w:rsid w:val="00C43ED7"/>
    <w:rsid w:val="00C43F2C"/>
    <w:rsid w:val="00C4410E"/>
    <w:rsid w:val="00C44379"/>
    <w:rsid w:val="00C44394"/>
    <w:rsid w:val="00C44831"/>
    <w:rsid w:val="00C4494A"/>
    <w:rsid w:val="00C44D23"/>
    <w:rsid w:val="00C44F0E"/>
    <w:rsid w:val="00C4501F"/>
    <w:rsid w:val="00C45075"/>
    <w:rsid w:val="00C452E0"/>
    <w:rsid w:val="00C457EE"/>
    <w:rsid w:val="00C45AC6"/>
    <w:rsid w:val="00C46128"/>
    <w:rsid w:val="00C468B0"/>
    <w:rsid w:val="00C46A39"/>
    <w:rsid w:val="00C46CC6"/>
    <w:rsid w:val="00C46CF6"/>
    <w:rsid w:val="00C46F3B"/>
    <w:rsid w:val="00C46F82"/>
    <w:rsid w:val="00C470E9"/>
    <w:rsid w:val="00C4713C"/>
    <w:rsid w:val="00C474B9"/>
    <w:rsid w:val="00C474D6"/>
    <w:rsid w:val="00C47531"/>
    <w:rsid w:val="00C476D0"/>
    <w:rsid w:val="00C47890"/>
    <w:rsid w:val="00C47CFB"/>
    <w:rsid w:val="00C5035C"/>
    <w:rsid w:val="00C5077E"/>
    <w:rsid w:val="00C511D5"/>
    <w:rsid w:val="00C5128A"/>
    <w:rsid w:val="00C51487"/>
    <w:rsid w:val="00C51652"/>
    <w:rsid w:val="00C51695"/>
    <w:rsid w:val="00C516A9"/>
    <w:rsid w:val="00C516AF"/>
    <w:rsid w:val="00C5186D"/>
    <w:rsid w:val="00C51B05"/>
    <w:rsid w:val="00C521DF"/>
    <w:rsid w:val="00C52943"/>
    <w:rsid w:val="00C53029"/>
    <w:rsid w:val="00C5308F"/>
    <w:rsid w:val="00C53180"/>
    <w:rsid w:val="00C53359"/>
    <w:rsid w:val="00C5335A"/>
    <w:rsid w:val="00C533DD"/>
    <w:rsid w:val="00C53857"/>
    <w:rsid w:val="00C53FD9"/>
    <w:rsid w:val="00C5415A"/>
    <w:rsid w:val="00C54745"/>
    <w:rsid w:val="00C54C57"/>
    <w:rsid w:val="00C5531F"/>
    <w:rsid w:val="00C553A4"/>
    <w:rsid w:val="00C55750"/>
    <w:rsid w:val="00C56245"/>
    <w:rsid w:val="00C562C6"/>
    <w:rsid w:val="00C5648F"/>
    <w:rsid w:val="00C5650F"/>
    <w:rsid w:val="00C5689B"/>
    <w:rsid w:val="00C56BB5"/>
    <w:rsid w:val="00C56C56"/>
    <w:rsid w:val="00C56CCF"/>
    <w:rsid w:val="00C56DD0"/>
    <w:rsid w:val="00C57417"/>
    <w:rsid w:val="00C57836"/>
    <w:rsid w:val="00C57F76"/>
    <w:rsid w:val="00C60486"/>
    <w:rsid w:val="00C604B8"/>
    <w:rsid w:val="00C6073E"/>
    <w:rsid w:val="00C60842"/>
    <w:rsid w:val="00C60D99"/>
    <w:rsid w:val="00C60F94"/>
    <w:rsid w:val="00C61914"/>
    <w:rsid w:val="00C61ADA"/>
    <w:rsid w:val="00C6206A"/>
    <w:rsid w:val="00C620F6"/>
    <w:rsid w:val="00C623D7"/>
    <w:rsid w:val="00C62403"/>
    <w:rsid w:val="00C6285F"/>
    <w:rsid w:val="00C62C5A"/>
    <w:rsid w:val="00C63101"/>
    <w:rsid w:val="00C63315"/>
    <w:rsid w:val="00C63430"/>
    <w:rsid w:val="00C6370A"/>
    <w:rsid w:val="00C6370F"/>
    <w:rsid w:val="00C63A1E"/>
    <w:rsid w:val="00C63A9A"/>
    <w:rsid w:val="00C63FC4"/>
    <w:rsid w:val="00C64795"/>
    <w:rsid w:val="00C648C6"/>
    <w:rsid w:val="00C64E1B"/>
    <w:rsid w:val="00C64F8A"/>
    <w:rsid w:val="00C650DD"/>
    <w:rsid w:val="00C65890"/>
    <w:rsid w:val="00C658FC"/>
    <w:rsid w:val="00C65FEB"/>
    <w:rsid w:val="00C66270"/>
    <w:rsid w:val="00C663ED"/>
    <w:rsid w:val="00C66889"/>
    <w:rsid w:val="00C66BC4"/>
    <w:rsid w:val="00C66E05"/>
    <w:rsid w:val="00C66E97"/>
    <w:rsid w:val="00C66FF0"/>
    <w:rsid w:val="00C67163"/>
    <w:rsid w:val="00C67424"/>
    <w:rsid w:val="00C67570"/>
    <w:rsid w:val="00C6781D"/>
    <w:rsid w:val="00C678B5"/>
    <w:rsid w:val="00C678ED"/>
    <w:rsid w:val="00C67915"/>
    <w:rsid w:val="00C7002E"/>
    <w:rsid w:val="00C70610"/>
    <w:rsid w:val="00C70675"/>
    <w:rsid w:val="00C70DC2"/>
    <w:rsid w:val="00C71633"/>
    <w:rsid w:val="00C719DD"/>
    <w:rsid w:val="00C71D47"/>
    <w:rsid w:val="00C71DDB"/>
    <w:rsid w:val="00C71F71"/>
    <w:rsid w:val="00C72E8A"/>
    <w:rsid w:val="00C73770"/>
    <w:rsid w:val="00C738E8"/>
    <w:rsid w:val="00C73F64"/>
    <w:rsid w:val="00C74106"/>
    <w:rsid w:val="00C74445"/>
    <w:rsid w:val="00C7446E"/>
    <w:rsid w:val="00C74A6A"/>
    <w:rsid w:val="00C74A98"/>
    <w:rsid w:val="00C750D7"/>
    <w:rsid w:val="00C753F1"/>
    <w:rsid w:val="00C755A5"/>
    <w:rsid w:val="00C75C90"/>
    <w:rsid w:val="00C75E22"/>
    <w:rsid w:val="00C75F2E"/>
    <w:rsid w:val="00C768D4"/>
    <w:rsid w:val="00C76B1C"/>
    <w:rsid w:val="00C7730B"/>
    <w:rsid w:val="00C775A2"/>
    <w:rsid w:val="00C7793E"/>
    <w:rsid w:val="00C779E2"/>
    <w:rsid w:val="00C77A79"/>
    <w:rsid w:val="00C77D7F"/>
    <w:rsid w:val="00C80328"/>
    <w:rsid w:val="00C806B0"/>
    <w:rsid w:val="00C80D2F"/>
    <w:rsid w:val="00C8106D"/>
    <w:rsid w:val="00C81743"/>
    <w:rsid w:val="00C81D1E"/>
    <w:rsid w:val="00C82170"/>
    <w:rsid w:val="00C824B7"/>
    <w:rsid w:val="00C824CF"/>
    <w:rsid w:val="00C826D5"/>
    <w:rsid w:val="00C82871"/>
    <w:rsid w:val="00C8288D"/>
    <w:rsid w:val="00C82B66"/>
    <w:rsid w:val="00C82D83"/>
    <w:rsid w:val="00C8383A"/>
    <w:rsid w:val="00C83FF9"/>
    <w:rsid w:val="00C8432B"/>
    <w:rsid w:val="00C846A7"/>
    <w:rsid w:val="00C851EF"/>
    <w:rsid w:val="00C8542E"/>
    <w:rsid w:val="00C85E51"/>
    <w:rsid w:val="00C85EF8"/>
    <w:rsid w:val="00C85F09"/>
    <w:rsid w:val="00C86149"/>
    <w:rsid w:val="00C862C3"/>
    <w:rsid w:val="00C862D2"/>
    <w:rsid w:val="00C86C47"/>
    <w:rsid w:val="00C86CDC"/>
    <w:rsid w:val="00C87625"/>
    <w:rsid w:val="00C87C2E"/>
    <w:rsid w:val="00C90376"/>
    <w:rsid w:val="00C904E4"/>
    <w:rsid w:val="00C9067E"/>
    <w:rsid w:val="00C90703"/>
    <w:rsid w:val="00C90947"/>
    <w:rsid w:val="00C90AC9"/>
    <w:rsid w:val="00C90DF3"/>
    <w:rsid w:val="00C90F3C"/>
    <w:rsid w:val="00C91152"/>
    <w:rsid w:val="00C91422"/>
    <w:rsid w:val="00C91ACC"/>
    <w:rsid w:val="00C920B1"/>
    <w:rsid w:val="00C925A2"/>
    <w:rsid w:val="00C92A3B"/>
    <w:rsid w:val="00C92CBA"/>
    <w:rsid w:val="00C92DE6"/>
    <w:rsid w:val="00C9320B"/>
    <w:rsid w:val="00C935BC"/>
    <w:rsid w:val="00C936E1"/>
    <w:rsid w:val="00C93B87"/>
    <w:rsid w:val="00C93BB7"/>
    <w:rsid w:val="00C93C76"/>
    <w:rsid w:val="00C93E8E"/>
    <w:rsid w:val="00C940BB"/>
    <w:rsid w:val="00C942AF"/>
    <w:rsid w:val="00C942EB"/>
    <w:rsid w:val="00C94467"/>
    <w:rsid w:val="00C94712"/>
    <w:rsid w:val="00C94F67"/>
    <w:rsid w:val="00C95174"/>
    <w:rsid w:val="00C95306"/>
    <w:rsid w:val="00C9541B"/>
    <w:rsid w:val="00C954ED"/>
    <w:rsid w:val="00C955BF"/>
    <w:rsid w:val="00C9595B"/>
    <w:rsid w:val="00C95AEE"/>
    <w:rsid w:val="00C95BEF"/>
    <w:rsid w:val="00C95DD9"/>
    <w:rsid w:val="00C967C0"/>
    <w:rsid w:val="00C96CD3"/>
    <w:rsid w:val="00C97091"/>
    <w:rsid w:val="00C975F9"/>
    <w:rsid w:val="00C976EA"/>
    <w:rsid w:val="00C97D38"/>
    <w:rsid w:val="00CA009F"/>
    <w:rsid w:val="00CA00D1"/>
    <w:rsid w:val="00CA01A2"/>
    <w:rsid w:val="00CA01D5"/>
    <w:rsid w:val="00CA0D4C"/>
    <w:rsid w:val="00CA1080"/>
    <w:rsid w:val="00CA1383"/>
    <w:rsid w:val="00CA182D"/>
    <w:rsid w:val="00CA1998"/>
    <w:rsid w:val="00CA1C6F"/>
    <w:rsid w:val="00CA1D08"/>
    <w:rsid w:val="00CA1D0E"/>
    <w:rsid w:val="00CA1D7A"/>
    <w:rsid w:val="00CA2424"/>
    <w:rsid w:val="00CA2631"/>
    <w:rsid w:val="00CA29F3"/>
    <w:rsid w:val="00CA2B50"/>
    <w:rsid w:val="00CA2BF3"/>
    <w:rsid w:val="00CA318D"/>
    <w:rsid w:val="00CA34F4"/>
    <w:rsid w:val="00CA3782"/>
    <w:rsid w:val="00CA3963"/>
    <w:rsid w:val="00CA3AF7"/>
    <w:rsid w:val="00CA3CCD"/>
    <w:rsid w:val="00CA407A"/>
    <w:rsid w:val="00CA42B9"/>
    <w:rsid w:val="00CA43F1"/>
    <w:rsid w:val="00CA485C"/>
    <w:rsid w:val="00CA4AE4"/>
    <w:rsid w:val="00CA518D"/>
    <w:rsid w:val="00CA57EF"/>
    <w:rsid w:val="00CA5D4A"/>
    <w:rsid w:val="00CA626D"/>
    <w:rsid w:val="00CA6392"/>
    <w:rsid w:val="00CA6D0B"/>
    <w:rsid w:val="00CA6D21"/>
    <w:rsid w:val="00CA6E53"/>
    <w:rsid w:val="00CA6EA9"/>
    <w:rsid w:val="00CA6F76"/>
    <w:rsid w:val="00CA7163"/>
    <w:rsid w:val="00CA7459"/>
    <w:rsid w:val="00CA77EA"/>
    <w:rsid w:val="00CA7845"/>
    <w:rsid w:val="00CB03B2"/>
    <w:rsid w:val="00CB099B"/>
    <w:rsid w:val="00CB0A1A"/>
    <w:rsid w:val="00CB0DAD"/>
    <w:rsid w:val="00CB0F71"/>
    <w:rsid w:val="00CB1C49"/>
    <w:rsid w:val="00CB1D6B"/>
    <w:rsid w:val="00CB1E8B"/>
    <w:rsid w:val="00CB1F09"/>
    <w:rsid w:val="00CB1FA7"/>
    <w:rsid w:val="00CB220D"/>
    <w:rsid w:val="00CB23C6"/>
    <w:rsid w:val="00CB2433"/>
    <w:rsid w:val="00CB2C38"/>
    <w:rsid w:val="00CB3291"/>
    <w:rsid w:val="00CB3615"/>
    <w:rsid w:val="00CB3618"/>
    <w:rsid w:val="00CB3B31"/>
    <w:rsid w:val="00CB4037"/>
    <w:rsid w:val="00CB43CD"/>
    <w:rsid w:val="00CB4758"/>
    <w:rsid w:val="00CB4922"/>
    <w:rsid w:val="00CB4AF1"/>
    <w:rsid w:val="00CB5017"/>
    <w:rsid w:val="00CB57BA"/>
    <w:rsid w:val="00CB5C00"/>
    <w:rsid w:val="00CB5E85"/>
    <w:rsid w:val="00CB5F75"/>
    <w:rsid w:val="00CB63F4"/>
    <w:rsid w:val="00CB661D"/>
    <w:rsid w:val="00CB6D58"/>
    <w:rsid w:val="00CB6ECC"/>
    <w:rsid w:val="00CB6EEA"/>
    <w:rsid w:val="00CB7041"/>
    <w:rsid w:val="00CB7BA3"/>
    <w:rsid w:val="00CB7DFE"/>
    <w:rsid w:val="00CC04E5"/>
    <w:rsid w:val="00CC05F7"/>
    <w:rsid w:val="00CC07FE"/>
    <w:rsid w:val="00CC0935"/>
    <w:rsid w:val="00CC0CCB"/>
    <w:rsid w:val="00CC0D8A"/>
    <w:rsid w:val="00CC1013"/>
    <w:rsid w:val="00CC1058"/>
    <w:rsid w:val="00CC10FC"/>
    <w:rsid w:val="00CC117F"/>
    <w:rsid w:val="00CC1379"/>
    <w:rsid w:val="00CC15BD"/>
    <w:rsid w:val="00CC15F9"/>
    <w:rsid w:val="00CC1FF3"/>
    <w:rsid w:val="00CC2398"/>
    <w:rsid w:val="00CC24E9"/>
    <w:rsid w:val="00CC2644"/>
    <w:rsid w:val="00CC29EC"/>
    <w:rsid w:val="00CC2D59"/>
    <w:rsid w:val="00CC2D61"/>
    <w:rsid w:val="00CC3577"/>
    <w:rsid w:val="00CC37DC"/>
    <w:rsid w:val="00CC38E8"/>
    <w:rsid w:val="00CC3C69"/>
    <w:rsid w:val="00CC4242"/>
    <w:rsid w:val="00CC43D3"/>
    <w:rsid w:val="00CC4A49"/>
    <w:rsid w:val="00CC516D"/>
    <w:rsid w:val="00CC533D"/>
    <w:rsid w:val="00CC53B3"/>
    <w:rsid w:val="00CC58F6"/>
    <w:rsid w:val="00CC5F4A"/>
    <w:rsid w:val="00CC6026"/>
    <w:rsid w:val="00CC656C"/>
    <w:rsid w:val="00CC692A"/>
    <w:rsid w:val="00CC69D1"/>
    <w:rsid w:val="00CC6A5D"/>
    <w:rsid w:val="00CC7068"/>
    <w:rsid w:val="00CC73A1"/>
    <w:rsid w:val="00CC7F1C"/>
    <w:rsid w:val="00CC7FEF"/>
    <w:rsid w:val="00CD0027"/>
    <w:rsid w:val="00CD0221"/>
    <w:rsid w:val="00CD03D5"/>
    <w:rsid w:val="00CD04F9"/>
    <w:rsid w:val="00CD09B2"/>
    <w:rsid w:val="00CD0BE8"/>
    <w:rsid w:val="00CD1501"/>
    <w:rsid w:val="00CD188F"/>
    <w:rsid w:val="00CD1BCF"/>
    <w:rsid w:val="00CD1CF5"/>
    <w:rsid w:val="00CD2291"/>
    <w:rsid w:val="00CD237F"/>
    <w:rsid w:val="00CD26EE"/>
    <w:rsid w:val="00CD2831"/>
    <w:rsid w:val="00CD29BB"/>
    <w:rsid w:val="00CD3222"/>
    <w:rsid w:val="00CD3328"/>
    <w:rsid w:val="00CD389D"/>
    <w:rsid w:val="00CD3957"/>
    <w:rsid w:val="00CD39B0"/>
    <w:rsid w:val="00CD3BF4"/>
    <w:rsid w:val="00CD4BBD"/>
    <w:rsid w:val="00CD4BD9"/>
    <w:rsid w:val="00CD4D58"/>
    <w:rsid w:val="00CD563D"/>
    <w:rsid w:val="00CD566B"/>
    <w:rsid w:val="00CD5B6A"/>
    <w:rsid w:val="00CD6166"/>
    <w:rsid w:val="00CD6607"/>
    <w:rsid w:val="00CD6768"/>
    <w:rsid w:val="00CD67A6"/>
    <w:rsid w:val="00CD6911"/>
    <w:rsid w:val="00CD6B4C"/>
    <w:rsid w:val="00CD6D8C"/>
    <w:rsid w:val="00CD71D4"/>
    <w:rsid w:val="00CD7239"/>
    <w:rsid w:val="00CD792E"/>
    <w:rsid w:val="00CD79F2"/>
    <w:rsid w:val="00CE01BF"/>
    <w:rsid w:val="00CE05BE"/>
    <w:rsid w:val="00CE0751"/>
    <w:rsid w:val="00CE07EC"/>
    <w:rsid w:val="00CE0A45"/>
    <w:rsid w:val="00CE0B69"/>
    <w:rsid w:val="00CE11B7"/>
    <w:rsid w:val="00CE1338"/>
    <w:rsid w:val="00CE1363"/>
    <w:rsid w:val="00CE165A"/>
    <w:rsid w:val="00CE183D"/>
    <w:rsid w:val="00CE1DBA"/>
    <w:rsid w:val="00CE1E00"/>
    <w:rsid w:val="00CE1ECE"/>
    <w:rsid w:val="00CE206A"/>
    <w:rsid w:val="00CE2C68"/>
    <w:rsid w:val="00CE2E78"/>
    <w:rsid w:val="00CE3BB1"/>
    <w:rsid w:val="00CE3BF9"/>
    <w:rsid w:val="00CE4185"/>
    <w:rsid w:val="00CE4B50"/>
    <w:rsid w:val="00CE4D9A"/>
    <w:rsid w:val="00CE525F"/>
    <w:rsid w:val="00CE5864"/>
    <w:rsid w:val="00CE58F4"/>
    <w:rsid w:val="00CE624A"/>
    <w:rsid w:val="00CE653F"/>
    <w:rsid w:val="00CE6761"/>
    <w:rsid w:val="00CE68A8"/>
    <w:rsid w:val="00CE6C24"/>
    <w:rsid w:val="00CE713C"/>
    <w:rsid w:val="00CE7182"/>
    <w:rsid w:val="00CE7650"/>
    <w:rsid w:val="00CE79D9"/>
    <w:rsid w:val="00CE7F3C"/>
    <w:rsid w:val="00CF0517"/>
    <w:rsid w:val="00CF06D9"/>
    <w:rsid w:val="00CF0B60"/>
    <w:rsid w:val="00CF0B93"/>
    <w:rsid w:val="00CF0C83"/>
    <w:rsid w:val="00CF0FC4"/>
    <w:rsid w:val="00CF140F"/>
    <w:rsid w:val="00CF158C"/>
    <w:rsid w:val="00CF1A73"/>
    <w:rsid w:val="00CF1AB4"/>
    <w:rsid w:val="00CF1B41"/>
    <w:rsid w:val="00CF2017"/>
    <w:rsid w:val="00CF2454"/>
    <w:rsid w:val="00CF2C8C"/>
    <w:rsid w:val="00CF2D5C"/>
    <w:rsid w:val="00CF2DE2"/>
    <w:rsid w:val="00CF33B7"/>
    <w:rsid w:val="00CF36EF"/>
    <w:rsid w:val="00CF3B9D"/>
    <w:rsid w:val="00CF3ED8"/>
    <w:rsid w:val="00CF4410"/>
    <w:rsid w:val="00CF44A3"/>
    <w:rsid w:val="00CF45F7"/>
    <w:rsid w:val="00CF46B4"/>
    <w:rsid w:val="00CF48F0"/>
    <w:rsid w:val="00CF56B8"/>
    <w:rsid w:val="00CF6122"/>
    <w:rsid w:val="00CF6150"/>
    <w:rsid w:val="00CF65F2"/>
    <w:rsid w:val="00CF690B"/>
    <w:rsid w:val="00CF696F"/>
    <w:rsid w:val="00CF6A7F"/>
    <w:rsid w:val="00CF6C24"/>
    <w:rsid w:val="00CF6CDA"/>
    <w:rsid w:val="00CF6E5A"/>
    <w:rsid w:val="00CF7174"/>
    <w:rsid w:val="00CF7175"/>
    <w:rsid w:val="00CF7211"/>
    <w:rsid w:val="00CF7213"/>
    <w:rsid w:val="00CF7A77"/>
    <w:rsid w:val="00CF7B31"/>
    <w:rsid w:val="00D00673"/>
    <w:rsid w:val="00D00765"/>
    <w:rsid w:val="00D00929"/>
    <w:rsid w:val="00D00973"/>
    <w:rsid w:val="00D009B3"/>
    <w:rsid w:val="00D00C97"/>
    <w:rsid w:val="00D01115"/>
    <w:rsid w:val="00D01186"/>
    <w:rsid w:val="00D012B2"/>
    <w:rsid w:val="00D013FA"/>
    <w:rsid w:val="00D017DE"/>
    <w:rsid w:val="00D01A2E"/>
    <w:rsid w:val="00D01E15"/>
    <w:rsid w:val="00D021D8"/>
    <w:rsid w:val="00D021E6"/>
    <w:rsid w:val="00D02C8A"/>
    <w:rsid w:val="00D02D07"/>
    <w:rsid w:val="00D02D18"/>
    <w:rsid w:val="00D02DAD"/>
    <w:rsid w:val="00D0345A"/>
    <w:rsid w:val="00D03E93"/>
    <w:rsid w:val="00D04094"/>
    <w:rsid w:val="00D0469A"/>
    <w:rsid w:val="00D0492B"/>
    <w:rsid w:val="00D04D19"/>
    <w:rsid w:val="00D0546F"/>
    <w:rsid w:val="00D056A7"/>
    <w:rsid w:val="00D058CD"/>
    <w:rsid w:val="00D058FB"/>
    <w:rsid w:val="00D05A23"/>
    <w:rsid w:val="00D06479"/>
    <w:rsid w:val="00D06760"/>
    <w:rsid w:val="00D067A8"/>
    <w:rsid w:val="00D06889"/>
    <w:rsid w:val="00D06936"/>
    <w:rsid w:val="00D070E4"/>
    <w:rsid w:val="00D07956"/>
    <w:rsid w:val="00D07C9C"/>
    <w:rsid w:val="00D10118"/>
    <w:rsid w:val="00D10119"/>
    <w:rsid w:val="00D10629"/>
    <w:rsid w:val="00D108F0"/>
    <w:rsid w:val="00D10A57"/>
    <w:rsid w:val="00D10D27"/>
    <w:rsid w:val="00D10D77"/>
    <w:rsid w:val="00D112F3"/>
    <w:rsid w:val="00D114F8"/>
    <w:rsid w:val="00D11543"/>
    <w:rsid w:val="00D1190F"/>
    <w:rsid w:val="00D11C9D"/>
    <w:rsid w:val="00D11D30"/>
    <w:rsid w:val="00D12654"/>
    <w:rsid w:val="00D12D36"/>
    <w:rsid w:val="00D12D96"/>
    <w:rsid w:val="00D13217"/>
    <w:rsid w:val="00D13274"/>
    <w:rsid w:val="00D132B0"/>
    <w:rsid w:val="00D13445"/>
    <w:rsid w:val="00D13577"/>
    <w:rsid w:val="00D13C94"/>
    <w:rsid w:val="00D13CDD"/>
    <w:rsid w:val="00D13FD4"/>
    <w:rsid w:val="00D141F3"/>
    <w:rsid w:val="00D14AFC"/>
    <w:rsid w:val="00D153FD"/>
    <w:rsid w:val="00D15502"/>
    <w:rsid w:val="00D1575C"/>
    <w:rsid w:val="00D1579C"/>
    <w:rsid w:val="00D15AD1"/>
    <w:rsid w:val="00D15BC6"/>
    <w:rsid w:val="00D1680E"/>
    <w:rsid w:val="00D16C5F"/>
    <w:rsid w:val="00D16CB9"/>
    <w:rsid w:val="00D16D35"/>
    <w:rsid w:val="00D16D92"/>
    <w:rsid w:val="00D16E9B"/>
    <w:rsid w:val="00D16EBC"/>
    <w:rsid w:val="00D16F17"/>
    <w:rsid w:val="00D1758A"/>
    <w:rsid w:val="00D176F5"/>
    <w:rsid w:val="00D17B1F"/>
    <w:rsid w:val="00D17CCC"/>
    <w:rsid w:val="00D17EBE"/>
    <w:rsid w:val="00D17FBB"/>
    <w:rsid w:val="00D206B4"/>
    <w:rsid w:val="00D209D6"/>
    <w:rsid w:val="00D20AE0"/>
    <w:rsid w:val="00D20D80"/>
    <w:rsid w:val="00D20E30"/>
    <w:rsid w:val="00D20F38"/>
    <w:rsid w:val="00D2100F"/>
    <w:rsid w:val="00D21282"/>
    <w:rsid w:val="00D214FE"/>
    <w:rsid w:val="00D21CBE"/>
    <w:rsid w:val="00D21EE1"/>
    <w:rsid w:val="00D21F87"/>
    <w:rsid w:val="00D221E7"/>
    <w:rsid w:val="00D2225F"/>
    <w:rsid w:val="00D222E8"/>
    <w:rsid w:val="00D2234A"/>
    <w:rsid w:val="00D2272E"/>
    <w:rsid w:val="00D2303F"/>
    <w:rsid w:val="00D2319C"/>
    <w:rsid w:val="00D2391C"/>
    <w:rsid w:val="00D2395B"/>
    <w:rsid w:val="00D23CE9"/>
    <w:rsid w:val="00D23E6D"/>
    <w:rsid w:val="00D247CC"/>
    <w:rsid w:val="00D24881"/>
    <w:rsid w:val="00D24B2A"/>
    <w:rsid w:val="00D24CFC"/>
    <w:rsid w:val="00D252BF"/>
    <w:rsid w:val="00D2542F"/>
    <w:rsid w:val="00D25D99"/>
    <w:rsid w:val="00D25ECD"/>
    <w:rsid w:val="00D2607A"/>
    <w:rsid w:val="00D2617E"/>
    <w:rsid w:val="00D2644B"/>
    <w:rsid w:val="00D26643"/>
    <w:rsid w:val="00D26775"/>
    <w:rsid w:val="00D268C6"/>
    <w:rsid w:val="00D26A5A"/>
    <w:rsid w:val="00D26DD7"/>
    <w:rsid w:val="00D271DA"/>
    <w:rsid w:val="00D2747D"/>
    <w:rsid w:val="00D27574"/>
    <w:rsid w:val="00D277A9"/>
    <w:rsid w:val="00D27F21"/>
    <w:rsid w:val="00D3025B"/>
    <w:rsid w:val="00D305E2"/>
    <w:rsid w:val="00D30A54"/>
    <w:rsid w:val="00D30FAE"/>
    <w:rsid w:val="00D3101A"/>
    <w:rsid w:val="00D3122D"/>
    <w:rsid w:val="00D31275"/>
    <w:rsid w:val="00D312ED"/>
    <w:rsid w:val="00D313AB"/>
    <w:rsid w:val="00D317AE"/>
    <w:rsid w:val="00D3190B"/>
    <w:rsid w:val="00D31B38"/>
    <w:rsid w:val="00D31E0D"/>
    <w:rsid w:val="00D331B8"/>
    <w:rsid w:val="00D332F7"/>
    <w:rsid w:val="00D33366"/>
    <w:rsid w:val="00D336A5"/>
    <w:rsid w:val="00D33970"/>
    <w:rsid w:val="00D33A24"/>
    <w:rsid w:val="00D33CDB"/>
    <w:rsid w:val="00D3413B"/>
    <w:rsid w:val="00D34A27"/>
    <w:rsid w:val="00D34AEE"/>
    <w:rsid w:val="00D34C97"/>
    <w:rsid w:val="00D3500E"/>
    <w:rsid w:val="00D350EA"/>
    <w:rsid w:val="00D351A2"/>
    <w:rsid w:val="00D35438"/>
    <w:rsid w:val="00D35FDE"/>
    <w:rsid w:val="00D3610C"/>
    <w:rsid w:val="00D3613F"/>
    <w:rsid w:val="00D3647F"/>
    <w:rsid w:val="00D3679D"/>
    <w:rsid w:val="00D36829"/>
    <w:rsid w:val="00D36973"/>
    <w:rsid w:val="00D369CB"/>
    <w:rsid w:val="00D36EB9"/>
    <w:rsid w:val="00D37156"/>
    <w:rsid w:val="00D3726B"/>
    <w:rsid w:val="00D378DC"/>
    <w:rsid w:val="00D37FEE"/>
    <w:rsid w:val="00D400F3"/>
    <w:rsid w:val="00D402A8"/>
    <w:rsid w:val="00D40324"/>
    <w:rsid w:val="00D40332"/>
    <w:rsid w:val="00D40707"/>
    <w:rsid w:val="00D408FC"/>
    <w:rsid w:val="00D41606"/>
    <w:rsid w:val="00D4165C"/>
    <w:rsid w:val="00D41674"/>
    <w:rsid w:val="00D41781"/>
    <w:rsid w:val="00D4198B"/>
    <w:rsid w:val="00D41EF8"/>
    <w:rsid w:val="00D421D9"/>
    <w:rsid w:val="00D4236F"/>
    <w:rsid w:val="00D423F8"/>
    <w:rsid w:val="00D429CD"/>
    <w:rsid w:val="00D42BE5"/>
    <w:rsid w:val="00D42E1C"/>
    <w:rsid w:val="00D42E85"/>
    <w:rsid w:val="00D436CE"/>
    <w:rsid w:val="00D43FE5"/>
    <w:rsid w:val="00D44267"/>
    <w:rsid w:val="00D44297"/>
    <w:rsid w:val="00D4453D"/>
    <w:rsid w:val="00D44A0B"/>
    <w:rsid w:val="00D44EA8"/>
    <w:rsid w:val="00D45405"/>
    <w:rsid w:val="00D459A8"/>
    <w:rsid w:val="00D45B8E"/>
    <w:rsid w:val="00D45C00"/>
    <w:rsid w:val="00D45DB6"/>
    <w:rsid w:val="00D45F04"/>
    <w:rsid w:val="00D460AD"/>
    <w:rsid w:val="00D465FE"/>
    <w:rsid w:val="00D4667E"/>
    <w:rsid w:val="00D46F44"/>
    <w:rsid w:val="00D472F4"/>
    <w:rsid w:val="00D4787A"/>
    <w:rsid w:val="00D479F4"/>
    <w:rsid w:val="00D50300"/>
    <w:rsid w:val="00D503E6"/>
    <w:rsid w:val="00D504D3"/>
    <w:rsid w:val="00D50690"/>
    <w:rsid w:val="00D507D2"/>
    <w:rsid w:val="00D507EF"/>
    <w:rsid w:val="00D5086E"/>
    <w:rsid w:val="00D509A8"/>
    <w:rsid w:val="00D50F43"/>
    <w:rsid w:val="00D50F55"/>
    <w:rsid w:val="00D50FE7"/>
    <w:rsid w:val="00D51273"/>
    <w:rsid w:val="00D51653"/>
    <w:rsid w:val="00D51709"/>
    <w:rsid w:val="00D51793"/>
    <w:rsid w:val="00D5179B"/>
    <w:rsid w:val="00D51A56"/>
    <w:rsid w:val="00D52023"/>
    <w:rsid w:val="00D52534"/>
    <w:rsid w:val="00D52EBE"/>
    <w:rsid w:val="00D52EEE"/>
    <w:rsid w:val="00D53424"/>
    <w:rsid w:val="00D53AE4"/>
    <w:rsid w:val="00D53B05"/>
    <w:rsid w:val="00D53BF4"/>
    <w:rsid w:val="00D53E2C"/>
    <w:rsid w:val="00D5421C"/>
    <w:rsid w:val="00D54298"/>
    <w:rsid w:val="00D54405"/>
    <w:rsid w:val="00D547CA"/>
    <w:rsid w:val="00D54814"/>
    <w:rsid w:val="00D54892"/>
    <w:rsid w:val="00D549B2"/>
    <w:rsid w:val="00D54AA8"/>
    <w:rsid w:val="00D54DD3"/>
    <w:rsid w:val="00D54DFB"/>
    <w:rsid w:val="00D54F6B"/>
    <w:rsid w:val="00D55087"/>
    <w:rsid w:val="00D55341"/>
    <w:rsid w:val="00D5547E"/>
    <w:rsid w:val="00D55681"/>
    <w:rsid w:val="00D55B62"/>
    <w:rsid w:val="00D55F88"/>
    <w:rsid w:val="00D56138"/>
    <w:rsid w:val="00D5620B"/>
    <w:rsid w:val="00D5652B"/>
    <w:rsid w:val="00D56713"/>
    <w:rsid w:val="00D56769"/>
    <w:rsid w:val="00D574D7"/>
    <w:rsid w:val="00D5759C"/>
    <w:rsid w:val="00D57680"/>
    <w:rsid w:val="00D576C2"/>
    <w:rsid w:val="00D57732"/>
    <w:rsid w:val="00D57886"/>
    <w:rsid w:val="00D579A1"/>
    <w:rsid w:val="00D579C5"/>
    <w:rsid w:val="00D57A2D"/>
    <w:rsid w:val="00D57F00"/>
    <w:rsid w:val="00D6019F"/>
    <w:rsid w:val="00D60214"/>
    <w:rsid w:val="00D60351"/>
    <w:rsid w:val="00D603C8"/>
    <w:rsid w:val="00D60822"/>
    <w:rsid w:val="00D60912"/>
    <w:rsid w:val="00D60AC5"/>
    <w:rsid w:val="00D60B3E"/>
    <w:rsid w:val="00D60E23"/>
    <w:rsid w:val="00D615DF"/>
    <w:rsid w:val="00D619B1"/>
    <w:rsid w:val="00D619F1"/>
    <w:rsid w:val="00D61A37"/>
    <w:rsid w:val="00D61D6D"/>
    <w:rsid w:val="00D6210B"/>
    <w:rsid w:val="00D6213A"/>
    <w:rsid w:val="00D62226"/>
    <w:rsid w:val="00D62894"/>
    <w:rsid w:val="00D62D70"/>
    <w:rsid w:val="00D62DEE"/>
    <w:rsid w:val="00D62E51"/>
    <w:rsid w:val="00D62F82"/>
    <w:rsid w:val="00D630CF"/>
    <w:rsid w:val="00D633D7"/>
    <w:rsid w:val="00D63CE9"/>
    <w:rsid w:val="00D63D98"/>
    <w:rsid w:val="00D643D3"/>
    <w:rsid w:val="00D64F25"/>
    <w:rsid w:val="00D65450"/>
    <w:rsid w:val="00D65C06"/>
    <w:rsid w:val="00D66217"/>
    <w:rsid w:val="00D66744"/>
    <w:rsid w:val="00D66935"/>
    <w:rsid w:val="00D6748B"/>
    <w:rsid w:val="00D6750D"/>
    <w:rsid w:val="00D67616"/>
    <w:rsid w:val="00D678CB"/>
    <w:rsid w:val="00D67F60"/>
    <w:rsid w:val="00D7007F"/>
    <w:rsid w:val="00D7055B"/>
    <w:rsid w:val="00D7077A"/>
    <w:rsid w:val="00D7077C"/>
    <w:rsid w:val="00D70B59"/>
    <w:rsid w:val="00D710D7"/>
    <w:rsid w:val="00D71E03"/>
    <w:rsid w:val="00D71ECA"/>
    <w:rsid w:val="00D721D7"/>
    <w:rsid w:val="00D72262"/>
    <w:rsid w:val="00D72301"/>
    <w:rsid w:val="00D72309"/>
    <w:rsid w:val="00D723C3"/>
    <w:rsid w:val="00D72640"/>
    <w:rsid w:val="00D72C1D"/>
    <w:rsid w:val="00D72E87"/>
    <w:rsid w:val="00D73021"/>
    <w:rsid w:val="00D7313D"/>
    <w:rsid w:val="00D73641"/>
    <w:rsid w:val="00D73F7D"/>
    <w:rsid w:val="00D742D7"/>
    <w:rsid w:val="00D74429"/>
    <w:rsid w:val="00D7457D"/>
    <w:rsid w:val="00D74DEF"/>
    <w:rsid w:val="00D74F77"/>
    <w:rsid w:val="00D750D8"/>
    <w:rsid w:val="00D751A7"/>
    <w:rsid w:val="00D756B8"/>
    <w:rsid w:val="00D75BEA"/>
    <w:rsid w:val="00D75C8B"/>
    <w:rsid w:val="00D75E14"/>
    <w:rsid w:val="00D764A8"/>
    <w:rsid w:val="00D7664C"/>
    <w:rsid w:val="00D76AEA"/>
    <w:rsid w:val="00D76DE9"/>
    <w:rsid w:val="00D76EAB"/>
    <w:rsid w:val="00D77388"/>
    <w:rsid w:val="00D7739F"/>
    <w:rsid w:val="00D77600"/>
    <w:rsid w:val="00D77835"/>
    <w:rsid w:val="00D778AC"/>
    <w:rsid w:val="00D779C1"/>
    <w:rsid w:val="00D77A34"/>
    <w:rsid w:val="00D77AD8"/>
    <w:rsid w:val="00D77AEA"/>
    <w:rsid w:val="00D77B5F"/>
    <w:rsid w:val="00D77D43"/>
    <w:rsid w:val="00D807E3"/>
    <w:rsid w:val="00D80881"/>
    <w:rsid w:val="00D80D47"/>
    <w:rsid w:val="00D8121D"/>
    <w:rsid w:val="00D8194E"/>
    <w:rsid w:val="00D81974"/>
    <w:rsid w:val="00D81D1F"/>
    <w:rsid w:val="00D820CC"/>
    <w:rsid w:val="00D82331"/>
    <w:rsid w:val="00D82451"/>
    <w:rsid w:val="00D826FF"/>
    <w:rsid w:val="00D82E1D"/>
    <w:rsid w:val="00D82FE2"/>
    <w:rsid w:val="00D83046"/>
    <w:rsid w:val="00D835E5"/>
    <w:rsid w:val="00D8406C"/>
    <w:rsid w:val="00D840AC"/>
    <w:rsid w:val="00D84672"/>
    <w:rsid w:val="00D84889"/>
    <w:rsid w:val="00D849DD"/>
    <w:rsid w:val="00D851F5"/>
    <w:rsid w:val="00D85658"/>
    <w:rsid w:val="00D85850"/>
    <w:rsid w:val="00D861DA"/>
    <w:rsid w:val="00D862BC"/>
    <w:rsid w:val="00D867B6"/>
    <w:rsid w:val="00D86F92"/>
    <w:rsid w:val="00D87159"/>
    <w:rsid w:val="00D873BC"/>
    <w:rsid w:val="00D875C4"/>
    <w:rsid w:val="00D876E8"/>
    <w:rsid w:val="00D87EAE"/>
    <w:rsid w:val="00D900EC"/>
    <w:rsid w:val="00D90379"/>
    <w:rsid w:val="00D9040A"/>
    <w:rsid w:val="00D904A1"/>
    <w:rsid w:val="00D909CA"/>
    <w:rsid w:val="00D90A4C"/>
    <w:rsid w:val="00D912D1"/>
    <w:rsid w:val="00D9153F"/>
    <w:rsid w:val="00D915EE"/>
    <w:rsid w:val="00D91854"/>
    <w:rsid w:val="00D91929"/>
    <w:rsid w:val="00D91A54"/>
    <w:rsid w:val="00D91B55"/>
    <w:rsid w:val="00D92003"/>
    <w:rsid w:val="00D92042"/>
    <w:rsid w:val="00D920E0"/>
    <w:rsid w:val="00D925C6"/>
    <w:rsid w:val="00D92672"/>
    <w:rsid w:val="00D926DE"/>
    <w:rsid w:val="00D92736"/>
    <w:rsid w:val="00D928BB"/>
    <w:rsid w:val="00D92D8D"/>
    <w:rsid w:val="00D92DAC"/>
    <w:rsid w:val="00D93AB8"/>
    <w:rsid w:val="00D93B27"/>
    <w:rsid w:val="00D93C95"/>
    <w:rsid w:val="00D943C7"/>
    <w:rsid w:val="00D9455A"/>
    <w:rsid w:val="00D945A1"/>
    <w:rsid w:val="00D949FC"/>
    <w:rsid w:val="00D94EE3"/>
    <w:rsid w:val="00D95519"/>
    <w:rsid w:val="00D95987"/>
    <w:rsid w:val="00D95FC3"/>
    <w:rsid w:val="00D96165"/>
    <w:rsid w:val="00D96339"/>
    <w:rsid w:val="00D9665B"/>
    <w:rsid w:val="00D96D2D"/>
    <w:rsid w:val="00D9740D"/>
    <w:rsid w:val="00D97451"/>
    <w:rsid w:val="00D9762E"/>
    <w:rsid w:val="00D977EA"/>
    <w:rsid w:val="00D978C1"/>
    <w:rsid w:val="00D97D56"/>
    <w:rsid w:val="00D97FB8"/>
    <w:rsid w:val="00DA0135"/>
    <w:rsid w:val="00DA031D"/>
    <w:rsid w:val="00DA03EA"/>
    <w:rsid w:val="00DA0578"/>
    <w:rsid w:val="00DA0826"/>
    <w:rsid w:val="00DA08EB"/>
    <w:rsid w:val="00DA0C47"/>
    <w:rsid w:val="00DA15FF"/>
    <w:rsid w:val="00DA1740"/>
    <w:rsid w:val="00DA1AEE"/>
    <w:rsid w:val="00DA1F60"/>
    <w:rsid w:val="00DA2157"/>
    <w:rsid w:val="00DA2172"/>
    <w:rsid w:val="00DA2221"/>
    <w:rsid w:val="00DA2262"/>
    <w:rsid w:val="00DA25F3"/>
    <w:rsid w:val="00DA2A1C"/>
    <w:rsid w:val="00DA2A2C"/>
    <w:rsid w:val="00DA32A6"/>
    <w:rsid w:val="00DA333D"/>
    <w:rsid w:val="00DA3525"/>
    <w:rsid w:val="00DA353E"/>
    <w:rsid w:val="00DA3940"/>
    <w:rsid w:val="00DA39C6"/>
    <w:rsid w:val="00DA3BCB"/>
    <w:rsid w:val="00DA3BD8"/>
    <w:rsid w:val="00DA3EF9"/>
    <w:rsid w:val="00DA3F64"/>
    <w:rsid w:val="00DA41D8"/>
    <w:rsid w:val="00DA461E"/>
    <w:rsid w:val="00DA4749"/>
    <w:rsid w:val="00DA4DD9"/>
    <w:rsid w:val="00DA4FA4"/>
    <w:rsid w:val="00DA5427"/>
    <w:rsid w:val="00DA54CF"/>
    <w:rsid w:val="00DA5B6D"/>
    <w:rsid w:val="00DA5D53"/>
    <w:rsid w:val="00DA60D5"/>
    <w:rsid w:val="00DA61E5"/>
    <w:rsid w:val="00DA6346"/>
    <w:rsid w:val="00DA6401"/>
    <w:rsid w:val="00DA68E8"/>
    <w:rsid w:val="00DA6D27"/>
    <w:rsid w:val="00DA6D48"/>
    <w:rsid w:val="00DA6DB8"/>
    <w:rsid w:val="00DA6DFF"/>
    <w:rsid w:val="00DA77B5"/>
    <w:rsid w:val="00DA7B78"/>
    <w:rsid w:val="00DA7BE9"/>
    <w:rsid w:val="00DA7C0C"/>
    <w:rsid w:val="00DA7CF8"/>
    <w:rsid w:val="00DB025A"/>
    <w:rsid w:val="00DB051A"/>
    <w:rsid w:val="00DB0980"/>
    <w:rsid w:val="00DB0C5F"/>
    <w:rsid w:val="00DB0C7A"/>
    <w:rsid w:val="00DB15C5"/>
    <w:rsid w:val="00DB17AF"/>
    <w:rsid w:val="00DB268D"/>
    <w:rsid w:val="00DB26F7"/>
    <w:rsid w:val="00DB2806"/>
    <w:rsid w:val="00DB2A3C"/>
    <w:rsid w:val="00DB2A4F"/>
    <w:rsid w:val="00DB2A7D"/>
    <w:rsid w:val="00DB2B63"/>
    <w:rsid w:val="00DB2E2D"/>
    <w:rsid w:val="00DB2EAC"/>
    <w:rsid w:val="00DB2F47"/>
    <w:rsid w:val="00DB362B"/>
    <w:rsid w:val="00DB3B8A"/>
    <w:rsid w:val="00DB3BA1"/>
    <w:rsid w:val="00DB3F37"/>
    <w:rsid w:val="00DB3F93"/>
    <w:rsid w:val="00DB4218"/>
    <w:rsid w:val="00DB4611"/>
    <w:rsid w:val="00DB49B3"/>
    <w:rsid w:val="00DB4B92"/>
    <w:rsid w:val="00DB4CAF"/>
    <w:rsid w:val="00DB4FFE"/>
    <w:rsid w:val="00DB510F"/>
    <w:rsid w:val="00DB523F"/>
    <w:rsid w:val="00DB5329"/>
    <w:rsid w:val="00DB541E"/>
    <w:rsid w:val="00DB5621"/>
    <w:rsid w:val="00DB5744"/>
    <w:rsid w:val="00DB57AA"/>
    <w:rsid w:val="00DB5BA6"/>
    <w:rsid w:val="00DB60EA"/>
    <w:rsid w:val="00DB6180"/>
    <w:rsid w:val="00DB6362"/>
    <w:rsid w:val="00DB6D8D"/>
    <w:rsid w:val="00DB6DE8"/>
    <w:rsid w:val="00DB7110"/>
    <w:rsid w:val="00DB72F3"/>
    <w:rsid w:val="00DB7425"/>
    <w:rsid w:val="00DB7647"/>
    <w:rsid w:val="00DB7CF8"/>
    <w:rsid w:val="00DB7D11"/>
    <w:rsid w:val="00DC01BC"/>
    <w:rsid w:val="00DC0454"/>
    <w:rsid w:val="00DC06AA"/>
    <w:rsid w:val="00DC099C"/>
    <w:rsid w:val="00DC09FF"/>
    <w:rsid w:val="00DC0F22"/>
    <w:rsid w:val="00DC13B3"/>
    <w:rsid w:val="00DC13BF"/>
    <w:rsid w:val="00DC17BE"/>
    <w:rsid w:val="00DC19CE"/>
    <w:rsid w:val="00DC2855"/>
    <w:rsid w:val="00DC29C6"/>
    <w:rsid w:val="00DC2CF6"/>
    <w:rsid w:val="00DC32B8"/>
    <w:rsid w:val="00DC38C7"/>
    <w:rsid w:val="00DC3B54"/>
    <w:rsid w:val="00DC3BE1"/>
    <w:rsid w:val="00DC3CA8"/>
    <w:rsid w:val="00DC42F0"/>
    <w:rsid w:val="00DC4945"/>
    <w:rsid w:val="00DC4962"/>
    <w:rsid w:val="00DC4B28"/>
    <w:rsid w:val="00DC4CD6"/>
    <w:rsid w:val="00DC4CE5"/>
    <w:rsid w:val="00DC51BB"/>
    <w:rsid w:val="00DC5309"/>
    <w:rsid w:val="00DC55CE"/>
    <w:rsid w:val="00DC5878"/>
    <w:rsid w:val="00DC58FE"/>
    <w:rsid w:val="00DC59AE"/>
    <w:rsid w:val="00DC5CD6"/>
    <w:rsid w:val="00DC6AC5"/>
    <w:rsid w:val="00DC6AEB"/>
    <w:rsid w:val="00DC6E67"/>
    <w:rsid w:val="00DC6F70"/>
    <w:rsid w:val="00DC7691"/>
    <w:rsid w:val="00DC787C"/>
    <w:rsid w:val="00DC7C1C"/>
    <w:rsid w:val="00DC7E17"/>
    <w:rsid w:val="00DD00E5"/>
    <w:rsid w:val="00DD0EA7"/>
    <w:rsid w:val="00DD10B0"/>
    <w:rsid w:val="00DD121C"/>
    <w:rsid w:val="00DD1349"/>
    <w:rsid w:val="00DD1675"/>
    <w:rsid w:val="00DD17A6"/>
    <w:rsid w:val="00DD1901"/>
    <w:rsid w:val="00DD198B"/>
    <w:rsid w:val="00DD1B93"/>
    <w:rsid w:val="00DD227D"/>
    <w:rsid w:val="00DD2357"/>
    <w:rsid w:val="00DD243F"/>
    <w:rsid w:val="00DD25FC"/>
    <w:rsid w:val="00DD2C5B"/>
    <w:rsid w:val="00DD317A"/>
    <w:rsid w:val="00DD33C5"/>
    <w:rsid w:val="00DD3512"/>
    <w:rsid w:val="00DD3670"/>
    <w:rsid w:val="00DD39AD"/>
    <w:rsid w:val="00DD3E10"/>
    <w:rsid w:val="00DD421C"/>
    <w:rsid w:val="00DD4314"/>
    <w:rsid w:val="00DD46F4"/>
    <w:rsid w:val="00DD4E20"/>
    <w:rsid w:val="00DD4F26"/>
    <w:rsid w:val="00DD52BF"/>
    <w:rsid w:val="00DD55C9"/>
    <w:rsid w:val="00DD63D1"/>
    <w:rsid w:val="00DD6607"/>
    <w:rsid w:val="00DD66D2"/>
    <w:rsid w:val="00DD7020"/>
    <w:rsid w:val="00DD7038"/>
    <w:rsid w:val="00DD7103"/>
    <w:rsid w:val="00DD78D3"/>
    <w:rsid w:val="00DD7D8C"/>
    <w:rsid w:val="00DD7EC2"/>
    <w:rsid w:val="00DD7EFA"/>
    <w:rsid w:val="00DE037B"/>
    <w:rsid w:val="00DE05AF"/>
    <w:rsid w:val="00DE063F"/>
    <w:rsid w:val="00DE08AA"/>
    <w:rsid w:val="00DE0AB1"/>
    <w:rsid w:val="00DE0BD8"/>
    <w:rsid w:val="00DE0E45"/>
    <w:rsid w:val="00DE0FED"/>
    <w:rsid w:val="00DE1121"/>
    <w:rsid w:val="00DE1340"/>
    <w:rsid w:val="00DE161B"/>
    <w:rsid w:val="00DE1A65"/>
    <w:rsid w:val="00DE1AFE"/>
    <w:rsid w:val="00DE1B43"/>
    <w:rsid w:val="00DE1BF6"/>
    <w:rsid w:val="00DE1D26"/>
    <w:rsid w:val="00DE1D97"/>
    <w:rsid w:val="00DE276F"/>
    <w:rsid w:val="00DE2C51"/>
    <w:rsid w:val="00DE3716"/>
    <w:rsid w:val="00DE3A45"/>
    <w:rsid w:val="00DE3B0B"/>
    <w:rsid w:val="00DE3DC0"/>
    <w:rsid w:val="00DE3E4D"/>
    <w:rsid w:val="00DE4214"/>
    <w:rsid w:val="00DE4344"/>
    <w:rsid w:val="00DE45C8"/>
    <w:rsid w:val="00DE467B"/>
    <w:rsid w:val="00DE4729"/>
    <w:rsid w:val="00DE49AD"/>
    <w:rsid w:val="00DE4B57"/>
    <w:rsid w:val="00DE4BC7"/>
    <w:rsid w:val="00DE4C28"/>
    <w:rsid w:val="00DE4F1C"/>
    <w:rsid w:val="00DE50E5"/>
    <w:rsid w:val="00DE577A"/>
    <w:rsid w:val="00DE5867"/>
    <w:rsid w:val="00DE5874"/>
    <w:rsid w:val="00DE5CDF"/>
    <w:rsid w:val="00DE5FEC"/>
    <w:rsid w:val="00DE6306"/>
    <w:rsid w:val="00DE6886"/>
    <w:rsid w:val="00DE68B7"/>
    <w:rsid w:val="00DE6E6E"/>
    <w:rsid w:val="00DE7312"/>
    <w:rsid w:val="00DE7668"/>
    <w:rsid w:val="00DE77B3"/>
    <w:rsid w:val="00DE7A13"/>
    <w:rsid w:val="00DE7B0E"/>
    <w:rsid w:val="00DE7B68"/>
    <w:rsid w:val="00DE7D3B"/>
    <w:rsid w:val="00DE7F48"/>
    <w:rsid w:val="00DF007B"/>
    <w:rsid w:val="00DF022A"/>
    <w:rsid w:val="00DF036F"/>
    <w:rsid w:val="00DF0A6B"/>
    <w:rsid w:val="00DF0B21"/>
    <w:rsid w:val="00DF11F1"/>
    <w:rsid w:val="00DF1902"/>
    <w:rsid w:val="00DF1926"/>
    <w:rsid w:val="00DF1E2F"/>
    <w:rsid w:val="00DF1F0B"/>
    <w:rsid w:val="00DF2146"/>
    <w:rsid w:val="00DF2360"/>
    <w:rsid w:val="00DF249D"/>
    <w:rsid w:val="00DF2632"/>
    <w:rsid w:val="00DF26B5"/>
    <w:rsid w:val="00DF2D1F"/>
    <w:rsid w:val="00DF2D9A"/>
    <w:rsid w:val="00DF2DC4"/>
    <w:rsid w:val="00DF343A"/>
    <w:rsid w:val="00DF388D"/>
    <w:rsid w:val="00DF397A"/>
    <w:rsid w:val="00DF3A5A"/>
    <w:rsid w:val="00DF3D91"/>
    <w:rsid w:val="00DF3E6D"/>
    <w:rsid w:val="00DF3F38"/>
    <w:rsid w:val="00DF3FCD"/>
    <w:rsid w:val="00DF411F"/>
    <w:rsid w:val="00DF4133"/>
    <w:rsid w:val="00DF43C1"/>
    <w:rsid w:val="00DF4967"/>
    <w:rsid w:val="00DF4D21"/>
    <w:rsid w:val="00DF5442"/>
    <w:rsid w:val="00DF55FB"/>
    <w:rsid w:val="00DF5639"/>
    <w:rsid w:val="00DF5B09"/>
    <w:rsid w:val="00DF5B44"/>
    <w:rsid w:val="00DF5C39"/>
    <w:rsid w:val="00DF5D96"/>
    <w:rsid w:val="00DF605D"/>
    <w:rsid w:val="00DF6670"/>
    <w:rsid w:val="00DF6720"/>
    <w:rsid w:val="00DF6AEC"/>
    <w:rsid w:val="00DF6E60"/>
    <w:rsid w:val="00DF7276"/>
    <w:rsid w:val="00DF75A3"/>
    <w:rsid w:val="00DF760C"/>
    <w:rsid w:val="00DF77D9"/>
    <w:rsid w:val="00DF77ED"/>
    <w:rsid w:val="00DF7850"/>
    <w:rsid w:val="00E00250"/>
    <w:rsid w:val="00E00735"/>
    <w:rsid w:val="00E007A6"/>
    <w:rsid w:val="00E0096F"/>
    <w:rsid w:val="00E00B81"/>
    <w:rsid w:val="00E00D6B"/>
    <w:rsid w:val="00E00F15"/>
    <w:rsid w:val="00E01026"/>
    <w:rsid w:val="00E0115E"/>
    <w:rsid w:val="00E014FA"/>
    <w:rsid w:val="00E01785"/>
    <w:rsid w:val="00E01859"/>
    <w:rsid w:val="00E01879"/>
    <w:rsid w:val="00E01D69"/>
    <w:rsid w:val="00E01E11"/>
    <w:rsid w:val="00E01FD3"/>
    <w:rsid w:val="00E02028"/>
    <w:rsid w:val="00E0230E"/>
    <w:rsid w:val="00E02486"/>
    <w:rsid w:val="00E02C27"/>
    <w:rsid w:val="00E02E56"/>
    <w:rsid w:val="00E032F8"/>
    <w:rsid w:val="00E03A10"/>
    <w:rsid w:val="00E03A36"/>
    <w:rsid w:val="00E040E0"/>
    <w:rsid w:val="00E04345"/>
    <w:rsid w:val="00E046CE"/>
    <w:rsid w:val="00E04CF8"/>
    <w:rsid w:val="00E04EF7"/>
    <w:rsid w:val="00E052EC"/>
    <w:rsid w:val="00E052F0"/>
    <w:rsid w:val="00E0539A"/>
    <w:rsid w:val="00E05A24"/>
    <w:rsid w:val="00E05C4E"/>
    <w:rsid w:val="00E06506"/>
    <w:rsid w:val="00E06B91"/>
    <w:rsid w:val="00E06EFF"/>
    <w:rsid w:val="00E0701C"/>
    <w:rsid w:val="00E07254"/>
    <w:rsid w:val="00E07320"/>
    <w:rsid w:val="00E07608"/>
    <w:rsid w:val="00E07665"/>
    <w:rsid w:val="00E07C5A"/>
    <w:rsid w:val="00E07C6C"/>
    <w:rsid w:val="00E10068"/>
    <w:rsid w:val="00E10369"/>
    <w:rsid w:val="00E105C8"/>
    <w:rsid w:val="00E10E9C"/>
    <w:rsid w:val="00E10F73"/>
    <w:rsid w:val="00E11079"/>
    <w:rsid w:val="00E114AB"/>
    <w:rsid w:val="00E11A18"/>
    <w:rsid w:val="00E11BDA"/>
    <w:rsid w:val="00E121A2"/>
    <w:rsid w:val="00E1228B"/>
    <w:rsid w:val="00E12957"/>
    <w:rsid w:val="00E12B4E"/>
    <w:rsid w:val="00E12CB4"/>
    <w:rsid w:val="00E12F99"/>
    <w:rsid w:val="00E13219"/>
    <w:rsid w:val="00E136EE"/>
    <w:rsid w:val="00E13748"/>
    <w:rsid w:val="00E137D1"/>
    <w:rsid w:val="00E13870"/>
    <w:rsid w:val="00E14096"/>
    <w:rsid w:val="00E1450A"/>
    <w:rsid w:val="00E145F5"/>
    <w:rsid w:val="00E14796"/>
    <w:rsid w:val="00E14D56"/>
    <w:rsid w:val="00E14EC7"/>
    <w:rsid w:val="00E14FC9"/>
    <w:rsid w:val="00E150E3"/>
    <w:rsid w:val="00E155F3"/>
    <w:rsid w:val="00E15743"/>
    <w:rsid w:val="00E157BD"/>
    <w:rsid w:val="00E15A55"/>
    <w:rsid w:val="00E15C68"/>
    <w:rsid w:val="00E1601E"/>
    <w:rsid w:val="00E1610B"/>
    <w:rsid w:val="00E1620B"/>
    <w:rsid w:val="00E162E7"/>
    <w:rsid w:val="00E17CA6"/>
    <w:rsid w:val="00E17FED"/>
    <w:rsid w:val="00E20A0B"/>
    <w:rsid w:val="00E21087"/>
    <w:rsid w:val="00E210B0"/>
    <w:rsid w:val="00E21232"/>
    <w:rsid w:val="00E21242"/>
    <w:rsid w:val="00E21C8E"/>
    <w:rsid w:val="00E22164"/>
    <w:rsid w:val="00E221F8"/>
    <w:rsid w:val="00E22477"/>
    <w:rsid w:val="00E22751"/>
    <w:rsid w:val="00E22D8F"/>
    <w:rsid w:val="00E23105"/>
    <w:rsid w:val="00E2394D"/>
    <w:rsid w:val="00E23E40"/>
    <w:rsid w:val="00E2471D"/>
    <w:rsid w:val="00E24A09"/>
    <w:rsid w:val="00E24A26"/>
    <w:rsid w:val="00E24D35"/>
    <w:rsid w:val="00E2505C"/>
    <w:rsid w:val="00E251D3"/>
    <w:rsid w:val="00E251FD"/>
    <w:rsid w:val="00E252A5"/>
    <w:rsid w:val="00E255F7"/>
    <w:rsid w:val="00E255FB"/>
    <w:rsid w:val="00E25CFE"/>
    <w:rsid w:val="00E26339"/>
    <w:rsid w:val="00E2635E"/>
    <w:rsid w:val="00E265D2"/>
    <w:rsid w:val="00E26736"/>
    <w:rsid w:val="00E26739"/>
    <w:rsid w:val="00E26A99"/>
    <w:rsid w:val="00E26F1B"/>
    <w:rsid w:val="00E27262"/>
    <w:rsid w:val="00E275D5"/>
    <w:rsid w:val="00E27867"/>
    <w:rsid w:val="00E2790E"/>
    <w:rsid w:val="00E27D06"/>
    <w:rsid w:val="00E27F3B"/>
    <w:rsid w:val="00E3017F"/>
    <w:rsid w:val="00E30965"/>
    <w:rsid w:val="00E30A6A"/>
    <w:rsid w:val="00E319F9"/>
    <w:rsid w:val="00E31CB8"/>
    <w:rsid w:val="00E31E30"/>
    <w:rsid w:val="00E3201A"/>
    <w:rsid w:val="00E32898"/>
    <w:rsid w:val="00E32D6A"/>
    <w:rsid w:val="00E337ED"/>
    <w:rsid w:val="00E338E0"/>
    <w:rsid w:val="00E33AB4"/>
    <w:rsid w:val="00E340A3"/>
    <w:rsid w:val="00E34111"/>
    <w:rsid w:val="00E341A5"/>
    <w:rsid w:val="00E34905"/>
    <w:rsid w:val="00E34B56"/>
    <w:rsid w:val="00E354EA"/>
    <w:rsid w:val="00E359E6"/>
    <w:rsid w:val="00E35A8B"/>
    <w:rsid w:val="00E35B2B"/>
    <w:rsid w:val="00E35F38"/>
    <w:rsid w:val="00E35FE1"/>
    <w:rsid w:val="00E3641F"/>
    <w:rsid w:val="00E365F9"/>
    <w:rsid w:val="00E367A5"/>
    <w:rsid w:val="00E36945"/>
    <w:rsid w:val="00E36A2D"/>
    <w:rsid w:val="00E36D6A"/>
    <w:rsid w:val="00E37213"/>
    <w:rsid w:val="00E401A3"/>
    <w:rsid w:val="00E4075D"/>
    <w:rsid w:val="00E40C65"/>
    <w:rsid w:val="00E40F1D"/>
    <w:rsid w:val="00E410CB"/>
    <w:rsid w:val="00E41297"/>
    <w:rsid w:val="00E4154C"/>
    <w:rsid w:val="00E41B73"/>
    <w:rsid w:val="00E41BE1"/>
    <w:rsid w:val="00E41F1B"/>
    <w:rsid w:val="00E423E4"/>
    <w:rsid w:val="00E4254D"/>
    <w:rsid w:val="00E4254F"/>
    <w:rsid w:val="00E42685"/>
    <w:rsid w:val="00E42AC8"/>
    <w:rsid w:val="00E42E88"/>
    <w:rsid w:val="00E430E9"/>
    <w:rsid w:val="00E436AD"/>
    <w:rsid w:val="00E43940"/>
    <w:rsid w:val="00E439F8"/>
    <w:rsid w:val="00E44018"/>
    <w:rsid w:val="00E443B7"/>
    <w:rsid w:val="00E445F7"/>
    <w:rsid w:val="00E44C32"/>
    <w:rsid w:val="00E4521B"/>
    <w:rsid w:val="00E456F6"/>
    <w:rsid w:val="00E45E02"/>
    <w:rsid w:val="00E46476"/>
    <w:rsid w:val="00E46819"/>
    <w:rsid w:val="00E46937"/>
    <w:rsid w:val="00E46E0E"/>
    <w:rsid w:val="00E46E68"/>
    <w:rsid w:val="00E47330"/>
    <w:rsid w:val="00E474E5"/>
    <w:rsid w:val="00E4750E"/>
    <w:rsid w:val="00E47836"/>
    <w:rsid w:val="00E47AED"/>
    <w:rsid w:val="00E501B3"/>
    <w:rsid w:val="00E50765"/>
    <w:rsid w:val="00E50B9F"/>
    <w:rsid w:val="00E50BDB"/>
    <w:rsid w:val="00E50BDC"/>
    <w:rsid w:val="00E50C48"/>
    <w:rsid w:val="00E50ECE"/>
    <w:rsid w:val="00E515CF"/>
    <w:rsid w:val="00E51EF9"/>
    <w:rsid w:val="00E52208"/>
    <w:rsid w:val="00E527DF"/>
    <w:rsid w:val="00E52956"/>
    <w:rsid w:val="00E52B21"/>
    <w:rsid w:val="00E52B69"/>
    <w:rsid w:val="00E52D83"/>
    <w:rsid w:val="00E52E14"/>
    <w:rsid w:val="00E53AE0"/>
    <w:rsid w:val="00E54712"/>
    <w:rsid w:val="00E54A4E"/>
    <w:rsid w:val="00E54A66"/>
    <w:rsid w:val="00E54C80"/>
    <w:rsid w:val="00E55069"/>
    <w:rsid w:val="00E55400"/>
    <w:rsid w:val="00E55430"/>
    <w:rsid w:val="00E5546B"/>
    <w:rsid w:val="00E555B7"/>
    <w:rsid w:val="00E5574D"/>
    <w:rsid w:val="00E55835"/>
    <w:rsid w:val="00E55990"/>
    <w:rsid w:val="00E55CD9"/>
    <w:rsid w:val="00E560B0"/>
    <w:rsid w:val="00E56576"/>
    <w:rsid w:val="00E566AD"/>
    <w:rsid w:val="00E56C60"/>
    <w:rsid w:val="00E572E8"/>
    <w:rsid w:val="00E5773B"/>
    <w:rsid w:val="00E577B2"/>
    <w:rsid w:val="00E578AE"/>
    <w:rsid w:val="00E57EFF"/>
    <w:rsid w:val="00E6010F"/>
    <w:rsid w:val="00E604BB"/>
    <w:rsid w:val="00E60679"/>
    <w:rsid w:val="00E6079D"/>
    <w:rsid w:val="00E60AFA"/>
    <w:rsid w:val="00E60ED8"/>
    <w:rsid w:val="00E612A1"/>
    <w:rsid w:val="00E6143D"/>
    <w:rsid w:val="00E614EA"/>
    <w:rsid w:val="00E615B8"/>
    <w:rsid w:val="00E61733"/>
    <w:rsid w:val="00E61930"/>
    <w:rsid w:val="00E61956"/>
    <w:rsid w:val="00E61AB9"/>
    <w:rsid w:val="00E61C55"/>
    <w:rsid w:val="00E61E9E"/>
    <w:rsid w:val="00E62086"/>
    <w:rsid w:val="00E6208C"/>
    <w:rsid w:val="00E62141"/>
    <w:rsid w:val="00E6229D"/>
    <w:rsid w:val="00E62538"/>
    <w:rsid w:val="00E6297D"/>
    <w:rsid w:val="00E62C7F"/>
    <w:rsid w:val="00E62D97"/>
    <w:rsid w:val="00E62F60"/>
    <w:rsid w:val="00E6350E"/>
    <w:rsid w:val="00E64100"/>
    <w:rsid w:val="00E64125"/>
    <w:rsid w:val="00E64326"/>
    <w:rsid w:val="00E6444B"/>
    <w:rsid w:val="00E644EB"/>
    <w:rsid w:val="00E64AA5"/>
    <w:rsid w:val="00E64CCA"/>
    <w:rsid w:val="00E64F00"/>
    <w:rsid w:val="00E65384"/>
    <w:rsid w:val="00E654BC"/>
    <w:rsid w:val="00E659C2"/>
    <w:rsid w:val="00E65B4B"/>
    <w:rsid w:val="00E66088"/>
    <w:rsid w:val="00E661A2"/>
    <w:rsid w:val="00E66656"/>
    <w:rsid w:val="00E666C1"/>
    <w:rsid w:val="00E6672C"/>
    <w:rsid w:val="00E66834"/>
    <w:rsid w:val="00E66C5B"/>
    <w:rsid w:val="00E66E28"/>
    <w:rsid w:val="00E66FDA"/>
    <w:rsid w:val="00E66FF0"/>
    <w:rsid w:val="00E67002"/>
    <w:rsid w:val="00E673DB"/>
    <w:rsid w:val="00E675B7"/>
    <w:rsid w:val="00E677E1"/>
    <w:rsid w:val="00E67909"/>
    <w:rsid w:val="00E67F35"/>
    <w:rsid w:val="00E7033A"/>
    <w:rsid w:val="00E705FC"/>
    <w:rsid w:val="00E70CAA"/>
    <w:rsid w:val="00E70DFF"/>
    <w:rsid w:val="00E70FCE"/>
    <w:rsid w:val="00E7122F"/>
    <w:rsid w:val="00E71454"/>
    <w:rsid w:val="00E71512"/>
    <w:rsid w:val="00E719CA"/>
    <w:rsid w:val="00E719D7"/>
    <w:rsid w:val="00E72654"/>
    <w:rsid w:val="00E7275E"/>
    <w:rsid w:val="00E72850"/>
    <w:rsid w:val="00E72E73"/>
    <w:rsid w:val="00E72F21"/>
    <w:rsid w:val="00E72F6D"/>
    <w:rsid w:val="00E7315D"/>
    <w:rsid w:val="00E7350E"/>
    <w:rsid w:val="00E738AE"/>
    <w:rsid w:val="00E739BF"/>
    <w:rsid w:val="00E73DA5"/>
    <w:rsid w:val="00E73E91"/>
    <w:rsid w:val="00E74312"/>
    <w:rsid w:val="00E7432B"/>
    <w:rsid w:val="00E74A15"/>
    <w:rsid w:val="00E74C76"/>
    <w:rsid w:val="00E74CF0"/>
    <w:rsid w:val="00E75034"/>
    <w:rsid w:val="00E751E7"/>
    <w:rsid w:val="00E753B7"/>
    <w:rsid w:val="00E75713"/>
    <w:rsid w:val="00E757F5"/>
    <w:rsid w:val="00E759C2"/>
    <w:rsid w:val="00E759F4"/>
    <w:rsid w:val="00E75ABC"/>
    <w:rsid w:val="00E75ADA"/>
    <w:rsid w:val="00E75C53"/>
    <w:rsid w:val="00E760BB"/>
    <w:rsid w:val="00E7633C"/>
    <w:rsid w:val="00E76427"/>
    <w:rsid w:val="00E764BD"/>
    <w:rsid w:val="00E76737"/>
    <w:rsid w:val="00E76C7B"/>
    <w:rsid w:val="00E76D91"/>
    <w:rsid w:val="00E77637"/>
    <w:rsid w:val="00E776D9"/>
    <w:rsid w:val="00E77C92"/>
    <w:rsid w:val="00E8017F"/>
    <w:rsid w:val="00E80180"/>
    <w:rsid w:val="00E807D2"/>
    <w:rsid w:val="00E81487"/>
    <w:rsid w:val="00E81756"/>
    <w:rsid w:val="00E818E7"/>
    <w:rsid w:val="00E81970"/>
    <w:rsid w:val="00E819F2"/>
    <w:rsid w:val="00E81D1F"/>
    <w:rsid w:val="00E81E75"/>
    <w:rsid w:val="00E8200E"/>
    <w:rsid w:val="00E82204"/>
    <w:rsid w:val="00E82380"/>
    <w:rsid w:val="00E825AA"/>
    <w:rsid w:val="00E8284B"/>
    <w:rsid w:val="00E82AD6"/>
    <w:rsid w:val="00E837DE"/>
    <w:rsid w:val="00E841B4"/>
    <w:rsid w:val="00E845CF"/>
    <w:rsid w:val="00E8485F"/>
    <w:rsid w:val="00E84AA6"/>
    <w:rsid w:val="00E84E56"/>
    <w:rsid w:val="00E84ECE"/>
    <w:rsid w:val="00E84F23"/>
    <w:rsid w:val="00E8528F"/>
    <w:rsid w:val="00E85330"/>
    <w:rsid w:val="00E858A4"/>
    <w:rsid w:val="00E8608C"/>
    <w:rsid w:val="00E86BBD"/>
    <w:rsid w:val="00E86DBB"/>
    <w:rsid w:val="00E86E36"/>
    <w:rsid w:val="00E86FA7"/>
    <w:rsid w:val="00E86FD3"/>
    <w:rsid w:val="00E8741E"/>
    <w:rsid w:val="00E874D0"/>
    <w:rsid w:val="00E87E0C"/>
    <w:rsid w:val="00E901C1"/>
    <w:rsid w:val="00E904F9"/>
    <w:rsid w:val="00E90614"/>
    <w:rsid w:val="00E907CE"/>
    <w:rsid w:val="00E90A40"/>
    <w:rsid w:val="00E913CB"/>
    <w:rsid w:val="00E915D9"/>
    <w:rsid w:val="00E91BB2"/>
    <w:rsid w:val="00E91FEB"/>
    <w:rsid w:val="00E92774"/>
    <w:rsid w:val="00E929CC"/>
    <w:rsid w:val="00E92BAF"/>
    <w:rsid w:val="00E92BBE"/>
    <w:rsid w:val="00E92C03"/>
    <w:rsid w:val="00E92E15"/>
    <w:rsid w:val="00E93192"/>
    <w:rsid w:val="00E936C0"/>
    <w:rsid w:val="00E93832"/>
    <w:rsid w:val="00E93851"/>
    <w:rsid w:val="00E9392E"/>
    <w:rsid w:val="00E93C3D"/>
    <w:rsid w:val="00E93DA1"/>
    <w:rsid w:val="00E93E67"/>
    <w:rsid w:val="00E944AD"/>
    <w:rsid w:val="00E9472A"/>
    <w:rsid w:val="00E948C2"/>
    <w:rsid w:val="00E95010"/>
    <w:rsid w:val="00E9520E"/>
    <w:rsid w:val="00E95381"/>
    <w:rsid w:val="00E9540C"/>
    <w:rsid w:val="00E954D4"/>
    <w:rsid w:val="00E9558A"/>
    <w:rsid w:val="00E957B1"/>
    <w:rsid w:val="00E958E4"/>
    <w:rsid w:val="00E95A9C"/>
    <w:rsid w:val="00E95DED"/>
    <w:rsid w:val="00E9606D"/>
    <w:rsid w:val="00E96697"/>
    <w:rsid w:val="00E966B7"/>
    <w:rsid w:val="00E968C1"/>
    <w:rsid w:val="00E96CBA"/>
    <w:rsid w:val="00E96EFF"/>
    <w:rsid w:val="00E96FDE"/>
    <w:rsid w:val="00E974E6"/>
    <w:rsid w:val="00E9757C"/>
    <w:rsid w:val="00E9758D"/>
    <w:rsid w:val="00E97736"/>
    <w:rsid w:val="00E97CCE"/>
    <w:rsid w:val="00EA0857"/>
    <w:rsid w:val="00EA093E"/>
    <w:rsid w:val="00EA0B92"/>
    <w:rsid w:val="00EA0DF0"/>
    <w:rsid w:val="00EA0E68"/>
    <w:rsid w:val="00EA0E90"/>
    <w:rsid w:val="00EA1290"/>
    <w:rsid w:val="00EA12C7"/>
    <w:rsid w:val="00EA12F2"/>
    <w:rsid w:val="00EA1412"/>
    <w:rsid w:val="00EA1610"/>
    <w:rsid w:val="00EA1832"/>
    <w:rsid w:val="00EA1A24"/>
    <w:rsid w:val="00EA1F2D"/>
    <w:rsid w:val="00EA202F"/>
    <w:rsid w:val="00EA214A"/>
    <w:rsid w:val="00EA2241"/>
    <w:rsid w:val="00EA2319"/>
    <w:rsid w:val="00EA26F6"/>
    <w:rsid w:val="00EA2C52"/>
    <w:rsid w:val="00EA2DEB"/>
    <w:rsid w:val="00EA32F2"/>
    <w:rsid w:val="00EA35A6"/>
    <w:rsid w:val="00EA3913"/>
    <w:rsid w:val="00EA3B21"/>
    <w:rsid w:val="00EA3C9C"/>
    <w:rsid w:val="00EA4210"/>
    <w:rsid w:val="00EA49EF"/>
    <w:rsid w:val="00EA4D33"/>
    <w:rsid w:val="00EA55EB"/>
    <w:rsid w:val="00EA575E"/>
    <w:rsid w:val="00EA5807"/>
    <w:rsid w:val="00EA5A98"/>
    <w:rsid w:val="00EA5B92"/>
    <w:rsid w:val="00EA5C87"/>
    <w:rsid w:val="00EA5EC4"/>
    <w:rsid w:val="00EA6247"/>
    <w:rsid w:val="00EA69B6"/>
    <w:rsid w:val="00EA6AA6"/>
    <w:rsid w:val="00EA6E61"/>
    <w:rsid w:val="00EA7523"/>
    <w:rsid w:val="00EA7783"/>
    <w:rsid w:val="00EA786D"/>
    <w:rsid w:val="00EA7CE7"/>
    <w:rsid w:val="00EA7E21"/>
    <w:rsid w:val="00EB00D6"/>
    <w:rsid w:val="00EB0411"/>
    <w:rsid w:val="00EB067E"/>
    <w:rsid w:val="00EB07C8"/>
    <w:rsid w:val="00EB0856"/>
    <w:rsid w:val="00EB09C6"/>
    <w:rsid w:val="00EB0A86"/>
    <w:rsid w:val="00EB0D8C"/>
    <w:rsid w:val="00EB0EAC"/>
    <w:rsid w:val="00EB0F21"/>
    <w:rsid w:val="00EB11C7"/>
    <w:rsid w:val="00EB151B"/>
    <w:rsid w:val="00EB165F"/>
    <w:rsid w:val="00EB18DB"/>
    <w:rsid w:val="00EB1A1A"/>
    <w:rsid w:val="00EB2595"/>
    <w:rsid w:val="00EB27DD"/>
    <w:rsid w:val="00EB2D11"/>
    <w:rsid w:val="00EB2FA6"/>
    <w:rsid w:val="00EB3229"/>
    <w:rsid w:val="00EB36D7"/>
    <w:rsid w:val="00EB3BBC"/>
    <w:rsid w:val="00EB3F48"/>
    <w:rsid w:val="00EB433A"/>
    <w:rsid w:val="00EB4368"/>
    <w:rsid w:val="00EB467A"/>
    <w:rsid w:val="00EB46CD"/>
    <w:rsid w:val="00EB477E"/>
    <w:rsid w:val="00EB47D3"/>
    <w:rsid w:val="00EB4A48"/>
    <w:rsid w:val="00EB4B29"/>
    <w:rsid w:val="00EB5134"/>
    <w:rsid w:val="00EB51BD"/>
    <w:rsid w:val="00EB51EE"/>
    <w:rsid w:val="00EB53C3"/>
    <w:rsid w:val="00EB5498"/>
    <w:rsid w:val="00EB5671"/>
    <w:rsid w:val="00EB6B1F"/>
    <w:rsid w:val="00EB6CE2"/>
    <w:rsid w:val="00EB7235"/>
    <w:rsid w:val="00EB72EB"/>
    <w:rsid w:val="00EB77C6"/>
    <w:rsid w:val="00EB7831"/>
    <w:rsid w:val="00EB792F"/>
    <w:rsid w:val="00EB7CFA"/>
    <w:rsid w:val="00EB7E23"/>
    <w:rsid w:val="00EB7F85"/>
    <w:rsid w:val="00EC039B"/>
    <w:rsid w:val="00EC03D7"/>
    <w:rsid w:val="00EC045C"/>
    <w:rsid w:val="00EC068D"/>
    <w:rsid w:val="00EC0AEE"/>
    <w:rsid w:val="00EC0B6E"/>
    <w:rsid w:val="00EC0DCD"/>
    <w:rsid w:val="00EC1761"/>
    <w:rsid w:val="00EC1D0E"/>
    <w:rsid w:val="00EC2318"/>
    <w:rsid w:val="00EC264F"/>
    <w:rsid w:val="00EC2890"/>
    <w:rsid w:val="00EC2946"/>
    <w:rsid w:val="00EC2C2B"/>
    <w:rsid w:val="00EC2D3C"/>
    <w:rsid w:val="00EC2F47"/>
    <w:rsid w:val="00EC3838"/>
    <w:rsid w:val="00EC3986"/>
    <w:rsid w:val="00EC3A79"/>
    <w:rsid w:val="00EC3C80"/>
    <w:rsid w:val="00EC43E9"/>
    <w:rsid w:val="00EC4FC5"/>
    <w:rsid w:val="00EC4FC7"/>
    <w:rsid w:val="00EC54A9"/>
    <w:rsid w:val="00EC59A4"/>
    <w:rsid w:val="00EC59DF"/>
    <w:rsid w:val="00EC5F22"/>
    <w:rsid w:val="00EC5F40"/>
    <w:rsid w:val="00EC6071"/>
    <w:rsid w:val="00EC60BF"/>
    <w:rsid w:val="00EC623A"/>
    <w:rsid w:val="00EC6736"/>
    <w:rsid w:val="00EC67A7"/>
    <w:rsid w:val="00EC6812"/>
    <w:rsid w:val="00EC6940"/>
    <w:rsid w:val="00EC6A45"/>
    <w:rsid w:val="00EC6BF9"/>
    <w:rsid w:val="00EC6C88"/>
    <w:rsid w:val="00EC7462"/>
    <w:rsid w:val="00EC7957"/>
    <w:rsid w:val="00EC7BE6"/>
    <w:rsid w:val="00EC7C39"/>
    <w:rsid w:val="00EC7D6B"/>
    <w:rsid w:val="00ED012A"/>
    <w:rsid w:val="00ED0578"/>
    <w:rsid w:val="00ED0A3B"/>
    <w:rsid w:val="00ED0CE1"/>
    <w:rsid w:val="00ED0F85"/>
    <w:rsid w:val="00ED0FC2"/>
    <w:rsid w:val="00ED1201"/>
    <w:rsid w:val="00ED1395"/>
    <w:rsid w:val="00ED1628"/>
    <w:rsid w:val="00ED1A3C"/>
    <w:rsid w:val="00ED22C7"/>
    <w:rsid w:val="00ED2433"/>
    <w:rsid w:val="00ED2768"/>
    <w:rsid w:val="00ED2AFD"/>
    <w:rsid w:val="00ED2DFA"/>
    <w:rsid w:val="00ED316F"/>
    <w:rsid w:val="00ED39BC"/>
    <w:rsid w:val="00ED3D24"/>
    <w:rsid w:val="00ED406B"/>
    <w:rsid w:val="00ED4739"/>
    <w:rsid w:val="00ED485D"/>
    <w:rsid w:val="00ED498B"/>
    <w:rsid w:val="00ED4EB6"/>
    <w:rsid w:val="00ED4F43"/>
    <w:rsid w:val="00ED5014"/>
    <w:rsid w:val="00ED5894"/>
    <w:rsid w:val="00ED5AED"/>
    <w:rsid w:val="00ED64BC"/>
    <w:rsid w:val="00ED65B1"/>
    <w:rsid w:val="00ED6B2D"/>
    <w:rsid w:val="00ED6E8A"/>
    <w:rsid w:val="00ED72EE"/>
    <w:rsid w:val="00ED75D5"/>
    <w:rsid w:val="00ED777C"/>
    <w:rsid w:val="00ED7DC6"/>
    <w:rsid w:val="00ED7DDF"/>
    <w:rsid w:val="00EE00A3"/>
    <w:rsid w:val="00EE0781"/>
    <w:rsid w:val="00EE0A13"/>
    <w:rsid w:val="00EE0A9F"/>
    <w:rsid w:val="00EE0ACF"/>
    <w:rsid w:val="00EE0DEA"/>
    <w:rsid w:val="00EE0E11"/>
    <w:rsid w:val="00EE151F"/>
    <w:rsid w:val="00EE16EF"/>
    <w:rsid w:val="00EE1921"/>
    <w:rsid w:val="00EE21DB"/>
    <w:rsid w:val="00EE2278"/>
    <w:rsid w:val="00EE22F9"/>
    <w:rsid w:val="00EE2B28"/>
    <w:rsid w:val="00EE301E"/>
    <w:rsid w:val="00EE35F6"/>
    <w:rsid w:val="00EE3671"/>
    <w:rsid w:val="00EE36F4"/>
    <w:rsid w:val="00EE3AC8"/>
    <w:rsid w:val="00EE3BEC"/>
    <w:rsid w:val="00EE3D8D"/>
    <w:rsid w:val="00EE4628"/>
    <w:rsid w:val="00EE473D"/>
    <w:rsid w:val="00EE48DC"/>
    <w:rsid w:val="00EE49FE"/>
    <w:rsid w:val="00EE4CE2"/>
    <w:rsid w:val="00EE4DDB"/>
    <w:rsid w:val="00EE4E02"/>
    <w:rsid w:val="00EE55DB"/>
    <w:rsid w:val="00EE5637"/>
    <w:rsid w:val="00EE582B"/>
    <w:rsid w:val="00EE58FF"/>
    <w:rsid w:val="00EE60A3"/>
    <w:rsid w:val="00EE60D3"/>
    <w:rsid w:val="00EE6166"/>
    <w:rsid w:val="00EE69D0"/>
    <w:rsid w:val="00EE6A40"/>
    <w:rsid w:val="00EE7081"/>
    <w:rsid w:val="00EE7513"/>
    <w:rsid w:val="00EE75B8"/>
    <w:rsid w:val="00EE7626"/>
    <w:rsid w:val="00EE76B0"/>
    <w:rsid w:val="00EE7B2D"/>
    <w:rsid w:val="00EE7BBE"/>
    <w:rsid w:val="00EE7C00"/>
    <w:rsid w:val="00EE7E17"/>
    <w:rsid w:val="00EE7F42"/>
    <w:rsid w:val="00EF02AE"/>
    <w:rsid w:val="00EF04B6"/>
    <w:rsid w:val="00EF04CE"/>
    <w:rsid w:val="00EF0B85"/>
    <w:rsid w:val="00EF0D68"/>
    <w:rsid w:val="00EF17AB"/>
    <w:rsid w:val="00EF1EF7"/>
    <w:rsid w:val="00EF224B"/>
    <w:rsid w:val="00EF22C3"/>
    <w:rsid w:val="00EF26AC"/>
    <w:rsid w:val="00EF2BC3"/>
    <w:rsid w:val="00EF3082"/>
    <w:rsid w:val="00EF38C1"/>
    <w:rsid w:val="00EF3A2E"/>
    <w:rsid w:val="00EF3E17"/>
    <w:rsid w:val="00EF3E20"/>
    <w:rsid w:val="00EF3F40"/>
    <w:rsid w:val="00EF40D8"/>
    <w:rsid w:val="00EF4403"/>
    <w:rsid w:val="00EF4749"/>
    <w:rsid w:val="00EF4A40"/>
    <w:rsid w:val="00EF4C28"/>
    <w:rsid w:val="00EF4D3F"/>
    <w:rsid w:val="00EF4D86"/>
    <w:rsid w:val="00EF4D90"/>
    <w:rsid w:val="00EF515D"/>
    <w:rsid w:val="00EF5609"/>
    <w:rsid w:val="00EF580D"/>
    <w:rsid w:val="00EF5895"/>
    <w:rsid w:val="00EF5A7F"/>
    <w:rsid w:val="00EF5BE0"/>
    <w:rsid w:val="00EF61BF"/>
    <w:rsid w:val="00EF61E4"/>
    <w:rsid w:val="00EF6294"/>
    <w:rsid w:val="00EF6778"/>
    <w:rsid w:val="00EF69C4"/>
    <w:rsid w:val="00EF6CAA"/>
    <w:rsid w:val="00EF6CF5"/>
    <w:rsid w:val="00EF75B9"/>
    <w:rsid w:val="00EF7877"/>
    <w:rsid w:val="00EF7B94"/>
    <w:rsid w:val="00EF7E00"/>
    <w:rsid w:val="00F00591"/>
    <w:rsid w:val="00F00D1D"/>
    <w:rsid w:val="00F00DB5"/>
    <w:rsid w:val="00F0100E"/>
    <w:rsid w:val="00F01134"/>
    <w:rsid w:val="00F012B2"/>
    <w:rsid w:val="00F014B3"/>
    <w:rsid w:val="00F01C17"/>
    <w:rsid w:val="00F01EA4"/>
    <w:rsid w:val="00F02604"/>
    <w:rsid w:val="00F028B6"/>
    <w:rsid w:val="00F02B59"/>
    <w:rsid w:val="00F02C6A"/>
    <w:rsid w:val="00F02C8E"/>
    <w:rsid w:val="00F03213"/>
    <w:rsid w:val="00F03887"/>
    <w:rsid w:val="00F03CD5"/>
    <w:rsid w:val="00F044CD"/>
    <w:rsid w:val="00F0452A"/>
    <w:rsid w:val="00F04797"/>
    <w:rsid w:val="00F04A44"/>
    <w:rsid w:val="00F04D11"/>
    <w:rsid w:val="00F04F0E"/>
    <w:rsid w:val="00F04FC2"/>
    <w:rsid w:val="00F057FC"/>
    <w:rsid w:val="00F059C5"/>
    <w:rsid w:val="00F05C34"/>
    <w:rsid w:val="00F05E89"/>
    <w:rsid w:val="00F0655C"/>
    <w:rsid w:val="00F06635"/>
    <w:rsid w:val="00F0687D"/>
    <w:rsid w:val="00F06996"/>
    <w:rsid w:val="00F06A11"/>
    <w:rsid w:val="00F06E53"/>
    <w:rsid w:val="00F06F55"/>
    <w:rsid w:val="00F06FD7"/>
    <w:rsid w:val="00F0702B"/>
    <w:rsid w:val="00F0730D"/>
    <w:rsid w:val="00F07365"/>
    <w:rsid w:val="00F077B4"/>
    <w:rsid w:val="00F07994"/>
    <w:rsid w:val="00F07A51"/>
    <w:rsid w:val="00F07D72"/>
    <w:rsid w:val="00F1021C"/>
    <w:rsid w:val="00F1046A"/>
    <w:rsid w:val="00F105B3"/>
    <w:rsid w:val="00F106FC"/>
    <w:rsid w:val="00F109C9"/>
    <w:rsid w:val="00F109D3"/>
    <w:rsid w:val="00F10B08"/>
    <w:rsid w:val="00F10B37"/>
    <w:rsid w:val="00F115FA"/>
    <w:rsid w:val="00F1165D"/>
    <w:rsid w:val="00F11AC7"/>
    <w:rsid w:val="00F11C1C"/>
    <w:rsid w:val="00F121DC"/>
    <w:rsid w:val="00F12251"/>
    <w:rsid w:val="00F127B7"/>
    <w:rsid w:val="00F12B33"/>
    <w:rsid w:val="00F12E5E"/>
    <w:rsid w:val="00F12EAC"/>
    <w:rsid w:val="00F12F12"/>
    <w:rsid w:val="00F134AF"/>
    <w:rsid w:val="00F13515"/>
    <w:rsid w:val="00F13617"/>
    <w:rsid w:val="00F136BA"/>
    <w:rsid w:val="00F13B26"/>
    <w:rsid w:val="00F13CC2"/>
    <w:rsid w:val="00F13CD9"/>
    <w:rsid w:val="00F13DDC"/>
    <w:rsid w:val="00F13E6B"/>
    <w:rsid w:val="00F149CC"/>
    <w:rsid w:val="00F14A8D"/>
    <w:rsid w:val="00F152AF"/>
    <w:rsid w:val="00F153E2"/>
    <w:rsid w:val="00F154FE"/>
    <w:rsid w:val="00F158FE"/>
    <w:rsid w:val="00F15969"/>
    <w:rsid w:val="00F15C8D"/>
    <w:rsid w:val="00F15E6D"/>
    <w:rsid w:val="00F15F2D"/>
    <w:rsid w:val="00F1665F"/>
    <w:rsid w:val="00F16735"/>
    <w:rsid w:val="00F16A0D"/>
    <w:rsid w:val="00F16B37"/>
    <w:rsid w:val="00F16D6E"/>
    <w:rsid w:val="00F16F2A"/>
    <w:rsid w:val="00F16FB4"/>
    <w:rsid w:val="00F16FF5"/>
    <w:rsid w:val="00F171D8"/>
    <w:rsid w:val="00F17293"/>
    <w:rsid w:val="00F173BB"/>
    <w:rsid w:val="00F1774B"/>
    <w:rsid w:val="00F1792F"/>
    <w:rsid w:val="00F17A71"/>
    <w:rsid w:val="00F17CFD"/>
    <w:rsid w:val="00F205DF"/>
    <w:rsid w:val="00F20916"/>
    <w:rsid w:val="00F209B1"/>
    <w:rsid w:val="00F21157"/>
    <w:rsid w:val="00F215D3"/>
    <w:rsid w:val="00F21F3B"/>
    <w:rsid w:val="00F22167"/>
    <w:rsid w:val="00F22242"/>
    <w:rsid w:val="00F22277"/>
    <w:rsid w:val="00F2261B"/>
    <w:rsid w:val="00F226F9"/>
    <w:rsid w:val="00F22811"/>
    <w:rsid w:val="00F22B09"/>
    <w:rsid w:val="00F22C81"/>
    <w:rsid w:val="00F23523"/>
    <w:rsid w:val="00F23708"/>
    <w:rsid w:val="00F23742"/>
    <w:rsid w:val="00F237D4"/>
    <w:rsid w:val="00F23CFA"/>
    <w:rsid w:val="00F23E74"/>
    <w:rsid w:val="00F23F80"/>
    <w:rsid w:val="00F24648"/>
    <w:rsid w:val="00F24D95"/>
    <w:rsid w:val="00F25371"/>
    <w:rsid w:val="00F253D3"/>
    <w:rsid w:val="00F25910"/>
    <w:rsid w:val="00F25A4D"/>
    <w:rsid w:val="00F2602E"/>
    <w:rsid w:val="00F268CA"/>
    <w:rsid w:val="00F26B5E"/>
    <w:rsid w:val="00F26CC5"/>
    <w:rsid w:val="00F27068"/>
    <w:rsid w:val="00F2727E"/>
    <w:rsid w:val="00F27317"/>
    <w:rsid w:val="00F2733F"/>
    <w:rsid w:val="00F27889"/>
    <w:rsid w:val="00F27BD8"/>
    <w:rsid w:val="00F30226"/>
    <w:rsid w:val="00F308BE"/>
    <w:rsid w:val="00F30E52"/>
    <w:rsid w:val="00F30F92"/>
    <w:rsid w:val="00F31287"/>
    <w:rsid w:val="00F31459"/>
    <w:rsid w:val="00F3167C"/>
    <w:rsid w:val="00F31AEB"/>
    <w:rsid w:val="00F32086"/>
    <w:rsid w:val="00F3265F"/>
    <w:rsid w:val="00F326CA"/>
    <w:rsid w:val="00F32986"/>
    <w:rsid w:val="00F32E4F"/>
    <w:rsid w:val="00F32EC4"/>
    <w:rsid w:val="00F332A3"/>
    <w:rsid w:val="00F335AB"/>
    <w:rsid w:val="00F33CD1"/>
    <w:rsid w:val="00F33FD0"/>
    <w:rsid w:val="00F34240"/>
    <w:rsid w:val="00F343BB"/>
    <w:rsid w:val="00F34692"/>
    <w:rsid w:val="00F34C97"/>
    <w:rsid w:val="00F356A1"/>
    <w:rsid w:val="00F3594B"/>
    <w:rsid w:val="00F35D00"/>
    <w:rsid w:val="00F36476"/>
    <w:rsid w:val="00F3654D"/>
    <w:rsid w:val="00F365D1"/>
    <w:rsid w:val="00F36600"/>
    <w:rsid w:val="00F3663E"/>
    <w:rsid w:val="00F3677A"/>
    <w:rsid w:val="00F3697D"/>
    <w:rsid w:val="00F36C81"/>
    <w:rsid w:val="00F36E77"/>
    <w:rsid w:val="00F36EC2"/>
    <w:rsid w:val="00F36F44"/>
    <w:rsid w:val="00F36F47"/>
    <w:rsid w:val="00F37041"/>
    <w:rsid w:val="00F37309"/>
    <w:rsid w:val="00F37354"/>
    <w:rsid w:val="00F3787C"/>
    <w:rsid w:val="00F37C54"/>
    <w:rsid w:val="00F37D30"/>
    <w:rsid w:val="00F40064"/>
    <w:rsid w:val="00F40088"/>
    <w:rsid w:val="00F4016E"/>
    <w:rsid w:val="00F40424"/>
    <w:rsid w:val="00F4045E"/>
    <w:rsid w:val="00F40574"/>
    <w:rsid w:val="00F4057B"/>
    <w:rsid w:val="00F409BD"/>
    <w:rsid w:val="00F40B79"/>
    <w:rsid w:val="00F40C9C"/>
    <w:rsid w:val="00F40EDD"/>
    <w:rsid w:val="00F41444"/>
    <w:rsid w:val="00F4180D"/>
    <w:rsid w:val="00F41AAD"/>
    <w:rsid w:val="00F41DAB"/>
    <w:rsid w:val="00F41DFA"/>
    <w:rsid w:val="00F41E24"/>
    <w:rsid w:val="00F41F4D"/>
    <w:rsid w:val="00F42665"/>
    <w:rsid w:val="00F429AB"/>
    <w:rsid w:val="00F42C13"/>
    <w:rsid w:val="00F42C7A"/>
    <w:rsid w:val="00F42CFD"/>
    <w:rsid w:val="00F42D9D"/>
    <w:rsid w:val="00F431E1"/>
    <w:rsid w:val="00F43504"/>
    <w:rsid w:val="00F43606"/>
    <w:rsid w:val="00F437F6"/>
    <w:rsid w:val="00F439BE"/>
    <w:rsid w:val="00F43B65"/>
    <w:rsid w:val="00F44152"/>
    <w:rsid w:val="00F44280"/>
    <w:rsid w:val="00F44FF6"/>
    <w:rsid w:val="00F45044"/>
    <w:rsid w:val="00F4520B"/>
    <w:rsid w:val="00F4540F"/>
    <w:rsid w:val="00F455AB"/>
    <w:rsid w:val="00F45745"/>
    <w:rsid w:val="00F45934"/>
    <w:rsid w:val="00F46131"/>
    <w:rsid w:val="00F461CA"/>
    <w:rsid w:val="00F461CD"/>
    <w:rsid w:val="00F4633A"/>
    <w:rsid w:val="00F46D79"/>
    <w:rsid w:val="00F47078"/>
    <w:rsid w:val="00F4721E"/>
    <w:rsid w:val="00F478F0"/>
    <w:rsid w:val="00F47B05"/>
    <w:rsid w:val="00F47D42"/>
    <w:rsid w:val="00F47ECC"/>
    <w:rsid w:val="00F50D9F"/>
    <w:rsid w:val="00F50E7D"/>
    <w:rsid w:val="00F50F5C"/>
    <w:rsid w:val="00F51689"/>
    <w:rsid w:val="00F518D7"/>
    <w:rsid w:val="00F51E39"/>
    <w:rsid w:val="00F51EB1"/>
    <w:rsid w:val="00F52150"/>
    <w:rsid w:val="00F52311"/>
    <w:rsid w:val="00F52388"/>
    <w:rsid w:val="00F52956"/>
    <w:rsid w:val="00F5299F"/>
    <w:rsid w:val="00F53301"/>
    <w:rsid w:val="00F53335"/>
    <w:rsid w:val="00F53479"/>
    <w:rsid w:val="00F5360D"/>
    <w:rsid w:val="00F53ABD"/>
    <w:rsid w:val="00F53B8F"/>
    <w:rsid w:val="00F53E30"/>
    <w:rsid w:val="00F541B7"/>
    <w:rsid w:val="00F54493"/>
    <w:rsid w:val="00F54719"/>
    <w:rsid w:val="00F54E53"/>
    <w:rsid w:val="00F5502E"/>
    <w:rsid w:val="00F553A9"/>
    <w:rsid w:val="00F5558C"/>
    <w:rsid w:val="00F55D91"/>
    <w:rsid w:val="00F56223"/>
    <w:rsid w:val="00F5658A"/>
    <w:rsid w:val="00F56755"/>
    <w:rsid w:val="00F56966"/>
    <w:rsid w:val="00F56F77"/>
    <w:rsid w:val="00F57641"/>
    <w:rsid w:val="00F579D9"/>
    <w:rsid w:val="00F57A20"/>
    <w:rsid w:val="00F57A85"/>
    <w:rsid w:val="00F57C4E"/>
    <w:rsid w:val="00F57C98"/>
    <w:rsid w:val="00F57D6A"/>
    <w:rsid w:val="00F57E30"/>
    <w:rsid w:val="00F57F6A"/>
    <w:rsid w:val="00F60388"/>
    <w:rsid w:val="00F60E82"/>
    <w:rsid w:val="00F60ECA"/>
    <w:rsid w:val="00F610E2"/>
    <w:rsid w:val="00F615A4"/>
    <w:rsid w:val="00F615C3"/>
    <w:rsid w:val="00F61A1D"/>
    <w:rsid w:val="00F61C62"/>
    <w:rsid w:val="00F61FAF"/>
    <w:rsid w:val="00F623DA"/>
    <w:rsid w:val="00F628A1"/>
    <w:rsid w:val="00F62F2B"/>
    <w:rsid w:val="00F63353"/>
    <w:rsid w:val="00F63560"/>
    <w:rsid w:val="00F63C92"/>
    <w:rsid w:val="00F64557"/>
    <w:rsid w:val="00F646D7"/>
    <w:rsid w:val="00F6494E"/>
    <w:rsid w:val="00F64B27"/>
    <w:rsid w:val="00F6516C"/>
    <w:rsid w:val="00F653F3"/>
    <w:rsid w:val="00F65639"/>
    <w:rsid w:val="00F65943"/>
    <w:rsid w:val="00F65E74"/>
    <w:rsid w:val="00F65E8F"/>
    <w:rsid w:val="00F66087"/>
    <w:rsid w:val="00F66BF0"/>
    <w:rsid w:val="00F67B12"/>
    <w:rsid w:val="00F67B2B"/>
    <w:rsid w:val="00F67D34"/>
    <w:rsid w:val="00F700EE"/>
    <w:rsid w:val="00F7029C"/>
    <w:rsid w:val="00F70F86"/>
    <w:rsid w:val="00F71173"/>
    <w:rsid w:val="00F71322"/>
    <w:rsid w:val="00F7138E"/>
    <w:rsid w:val="00F71BBD"/>
    <w:rsid w:val="00F72137"/>
    <w:rsid w:val="00F7240C"/>
    <w:rsid w:val="00F724C5"/>
    <w:rsid w:val="00F72901"/>
    <w:rsid w:val="00F72AFF"/>
    <w:rsid w:val="00F72DB9"/>
    <w:rsid w:val="00F72DD2"/>
    <w:rsid w:val="00F72E76"/>
    <w:rsid w:val="00F73077"/>
    <w:rsid w:val="00F7387A"/>
    <w:rsid w:val="00F7413E"/>
    <w:rsid w:val="00F74147"/>
    <w:rsid w:val="00F743B6"/>
    <w:rsid w:val="00F74911"/>
    <w:rsid w:val="00F74ED4"/>
    <w:rsid w:val="00F751F1"/>
    <w:rsid w:val="00F7546F"/>
    <w:rsid w:val="00F757CB"/>
    <w:rsid w:val="00F7595A"/>
    <w:rsid w:val="00F75989"/>
    <w:rsid w:val="00F760CF"/>
    <w:rsid w:val="00F766F2"/>
    <w:rsid w:val="00F76880"/>
    <w:rsid w:val="00F76EAD"/>
    <w:rsid w:val="00F76EE8"/>
    <w:rsid w:val="00F76FC1"/>
    <w:rsid w:val="00F773DD"/>
    <w:rsid w:val="00F773F3"/>
    <w:rsid w:val="00F778C5"/>
    <w:rsid w:val="00F779BB"/>
    <w:rsid w:val="00F77A1B"/>
    <w:rsid w:val="00F80870"/>
    <w:rsid w:val="00F80A00"/>
    <w:rsid w:val="00F80CF0"/>
    <w:rsid w:val="00F81120"/>
    <w:rsid w:val="00F8122A"/>
    <w:rsid w:val="00F81F07"/>
    <w:rsid w:val="00F820C4"/>
    <w:rsid w:val="00F821B7"/>
    <w:rsid w:val="00F82AD1"/>
    <w:rsid w:val="00F82F3A"/>
    <w:rsid w:val="00F834DE"/>
    <w:rsid w:val="00F83588"/>
    <w:rsid w:val="00F83DE0"/>
    <w:rsid w:val="00F83E34"/>
    <w:rsid w:val="00F83FA9"/>
    <w:rsid w:val="00F8400C"/>
    <w:rsid w:val="00F840C4"/>
    <w:rsid w:val="00F840CC"/>
    <w:rsid w:val="00F842E2"/>
    <w:rsid w:val="00F84567"/>
    <w:rsid w:val="00F84825"/>
    <w:rsid w:val="00F8495D"/>
    <w:rsid w:val="00F84D13"/>
    <w:rsid w:val="00F84EBE"/>
    <w:rsid w:val="00F84EC2"/>
    <w:rsid w:val="00F84F4B"/>
    <w:rsid w:val="00F85008"/>
    <w:rsid w:val="00F855BC"/>
    <w:rsid w:val="00F85DF0"/>
    <w:rsid w:val="00F86152"/>
    <w:rsid w:val="00F86180"/>
    <w:rsid w:val="00F8630F"/>
    <w:rsid w:val="00F86969"/>
    <w:rsid w:val="00F86C07"/>
    <w:rsid w:val="00F87594"/>
    <w:rsid w:val="00F878E6"/>
    <w:rsid w:val="00F87BB5"/>
    <w:rsid w:val="00F87E36"/>
    <w:rsid w:val="00F87FF1"/>
    <w:rsid w:val="00F9004A"/>
    <w:rsid w:val="00F902C4"/>
    <w:rsid w:val="00F90380"/>
    <w:rsid w:val="00F9049A"/>
    <w:rsid w:val="00F9049C"/>
    <w:rsid w:val="00F904BD"/>
    <w:rsid w:val="00F906EB"/>
    <w:rsid w:val="00F90771"/>
    <w:rsid w:val="00F90B1B"/>
    <w:rsid w:val="00F90B8B"/>
    <w:rsid w:val="00F90F55"/>
    <w:rsid w:val="00F91622"/>
    <w:rsid w:val="00F91625"/>
    <w:rsid w:val="00F9185E"/>
    <w:rsid w:val="00F918A4"/>
    <w:rsid w:val="00F918CF"/>
    <w:rsid w:val="00F91B14"/>
    <w:rsid w:val="00F92EA0"/>
    <w:rsid w:val="00F932A1"/>
    <w:rsid w:val="00F932A5"/>
    <w:rsid w:val="00F9333A"/>
    <w:rsid w:val="00F93670"/>
    <w:rsid w:val="00F93732"/>
    <w:rsid w:val="00F9395B"/>
    <w:rsid w:val="00F93D9F"/>
    <w:rsid w:val="00F93FF3"/>
    <w:rsid w:val="00F9411B"/>
    <w:rsid w:val="00F942D7"/>
    <w:rsid w:val="00F9466E"/>
    <w:rsid w:val="00F9475B"/>
    <w:rsid w:val="00F94A44"/>
    <w:rsid w:val="00F94E4B"/>
    <w:rsid w:val="00F94F4F"/>
    <w:rsid w:val="00F94F9C"/>
    <w:rsid w:val="00F9524A"/>
    <w:rsid w:val="00F9535E"/>
    <w:rsid w:val="00F955B6"/>
    <w:rsid w:val="00F9562D"/>
    <w:rsid w:val="00F95B81"/>
    <w:rsid w:val="00F9611E"/>
    <w:rsid w:val="00F961A8"/>
    <w:rsid w:val="00F9643D"/>
    <w:rsid w:val="00F96583"/>
    <w:rsid w:val="00F96E65"/>
    <w:rsid w:val="00F96FBB"/>
    <w:rsid w:val="00F97319"/>
    <w:rsid w:val="00F97445"/>
    <w:rsid w:val="00F97637"/>
    <w:rsid w:val="00F9784C"/>
    <w:rsid w:val="00F97999"/>
    <w:rsid w:val="00F97A38"/>
    <w:rsid w:val="00F97AFB"/>
    <w:rsid w:val="00F97E44"/>
    <w:rsid w:val="00FA0187"/>
    <w:rsid w:val="00FA0224"/>
    <w:rsid w:val="00FA08D6"/>
    <w:rsid w:val="00FA0DC9"/>
    <w:rsid w:val="00FA13F1"/>
    <w:rsid w:val="00FA170B"/>
    <w:rsid w:val="00FA1778"/>
    <w:rsid w:val="00FA189A"/>
    <w:rsid w:val="00FA1AAE"/>
    <w:rsid w:val="00FA2043"/>
    <w:rsid w:val="00FA25BC"/>
    <w:rsid w:val="00FA2CA7"/>
    <w:rsid w:val="00FA2DEC"/>
    <w:rsid w:val="00FA2ED4"/>
    <w:rsid w:val="00FA3430"/>
    <w:rsid w:val="00FA38A1"/>
    <w:rsid w:val="00FA3A9A"/>
    <w:rsid w:val="00FA3E5A"/>
    <w:rsid w:val="00FA4488"/>
    <w:rsid w:val="00FA45EA"/>
    <w:rsid w:val="00FA4C30"/>
    <w:rsid w:val="00FA4C4F"/>
    <w:rsid w:val="00FA5166"/>
    <w:rsid w:val="00FA5555"/>
    <w:rsid w:val="00FA59E3"/>
    <w:rsid w:val="00FA5CCB"/>
    <w:rsid w:val="00FA6093"/>
    <w:rsid w:val="00FA61FD"/>
    <w:rsid w:val="00FA671A"/>
    <w:rsid w:val="00FA694B"/>
    <w:rsid w:val="00FA71BF"/>
    <w:rsid w:val="00FA7205"/>
    <w:rsid w:val="00FA763D"/>
    <w:rsid w:val="00FA7689"/>
    <w:rsid w:val="00FA7ACD"/>
    <w:rsid w:val="00FA7C22"/>
    <w:rsid w:val="00FA7E39"/>
    <w:rsid w:val="00FA7F59"/>
    <w:rsid w:val="00FB00CB"/>
    <w:rsid w:val="00FB00E3"/>
    <w:rsid w:val="00FB039E"/>
    <w:rsid w:val="00FB0461"/>
    <w:rsid w:val="00FB0777"/>
    <w:rsid w:val="00FB07F0"/>
    <w:rsid w:val="00FB0A85"/>
    <w:rsid w:val="00FB0C48"/>
    <w:rsid w:val="00FB0D6B"/>
    <w:rsid w:val="00FB12FD"/>
    <w:rsid w:val="00FB1325"/>
    <w:rsid w:val="00FB13F9"/>
    <w:rsid w:val="00FB16B8"/>
    <w:rsid w:val="00FB16C2"/>
    <w:rsid w:val="00FB22B3"/>
    <w:rsid w:val="00FB23BC"/>
    <w:rsid w:val="00FB2D8B"/>
    <w:rsid w:val="00FB308F"/>
    <w:rsid w:val="00FB38E3"/>
    <w:rsid w:val="00FB3A65"/>
    <w:rsid w:val="00FB3CE8"/>
    <w:rsid w:val="00FB420A"/>
    <w:rsid w:val="00FB4275"/>
    <w:rsid w:val="00FB4310"/>
    <w:rsid w:val="00FB45ED"/>
    <w:rsid w:val="00FB47C0"/>
    <w:rsid w:val="00FB47DE"/>
    <w:rsid w:val="00FB4A6D"/>
    <w:rsid w:val="00FB4E2D"/>
    <w:rsid w:val="00FB55E6"/>
    <w:rsid w:val="00FB5622"/>
    <w:rsid w:val="00FB6B8B"/>
    <w:rsid w:val="00FB6E70"/>
    <w:rsid w:val="00FB6F17"/>
    <w:rsid w:val="00FB6FAA"/>
    <w:rsid w:val="00FB71EB"/>
    <w:rsid w:val="00FB725A"/>
    <w:rsid w:val="00FB736B"/>
    <w:rsid w:val="00FB74BB"/>
    <w:rsid w:val="00FB777C"/>
    <w:rsid w:val="00FB7782"/>
    <w:rsid w:val="00FB7914"/>
    <w:rsid w:val="00FB7F8B"/>
    <w:rsid w:val="00FC0128"/>
    <w:rsid w:val="00FC05F7"/>
    <w:rsid w:val="00FC0621"/>
    <w:rsid w:val="00FC0B97"/>
    <w:rsid w:val="00FC0C71"/>
    <w:rsid w:val="00FC0E88"/>
    <w:rsid w:val="00FC1082"/>
    <w:rsid w:val="00FC1512"/>
    <w:rsid w:val="00FC1B33"/>
    <w:rsid w:val="00FC1D77"/>
    <w:rsid w:val="00FC20C1"/>
    <w:rsid w:val="00FC2306"/>
    <w:rsid w:val="00FC23C9"/>
    <w:rsid w:val="00FC23D7"/>
    <w:rsid w:val="00FC25E8"/>
    <w:rsid w:val="00FC2A8B"/>
    <w:rsid w:val="00FC2F5E"/>
    <w:rsid w:val="00FC3078"/>
    <w:rsid w:val="00FC31F1"/>
    <w:rsid w:val="00FC34CD"/>
    <w:rsid w:val="00FC453C"/>
    <w:rsid w:val="00FC4581"/>
    <w:rsid w:val="00FC4759"/>
    <w:rsid w:val="00FC484D"/>
    <w:rsid w:val="00FC491C"/>
    <w:rsid w:val="00FC4D4F"/>
    <w:rsid w:val="00FC4DB9"/>
    <w:rsid w:val="00FC4E02"/>
    <w:rsid w:val="00FC4FA1"/>
    <w:rsid w:val="00FC53EC"/>
    <w:rsid w:val="00FC563B"/>
    <w:rsid w:val="00FC62A7"/>
    <w:rsid w:val="00FC6374"/>
    <w:rsid w:val="00FC6829"/>
    <w:rsid w:val="00FC7E4F"/>
    <w:rsid w:val="00FC7EFB"/>
    <w:rsid w:val="00FC7F6D"/>
    <w:rsid w:val="00FD0206"/>
    <w:rsid w:val="00FD03D5"/>
    <w:rsid w:val="00FD0526"/>
    <w:rsid w:val="00FD0543"/>
    <w:rsid w:val="00FD0596"/>
    <w:rsid w:val="00FD0913"/>
    <w:rsid w:val="00FD09A8"/>
    <w:rsid w:val="00FD0BD3"/>
    <w:rsid w:val="00FD1868"/>
    <w:rsid w:val="00FD19E8"/>
    <w:rsid w:val="00FD2103"/>
    <w:rsid w:val="00FD2331"/>
    <w:rsid w:val="00FD236D"/>
    <w:rsid w:val="00FD246E"/>
    <w:rsid w:val="00FD349C"/>
    <w:rsid w:val="00FD3825"/>
    <w:rsid w:val="00FD382B"/>
    <w:rsid w:val="00FD3A7E"/>
    <w:rsid w:val="00FD3AA7"/>
    <w:rsid w:val="00FD3D69"/>
    <w:rsid w:val="00FD3D9E"/>
    <w:rsid w:val="00FD3E91"/>
    <w:rsid w:val="00FD4020"/>
    <w:rsid w:val="00FD432B"/>
    <w:rsid w:val="00FD455F"/>
    <w:rsid w:val="00FD45FF"/>
    <w:rsid w:val="00FD475D"/>
    <w:rsid w:val="00FD4B78"/>
    <w:rsid w:val="00FD56B6"/>
    <w:rsid w:val="00FD5AB4"/>
    <w:rsid w:val="00FD5BFA"/>
    <w:rsid w:val="00FD5FF1"/>
    <w:rsid w:val="00FD673F"/>
    <w:rsid w:val="00FD6B2F"/>
    <w:rsid w:val="00FD7184"/>
    <w:rsid w:val="00FD738A"/>
    <w:rsid w:val="00FD770A"/>
    <w:rsid w:val="00FD7915"/>
    <w:rsid w:val="00FD7926"/>
    <w:rsid w:val="00FD7BFF"/>
    <w:rsid w:val="00FD7CF7"/>
    <w:rsid w:val="00FE054E"/>
    <w:rsid w:val="00FE06F6"/>
    <w:rsid w:val="00FE0B74"/>
    <w:rsid w:val="00FE0EE2"/>
    <w:rsid w:val="00FE0F37"/>
    <w:rsid w:val="00FE1236"/>
    <w:rsid w:val="00FE127A"/>
    <w:rsid w:val="00FE1AFA"/>
    <w:rsid w:val="00FE1B0A"/>
    <w:rsid w:val="00FE1CA3"/>
    <w:rsid w:val="00FE2223"/>
    <w:rsid w:val="00FE2938"/>
    <w:rsid w:val="00FE3092"/>
    <w:rsid w:val="00FE342B"/>
    <w:rsid w:val="00FE37F3"/>
    <w:rsid w:val="00FE392F"/>
    <w:rsid w:val="00FE4073"/>
    <w:rsid w:val="00FE43E4"/>
    <w:rsid w:val="00FE4765"/>
    <w:rsid w:val="00FE47AE"/>
    <w:rsid w:val="00FE4A68"/>
    <w:rsid w:val="00FE4E98"/>
    <w:rsid w:val="00FE54B6"/>
    <w:rsid w:val="00FE5A5A"/>
    <w:rsid w:val="00FE5AF2"/>
    <w:rsid w:val="00FE5E35"/>
    <w:rsid w:val="00FE60FE"/>
    <w:rsid w:val="00FE61DB"/>
    <w:rsid w:val="00FE6301"/>
    <w:rsid w:val="00FE64FD"/>
    <w:rsid w:val="00FE68A5"/>
    <w:rsid w:val="00FE6A0B"/>
    <w:rsid w:val="00FE6BC4"/>
    <w:rsid w:val="00FE6F13"/>
    <w:rsid w:val="00FE7023"/>
    <w:rsid w:val="00FE71C3"/>
    <w:rsid w:val="00FE72FE"/>
    <w:rsid w:val="00FE75D8"/>
    <w:rsid w:val="00FE78E1"/>
    <w:rsid w:val="00FE7917"/>
    <w:rsid w:val="00FF014E"/>
    <w:rsid w:val="00FF0C52"/>
    <w:rsid w:val="00FF0D3E"/>
    <w:rsid w:val="00FF1553"/>
    <w:rsid w:val="00FF16A9"/>
    <w:rsid w:val="00FF1792"/>
    <w:rsid w:val="00FF17DD"/>
    <w:rsid w:val="00FF1885"/>
    <w:rsid w:val="00FF1A52"/>
    <w:rsid w:val="00FF1C8A"/>
    <w:rsid w:val="00FF1EC3"/>
    <w:rsid w:val="00FF21A2"/>
    <w:rsid w:val="00FF22A5"/>
    <w:rsid w:val="00FF238C"/>
    <w:rsid w:val="00FF277E"/>
    <w:rsid w:val="00FF29C3"/>
    <w:rsid w:val="00FF2AA0"/>
    <w:rsid w:val="00FF2AB2"/>
    <w:rsid w:val="00FF2FB3"/>
    <w:rsid w:val="00FF2FF9"/>
    <w:rsid w:val="00FF36EC"/>
    <w:rsid w:val="00FF3BEC"/>
    <w:rsid w:val="00FF46A6"/>
    <w:rsid w:val="00FF48C2"/>
    <w:rsid w:val="00FF48F8"/>
    <w:rsid w:val="00FF490C"/>
    <w:rsid w:val="00FF4926"/>
    <w:rsid w:val="00FF49B6"/>
    <w:rsid w:val="00FF4AD0"/>
    <w:rsid w:val="00FF4F7C"/>
    <w:rsid w:val="00FF50A3"/>
    <w:rsid w:val="00FF530A"/>
    <w:rsid w:val="00FF557C"/>
    <w:rsid w:val="00FF5990"/>
    <w:rsid w:val="00FF5ABF"/>
    <w:rsid w:val="00FF5E8C"/>
    <w:rsid w:val="00FF5F75"/>
    <w:rsid w:val="00FF6542"/>
    <w:rsid w:val="00FF703C"/>
    <w:rsid w:val="00FF77AA"/>
    <w:rsid w:val="00FF78DF"/>
    <w:rsid w:val="00FF7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58C764"/>
  <w15:docId w15:val="{56F8ABDF-CD36-4861-88B3-8B8D5C84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0D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F78B0"/>
    <w:pPr>
      <w:keepNext/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BF78B0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BF78B0"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BF78B0"/>
    <w:pPr>
      <w:keepNext/>
      <w:jc w:val="both"/>
      <w:outlineLvl w:val="3"/>
    </w:pPr>
    <w:rPr>
      <w:b/>
      <w:kern w:val="1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BF78B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link w:val="Nagwek6Znak"/>
    <w:qFormat/>
    <w:rsid w:val="00BF78B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567" w:hanging="283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BF78B0"/>
    <w:pPr>
      <w:keepNext/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link w:val="Nagwek8Znak"/>
    <w:qFormat/>
    <w:rsid w:val="00885B6F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F78B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717A2"/>
    <w:rPr>
      <w:sz w:val="24"/>
    </w:rPr>
  </w:style>
  <w:style w:type="character" w:customStyle="1" w:styleId="Nagwek2Znak">
    <w:name w:val="Nagłówek 2 Znak"/>
    <w:link w:val="Nagwek2"/>
    <w:rsid w:val="000717A2"/>
    <w:rPr>
      <w:b/>
      <w:sz w:val="32"/>
    </w:rPr>
  </w:style>
  <w:style w:type="character" w:customStyle="1" w:styleId="Nagwek3Znak">
    <w:name w:val="Nagłówek 3 Znak"/>
    <w:link w:val="Nagwek3"/>
    <w:rsid w:val="001C6503"/>
    <w:rPr>
      <w:sz w:val="28"/>
    </w:rPr>
  </w:style>
  <w:style w:type="character" w:customStyle="1" w:styleId="Nagwek4Znak">
    <w:name w:val="Nagłówek 4 Znak"/>
    <w:link w:val="Nagwek4"/>
    <w:rsid w:val="000717A2"/>
    <w:rPr>
      <w:b/>
      <w:kern w:val="1"/>
    </w:rPr>
  </w:style>
  <w:style w:type="character" w:customStyle="1" w:styleId="Nagwek5Znak">
    <w:name w:val="Nagłówek 5 Znak"/>
    <w:link w:val="Nagwek5"/>
    <w:rsid w:val="000717A2"/>
    <w:rPr>
      <w:b/>
      <w:sz w:val="32"/>
      <w:szCs w:val="24"/>
    </w:rPr>
  </w:style>
  <w:style w:type="character" w:customStyle="1" w:styleId="Nagwek6Znak">
    <w:name w:val="Nagłówek 6 Znak"/>
    <w:link w:val="Nagwek6"/>
    <w:rsid w:val="000717A2"/>
    <w:rPr>
      <w:b/>
      <w:sz w:val="24"/>
      <w:szCs w:val="24"/>
    </w:rPr>
  </w:style>
  <w:style w:type="character" w:customStyle="1" w:styleId="Nagwek7Znak">
    <w:name w:val="Nagłówek 7 Znak"/>
    <w:link w:val="Nagwek7"/>
    <w:rsid w:val="000717A2"/>
    <w:rPr>
      <w:b/>
      <w:i/>
      <w:sz w:val="52"/>
      <w:szCs w:val="24"/>
    </w:rPr>
  </w:style>
  <w:style w:type="character" w:customStyle="1" w:styleId="Nagwek8Znak">
    <w:name w:val="Nagłówek 8 Znak"/>
    <w:link w:val="Nagwek8"/>
    <w:rsid w:val="00885B6F"/>
    <w:rPr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F78B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00752"/>
  </w:style>
  <w:style w:type="paragraph" w:styleId="Tekstpodstawowy3">
    <w:name w:val="Body Text 3"/>
    <w:basedOn w:val="Normalny"/>
    <w:link w:val="Tekstpodstawowy3Znak"/>
    <w:rsid w:val="00BF78B0"/>
    <w:rPr>
      <w:b/>
      <w:szCs w:val="20"/>
    </w:rPr>
  </w:style>
  <w:style w:type="character" w:customStyle="1" w:styleId="Tekstpodstawowy3Znak">
    <w:name w:val="Tekst podstawowy 3 Znak"/>
    <w:link w:val="Tekstpodstawowy3"/>
    <w:rsid w:val="000717A2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BF78B0"/>
    <w:pPr>
      <w:ind w:left="284" w:hanging="284"/>
    </w:pPr>
  </w:style>
  <w:style w:type="character" w:customStyle="1" w:styleId="TekstpodstawowywcityZnak">
    <w:name w:val="Tekst podstawowy wcięty Znak"/>
    <w:link w:val="Tekstpodstawowywcity"/>
    <w:rsid w:val="000717A2"/>
    <w:rPr>
      <w:sz w:val="24"/>
      <w:szCs w:val="24"/>
    </w:rPr>
  </w:style>
  <w:style w:type="paragraph" w:styleId="Tekstpodstawowy">
    <w:name w:val="Body Text"/>
    <w:aliases w:val=" Znak,Znak,Znak Znak"/>
    <w:basedOn w:val="Normalny"/>
    <w:link w:val="TekstpodstawowyZnak"/>
    <w:rsid w:val="00BF78B0"/>
    <w:pPr>
      <w:tabs>
        <w:tab w:val="left" w:pos="709"/>
        <w:tab w:val="left" w:pos="993"/>
      </w:tabs>
    </w:pPr>
    <w:rPr>
      <w:szCs w:val="20"/>
    </w:rPr>
  </w:style>
  <w:style w:type="character" w:customStyle="1" w:styleId="TekstpodstawowyZnak">
    <w:name w:val="Tekst podstawowy Znak"/>
    <w:aliases w:val=" Znak Znak,Znak Znak1,Znak Znak Znak"/>
    <w:link w:val="Tekstpodstawowy"/>
    <w:rsid w:val="001C6503"/>
    <w:rPr>
      <w:sz w:val="24"/>
    </w:rPr>
  </w:style>
  <w:style w:type="character" w:styleId="Numerstrony">
    <w:name w:val="page number"/>
    <w:basedOn w:val="Domylnaczcionkaakapitu"/>
    <w:rsid w:val="00BF78B0"/>
  </w:style>
  <w:style w:type="paragraph" w:styleId="Tytu">
    <w:name w:val="Title"/>
    <w:basedOn w:val="Normalny"/>
    <w:link w:val="TytuZnak"/>
    <w:qFormat/>
    <w:rsid w:val="00BF78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character" w:customStyle="1" w:styleId="TytuZnak">
    <w:name w:val="Tytuł Znak"/>
    <w:link w:val="Tytu"/>
    <w:rsid w:val="006B38D9"/>
    <w:rPr>
      <w:b/>
      <w:sz w:val="28"/>
      <w:szCs w:val="24"/>
    </w:rPr>
  </w:style>
  <w:style w:type="paragraph" w:customStyle="1" w:styleId="pkt">
    <w:name w:val="pkt"/>
    <w:basedOn w:val="Normalny"/>
    <w:rsid w:val="00BF78B0"/>
    <w:pPr>
      <w:spacing w:before="60" w:after="60"/>
      <w:ind w:left="851" w:hanging="295"/>
      <w:jc w:val="both"/>
    </w:pPr>
  </w:style>
  <w:style w:type="paragraph" w:customStyle="1" w:styleId="ust">
    <w:name w:val="ust"/>
    <w:rsid w:val="00BF78B0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">
    <w:name w:val="tekst"/>
    <w:basedOn w:val="Normalny"/>
    <w:rsid w:val="00BF78B0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BF78B0"/>
    <w:rPr>
      <w:color w:val="000000"/>
      <w:u w:val="single"/>
    </w:rPr>
  </w:style>
  <w:style w:type="paragraph" w:styleId="Tekstpodstawowywcity2">
    <w:name w:val="Body Text Indent 2"/>
    <w:basedOn w:val="Normalny"/>
    <w:link w:val="Tekstpodstawowywcity2Znak"/>
    <w:rsid w:val="00BF78B0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paragraph" w:styleId="Tekstpodstawowywcity3">
    <w:name w:val="Body Text Indent 3"/>
    <w:basedOn w:val="Normalny"/>
    <w:link w:val="Tekstpodstawowywcity3Znak"/>
    <w:rsid w:val="00BF78B0"/>
    <w:pPr>
      <w:ind w:left="900" w:hanging="180"/>
      <w:jc w:val="both"/>
    </w:pPr>
  </w:style>
  <w:style w:type="paragraph" w:styleId="Tekstblokowy">
    <w:name w:val="Block Text"/>
    <w:basedOn w:val="Normalny"/>
    <w:rsid w:val="00BF78B0"/>
    <w:pPr>
      <w:numPr>
        <w:ilvl w:val="1"/>
      </w:numPr>
      <w:tabs>
        <w:tab w:val="num" w:pos="360"/>
      </w:tabs>
      <w:spacing w:before="120" w:after="120"/>
      <w:ind w:left="357" w:right="45" w:hanging="357"/>
    </w:pPr>
    <w:rPr>
      <w:bCs/>
      <w:color w:val="000000"/>
    </w:rPr>
  </w:style>
  <w:style w:type="paragraph" w:styleId="NormalnyWeb">
    <w:name w:val="Normal (Web)"/>
    <w:basedOn w:val="Normalny"/>
    <w:rsid w:val="00BF78B0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BF78B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D507D2"/>
    <w:rPr>
      <w:rFonts w:ascii="Courier New" w:hAnsi="Courier New"/>
    </w:rPr>
  </w:style>
  <w:style w:type="paragraph" w:styleId="Tekstdymka">
    <w:name w:val="Balloon Text"/>
    <w:basedOn w:val="Normalny"/>
    <w:link w:val="TekstdymkaZnak"/>
    <w:rsid w:val="00BF78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01017B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BF78B0"/>
    <w:pPr>
      <w:jc w:val="both"/>
    </w:pPr>
    <w:rPr>
      <w:b/>
      <w:bCs/>
      <w:color w:val="FF0000"/>
    </w:rPr>
  </w:style>
  <w:style w:type="character" w:customStyle="1" w:styleId="Tekstpodstawowy2Znak">
    <w:name w:val="Tekst podstawowy 2 Znak"/>
    <w:link w:val="Tekstpodstawowy2"/>
    <w:rsid w:val="000717A2"/>
    <w:rPr>
      <w:b/>
      <w:bCs/>
      <w:color w:val="FF0000"/>
      <w:sz w:val="24"/>
      <w:szCs w:val="24"/>
    </w:rPr>
  </w:style>
  <w:style w:type="paragraph" w:styleId="Nagwek">
    <w:name w:val="header"/>
    <w:basedOn w:val="Normalny"/>
    <w:link w:val="NagwekZnak"/>
    <w:rsid w:val="00BF78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717A2"/>
    <w:rPr>
      <w:sz w:val="24"/>
      <w:szCs w:val="24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BF78B0"/>
    <w:pPr>
      <w:keepLines/>
      <w:pageBreakBefore/>
      <w:tabs>
        <w:tab w:val="num" w:pos="1647"/>
      </w:tabs>
      <w:suppressAutoHyphens/>
      <w:spacing w:before="120" w:line="240" w:lineRule="auto"/>
      <w:ind w:left="788" w:hanging="431"/>
      <w:jc w:val="left"/>
    </w:pPr>
    <w:rPr>
      <w:rFonts w:ascii="Arial Narrow" w:hAnsi="Arial Narrow"/>
      <w:bCs/>
      <w:kern w:val="1"/>
      <w:sz w:val="24"/>
      <w:lang w:eastAsia="ar-SA"/>
    </w:rPr>
  </w:style>
  <w:style w:type="table" w:styleId="Tabela-Siatka">
    <w:name w:val="Table Grid"/>
    <w:basedOn w:val="Standardowy"/>
    <w:uiPriority w:val="59"/>
    <w:rsid w:val="007A5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C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rsid w:val="00EB513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1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B5134"/>
    <w:rPr>
      <w:b/>
      <w:bCs/>
    </w:rPr>
  </w:style>
  <w:style w:type="table" w:customStyle="1" w:styleId="Jasnecieniowanie1">
    <w:name w:val="Jasne cieniowanie1"/>
    <w:basedOn w:val="Standardowy"/>
    <w:uiPriority w:val="60"/>
    <w:rsid w:val="00756DDB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Poziom1-czesc">
    <w:name w:val="Poziom 1 -czesc"/>
    <w:basedOn w:val="Normalny"/>
    <w:rsid w:val="00AA603E"/>
    <w:pPr>
      <w:numPr>
        <w:ilvl w:val="1"/>
        <w:numId w:val="1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AA603E"/>
    <w:pPr>
      <w:tabs>
        <w:tab w:val="num" w:pos="680"/>
      </w:tabs>
      <w:ind w:left="680" w:hanging="396"/>
    </w:pPr>
    <w:rPr>
      <w:szCs w:val="20"/>
    </w:rPr>
  </w:style>
  <w:style w:type="character" w:customStyle="1" w:styleId="Poziom2-pktZnak">
    <w:name w:val="Poziom 2 - pkt Znak"/>
    <w:link w:val="Poziom2-pkt"/>
    <w:rsid w:val="00E91BB2"/>
    <w:rPr>
      <w:sz w:val="24"/>
    </w:rPr>
  </w:style>
  <w:style w:type="paragraph" w:customStyle="1" w:styleId="Poziom3-ppkt">
    <w:name w:val="Poziom 3 - ppkt"/>
    <w:basedOn w:val="Normalny"/>
    <w:rsid w:val="00AA603E"/>
    <w:pPr>
      <w:tabs>
        <w:tab w:val="num" w:pos="1134"/>
      </w:tabs>
      <w:ind w:left="1134" w:hanging="397"/>
    </w:pPr>
    <w:rPr>
      <w:szCs w:val="20"/>
    </w:rPr>
  </w:style>
  <w:style w:type="paragraph" w:styleId="Lista">
    <w:name w:val="List"/>
    <w:basedOn w:val="Normalny"/>
    <w:uiPriority w:val="99"/>
    <w:rsid w:val="009872A9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  <w:szCs w:val="20"/>
    </w:rPr>
  </w:style>
  <w:style w:type="paragraph" w:styleId="Akapitzlist">
    <w:name w:val="List Paragraph"/>
    <w:aliases w:val="Data wydania,List Paragraph,CW_Lista,lp1,Bulleted Text,Llista wielopoziomowa,ListenabsatzM,BulletC,normalny tekst,List bullet,Obiekt,List Paragraph1,Numerowanie 1),Numerowanie,Wypunktowanie,Podsis rysunku,1_literowka Znak,Literowanie Znak"/>
    <w:basedOn w:val="Normalny"/>
    <w:link w:val="AkapitzlistZnak"/>
    <w:qFormat/>
    <w:rsid w:val="00202882"/>
    <w:pPr>
      <w:ind w:left="720"/>
      <w:contextualSpacing/>
    </w:pPr>
  </w:style>
  <w:style w:type="character" w:customStyle="1" w:styleId="AkapitzlistZnak">
    <w:name w:val="Akapit z listą Znak"/>
    <w:aliases w:val="Data wydania Znak,List Paragraph Znak,CW_Lista Znak,lp1 Znak,Bulleted Text Znak,Llista wielopoziomowa Znak,ListenabsatzM Znak,BulletC Znak,normalny tekst Znak,List bullet Znak,Obiekt Znak,List Paragraph1 Znak,Numerowanie 1) Znak"/>
    <w:link w:val="Akapitzlist"/>
    <w:qFormat/>
    <w:rsid w:val="002C3750"/>
    <w:rPr>
      <w:sz w:val="24"/>
      <w:szCs w:val="24"/>
    </w:rPr>
  </w:style>
  <w:style w:type="paragraph" w:customStyle="1" w:styleId="Style">
    <w:name w:val="Style"/>
    <w:rsid w:val="003E1E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kapitzlist1">
    <w:name w:val="Akapit z listą1"/>
    <w:basedOn w:val="Normalny"/>
    <w:rsid w:val="00FF1C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aliases w:val=" Znak1,Znak1,Tekst przypisu"/>
    <w:basedOn w:val="Normalny"/>
    <w:link w:val="TekstprzypisudolnegoZnak"/>
    <w:uiPriority w:val="99"/>
    <w:rsid w:val="000717A2"/>
    <w:rPr>
      <w:sz w:val="20"/>
      <w:szCs w:val="20"/>
    </w:rPr>
  </w:style>
  <w:style w:type="character" w:customStyle="1" w:styleId="TekstprzypisudolnegoZnak">
    <w:name w:val="Tekst przypisu dolnego Znak"/>
    <w:aliases w:val=" Znak1 Znak,Znak1 Znak,Tekst przypisu Znak"/>
    <w:basedOn w:val="Domylnaczcionkaakapitu"/>
    <w:link w:val="Tekstprzypisudolnego"/>
    <w:uiPriority w:val="99"/>
    <w:rsid w:val="000717A2"/>
  </w:style>
  <w:style w:type="paragraph" w:styleId="Lista2">
    <w:name w:val="List 2"/>
    <w:basedOn w:val="Normalny"/>
    <w:uiPriority w:val="99"/>
    <w:unhideWhenUsed/>
    <w:rsid w:val="00F7240C"/>
    <w:pPr>
      <w:ind w:left="566" w:hanging="283"/>
      <w:contextualSpacing/>
    </w:pPr>
  </w:style>
  <w:style w:type="paragraph" w:styleId="Listapunktowana3">
    <w:name w:val="List Bullet 3"/>
    <w:basedOn w:val="Normalny"/>
    <w:rsid w:val="00F7240C"/>
    <w:pPr>
      <w:numPr>
        <w:numId w:val="3"/>
      </w:numPr>
    </w:pPr>
    <w:rPr>
      <w:szCs w:val="20"/>
    </w:rPr>
  </w:style>
  <w:style w:type="character" w:styleId="UyteHipercze">
    <w:name w:val="FollowedHyperlink"/>
    <w:uiPriority w:val="99"/>
    <w:semiHidden/>
    <w:unhideWhenUsed/>
    <w:rsid w:val="00962FB3"/>
    <w:rPr>
      <w:color w:val="800080"/>
      <w:u w:val="single"/>
    </w:rPr>
  </w:style>
  <w:style w:type="character" w:styleId="Odwoanieprzypisudolnego">
    <w:name w:val="footnote reference"/>
    <w:rsid w:val="00A53B8A"/>
    <w:rPr>
      <w:vertAlign w:val="superscript"/>
    </w:rPr>
  </w:style>
  <w:style w:type="paragraph" w:customStyle="1" w:styleId="body-main">
    <w:name w:val="body-main"/>
    <w:basedOn w:val="Normalny"/>
    <w:rsid w:val="00A53B8A"/>
    <w:pPr>
      <w:spacing w:before="100" w:beforeAutospacing="1" w:after="100" w:afterAutospacing="1"/>
    </w:pPr>
  </w:style>
  <w:style w:type="character" w:styleId="Pogrubienie">
    <w:name w:val="Strong"/>
    <w:qFormat/>
    <w:rsid w:val="00A53B8A"/>
    <w:rPr>
      <w:b/>
      <w:bCs/>
    </w:rPr>
  </w:style>
  <w:style w:type="paragraph" w:customStyle="1" w:styleId="Styl">
    <w:name w:val="Styl"/>
    <w:rsid w:val="00A53B8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D">
    <w:name w:val="ND"/>
    <w:rsid w:val="00E65384"/>
  </w:style>
  <w:style w:type="character" w:customStyle="1" w:styleId="googqs-tidbit1">
    <w:name w:val="goog_qs-tidbit1"/>
    <w:rsid w:val="00C154EE"/>
    <w:rPr>
      <w:vanish w:val="0"/>
      <w:webHidden w:val="0"/>
      <w:specVanish w:val="0"/>
    </w:rPr>
  </w:style>
  <w:style w:type="paragraph" w:customStyle="1" w:styleId="Zal-text">
    <w:name w:val="Zal-text"/>
    <w:basedOn w:val="Normalny"/>
    <w:uiPriority w:val="99"/>
    <w:rsid w:val="00F5333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character" w:customStyle="1" w:styleId="apple-converted-space">
    <w:name w:val="apple-converted-space"/>
    <w:basedOn w:val="Domylnaczcionkaakapitu"/>
    <w:rsid w:val="005D7365"/>
  </w:style>
  <w:style w:type="character" w:customStyle="1" w:styleId="Teksttreci">
    <w:name w:val="Tekst treści"/>
    <w:link w:val="Teksttreci1"/>
    <w:uiPriority w:val="99"/>
    <w:rsid w:val="00C57F76"/>
    <w:rPr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C57F76"/>
    <w:pPr>
      <w:shd w:val="clear" w:color="auto" w:fill="FFFFFF"/>
      <w:spacing w:line="240" w:lineRule="atLeast"/>
      <w:jc w:val="both"/>
    </w:pPr>
    <w:rPr>
      <w:sz w:val="18"/>
      <w:szCs w:val="18"/>
    </w:rPr>
  </w:style>
  <w:style w:type="character" w:customStyle="1" w:styleId="Teksttreci7">
    <w:name w:val="Tekst treści (7)"/>
    <w:link w:val="Teksttreci71"/>
    <w:uiPriority w:val="99"/>
    <w:rsid w:val="00C57F76"/>
    <w:rPr>
      <w:b/>
      <w:bCs/>
      <w:sz w:val="18"/>
      <w:szCs w:val="18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C57F76"/>
    <w:pPr>
      <w:shd w:val="clear" w:color="auto" w:fill="FFFFFF"/>
      <w:spacing w:before="420" w:line="206" w:lineRule="exact"/>
    </w:pPr>
    <w:rPr>
      <w:b/>
      <w:bCs/>
      <w:sz w:val="18"/>
      <w:szCs w:val="18"/>
    </w:rPr>
  </w:style>
  <w:style w:type="character" w:customStyle="1" w:styleId="TeksttreciPogrubienie">
    <w:name w:val="Tekst treści + Pogrubienie"/>
    <w:uiPriority w:val="99"/>
    <w:rsid w:val="00C57F76"/>
    <w:rPr>
      <w:rFonts w:ascii="Arial" w:hAnsi="Arial" w:cs="Arial"/>
      <w:b/>
      <w:bCs/>
      <w:sz w:val="18"/>
      <w:szCs w:val="18"/>
    </w:rPr>
  </w:style>
  <w:style w:type="character" w:customStyle="1" w:styleId="Teksttreci4">
    <w:name w:val="Tekst treści (4)"/>
    <w:link w:val="Teksttreci41"/>
    <w:uiPriority w:val="99"/>
    <w:rsid w:val="001C5B63"/>
    <w:rPr>
      <w:sz w:val="18"/>
      <w:szCs w:val="18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1C5B63"/>
    <w:pPr>
      <w:shd w:val="clear" w:color="auto" w:fill="FFFFFF"/>
      <w:spacing w:line="206" w:lineRule="exact"/>
    </w:pPr>
    <w:rPr>
      <w:sz w:val="18"/>
      <w:szCs w:val="18"/>
    </w:rPr>
  </w:style>
  <w:style w:type="character" w:customStyle="1" w:styleId="Teksttreci12">
    <w:name w:val="Tekst treści (12)"/>
    <w:link w:val="Teksttreci121"/>
    <w:uiPriority w:val="99"/>
    <w:rsid w:val="001C5B63"/>
    <w:rPr>
      <w:sz w:val="18"/>
      <w:szCs w:val="18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1C5B63"/>
    <w:pPr>
      <w:shd w:val="clear" w:color="auto" w:fill="FFFFFF"/>
      <w:spacing w:line="206" w:lineRule="exact"/>
      <w:ind w:firstLine="200"/>
      <w:jc w:val="both"/>
    </w:pPr>
    <w:rPr>
      <w:sz w:val="18"/>
      <w:szCs w:val="18"/>
    </w:rPr>
  </w:style>
  <w:style w:type="character" w:customStyle="1" w:styleId="Teksttreci9">
    <w:name w:val="Tekst treści (9)"/>
    <w:link w:val="Teksttreci91"/>
    <w:uiPriority w:val="99"/>
    <w:rsid w:val="00BE5924"/>
    <w:rPr>
      <w:sz w:val="18"/>
      <w:szCs w:val="18"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BE5924"/>
    <w:pPr>
      <w:shd w:val="clear" w:color="auto" w:fill="FFFFFF"/>
      <w:spacing w:line="206" w:lineRule="exact"/>
      <w:ind w:hanging="380"/>
      <w:jc w:val="both"/>
    </w:pPr>
    <w:rPr>
      <w:sz w:val="18"/>
      <w:szCs w:val="18"/>
    </w:rPr>
  </w:style>
  <w:style w:type="character" w:customStyle="1" w:styleId="Teksttreci11">
    <w:name w:val="Tekst treści (11)"/>
    <w:link w:val="Teksttreci111"/>
    <w:uiPriority w:val="99"/>
    <w:rsid w:val="00BE5924"/>
    <w:rPr>
      <w:sz w:val="18"/>
      <w:szCs w:val="18"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BE5924"/>
    <w:pPr>
      <w:shd w:val="clear" w:color="auto" w:fill="FFFFFF"/>
      <w:spacing w:line="206" w:lineRule="exact"/>
      <w:ind w:firstLine="380"/>
    </w:pPr>
    <w:rPr>
      <w:sz w:val="18"/>
      <w:szCs w:val="18"/>
    </w:rPr>
  </w:style>
  <w:style w:type="character" w:customStyle="1" w:styleId="Teksttreci11Pogrubienie">
    <w:name w:val="Tekst treści (11) + Pogrubienie"/>
    <w:uiPriority w:val="99"/>
    <w:rsid w:val="00BE5924"/>
    <w:rPr>
      <w:rFonts w:ascii="Arial" w:hAnsi="Arial" w:cs="Arial"/>
      <w:b/>
      <w:bCs/>
      <w:sz w:val="18"/>
      <w:szCs w:val="18"/>
    </w:rPr>
  </w:style>
  <w:style w:type="character" w:customStyle="1" w:styleId="Teksttreci9Pogrubienie">
    <w:name w:val="Tekst treści (9) + Pogrubienie"/>
    <w:uiPriority w:val="99"/>
    <w:rsid w:val="00BE5924"/>
    <w:rPr>
      <w:rFonts w:ascii="Arial" w:hAnsi="Arial" w:cs="Arial"/>
      <w:b/>
      <w:bCs/>
      <w:sz w:val="18"/>
      <w:szCs w:val="18"/>
    </w:rPr>
  </w:style>
  <w:style w:type="character" w:customStyle="1" w:styleId="Teksttreci8">
    <w:name w:val="Tekst treści (8)"/>
    <w:link w:val="Teksttreci81"/>
    <w:uiPriority w:val="99"/>
    <w:rsid w:val="00BE5924"/>
    <w:rPr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BE5924"/>
    <w:pPr>
      <w:shd w:val="clear" w:color="auto" w:fill="FFFFFF"/>
      <w:spacing w:line="211" w:lineRule="exact"/>
      <w:ind w:hanging="380"/>
    </w:pPr>
    <w:rPr>
      <w:sz w:val="18"/>
      <w:szCs w:val="18"/>
    </w:rPr>
  </w:style>
  <w:style w:type="paragraph" w:customStyle="1" w:styleId="Style19">
    <w:name w:val="Style19"/>
    <w:basedOn w:val="Normalny"/>
    <w:rsid w:val="003429D4"/>
    <w:pPr>
      <w:widowControl w:val="0"/>
      <w:autoSpaceDE w:val="0"/>
      <w:autoSpaceDN w:val="0"/>
      <w:adjustRightInd w:val="0"/>
      <w:spacing w:line="274" w:lineRule="exact"/>
      <w:ind w:hanging="338"/>
    </w:pPr>
    <w:rPr>
      <w:rFonts w:ascii="Arial" w:hAnsi="Arial" w:cs="Arial"/>
    </w:rPr>
  </w:style>
  <w:style w:type="character" w:customStyle="1" w:styleId="FontStyle56">
    <w:name w:val="Font Style56"/>
    <w:rsid w:val="003429D4"/>
    <w:rPr>
      <w:rFonts w:ascii="Arial" w:hAnsi="Arial" w:cs="Arial"/>
      <w:sz w:val="22"/>
      <w:szCs w:val="22"/>
    </w:rPr>
  </w:style>
  <w:style w:type="paragraph" w:customStyle="1" w:styleId="Style5">
    <w:name w:val="Style5"/>
    <w:basedOn w:val="Normalny"/>
    <w:rsid w:val="003429D4"/>
    <w:pPr>
      <w:widowControl w:val="0"/>
      <w:autoSpaceDE w:val="0"/>
      <w:autoSpaceDN w:val="0"/>
      <w:adjustRightInd w:val="0"/>
      <w:spacing w:line="396" w:lineRule="exact"/>
    </w:pPr>
    <w:rPr>
      <w:rFonts w:ascii="Arial" w:hAnsi="Arial" w:cs="Arial"/>
    </w:rPr>
  </w:style>
  <w:style w:type="paragraph" w:customStyle="1" w:styleId="Style28">
    <w:name w:val="Style28"/>
    <w:basedOn w:val="Normalny"/>
    <w:rsid w:val="003429D4"/>
    <w:pPr>
      <w:widowControl w:val="0"/>
      <w:autoSpaceDE w:val="0"/>
      <w:autoSpaceDN w:val="0"/>
      <w:adjustRightInd w:val="0"/>
      <w:spacing w:line="281" w:lineRule="exact"/>
      <w:ind w:hanging="166"/>
    </w:pPr>
    <w:rPr>
      <w:rFonts w:ascii="Arial" w:hAnsi="Arial" w:cs="Arial"/>
    </w:rPr>
  </w:style>
  <w:style w:type="character" w:customStyle="1" w:styleId="FontStyle53">
    <w:name w:val="Font Style53"/>
    <w:rsid w:val="003429D4"/>
    <w:rPr>
      <w:rFonts w:ascii="Arial" w:hAnsi="Arial" w:cs="Arial"/>
      <w:b/>
      <w:bCs/>
      <w:sz w:val="22"/>
      <w:szCs w:val="22"/>
    </w:rPr>
  </w:style>
  <w:style w:type="paragraph" w:customStyle="1" w:styleId="Style25">
    <w:name w:val="Style25"/>
    <w:basedOn w:val="Normalny"/>
    <w:rsid w:val="003429D4"/>
    <w:pPr>
      <w:widowControl w:val="0"/>
      <w:autoSpaceDE w:val="0"/>
      <w:autoSpaceDN w:val="0"/>
      <w:adjustRightInd w:val="0"/>
      <w:spacing w:line="277" w:lineRule="exact"/>
      <w:ind w:hanging="353"/>
      <w:jc w:val="both"/>
    </w:pPr>
    <w:rPr>
      <w:rFonts w:ascii="Arial" w:hAnsi="Arial" w:cs="Arial"/>
    </w:rPr>
  </w:style>
  <w:style w:type="paragraph" w:customStyle="1" w:styleId="Tekstpodstawowy31">
    <w:name w:val="Tekst podstawowy 31"/>
    <w:basedOn w:val="Normalny"/>
    <w:rsid w:val="00E46476"/>
    <w:pPr>
      <w:suppressAutoHyphens/>
      <w:jc w:val="both"/>
    </w:pPr>
    <w:rPr>
      <w:rFonts w:ascii="Arial" w:hAnsi="Arial"/>
      <w:lang w:eastAsia="ar-SA"/>
    </w:rPr>
  </w:style>
  <w:style w:type="paragraph" w:styleId="Listapunktowana5">
    <w:name w:val="List Bullet 5"/>
    <w:basedOn w:val="Normalny"/>
    <w:uiPriority w:val="99"/>
    <w:semiHidden/>
    <w:unhideWhenUsed/>
    <w:rsid w:val="00310B6E"/>
    <w:pPr>
      <w:numPr>
        <w:numId w:val="4"/>
      </w:numPr>
      <w:contextualSpacing/>
    </w:pPr>
  </w:style>
  <w:style w:type="paragraph" w:customStyle="1" w:styleId="Styl1">
    <w:name w:val="Styl1"/>
    <w:basedOn w:val="Akapitzlist"/>
    <w:link w:val="Styl1Znak"/>
    <w:qFormat/>
    <w:rsid w:val="00E3201A"/>
    <w:pPr>
      <w:tabs>
        <w:tab w:val="num" w:pos="1004"/>
      </w:tabs>
      <w:spacing w:line="360" w:lineRule="auto"/>
      <w:ind w:left="1004" w:hanging="360"/>
      <w:jc w:val="both"/>
    </w:pPr>
    <w:rPr>
      <w:iCs/>
      <w:color w:val="000000"/>
    </w:rPr>
  </w:style>
  <w:style w:type="character" w:customStyle="1" w:styleId="Styl1Znak">
    <w:name w:val="Styl1 Znak"/>
    <w:link w:val="Styl1"/>
    <w:locked/>
    <w:rsid w:val="00E3201A"/>
    <w:rPr>
      <w:iCs/>
      <w:color w:val="000000"/>
      <w:sz w:val="24"/>
      <w:szCs w:val="24"/>
    </w:rPr>
  </w:style>
  <w:style w:type="paragraph" w:customStyle="1" w:styleId="Styl2">
    <w:name w:val="Styl2"/>
    <w:basedOn w:val="Normalny"/>
    <w:next w:val="Styl1"/>
    <w:link w:val="Styl2Znak"/>
    <w:qFormat/>
    <w:rsid w:val="00E3201A"/>
    <w:pPr>
      <w:widowControl w:val="0"/>
      <w:numPr>
        <w:numId w:val="5"/>
      </w:numPr>
      <w:spacing w:line="360" w:lineRule="auto"/>
      <w:jc w:val="both"/>
    </w:pPr>
  </w:style>
  <w:style w:type="character" w:customStyle="1" w:styleId="Styl2Znak">
    <w:name w:val="Styl2 Znak"/>
    <w:link w:val="Styl2"/>
    <w:locked/>
    <w:rsid w:val="00E3201A"/>
    <w:rPr>
      <w:sz w:val="24"/>
      <w:szCs w:val="24"/>
    </w:rPr>
  </w:style>
  <w:style w:type="paragraph" w:customStyle="1" w:styleId="E-1">
    <w:name w:val="E-1"/>
    <w:basedOn w:val="Normalny"/>
    <w:rsid w:val="00885B6F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Edward">
    <w:name w:val="Edward"/>
    <w:basedOn w:val="Normalny"/>
    <w:rsid w:val="00885B6F"/>
    <w:rPr>
      <w:rFonts w:ascii="Tms Rmn" w:hAnsi="Tms Rmn"/>
      <w:noProof/>
      <w:sz w:val="20"/>
      <w:szCs w:val="20"/>
    </w:rPr>
  </w:style>
  <w:style w:type="paragraph" w:customStyle="1" w:styleId="Nagwek11">
    <w:name w:val="Nagłówek 11"/>
    <w:basedOn w:val="Normalny"/>
    <w:rsid w:val="00885B6F"/>
    <w:pPr>
      <w:spacing w:before="240" w:after="240"/>
      <w:jc w:val="both"/>
    </w:pPr>
    <w:rPr>
      <w:rFonts w:ascii="Arial" w:hAnsi="Arial" w:cs="Arial"/>
      <w:b/>
      <w:bCs/>
      <w:sz w:val="20"/>
    </w:rPr>
  </w:style>
  <w:style w:type="paragraph" w:customStyle="1" w:styleId="marek">
    <w:name w:val="marek"/>
    <w:basedOn w:val="Normalny"/>
    <w:rsid w:val="00885B6F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character" w:customStyle="1" w:styleId="biggertext">
    <w:name w:val="biggertext"/>
    <w:basedOn w:val="Domylnaczcionkaakapitu"/>
    <w:rsid w:val="00885B6F"/>
  </w:style>
  <w:style w:type="paragraph" w:customStyle="1" w:styleId="western">
    <w:name w:val="western"/>
    <w:basedOn w:val="Normalny"/>
    <w:rsid w:val="00885B6F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85B6F"/>
  </w:style>
  <w:style w:type="paragraph" w:styleId="Tekstprzypisukocowego">
    <w:name w:val="endnote text"/>
    <w:basedOn w:val="Normalny"/>
    <w:link w:val="TekstprzypisukocowegoZnak"/>
    <w:uiPriority w:val="99"/>
    <w:unhideWhenUsed/>
    <w:rsid w:val="00885B6F"/>
    <w:rPr>
      <w:sz w:val="20"/>
      <w:szCs w:val="20"/>
    </w:rPr>
  </w:style>
  <w:style w:type="character" w:customStyle="1" w:styleId="FontStyle49">
    <w:name w:val="Font Style49"/>
    <w:uiPriority w:val="99"/>
    <w:rsid w:val="00885B6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uiPriority w:val="99"/>
    <w:rsid w:val="00885B6F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Normalny"/>
    <w:uiPriority w:val="99"/>
    <w:rsid w:val="00885B6F"/>
    <w:pPr>
      <w:widowControl w:val="0"/>
      <w:autoSpaceDE w:val="0"/>
      <w:autoSpaceDN w:val="0"/>
      <w:adjustRightInd w:val="0"/>
      <w:spacing w:line="275" w:lineRule="exact"/>
      <w:ind w:hanging="360"/>
      <w:jc w:val="both"/>
    </w:pPr>
    <w:rPr>
      <w:rFonts w:ascii="Arial" w:hAnsi="Arial" w:cs="Arial"/>
    </w:rPr>
  </w:style>
  <w:style w:type="paragraph" w:customStyle="1" w:styleId="Style11">
    <w:name w:val="Style11"/>
    <w:basedOn w:val="Normalny"/>
    <w:uiPriority w:val="99"/>
    <w:rsid w:val="00885B6F"/>
    <w:pPr>
      <w:widowControl w:val="0"/>
      <w:autoSpaceDE w:val="0"/>
      <w:autoSpaceDN w:val="0"/>
      <w:adjustRightInd w:val="0"/>
      <w:spacing w:line="279" w:lineRule="exact"/>
      <w:ind w:left="1072" w:hanging="282"/>
      <w:jc w:val="both"/>
    </w:pPr>
  </w:style>
  <w:style w:type="character" w:customStyle="1" w:styleId="FontStyle152">
    <w:name w:val="Font Style152"/>
    <w:uiPriority w:val="99"/>
    <w:rsid w:val="00885B6F"/>
    <w:rPr>
      <w:rFonts w:ascii="Arial" w:hAnsi="Arial" w:cs="Arial"/>
      <w:sz w:val="22"/>
      <w:szCs w:val="22"/>
    </w:rPr>
  </w:style>
  <w:style w:type="paragraph" w:customStyle="1" w:styleId="Style13">
    <w:name w:val="Style13"/>
    <w:basedOn w:val="Normalny"/>
    <w:rsid w:val="00885B6F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Bezodstpw">
    <w:name w:val="No Spacing"/>
    <w:link w:val="BezodstpwZnak"/>
    <w:uiPriority w:val="1"/>
    <w:qFormat/>
    <w:rsid w:val="00885B6F"/>
    <w:rPr>
      <w:rFonts w:ascii="Calibri" w:eastAsia="Calibri" w:hAnsi="Calibri"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885B6F"/>
    <w:pPr>
      <w:jc w:val="center"/>
    </w:pPr>
    <w:rPr>
      <w:b/>
      <w:sz w:val="32"/>
      <w:szCs w:val="20"/>
    </w:rPr>
  </w:style>
  <w:style w:type="paragraph" w:customStyle="1" w:styleId="tyt">
    <w:name w:val="tyt"/>
    <w:basedOn w:val="Normalny"/>
    <w:rsid w:val="00885B6F"/>
    <w:pPr>
      <w:keepNext/>
      <w:spacing w:before="60" w:after="60"/>
      <w:jc w:val="center"/>
    </w:pPr>
    <w:rPr>
      <w:b/>
      <w:bCs/>
    </w:rPr>
  </w:style>
  <w:style w:type="character" w:customStyle="1" w:styleId="Tekstpodstawowyzwciciem2Znak">
    <w:name w:val="Tekst podstawowy z wcięciem 2 Znak"/>
    <w:link w:val="Tekstpodstawowyzwciciem2"/>
    <w:uiPriority w:val="99"/>
    <w:rsid w:val="00885B6F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85B6F"/>
    <w:pPr>
      <w:spacing w:after="120"/>
      <w:ind w:left="283" w:firstLine="210"/>
    </w:pPr>
  </w:style>
  <w:style w:type="character" w:customStyle="1" w:styleId="Data1">
    <w:name w:val="Data1"/>
    <w:basedOn w:val="Domylnaczcionkaakapitu"/>
    <w:rsid w:val="00885B6F"/>
  </w:style>
  <w:style w:type="paragraph" w:customStyle="1" w:styleId="wypunktowanie">
    <w:name w:val="wypunktowanie"/>
    <w:basedOn w:val="Akapitzlist"/>
    <w:link w:val="wypunktowanieZnak"/>
    <w:autoRedefine/>
    <w:qFormat/>
    <w:rsid w:val="00D61D6D"/>
    <w:pPr>
      <w:numPr>
        <w:numId w:val="6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character" w:customStyle="1" w:styleId="wypunktowanieZnak">
    <w:name w:val="wypunktowanie Znak"/>
    <w:link w:val="wypunktowanie"/>
    <w:rsid w:val="00D61D6D"/>
    <w:rPr>
      <w:rFonts w:ascii="Arial" w:hAnsi="Arial"/>
      <w:sz w:val="24"/>
      <w:szCs w:val="24"/>
    </w:rPr>
  </w:style>
  <w:style w:type="paragraph" w:customStyle="1" w:styleId="Teksttreci2">
    <w:name w:val="Tekst treści (2)"/>
    <w:basedOn w:val="Normalny"/>
    <w:uiPriority w:val="99"/>
    <w:rsid w:val="00D4165C"/>
    <w:pPr>
      <w:shd w:val="clear" w:color="auto" w:fill="FFFFFF"/>
      <w:suppressAutoHyphens/>
      <w:spacing w:after="660" w:line="360" w:lineRule="exact"/>
      <w:ind w:hanging="1040"/>
      <w:jc w:val="center"/>
    </w:pPr>
    <w:rPr>
      <w:rFonts w:ascii="Arial" w:eastAsia="Arial" w:hAnsi="Arial"/>
      <w:sz w:val="21"/>
      <w:szCs w:val="21"/>
      <w:lang w:eastAsia="ar-SA"/>
    </w:rPr>
  </w:style>
  <w:style w:type="paragraph" w:customStyle="1" w:styleId="Style10">
    <w:name w:val="Style10"/>
    <w:basedOn w:val="Normalny"/>
    <w:uiPriority w:val="99"/>
    <w:rsid w:val="00A23177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Arial" w:hAnsi="Arial" w:cs="Arial"/>
    </w:rPr>
  </w:style>
  <w:style w:type="character" w:customStyle="1" w:styleId="FontStyle19">
    <w:name w:val="Font Style19"/>
    <w:uiPriority w:val="99"/>
    <w:rsid w:val="00A23177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1">
    <w:name w:val="Font Style21"/>
    <w:uiPriority w:val="99"/>
    <w:rsid w:val="00A23177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2">
    <w:name w:val="Font Style22"/>
    <w:uiPriority w:val="99"/>
    <w:rsid w:val="00A23177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3">
    <w:name w:val="Font Style23"/>
    <w:uiPriority w:val="99"/>
    <w:rsid w:val="00A23177"/>
    <w:rPr>
      <w:rFonts w:ascii="Arial" w:hAnsi="Arial" w:cs="Arial"/>
      <w:color w:val="000000"/>
      <w:spacing w:val="-10"/>
      <w:sz w:val="20"/>
      <w:szCs w:val="20"/>
    </w:rPr>
  </w:style>
  <w:style w:type="character" w:customStyle="1" w:styleId="Nagwek9Znak">
    <w:name w:val="Nagłówek 9 Znak"/>
    <w:link w:val="Nagwek9"/>
    <w:rsid w:val="00B51B4C"/>
    <w:rPr>
      <w:b/>
      <w:sz w:val="28"/>
      <w:szCs w:val="24"/>
    </w:rPr>
  </w:style>
  <w:style w:type="character" w:customStyle="1" w:styleId="Tekstpodstawowywcity3Znak">
    <w:name w:val="Tekst podstawowy wcięty 3 Znak"/>
    <w:link w:val="Tekstpodstawowywcity3"/>
    <w:rsid w:val="00B51B4C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B51B4C"/>
    <w:rPr>
      <w:color w:val="000000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B51B4C"/>
  </w:style>
  <w:style w:type="paragraph" w:customStyle="1" w:styleId="Akapitzlist11">
    <w:name w:val="Akapit z listą11"/>
    <w:basedOn w:val="Normalny"/>
    <w:link w:val="ListParagraphChar"/>
    <w:qFormat/>
    <w:rsid w:val="00B51B4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1"/>
    <w:locked/>
    <w:rsid w:val="00B51B4C"/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Normalny"/>
    <w:rsid w:val="00B51B4C"/>
    <w:pPr>
      <w:widowControl w:val="0"/>
      <w:autoSpaceDE w:val="0"/>
      <w:autoSpaceDN w:val="0"/>
      <w:adjustRightInd w:val="0"/>
      <w:spacing w:line="284" w:lineRule="exact"/>
      <w:ind w:hanging="413"/>
      <w:jc w:val="both"/>
    </w:pPr>
  </w:style>
  <w:style w:type="character" w:customStyle="1" w:styleId="FontStyle29">
    <w:name w:val="Font Style29"/>
    <w:rsid w:val="00B51B4C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rsid w:val="00B51B4C"/>
    <w:rPr>
      <w:rFonts w:ascii="Times New Roman" w:hAnsi="Times New Roman" w:cs="Times New Roman"/>
      <w:b/>
      <w:bCs/>
      <w:sz w:val="22"/>
      <w:szCs w:val="22"/>
    </w:rPr>
  </w:style>
  <w:style w:type="character" w:customStyle="1" w:styleId="TematkomentarzaZnak">
    <w:name w:val="Temat komentarza Znak"/>
    <w:link w:val="Tematkomentarza"/>
    <w:rsid w:val="00B51B4C"/>
    <w:rPr>
      <w:b/>
      <w:bCs/>
    </w:rPr>
  </w:style>
  <w:style w:type="character" w:styleId="Odwoanieprzypisukocowego">
    <w:name w:val="endnote reference"/>
    <w:uiPriority w:val="99"/>
    <w:unhideWhenUsed/>
    <w:rsid w:val="00B51B4C"/>
    <w:rPr>
      <w:vertAlign w:val="superscript"/>
    </w:rPr>
  </w:style>
  <w:style w:type="paragraph" w:customStyle="1" w:styleId="Tekstpodstawowy321">
    <w:name w:val="Tekst podstawowy 321"/>
    <w:basedOn w:val="Normalny"/>
    <w:rsid w:val="00B51B4C"/>
    <w:pPr>
      <w:jc w:val="center"/>
    </w:pPr>
    <w:rPr>
      <w:b/>
      <w:sz w:val="32"/>
      <w:szCs w:val="20"/>
    </w:rPr>
  </w:style>
  <w:style w:type="paragraph" w:customStyle="1" w:styleId="Tekstpodstawowywcity21">
    <w:name w:val="Tekst podstawowy wcięty 21"/>
    <w:basedOn w:val="Normalny"/>
    <w:rsid w:val="00B51B4C"/>
    <w:pPr>
      <w:ind w:left="4140" w:hanging="3432"/>
    </w:pPr>
    <w:rPr>
      <w:lang w:eastAsia="ar-SA"/>
    </w:rPr>
  </w:style>
  <w:style w:type="paragraph" w:customStyle="1" w:styleId="INtekstpogrubiony">
    <w:name w:val="IN tekst pogrubiony"/>
    <w:basedOn w:val="Normalny"/>
    <w:next w:val="Normalny"/>
    <w:rsid w:val="00B51B4C"/>
    <w:pPr>
      <w:widowControl w:val="0"/>
      <w:autoSpaceDE w:val="0"/>
      <w:autoSpaceDN w:val="0"/>
      <w:adjustRightInd w:val="0"/>
    </w:pPr>
    <w:rPr>
      <w:rFonts w:ascii="Arial,Bold" w:hAnsi="Arial,Bold"/>
    </w:rPr>
  </w:style>
  <w:style w:type="paragraph" w:customStyle="1" w:styleId="tekst-wyliczanka">
    <w:name w:val="tekst-wyliczanka"/>
    <w:basedOn w:val="tekst"/>
    <w:rsid w:val="00B51B4C"/>
    <w:pPr>
      <w:numPr>
        <w:numId w:val="7"/>
      </w:numPr>
      <w:suppressLineNumbers w:val="0"/>
      <w:tabs>
        <w:tab w:val="num" w:pos="786"/>
      </w:tabs>
      <w:spacing w:before="0" w:after="0"/>
      <w:ind w:left="786"/>
    </w:pPr>
    <w:rPr>
      <w:szCs w:val="20"/>
    </w:rPr>
  </w:style>
  <w:style w:type="character" w:customStyle="1" w:styleId="ZnakZnak11">
    <w:name w:val="Znak Znak11"/>
    <w:rsid w:val="00B51B4C"/>
    <w:rPr>
      <w:sz w:val="24"/>
    </w:rPr>
  </w:style>
  <w:style w:type="character" w:customStyle="1" w:styleId="text">
    <w:name w:val="text"/>
    <w:rsid w:val="00B51B4C"/>
    <w:rPr>
      <w:rFonts w:cs="Times New Roman"/>
    </w:rPr>
  </w:style>
  <w:style w:type="character" w:customStyle="1" w:styleId="CommentTextChar">
    <w:name w:val="Comment Text Char"/>
    <w:locked/>
    <w:rsid w:val="00B51B4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e20">
    <w:name w:val="Style20"/>
    <w:basedOn w:val="Normalny"/>
    <w:rsid w:val="00B51B4C"/>
    <w:pPr>
      <w:widowControl w:val="0"/>
      <w:autoSpaceDE w:val="0"/>
      <w:autoSpaceDN w:val="0"/>
      <w:adjustRightInd w:val="0"/>
    </w:pPr>
  </w:style>
  <w:style w:type="table" w:customStyle="1" w:styleId="Tabela-Siatka1">
    <w:name w:val="Tabela - Siatka1"/>
    <w:basedOn w:val="Standardowy"/>
    <w:next w:val="Tabela-Siatka"/>
    <w:uiPriority w:val="59"/>
    <w:rsid w:val="00AF32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3">
    <w:name w:val="Tekst podstawowy 33"/>
    <w:basedOn w:val="Normalny"/>
    <w:rsid w:val="00614EBA"/>
    <w:pPr>
      <w:jc w:val="center"/>
    </w:pPr>
    <w:rPr>
      <w:b/>
      <w:sz w:val="32"/>
      <w:szCs w:val="20"/>
    </w:rPr>
  </w:style>
  <w:style w:type="paragraph" w:styleId="Listapunktowana">
    <w:name w:val="List Bullet"/>
    <w:basedOn w:val="Normalny"/>
    <w:uiPriority w:val="99"/>
    <w:semiHidden/>
    <w:unhideWhenUsed/>
    <w:rsid w:val="00A16548"/>
    <w:pPr>
      <w:numPr>
        <w:numId w:val="9"/>
      </w:numPr>
      <w:contextualSpacing/>
    </w:pPr>
  </w:style>
  <w:style w:type="character" w:customStyle="1" w:styleId="Teksttreci2Bezpogrubienia">
    <w:name w:val="Tekst treści (2) + Bez pogrubienia"/>
    <w:rsid w:val="00A1654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h1">
    <w:name w:val="h1"/>
    <w:basedOn w:val="Domylnaczcionkaakapitu"/>
    <w:rsid w:val="00A16548"/>
  </w:style>
  <w:style w:type="character" w:customStyle="1" w:styleId="Nagwek10">
    <w:name w:val="Nagłówek #1_"/>
    <w:link w:val="Nagwek12"/>
    <w:locked/>
    <w:rsid w:val="00A1654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2">
    <w:name w:val="Nagłówek #1"/>
    <w:basedOn w:val="Normalny"/>
    <w:link w:val="Nagwek10"/>
    <w:rsid w:val="00A16548"/>
    <w:pPr>
      <w:shd w:val="clear" w:color="auto" w:fill="FFFFFF"/>
      <w:spacing w:line="355" w:lineRule="exact"/>
      <w:ind w:hanging="1060"/>
      <w:outlineLvl w:val="0"/>
    </w:pPr>
    <w:rPr>
      <w:rFonts w:ascii="Arial" w:eastAsia="Arial" w:hAnsi="Arial"/>
      <w:sz w:val="21"/>
      <w:szCs w:val="21"/>
    </w:rPr>
  </w:style>
  <w:style w:type="character" w:customStyle="1" w:styleId="Nagwek13">
    <w:name w:val="Nagłówek #1 (3)_"/>
    <w:link w:val="Nagwek130"/>
    <w:locked/>
    <w:rsid w:val="00A1654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30">
    <w:name w:val="Nagłówek #1 (3)"/>
    <w:basedOn w:val="Normalny"/>
    <w:link w:val="Nagwek13"/>
    <w:rsid w:val="00A16548"/>
    <w:pPr>
      <w:shd w:val="clear" w:color="auto" w:fill="FFFFFF"/>
      <w:spacing w:line="355" w:lineRule="exact"/>
      <w:jc w:val="both"/>
      <w:outlineLvl w:val="0"/>
    </w:pPr>
    <w:rPr>
      <w:rFonts w:ascii="Arial" w:eastAsia="Arial" w:hAnsi="Arial"/>
      <w:sz w:val="21"/>
      <w:szCs w:val="21"/>
    </w:rPr>
  </w:style>
  <w:style w:type="character" w:customStyle="1" w:styleId="Nagwek1Bezpogrubienia">
    <w:name w:val="Nagłówek #1 + Bez pogrubienia"/>
    <w:rsid w:val="00A16548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styleId="Uwydatnienie">
    <w:name w:val="Emphasis"/>
    <w:qFormat/>
    <w:rsid w:val="00A16548"/>
    <w:rPr>
      <w:i/>
      <w:iCs/>
    </w:rPr>
  </w:style>
  <w:style w:type="paragraph" w:customStyle="1" w:styleId="Tekstpodstawowy34">
    <w:name w:val="Tekst podstawowy 34"/>
    <w:basedOn w:val="Normalny"/>
    <w:rsid w:val="00017E1D"/>
    <w:pPr>
      <w:jc w:val="center"/>
    </w:pPr>
    <w:rPr>
      <w:b/>
      <w:sz w:val="32"/>
      <w:szCs w:val="20"/>
    </w:rPr>
  </w:style>
  <w:style w:type="numbering" w:customStyle="1" w:styleId="Bezlisty1">
    <w:name w:val="Bez listy1"/>
    <w:next w:val="Bezlisty"/>
    <w:uiPriority w:val="99"/>
    <w:semiHidden/>
    <w:rsid w:val="0065542C"/>
  </w:style>
  <w:style w:type="paragraph" w:customStyle="1" w:styleId="Akapitzlist2">
    <w:name w:val="Akapit z listą2"/>
    <w:basedOn w:val="Normalny"/>
    <w:rsid w:val="0065542C"/>
    <w:pPr>
      <w:ind w:left="720" w:firstLine="709"/>
      <w:contextualSpacing/>
      <w:jc w:val="both"/>
    </w:pPr>
    <w:rPr>
      <w:lang w:eastAsia="en-US"/>
    </w:rPr>
  </w:style>
  <w:style w:type="numbering" w:customStyle="1" w:styleId="Bezlisty11">
    <w:name w:val="Bez listy11"/>
    <w:next w:val="Bezlisty"/>
    <w:uiPriority w:val="99"/>
    <w:semiHidden/>
    <w:rsid w:val="00BE6E59"/>
  </w:style>
  <w:style w:type="character" w:customStyle="1" w:styleId="TekstprzypisukocowegoZnak1">
    <w:name w:val="Tekst przypisu końcowego Znak1"/>
    <w:uiPriority w:val="99"/>
    <w:semiHidden/>
    <w:rsid w:val="00BE6E59"/>
    <w:rPr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BE6E59"/>
    <w:rPr>
      <w:rFonts w:ascii="Calibri" w:eastAsia="Calibri" w:hAnsi="Calibri"/>
      <w:sz w:val="22"/>
      <w:szCs w:val="22"/>
      <w:lang w:eastAsia="en-US" w:bidi="ar-SA"/>
    </w:rPr>
  </w:style>
  <w:style w:type="character" w:customStyle="1" w:styleId="Tekstpodstawowyzwciciem2Znak1">
    <w:name w:val="Tekst podstawowy z wcięciem 2 Znak1"/>
    <w:uiPriority w:val="99"/>
    <w:semiHidden/>
    <w:rsid w:val="00BE6E59"/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ny"/>
    <w:rsid w:val="00BE6E5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BE6E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BE6E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BE6E5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BE6E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BE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BE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BE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BE6E5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rsid w:val="00BE6E59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rsid w:val="00BE6E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rsid w:val="00BE6E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BE6E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Normalny"/>
    <w:rsid w:val="00BE6E5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rsid w:val="00BE6E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BE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rsid w:val="00BE6E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rsid w:val="00BE6E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BE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BE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rsid w:val="00BE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</w:rPr>
  </w:style>
  <w:style w:type="paragraph" w:customStyle="1" w:styleId="xl88">
    <w:name w:val="xl88"/>
    <w:basedOn w:val="Normalny"/>
    <w:rsid w:val="00BE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rsid w:val="00BE6E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BE6E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BE6E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BE6E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BE6E5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BE6E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BE6E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BE6E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rsid w:val="00BE6E5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BE6E5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ny"/>
    <w:rsid w:val="00BE6E5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rsid w:val="00BE6E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rsid w:val="00BE6E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ny"/>
    <w:rsid w:val="00BE6E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BE6E5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BE6E5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ny"/>
    <w:rsid w:val="00BE6E5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BE6E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BE6E5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Normalny"/>
    <w:rsid w:val="00BE6E5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BE6E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rsid w:val="00BE6E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rsid w:val="00BE6E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Normalny"/>
    <w:rsid w:val="00BE6E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ny"/>
    <w:rsid w:val="00BE6E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Normalny"/>
    <w:rsid w:val="00BE6E5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table" w:customStyle="1" w:styleId="Tabela-Siatka2">
    <w:name w:val="Tabela - Siatka2"/>
    <w:basedOn w:val="Standardowy"/>
    <w:next w:val="Tabela-Siatka"/>
    <w:uiPriority w:val="59"/>
    <w:rsid w:val="00BE6E59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BE6E59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BE6E59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BE6E59"/>
    <w:pPr>
      <w:numPr>
        <w:numId w:val="10"/>
      </w:numPr>
    </w:pPr>
  </w:style>
  <w:style w:type="numbering" w:customStyle="1" w:styleId="Styl4">
    <w:name w:val="Styl4"/>
    <w:uiPriority w:val="99"/>
    <w:rsid w:val="00BE6E59"/>
    <w:pPr>
      <w:numPr>
        <w:numId w:val="11"/>
      </w:numPr>
    </w:pPr>
  </w:style>
  <w:style w:type="numbering" w:customStyle="1" w:styleId="Styl5">
    <w:name w:val="Styl5"/>
    <w:uiPriority w:val="99"/>
    <w:rsid w:val="00BE6E59"/>
    <w:pPr>
      <w:numPr>
        <w:numId w:val="12"/>
      </w:numPr>
    </w:pPr>
  </w:style>
  <w:style w:type="numbering" w:customStyle="1" w:styleId="Styl6">
    <w:name w:val="Styl6"/>
    <w:uiPriority w:val="99"/>
    <w:rsid w:val="00BE6E59"/>
    <w:pPr>
      <w:numPr>
        <w:numId w:val="13"/>
      </w:numPr>
    </w:pPr>
  </w:style>
  <w:style w:type="numbering" w:customStyle="1" w:styleId="Styl7">
    <w:name w:val="Styl7"/>
    <w:uiPriority w:val="99"/>
    <w:rsid w:val="00BE6E59"/>
    <w:pPr>
      <w:numPr>
        <w:numId w:val="14"/>
      </w:numPr>
    </w:pPr>
  </w:style>
  <w:style w:type="numbering" w:customStyle="1" w:styleId="Styl8">
    <w:name w:val="Styl8"/>
    <w:uiPriority w:val="99"/>
    <w:rsid w:val="00BE6E59"/>
    <w:pPr>
      <w:numPr>
        <w:numId w:val="15"/>
      </w:numPr>
    </w:pPr>
  </w:style>
  <w:style w:type="numbering" w:customStyle="1" w:styleId="Styl9">
    <w:name w:val="Styl9"/>
    <w:uiPriority w:val="99"/>
    <w:rsid w:val="00BE6E59"/>
    <w:pPr>
      <w:numPr>
        <w:numId w:val="16"/>
      </w:numPr>
    </w:pPr>
  </w:style>
  <w:style w:type="numbering" w:customStyle="1" w:styleId="Styl10">
    <w:name w:val="Styl10"/>
    <w:uiPriority w:val="99"/>
    <w:rsid w:val="00BE6E59"/>
    <w:pPr>
      <w:numPr>
        <w:numId w:val="17"/>
      </w:numPr>
    </w:pPr>
  </w:style>
  <w:style w:type="numbering" w:customStyle="1" w:styleId="Styl11">
    <w:name w:val="Styl11"/>
    <w:uiPriority w:val="99"/>
    <w:rsid w:val="00BE6E59"/>
    <w:pPr>
      <w:numPr>
        <w:numId w:val="18"/>
      </w:numPr>
    </w:pPr>
  </w:style>
  <w:style w:type="numbering" w:customStyle="1" w:styleId="Styl12">
    <w:name w:val="Styl12"/>
    <w:uiPriority w:val="99"/>
    <w:rsid w:val="00BE6E59"/>
    <w:pPr>
      <w:numPr>
        <w:numId w:val="19"/>
      </w:numPr>
    </w:pPr>
  </w:style>
  <w:style w:type="numbering" w:customStyle="1" w:styleId="Bezlisty2">
    <w:name w:val="Bez listy2"/>
    <w:next w:val="Bezlisty"/>
    <w:uiPriority w:val="99"/>
    <w:semiHidden/>
    <w:rsid w:val="00BE6E59"/>
  </w:style>
  <w:style w:type="table" w:customStyle="1" w:styleId="Jasnecieniowanie11">
    <w:name w:val="Jasne cieniowanie11"/>
    <w:basedOn w:val="Standardowy"/>
    <w:uiPriority w:val="60"/>
    <w:rsid w:val="00BE6E5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Data2">
    <w:name w:val="Data2"/>
    <w:basedOn w:val="Domylnaczcionkaakapitu"/>
    <w:rsid w:val="00BE6E59"/>
  </w:style>
  <w:style w:type="numbering" w:customStyle="1" w:styleId="Styl31">
    <w:name w:val="Styl31"/>
    <w:uiPriority w:val="99"/>
    <w:rsid w:val="00BE6E59"/>
    <w:pPr>
      <w:numPr>
        <w:numId w:val="20"/>
      </w:numPr>
    </w:pPr>
  </w:style>
  <w:style w:type="numbering" w:customStyle="1" w:styleId="Styl41">
    <w:name w:val="Styl41"/>
    <w:uiPriority w:val="99"/>
    <w:rsid w:val="00BE6E59"/>
    <w:pPr>
      <w:numPr>
        <w:numId w:val="21"/>
      </w:numPr>
    </w:pPr>
  </w:style>
  <w:style w:type="numbering" w:customStyle="1" w:styleId="Styl51">
    <w:name w:val="Styl51"/>
    <w:uiPriority w:val="99"/>
    <w:rsid w:val="00BE6E59"/>
    <w:pPr>
      <w:numPr>
        <w:numId w:val="22"/>
      </w:numPr>
    </w:pPr>
  </w:style>
  <w:style w:type="numbering" w:customStyle="1" w:styleId="Styl61">
    <w:name w:val="Styl61"/>
    <w:uiPriority w:val="99"/>
    <w:rsid w:val="00BE6E59"/>
    <w:pPr>
      <w:numPr>
        <w:numId w:val="23"/>
      </w:numPr>
    </w:pPr>
  </w:style>
  <w:style w:type="numbering" w:customStyle="1" w:styleId="Styl71">
    <w:name w:val="Styl71"/>
    <w:uiPriority w:val="99"/>
    <w:rsid w:val="00BE6E59"/>
    <w:pPr>
      <w:numPr>
        <w:numId w:val="24"/>
      </w:numPr>
    </w:pPr>
  </w:style>
  <w:style w:type="numbering" w:customStyle="1" w:styleId="Styl81">
    <w:name w:val="Styl81"/>
    <w:uiPriority w:val="99"/>
    <w:rsid w:val="00BE6E59"/>
    <w:pPr>
      <w:numPr>
        <w:numId w:val="25"/>
      </w:numPr>
    </w:pPr>
  </w:style>
  <w:style w:type="numbering" w:customStyle="1" w:styleId="Styl91">
    <w:name w:val="Styl91"/>
    <w:uiPriority w:val="99"/>
    <w:rsid w:val="00BE6E59"/>
    <w:pPr>
      <w:numPr>
        <w:numId w:val="26"/>
      </w:numPr>
    </w:pPr>
  </w:style>
  <w:style w:type="numbering" w:customStyle="1" w:styleId="Styl101">
    <w:name w:val="Styl101"/>
    <w:uiPriority w:val="99"/>
    <w:rsid w:val="00BE6E59"/>
    <w:pPr>
      <w:numPr>
        <w:numId w:val="27"/>
      </w:numPr>
    </w:pPr>
  </w:style>
  <w:style w:type="numbering" w:customStyle="1" w:styleId="Styl111">
    <w:name w:val="Styl111"/>
    <w:uiPriority w:val="99"/>
    <w:rsid w:val="00BE6E59"/>
    <w:pPr>
      <w:numPr>
        <w:numId w:val="28"/>
      </w:numPr>
    </w:pPr>
  </w:style>
  <w:style w:type="numbering" w:customStyle="1" w:styleId="Styl121">
    <w:name w:val="Styl121"/>
    <w:uiPriority w:val="99"/>
    <w:rsid w:val="00BE6E59"/>
    <w:pPr>
      <w:numPr>
        <w:numId w:val="29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BE6E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7">
    <w:name w:val="WWNum37"/>
    <w:basedOn w:val="Bezlisty"/>
    <w:rsid w:val="00E90614"/>
    <w:pPr>
      <w:numPr>
        <w:numId w:val="40"/>
      </w:numPr>
    </w:pPr>
  </w:style>
  <w:style w:type="numbering" w:customStyle="1" w:styleId="WWNum38">
    <w:name w:val="WWNum38"/>
    <w:basedOn w:val="Bezlisty"/>
    <w:rsid w:val="00A02148"/>
    <w:pPr>
      <w:numPr>
        <w:numId w:val="30"/>
      </w:numPr>
    </w:pPr>
  </w:style>
  <w:style w:type="paragraph" w:styleId="Mapadokumentu">
    <w:name w:val="Document Map"/>
    <w:aliases w:val="Plan dokumentu"/>
    <w:basedOn w:val="Normalny"/>
    <w:link w:val="MapadokumentuZnak1"/>
    <w:uiPriority w:val="99"/>
    <w:semiHidden/>
    <w:unhideWhenUsed/>
    <w:rsid w:val="00E96CBA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MapadokumentuZnak1">
    <w:name w:val="Mapa dokumentu Znak1"/>
    <w:aliases w:val="Plan dokumentu Znak"/>
    <w:link w:val="Mapadokumentu"/>
    <w:uiPriority w:val="99"/>
    <w:semiHidden/>
    <w:rsid w:val="00E96CBA"/>
    <w:rPr>
      <w:rFonts w:ascii="Tahoma" w:hAnsi="Tahoma" w:cs="Tahoma"/>
      <w:sz w:val="16"/>
      <w:szCs w:val="16"/>
      <w:lang w:eastAsia="en-US"/>
    </w:rPr>
  </w:style>
  <w:style w:type="character" w:customStyle="1" w:styleId="hps">
    <w:name w:val="hps"/>
    <w:basedOn w:val="Domylnaczcionkaakapitu"/>
    <w:rsid w:val="00E96CBA"/>
  </w:style>
  <w:style w:type="character" w:customStyle="1" w:styleId="google-src-text">
    <w:name w:val="google-src-text"/>
    <w:rsid w:val="00E96CBA"/>
  </w:style>
  <w:style w:type="paragraph" w:customStyle="1" w:styleId="Poprawny">
    <w:name w:val="Poprawny"/>
    <w:basedOn w:val="Normalny"/>
    <w:qFormat/>
    <w:rsid w:val="00E96CBA"/>
    <w:pPr>
      <w:spacing w:after="200" w:line="276" w:lineRule="auto"/>
    </w:pPr>
    <w:rPr>
      <w:rFonts w:ascii="Futura Medium" w:eastAsia="Calibri" w:hAnsi="Futura Medium" w:cs="Calibri"/>
      <w:i/>
      <w:color w:val="00B0F0"/>
      <w:sz w:val="22"/>
      <w:szCs w:val="22"/>
      <w:lang w:eastAsia="en-US"/>
    </w:rPr>
  </w:style>
  <w:style w:type="numbering" w:customStyle="1" w:styleId="Bezlisty3">
    <w:name w:val="Bez listy3"/>
    <w:next w:val="Bezlisty"/>
    <w:uiPriority w:val="99"/>
    <w:semiHidden/>
    <w:unhideWhenUsed/>
    <w:rsid w:val="00E96CBA"/>
  </w:style>
  <w:style w:type="paragraph" w:customStyle="1" w:styleId="TableParagraph">
    <w:name w:val="Table Paragraph"/>
    <w:basedOn w:val="Normalny"/>
    <w:uiPriority w:val="1"/>
    <w:qFormat/>
    <w:rsid w:val="00E96CB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kapitzlist3">
    <w:name w:val="Akapit z listą3"/>
    <w:basedOn w:val="Normalny"/>
    <w:rsid w:val="00EC2318"/>
    <w:pPr>
      <w:ind w:left="720"/>
      <w:contextualSpacing/>
    </w:pPr>
    <w:rPr>
      <w:sz w:val="20"/>
      <w:szCs w:val="20"/>
    </w:rPr>
  </w:style>
  <w:style w:type="character" w:customStyle="1" w:styleId="alb">
    <w:name w:val="a_lb"/>
    <w:basedOn w:val="Domylnaczcionkaakapitu"/>
    <w:rsid w:val="00D8406C"/>
  </w:style>
  <w:style w:type="paragraph" w:customStyle="1" w:styleId="ZLITPKTzmpktliter">
    <w:name w:val="Z_LIT/PKT – zm. pkt literą"/>
    <w:basedOn w:val="Normalny"/>
    <w:uiPriority w:val="47"/>
    <w:qFormat/>
    <w:rsid w:val="00CA29F3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text-justify">
    <w:name w:val="text-justify"/>
    <w:basedOn w:val="Normalny"/>
    <w:rsid w:val="00AC6399"/>
    <w:pPr>
      <w:spacing w:before="100" w:beforeAutospacing="1" w:after="100" w:afterAutospacing="1"/>
    </w:pPr>
  </w:style>
  <w:style w:type="character" w:customStyle="1" w:styleId="MapadokumentuZnak">
    <w:name w:val="Mapa dokumentu Znak"/>
    <w:uiPriority w:val="99"/>
    <w:semiHidden/>
    <w:rsid w:val="006B60D0"/>
    <w:rPr>
      <w:rFonts w:ascii="Tahoma" w:hAnsi="Tahoma" w:cs="Tahoma"/>
      <w:sz w:val="16"/>
      <w:szCs w:val="16"/>
      <w:lang w:eastAsia="en-US"/>
    </w:rPr>
  </w:style>
  <w:style w:type="numbering" w:customStyle="1" w:styleId="WWNum53">
    <w:name w:val="WWNum53"/>
    <w:basedOn w:val="Bezlisty"/>
    <w:rsid w:val="006B60D0"/>
    <w:pPr>
      <w:numPr>
        <w:numId w:val="36"/>
      </w:numPr>
    </w:pPr>
  </w:style>
  <w:style w:type="paragraph" w:customStyle="1" w:styleId="font5">
    <w:name w:val="font5"/>
    <w:basedOn w:val="Normalny"/>
    <w:rsid w:val="006B60D0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Normalny"/>
    <w:rsid w:val="006B60D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Normalny"/>
    <w:rsid w:val="006B60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Normalny"/>
    <w:rsid w:val="006B60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ny"/>
    <w:rsid w:val="006B60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Normalny"/>
    <w:rsid w:val="006B60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alny"/>
    <w:rsid w:val="006B60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Normalny"/>
    <w:rsid w:val="006B60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Standard">
    <w:name w:val="Standard"/>
    <w:rsid w:val="006B60D0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36">
    <w:name w:val="WWNum36"/>
    <w:basedOn w:val="Bezlisty"/>
    <w:rsid w:val="006B60D0"/>
    <w:pPr>
      <w:numPr>
        <w:numId w:val="37"/>
      </w:numPr>
    </w:pPr>
  </w:style>
  <w:style w:type="numbering" w:customStyle="1" w:styleId="WWNum81">
    <w:name w:val="WWNum81"/>
    <w:basedOn w:val="Bezlisty"/>
    <w:rsid w:val="006B60D0"/>
    <w:pPr>
      <w:numPr>
        <w:numId w:val="34"/>
      </w:numPr>
    </w:pPr>
  </w:style>
  <w:style w:type="paragraph" w:customStyle="1" w:styleId="Text1">
    <w:name w:val="Text 1"/>
    <w:basedOn w:val="Normalny"/>
    <w:rsid w:val="006B60D0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60" w:line="300" w:lineRule="exact"/>
      <w:jc w:val="both"/>
    </w:pPr>
    <w:rPr>
      <w:spacing w:val="2"/>
      <w:szCs w:val="20"/>
    </w:rPr>
  </w:style>
  <w:style w:type="numbering" w:customStyle="1" w:styleId="WWNum371">
    <w:name w:val="WWNum371"/>
    <w:basedOn w:val="Bezlisty"/>
    <w:rsid w:val="006B60D0"/>
    <w:pPr>
      <w:numPr>
        <w:numId w:val="8"/>
      </w:numPr>
    </w:pPr>
  </w:style>
  <w:style w:type="numbering" w:customStyle="1" w:styleId="WWNum15">
    <w:name w:val="WWNum15"/>
    <w:basedOn w:val="Bezlisty"/>
    <w:rsid w:val="006B60D0"/>
    <w:pPr>
      <w:numPr>
        <w:numId w:val="35"/>
      </w:numPr>
    </w:pPr>
  </w:style>
  <w:style w:type="numbering" w:customStyle="1" w:styleId="WWNum361">
    <w:name w:val="WWNum361"/>
    <w:basedOn w:val="Bezlisty"/>
    <w:rsid w:val="006B60D0"/>
    <w:pPr>
      <w:numPr>
        <w:numId w:val="7"/>
      </w:numPr>
    </w:pPr>
  </w:style>
  <w:style w:type="numbering" w:customStyle="1" w:styleId="WWNum381">
    <w:name w:val="WWNum381"/>
    <w:basedOn w:val="Bezlisty"/>
    <w:rsid w:val="006B60D0"/>
    <w:pPr>
      <w:numPr>
        <w:numId w:val="39"/>
      </w:numPr>
    </w:pPr>
  </w:style>
  <w:style w:type="numbering" w:customStyle="1" w:styleId="WWNum811">
    <w:name w:val="WWNum811"/>
    <w:basedOn w:val="Bezlisty"/>
    <w:rsid w:val="006B60D0"/>
    <w:pPr>
      <w:numPr>
        <w:numId w:val="33"/>
      </w:numPr>
    </w:pPr>
  </w:style>
  <w:style w:type="table" w:customStyle="1" w:styleId="Tabela-Siatka11">
    <w:name w:val="Tabela - Siatka11"/>
    <w:basedOn w:val="Standardowy"/>
    <w:next w:val="Tabela-Siatka"/>
    <w:uiPriority w:val="39"/>
    <w:rsid w:val="006B6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6B60D0"/>
  </w:style>
  <w:style w:type="table" w:customStyle="1" w:styleId="Tabela-Siatka21">
    <w:name w:val="Tabela - Siatka21"/>
    <w:basedOn w:val="Standardowy"/>
    <w:next w:val="Tabela-Siatka"/>
    <w:uiPriority w:val="59"/>
    <w:rsid w:val="006B60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335B12"/>
    <w:pPr>
      <w:ind w:left="720"/>
      <w:contextualSpacing/>
    </w:pPr>
    <w:rPr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335B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611C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AF3751"/>
    <w:pPr>
      <w:spacing w:before="100" w:beforeAutospacing="1" w:after="100" w:afterAutospacing="1"/>
    </w:pPr>
  </w:style>
  <w:style w:type="paragraph" w:customStyle="1" w:styleId="font6">
    <w:name w:val="font6"/>
    <w:basedOn w:val="Normalny"/>
    <w:rsid w:val="00AF3751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font7">
    <w:name w:val="font7"/>
    <w:basedOn w:val="Normalny"/>
    <w:rsid w:val="00AF3751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6">
    <w:name w:val="xl66"/>
    <w:basedOn w:val="Normalny"/>
    <w:rsid w:val="00AF3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prawka">
    <w:name w:val="Revision"/>
    <w:hidden/>
    <w:uiPriority w:val="99"/>
    <w:semiHidden/>
    <w:rsid w:val="00D507EF"/>
    <w:rPr>
      <w:sz w:val="24"/>
      <w:szCs w:val="24"/>
    </w:rPr>
  </w:style>
  <w:style w:type="numbering" w:customStyle="1" w:styleId="Styl52">
    <w:name w:val="Styl52"/>
    <w:uiPriority w:val="99"/>
    <w:rsid w:val="0002749E"/>
    <w:pPr>
      <w:numPr>
        <w:numId w:val="46"/>
      </w:numPr>
    </w:pPr>
  </w:style>
  <w:style w:type="numbering" w:customStyle="1" w:styleId="Styl32">
    <w:name w:val="Styl32"/>
    <w:uiPriority w:val="99"/>
    <w:rsid w:val="00C521DF"/>
    <w:pPr>
      <w:numPr>
        <w:numId w:val="44"/>
      </w:numPr>
    </w:pPr>
  </w:style>
  <w:style w:type="numbering" w:customStyle="1" w:styleId="Styl42">
    <w:name w:val="Styl42"/>
    <w:uiPriority w:val="99"/>
    <w:rsid w:val="00C521DF"/>
    <w:pPr>
      <w:numPr>
        <w:numId w:val="2"/>
      </w:numPr>
    </w:pPr>
  </w:style>
  <w:style w:type="numbering" w:customStyle="1" w:styleId="Styl711">
    <w:name w:val="Styl711"/>
    <w:uiPriority w:val="99"/>
    <w:rsid w:val="00E948C2"/>
    <w:pPr>
      <w:numPr>
        <w:numId w:val="45"/>
      </w:numPr>
    </w:pPr>
  </w:style>
  <w:style w:type="character" w:customStyle="1" w:styleId="plainlinks">
    <w:name w:val="plainlinks"/>
    <w:basedOn w:val="Domylnaczcionkaakapitu"/>
    <w:rsid w:val="00BF4F98"/>
  </w:style>
  <w:style w:type="paragraph" w:customStyle="1" w:styleId="xl122">
    <w:name w:val="xl122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sz w:val="28"/>
      <w:szCs w:val="28"/>
    </w:rPr>
  </w:style>
  <w:style w:type="paragraph" w:customStyle="1" w:styleId="xl126">
    <w:name w:val="xl126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4">
    <w:name w:val="xl134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5">
    <w:name w:val="xl135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6">
    <w:name w:val="xl136"/>
    <w:basedOn w:val="Normalny"/>
    <w:rsid w:val="00AA5D91"/>
    <w:pPr>
      <w:spacing w:before="100" w:beforeAutospacing="1" w:after="100" w:afterAutospacing="1"/>
    </w:pPr>
    <w:rPr>
      <w:rFonts w:ascii="Cambria" w:hAnsi="Cambria"/>
    </w:rPr>
  </w:style>
  <w:style w:type="paragraph" w:customStyle="1" w:styleId="xl137">
    <w:name w:val="xl137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rsid w:val="00AA5D91"/>
    <w:pPr>
      <w:shd w:val="clear" w:color="000000" w:fill="FFC000"/>
      <w:spacing w:before="100" w:beforeAutospacing="1" w:after="100" w:afterAutospacing="1"/>
    </w:pPr>
  </w:style>
  <w:style w:type="paragraph" w:customStyle="1" w:styleId="xl141">
    <w:name w:val="xl141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sz w:val="28"/>
      <w:szCs w:val="28"/>
    </w:rPr>
  </w:style>
  <w:style w:type="paragraph" w:customStyle="1" w:styleId="xl142">
    <w:name w:val="xl142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43">
    <w:name w:val="xl143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</w:rPr>
  </w:style>
  <w:style w:type="paragraph" w:customStyle="1" w:styleId="xl145">
    <w:name w:val="xl145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alny"/>
    <w:rsid w:val="00AA5D91"/>
    <w:pP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9">
    <w:name w:val="xl149"/>
    <w:basedOn w:val="Normalny"/>
    <w:rsid w:val="00AA5D91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0">
    <w:name w:val="xl150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1">
    <w:name w:val="xl151"/>
    <w:basedOn w:val="Normalny"/>
    <w:rsid w:val="00AA5D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Normalny"/>
    <w:rsid w:val="00AA5D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4">
    <w:name w:val="xl154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5">
    <w:name w:val="xl155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56">
    <w:name w:val="xl156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7">
    <w:name w:val="xl157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0">
    <w:name w:val="xl160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1">
    <w:name w:val="xl161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3">
    <w:name w:val="xl163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164">
    <w:name w:val="xl164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65">
    <w:name w:val="xl165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68">
    <w:name w:val="xl168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69">
    <w:name w:val="xl169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70">
    <w:name w:val="xl170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71">
    <w:name w:val="xl171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172">
    <w:name w:val="xl172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numbering" w:customStyle="1" w:styleId="Bezlisty4">
    <w:name w:val="Bez listy4"/>
    <w:next w:val="Bezlisty"/>
    <w:uiPriority w:val="99"/>
    <w:semiHidden/>
    <w:unhideWhenUsed/>
    <w:rsid w:val="0050083D"/>
  </w:style>
  <w:style w:type="character" w:customStyle="1" w:styleId="Teksttreci0">
    <w:name w:val="Tekst treści_"/>
    <w:basedOn w:val="Domylnaczcionkaakapitu"/>
    <w:rsid w:val="00A30CC9"/>
    <w:rPr>
      <w:rFonts w:ascii="Arial" w:eastAsia="Arial" w:hAnsi="Arial" w:cs="Arial"/>
      <w:spacing w:val="-1"/>
      <w:shd w:val="clear" w:color="auto" w:fill="FFFFFF"/>
    </w:rPr>
  </w:style>
  <w:style w:type="character" w:customStyle="1" w:styleId="Teksttreci6">
    <w:name w:val="Tekst treści (6)_"/>
    <w:link w:val="Teksttreci60"/>
    <w:uiPriority w:val="99"/>
    <w:rsid w:val="00962F2C"/>
    <w:rPr>
      <w:spacing w:val="6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962F2C"/>
    <w:pPr>
      <w:shd w:val="clear" w:color="auto" w:fill="FFFFFF"/>
      <w:spacing w:before="720" w:after="180" w:line="240" w:lineRule="atLeast"/>
      <w:ind w:hanging="420"/>
    </w:pPr>
    <w:rPr>
      <w:spacing w:val="6"/>
      <w:sz w:val="21"/>
      <w:szCs w:val="21"/>
    </w:rPr>
  </w:style>
  <w:style w:type="paragraph" w:customStyle="1" w:styleId="Tekstpodstawowy35">
    <w:name w:val="Tekst podstawowy 35"/>
    <w:basedOn w:val="Normalny"/>
    <w:rsid w:val="00962F2C"/>
    <w:pPr>
      <w:jc w:val="center"/>
    </w:pPr>
    <w:rPr>
      <w:b/>
      <w:sz w:val="32"/>
      <w:szCs w:val="20"/>
    </w:rPr>
  </w:style>
  <w:style w:type="paragraph" w:customStyle="1" w:styleId="Tekstpodstawowy36">
    <w:name w:val="Tekst podstawowy 36"/>
    <w:basedOn w:val="Normalny"/>
    <w:rsid w:val="00962F2C"/>
    <w:pPr>
      <w:jc w:val="center"/>
    </w:pPr>
    <w:rPr>
      <w:b/>
      <w:sz w:val="32"/>
      <w:szCs w:val="20"/>
    </w:rPr>
  </w:style>
  <w:style w:type="character" w:customStyle="1" w:styleId="postbody">
    <w:name w:val="postbody"/>
    <w:basedOn w:val="Domylnaczcionkaakapitu"/>
    <w:rsid w:val="00962F2C"/>
  </w:style>
  <w:style w:type="paragraph" w:customStyle="1" w:styleId="Akapitzlist5">
    <w:name w:val="Akapit z listą5"/>
    <w:basedOn w:val="Normalny"/>
    <w:rsid w:val="00962F2C"/>
    <w:pPr>
      <w:ind w:left="720" w:firstLine="709"/>
      <w:contextualSpacing/>
      <w:jc w:val="both"/>
    </w:pPr>
    <w:rPr>
      <w:lang w:eastAsia="en-US"/>
    </w:rPr>
  </w:style>
  <w:style w:type="paragraph" w:customStyle="1" w:styleId="Akapitzlist6">
    <w:name w:val="Akapit z listą6"/>
    <w:basedOn w:val="Normalny"/>
    <w:rsid w:val="00962F2C"/>
    <w:pPr>
      <w:ind w:left="720" w:firstLine="709"/>
      <w:contextualSpacing/>
      <w:jc w:val="both"/>
    </w:pPr>
    <w:rPr>
      <w:lang w:eastAsia="en-US"/>
    </w:rPr>
  </w:style>
  <w:style w:type="table" w:customStyle="1" w:styleId="Tabela-Siatka10">
    <w:name w:val="Tabela - Siatka10"/>
    <w:basedOn w:val="Standardowy"/>
    <w:next w:val="Tabela-Siatka"/>
    <w:rsid w:val="00D305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26CC5"/>
    <w:rPr>
      <w:color w:val="808080"/>
    </w:rPr>
  </w:style>
  <w:style w:type="character" w:customStyle="1" w:styleId="Teksttreci20">
    <w:name w:val="Tekst treści (2)_"/>
    <w:link w:val="Teksttreci21"/>
    <w:uiPriority w:val="99"/>
    <w:locked/>
    <w:rsid w:val="00F26CC5"/>
    <w:rPr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0"/>
    <w:uiPriority w:val="99"/>
    <w:rsid w:val="00F26CC5"/>
    <w:pPr>
      <w:widowControl w:val="0"/>
      <w:shd w:val="clear" w:color="auto" w:fill="FFFFFF"/>
      <w:spacing w:line="226" w:lineRule="exact"/>
    </w:pPr>
    <w:rPr>
      <w:sz w:val="19"/>
      <w:szCs w:val="1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6CC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6CC5"/>
    <w:rPr>
      <w:i/>
      <w:iCs/>
      <w:color w:val="4F81BD" w:themeColor="accent1"/>
      <w:sz w:val="24"/>
      <w:szCs w:val="24"/>
    </w:rPr>
  </w:style>
  <w:style w:type="numbering" w:customStyle="1" w:styleId="Bezlisty5">
    <w:name w:val="Bez listy5"/>
    <w:next w:val="Bezlisty"/>
    <w:semiHidden/>
    <w:unhideWhenUsed/>
    <w:rsid w:val="00B66BDF"/>
  </w:style>
  <w:style w:type="character" w:customStyle="1" w:styleId="st1">
    <w:name w:val="st1"/>
    <w:basedOn w:val="Domylnaczcionkaakapitu"/>
    <w:rsid w:val="00B66BDF"/>
  </w:style>
  <w:style w:type="table" w:customStyle="1" w:styleId="Tabela-Siatka8">
    <w:name w:val="Tabela - Siatka8"/>
    <w:basedOn w:val="Standardowy"/>
    <w:next w:val="Tabela-Siatka"/>
    <w:uiPriority w:val="39"/>
    <w:rsid w:val="00B66B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indent">
    <w:name w:val="Text body indent"/>
    <w:basedOn w:val="Normalny"/>
    <w:rsid w:val="00B66BDF"/>
    <w:pPr>
      <w:widowControl w:val="0"/>
      <w:suppressAutoHyphens/>
      <w:autoSpaceDN w:val="0"/>
      <w:spacing w:after="120"/>
      <w:ind w:left="283"/>
    </w:pPr>
    <w:rPr>
      <w:rFonts w:eastAsia="Lucida Sans Unicode" w:cs="Mangal"/>
      <w:kern w:val="3"/>
      <w:sz w:val="20"/>
      <w:szCs w:val="20"/>
      <w:lang w:eastAsia="zh-CN" w:bidi="hi-IN"/>
    </w:rPr>
  </w:style>
  <w:style w:type="paragraph" w:customStyle="1" w:styleId="Tre">
    <w:name w:val="Treść"/>
    <w:rsid w:val="00B66BD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TreA">
    <w:name w:val="Treść A"/>
    <w:rsid w:val="00B66BDF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il"/>
    </w:rPr>
  </w:style>
  <w:style w:type="character" w:customStyle="1" w:styleId="trzynastka">
    <w:name w:val="trzynastka"/>
    <w:uiPriority w:val="99"/>
    <w:rsid w:val="00B66BDF"/>
    <w:rPr>
      <w:rFonts w:cs="Times New Roman"/>
    </w:rPr>
  </w:style>
  <w:style w:type="numbering" w:customStyle="1" w:styleId="WW8Num37">
    <w:name w:val="WW8Num37"/>
    <w:basedOn w:val="Bezlisty"/>
    <w:rsid w:val="00B66BDF"/>
    <w:pPr>
      <w:numPr>
        <w:numId w:val="80"/>
      </w:numPr>
    </w:pPr>
  </w:style>
  <w:style w:type="numbering" w:customStyle="1" w:styleId="Zaimportowanystyl3">
    <w:name w:val="Zaimportowany styl 3"/>
    <w:rsid w:val="00B66BDF"/>
    <w:pPr>
      <w:numPr>
        <w:numId w:val="81"/>
      </w:numPr>
    </w:pPr>
  </w:style>
  <w:style w:type="numbering" w:customStyle="1" w:styleId="WW8Num20">
    <w:name w:val="WW8Num20"/>
    <w:basedOn w:val="Bezlisty"/>
    <w:rsid w:val="00B66BDF"/>
    <w:pPr>
      <w:numPr>
        <w:numId w:val="82"/>
      </w:numPr>
    </w:pPr>
  </w:style>
  <w:style w:type="numbering" w:customStyle="1" w:styleId="Bezlisty6">
    <w:name w:val="Bez listy6"/>
    <w:next w:val="Bezlisty"/>
    <w:uiPriority w:val="99"/>
    <w:semiHidden/>
    <w:unhideWhenUsed/>
    <w:rsid w:val="00B66BDF"/>
  </w:style>
  <w:style w:type="table" w:customStyle="1" w:styleId="Tabela-Siatka9">
    <w:name w:val="Tabela - Siatka9"/>
    <w:basedOn w:val="Standardowy"/>
    <w:next w:val="Tabela-Siatka"/>
    <w:uiPriority w:val="39"/>
    <w:rsid w:val="00B66B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71">
    <w:name w:val="WW8Num371"/>
    <w:basedOn w:val="Bezlisty"/>
    <w:rsid w:val="00B66BDF"/>
  </w:style>
  <w:style w:type="numbering" w:customStyle="1" w:styleId="Zaimportowanystyl31">
    <w:name w:val="Zaimportowany styl 31"/>
    <w:rsid w:val="00B66BDF"/>
  </w:style>
  <w:style w:type="numbering" w:customStyle="1" w:styleId="WW8Num201">
    <w:name w:val="WW8Num201"/>
    <w:basedOn w:val="Bezlisty"/>
    <w:rsid w:val="00B66BDF"/>
  </w:style>
  <w:style w:type="numbering" w:customStyle="1" w:styleId="Bezlisty1111">
    <w:name w:val="Bez listy1111"/>
    <w:next w:val="Bezlisty"/>
    <w:uiPriority w:val="99"/>
    <w:semiHidden/>
    <w:unhideWhenUsed/>
    <w:rsid w:val="00534C2D"/>
  </w:style>
  <w:style w:type="numbering" w:customStyle="1" w:styleId="WWNum3812">
    <w:name w:val="WWNum3812"/>
    <w:basedOn w:val="Bezlisty"/>
    <w:rsid w:val="00534C2D"/>
  </w:style>
  <w:style w:type="paragraph" w:customStyle="1" w:styleId="a">
    <w:name w:val="текст сноски"/>
    <w:basedOn w:val="Normalny"/>
    <w:rsid w:val="00534C2D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character" w:customStyle="1" w:styleId="luchili">
    <w:name w:val="luc_hili"/>
    <w:rsid w:val="00534C2D"/>
  </w:style>
  <w:style w:type="character" w:customStyle="1" w:styleId="tabulatory">
    <w:name w:val="tabulatory"/>
    <w:rsid w:val="00534C2D"/>
  </w:style>
  <w:style w:type="numbering" w:customStyle="1" w:styleId="WWNum382">
    <w:name w:val="WWNum382"/>
    <w:basedOn w:val="Bezlisty"/>
    <w:rsid w:val="00534C2D"/>
    <w:pPr>
      <w:numPr>
        <w:numId w:val="93"/>
      </w:numPr>
    </w:pPr>
  </w:style>
  <w:style w:type="paragraph" w:customStyle="1" w:styleId="Tekstpodstawowy21">
    <w:name w:val="Tekst podstawowy 21"/>
    <w:basedOn w:val="Normalny"/>
    <w:rsid w:val="00534C2D"/>
    <w:pPr>
      <w:ind w:hanging="284"/>
      <w:jc w:val="both"/>
    </w:pPr>
    <w:rPr>
      <w:szCs w:val="20"/>
    </w:rPr>
  </w:style>
  <w:style w:type="paragraph" w:customStyle="1" w:styleId="BodyText21">
    <w:name w:val="Body Text 21"/>
    <w:basedOn w:val="Normalny"/>
    <w:rsid w:val="00534C2D"/>
    <w:rPr>
      <w:szCs w:val="20"/>
    </w:rPr>
  </w:style>
  <w:style w:type="paragraph" w:customStyle="1" w:styleId="Style6">
    <w:name w:val="Style6"/>
    <w:basedOn w:val="Normalny"/>
    <w:uiPriority w:val="99"/>
    <w:rsid w:val="00534C2D"/>
    <w:pPr>
      <w:widowControl w:val="0"/>
      <w:autoSpaceDE w:val="0"/>
      <w:autoSpaceDN w:val="0"/>
      <w:adjustRightInd w:val="0"/>
      <w:spacing w:line="274" w:lineRule="exact"/>
      <w:ind w:right="-142"/>
      <w:jc w:val="center"/>
    </w:pPr>
  </w:style>
  <w:style w:type="paragraph" w:customStyle="1" w:styleId="Style9">
    <w:name w:val="Style9"/>
    <w:basedOn w:val="Normalny"/>
    <w:uiPriority w:val="99"/>
    <w:rsid w:val="00534C2D"/>
    <w:pPr>
      <w:widowControl w:val="0"/>
      <w:autoSpaceDE w:val="0"/>
      <w:autoSpaceDN w:val="0"/>
      <w:adjustRightInd w:val="0"/>
      <w:spacing w:line="278" w:lineRule="exact"/>
      <w:ind w:right="-142" w:hanging="298"/>
      <w:jc w:val="both"/>
    </w:pPr>
  </w:style>
  <w:style w:type="paragraph" w:styleId="Adreszwrotnynakopercie">
    <w:name w:val="envelope return"/>
    <w:basedOn w:val="Normalny"/>
    <w:rsid w:val="00534C2D"/>
    <w:rPr>
      <w:rFonts w:ascii="Lucida Console" w:hAnsi="Lucida Console" w:cs="Arial"/>
      <w:sz w:val="20"/>
      <w:szCs w:val="20"/>
    </w:rPr>
  </w:style>
  <w:style w:type="paragraph" w:customStyle="1" w:styleId="Zawartotabeli">
    <w:name w:val="Zawartość tabeli"/>
    <w:basedOn w:val="Tekstpodstawowy"/>
    <w:rsid w:val="00534C2D"/>
    <w:pPr>
      <w:widowControl w:val="0"/>
      <w:suppressLineNumbers/>
      <w:tabs>
        <w:tab w:val="clear" w:pos="709"/>
        <w:tab w:val="clear" w:pos="993"/>
      </w:tabs>
      <w:suppressAutoHyphens/>
      <w:spacing w:after="120"/>
    </w:pPr>
    <w:rPr>
      <w:rFonts w:eastAsia="Tahoma" w:cs="Tahoma"/>
      <w:szCs w:val="24"/>
    </w:rPr>
  </w:style>
  <w:style w:type="paragraph" w:customStyle="1" w:styleId="Akapitzlist41">
    <w:name w:val="Akapit z listą41"/>
    <w:basedOn w:val="Normalny"/>
    <w:rsid w:val="00534C2D"/>
    <w:pPr>
      <w:ind w:left="720"/>
      <w:contextualSpacing/>
    </w:pPr>
    <w:rPr>
      <w:sz w:val="20"/>
      <w:szCs w:val="20"/>
    </w:rPr>
  </w:style>
  <w:style w:type="numbering" w:customStyle="1" w:styleId="WWNum383">
    <w:name w:val="WWNum383"/>
    <w:rsid w:val="00534C2D"/>
  </w:style>
  <w:style w:type="character" w:customStyle="1" w:styleId="Odwoaniedokomentarza1">
    <w:name w:val="Odwołanie do komentarza1"/>
    <w:rsid w:val="00534C2D"/>
    <w:rPr>
      <w:sz w:val="16"/>
      <w:szCs w:val="16"/>
    </w:rPr>
  </w:style>
  <w:style w:type="paragraph" w:customStyle="1" w:styleId="Tekstkomentarza1">
    <w:name w:val="Tekst komentarza1"/>
    <w:basedOn w:val="Normalny"/>
    <w:rsid w:val="00534C2D"/>
    <w:pPr>
      <w:suppressAutoHyphens/>
      <w:spacing w:line="276" w:lineRule="auto"/>
    </w:pPr>
    <w:rPr>
      <w:rFonts w:ascii="Arial" w:eastAsia="Calibri" w:hAnsi="Arial" w:cs="Arial"/>
      <w:sz w:val="20"/>
      <w:szCs w:val="20"/>
      <w:lang w:eastAsia="zh-CN"/>
    </w:rPr>
  </w:style>
  <w:style w:type="numbering" w:customStyle="1" w:styleId="WWNum384">
    <w:name w:val="WWNum384"/>
    <w:rsid w:val="00534C2D"/>
  </w:style>
  <w:style w:type="paragraph" w:customStyle="1" w:styleId="TitleStyle">
    <w:name w:val="TitleStyle"/>
    <w:rsid w:val="00534C2D"/>
    <w:pPr>
      <w:numPr>
        <w:numId w:val="94"/>
      </w:numPr>
      <w:ind w:hanging="436"/>
      <w:jc w:val="both"/>
    </w:pPr>
    <w:rPr>
      <w:rFonts w:ascii="Arial" w:hAnsi="Arial" w:cs="Arial"/>
      <w:color w:val="000000"/>
      <w:sz w:val="24"/>
      <w:szCs w:val="24"/>
    </w:rPr>
  </w:style>
  <w:style w:type="paragraph" w:styleId="Podtytu">
    <w:name w:val="Subtitle"/>
    <w:basedOn w:val="Normalny"/>
    <w:link w:val="PodtytuZnak"/>
    <w:qFormat/>
    <w:rsid w:val="00534C2D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534C2D"/>
    <w:rPr>
      <w:sz w:val="24"/>
      <w:u w:val="single"/>
    </w:rPr>
  </w:style>
  <w:style w:type="character" w:customStyle="1" w:styleId="Nagwek1dospisuZnak">
    <w:name w:val="Nagłówek 1 do spisu Znak"/>
    <w:basedOn w:val="Domylnaczcionkaakapitu"/>
    <w:link w:val="Nagwek1dospisu"/>
    <w:locked/>
    <w:rsid w:val="00534C2D"/>
    <w:rPr>
      <w:rFonts w:ascii="Arial" w:hAnsi="Arial" w:cs="Arial"/>
      <w:sz w:val="24"/>
      <w:szCs w:val="24"/>
    </w:rPr>
  </w:style>
  <w:style w:type="paragraph" w:customStyle="1" w:styleId="Nagwek1dospisu">
    <w:name w:val="Nagłówek 1 do spisu"/>
    <w:basedOn w:val="Akapitzlist"/>
    <w:link w:val="Nagwek1dospisuZnak"/>
    <w:qFormat/>
    <w:rsid w:val="00534C2D"/>
    <w:pPr>
      <w:widowControl w:val="0"/>
      <w:tabs>
        <w:tab w:val="left" w:pos="2552"/>
        <w:tab w:val="left" w:pos="2694"/>
        <w:tab w:val="left" w:pos="2977"/>
      </w:tabs>
      <w:autoSpaceDE w:val="0"/>
      <w:autoSpaceDN w:val="0"/>
      <w:adjustRightInd w:val="0"/>
      <w:ind w:left="0"/>
      <w:contextualSpacing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3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966">
              <w:marLeft w:val="3463"/>
              <w:marRight w:val="257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455871117">
                      <w:marLeft w:val="0"/>
                      <w:marRight w:val="0"/>
                      <w:marTop w:val="0"/>
                      <w:marBottom w:val="3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5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21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platformazakupowa.pl" TargetMode="External"/><Relationship Id="rId34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" TargetMode="External"/><Relationship Id="rId33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1-regulami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1rblog.szp@ron.mil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://online.lex.pl/cgi-bin/s.cgi?id=40d7e5c335ea&amp;comm=jn&amp;akt=nr16888361&amp;ver=-1&amp;jedn=a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1rblog.wp.mil.pl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footer" Target="foot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ECBC0-8F32-4D21-B6E3-EFC7713CA96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A9D7D5D-8BA8-44C4-895F-27F9B4426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44</Pages>
  <Words>19547</Words>
  <Characters>117288</Characters>
  <Application>Microsoft Office Word</Application>
  <DocSecurity>0</DocSecurity>
  <Lines>977</Lines>
  <Paragraphs>273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Microsoft</Company>
  <LinksUpToDate>false</LinksUpToDate>
  <CharactersWithSpaces>136562</CharactersWithSpaces>
  <SharedDoc>false</SharedDoc>
  <HLinks>
    <vt:vector size="42" baseType="variant">
      <vt:variant>
        <vt:i4>1507419</vt:i4>
      </vt:variant>
      <vt:variant>
        <vt:i4>18</vt:i4>
      </vt:variant>
      <vt:variant>
        <vt:i4>0</vt:i4>
      </vt:variant>
      <vt:variant>
        <vt:i4>5</vt:i4>
      </vt:variant>
      <vt:variant>
        <vt:lpwstr>http://www.1rblog.wp.mil.pl/</vt:lpwstr>
      </vt:variant>
      <vt:variant>
        <vt:lpwstr/>
      </vt:variant>
      <vt:variant>
        <vt:i4>5898267</vt:i4>
      </vt:variant>
      <vt:variant>
        <vt:i4>15</vt:i4>
      </vt:variant>
      <vt:variant>
        <vt:i4>0</vt:i4>
      </vt:variant>
      <vt:variant>
        <vt:i4>5</vt:i4>
      </vt:variant>
      <vt:variant>
        <vt:lpwstr>http://online.lex.pl/cgi-bin/s.cgi?id=40d7e5c335ea&amp;comm=jn&amp;akt=nr16888361&amp;ver=-1&amp;jedn=a6</vt:lpwstr>
      </vt:variant>
      <vt:variant>
        <vt:lpwstr/>
      </vt:variant>
      <vt:variant>
        <vt:i4>5373953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/dokument/17181936</vt:lpwstr>
      </vt:variant>
      <vt:variant>
        <vt:i4>4390989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/dokument/17074707#art%2824%29ust%285%29pkt%281%29</vt:lpwstr>
      </vt:variant>
      <vt:variant>
        <vt:i4>2097245</vt:i4>
      </vt:variant>
      <vt:variant>
        <vt:i4>6</vt:i4>
      </vt:variant>
      <vt:variant>
        <vt:i4>0</vt:i4>
      </vt:variant>
      <vt:variant>
        <vt:i4>5</vt:i4>
      </vt:variant>
      <vt:variant>
        <vt:lpwstr>mailto:1rblog.szp@ron.mil.pl</vt:lpwstr>
      </vt:variant>
      <vt:variant>
        <vt:lpwstr/>
      </vt:variant>
      <vt:variant>
        <vt:i4>1507419</vt:i4>
      </vt:variant>
      <vt:variant>
        <vt:i4>3</vt:i4>
      </vt:variant>
      <vt:variant>
        <vt:i4>0</vt:i4>
      </vt:variant>
      <vt:variant>
        <vt:i4>5</vt:i4>
      </vt:variant>
      <vt:variant>
        <vt:lpwstr>http://www.1rblog.wp.mil.pl/</vt:lpwstr>
      </vt:variant>
      <vt:variant>
        <vt:lpwstr/>
      </vt:variant>
      <vt:variant>
        <vt:i4>1507419</vt:i4>
      </vt:variant>
      <vt:variant>
        <vt:i4>0</vt:i4>
      </vt:variant>
      <vt:variant>
        <vt:i4>0</vt:i4>
      </vt:variant>
      <vt:variant>
        <vt:i4>5</vt:i4>
      </vt:variant>
      <vt:variant>
        <vt:lpwstr>http://www.1rblog.wp.mil.pl/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I.M.</dc:creator>
  <cp:keywords/>
  <dc:description/>
  <cp:lastModifiedBy>Mielcarz Karolina</cp:lastModifiedBy>
  <cp:revision>34</cp:revision>
  <cp:lastPrinted>2025-04-15T09:05:00Z</cp:lastPrinted>
  <dcterms:created xsi:type="dcterms:W3CDTF">2025-04-11T10:37:00Z</dcterms:created>
  <dcterms:modified xsi:type="dcterms:W3CDTF">2025-04-15T12:33:00Z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464af0df-c966-405b-8ccd-585ca3e205db</vt:lpwstr>
  </property>
  <property fmtid="{D5CDD505-2E9C-101B-9397-08002B2CF9AE}" pid="3" name="bjClsUserRVM">
    <vt:lpwstr>[]</vt:lpwstr>
  </property>
  <property fmtid="{D5CDD505-2E9C-101B-9397-08002B2CF9AE}" pid="4" name="bjSaver">
    <vt:lpwstr>ru9JYsOLaWK54OQvo2SC7H32PkAMoTVx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I.M.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10.60.65.31</vt:lpwstr>
  </property>
  <property fmtid="{D5CDD505-2E9C-101B-9397-08002B2CF9AE}" pid="11" name="bjPortionMark">
    <vt:lpwstr>[]</vt:lpwstr>
  </property>
</Properties>
</file>