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A13" w:rsidRDefault="0002626A" w:rsidP="00E31A13">
      <w:pPr>
        <w:tabs>
          <w:tab w:val="left" w:pos="6946"/>
        </w:tabs>
        <w:spacing w:after="0"/>
        <w:ind w:left="6381" w:right="-1026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4"/>
          <w:lang w:eastAsia="pl-PL"/>
        </w:rPr>
        <w:drawing>
          <wp:inline distT="0" distB="0" distL="0" distR="0" wp14:anchorId="07165CF3">
            <wp:extent cx="1609725" cy="621665"/>
            <wp:effectExtent l="0" t="0" r="952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A13" w:rsidRPr="00851927" w:rsidRDefault="00E31A13" w:rsidP="00E31A13">
      <w:pPr>
        <w:tabs>
          <w:tab w:val="left" w:pos="6946"/>
        </w:tabs>
        <w:spacing w:after="0"/>
        <w:ind w:left="6381" w:right="-1026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 </w:t>
      </w:r>
      <w:r w:rsidRPr="0078685B">
        <w:rPr>
          <w:rFonts w:ascii="Arial" w:eastAsia="Times New Roman" w:hAnsi="Arial" w:cs="Arial"/>
          <w:sz w:val="20"/>
          <w:szCs w:val="24"/>
          <w:lang w:eastAsia="pl-PL"/>
        </w:rPr>
        <w:t xml:space="preserve">Giżycko </w:t>
      </w:r>
      <w:r>
        <w:rPr>
          <w:rFonts w:ascii="Arial" w:eastAsia="Times New Roman" w:hAnsi="Arial" w:cs="Arial"/>
          <w:sz w:val="20"/>
          <w:szCs w:val="24"/>
          <w:lang w:eastAsia="pl-PL"/>
        </w:rPr>
        <w:t>19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ma</w:t>
      </w:r>
      <w:r>
        <w:rPr>
          <w:rFonts w:ascii="Arial" w:eastAsia="Times New Roman" w:hAnsi="Arial" w:cs="Arial"/>
          <w:sz w:val="20"/>
          <w:szCs w:val="24"/>
          <w:lang w:eastAsia="pl-PL"/>
        </w:rPr>
        <w:t>ja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2025</w:t>
      </w:r>
      <w:r w:rsidRPr="0078685B">
        <w:rPr>
          <w:rFonts w:ascii="Arial" w:eastAsia="Times New Roman" w:hAnsi="Arial" w:cs="Arial"/>
          <w:sz w:val="20"/>
          <w:szCs w:val="24"/>
          <w:lang w:eastAsia="pl-PL"/>
        </w:rPr>
        <w:t xml:space="preserve"> r.</w:t>
      </w:r>
    </w:p>
    <w:p w:rsidR="00E31A13" w:rsidRDefault="00E31A13" w:rsidP="00E31A13">
      <w:pPr>
        <w:spacing w:after="0"/>
        <w:ind w:left="4956"/>
        <w:rPr>
          <w:rFonts w:ascii="Arial" w:hAnsi="Arial" w:cs="Arial"/>
          <w:b/>
          <w:sz w:val="24"/>
          <w:szCs w:val="24"/>
        </w:rPr>
      </w:pPr>
    </w:p>
    <w:p w:rsidR="00E31A13" w:rsidRDefault="00E31A13" w:rsidP="00E31A13">
      <w:pPr>
        <w:spacing w:after="0"/>
        <w:ind w:left="4956"/>
        <w:rPr>
          <w:rFonts w:ascii="Arial" w:hAnsi="Arial" w:cs="Arial"/>
          <w:b/>
          <w:sz w:val="24"/>
          <w:szCs w:val="24"/>
        </w:rPr>
      </w:pPr>
    </w:p>
    <w:p w:rsidR="00E31A13" w:rsidRPr="00E04B13" w:rsidRDefault="00E31A13" w:rsidP="00E31A13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E04B13">
        <w:rPr>
          <w:rFonts w:ascii="Arial" w:hAnsi="Arial" w:cs="Arial"/>
          <w:b/>
          <w:sz w:val="24"/>
          <w:szCs w:val="24"/>
        </w:rPr>
        <w:t>DO WSZYSTKICH WYKONAWCÓW</w:t>
      </w:r>
    </w:p>
    <w:p w:rsidR="00E31A13" w:rsidRPr="00E04B13" w:rsidRDefault="00E31A13" w:rsidP="00E31A13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/2025</w:t>
      </w:r>
    </w:p>
    <w:p w:rsidR="00E31A13" w:rsidRDefault="00E31A13" w:rsidP="00E31A1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bookmarkStart w:id="0" w:name="_Hlk24738633"/>
    </w:p>
    <w:p w:rsidR="00E31A13" w:rsidRDefault="00E31A13" w:rsidP="00E31A1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E31A13" w:rsidRPr="00E04B13" w:rsidRDefault="00E31A13" w:rsidP="00E31A1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E04B1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INFORMACJA Z OTWARCIA OFERT</w:t>
      </w:r>
    </w:p>
    <w:p w:rsidR="00E31A13" w:rsidRPr="00E04B13" w:rsidRDefault="00E31A13" w:rsidP="00E31A1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E31A13" w:rsidRPr="00E04B13" w:rsidRDefault="00E31A13" w:rsidP="00E31A1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E31A13" w:rsidRPr="00E31A13" w:rsidRDefault="00E31A13" w:rsidP="00E31A13">
      <w:pPr>
        <w:ind w:firstLine="284"/>
        <w:jc w:val="both"/>
        <w:rPr>
          <w:rFonts w:ascii="Arial" w:hAnsi="Arial" w:cs="Arial"/>
          <w:b/>
        </w:rPr>
      </w:pPr>
      <w:r w:rsidRPr="0075719B">
        <w:rPr>
          <w:rFonts w:ascii="Arial" w:eastAsia="Times New Roman" w:hAnsi="Arial" w:cs="Arial"/>
          <w:iCs/>
          <w:lang w:eastAsia="pl-PL"/>
        </w:rPr>
        <w:t xml:space="preserve">Zamawiający 24 Wojskowy Oddział Gospodarczy w Giżycku, działając zgodnie  </w:t>
      </w:r>
      <w:r w:rsidRPr="0075719B">
        <w:rPr>
          <w:rFonts w:ascii="Arial" w:eastAsia="Times New Roman" w:hAnsi="Arial" w:cs="Arial"/>
          <w:iCs/>
          <w:lang w:eastAsia="pl-PL"/>
        </w:rPr>
        <w:br/>
        <w:t xml:space="preserve">z art. 222 ust. 5 </w:t>
      </w:r>
      <w:r w:rsidRPr="0075719B">
        <w:rPr>
          <w:rFonts w:ascii="Arial" w:eastAsia="Times New Roman" w:hAnsi="Arial" w:cs="Arial"/>
          <w:lang w:eastAsia="pl-PL"/>
        </w:rPr>
        <w:t xml:space="preserve">Ustawy z dnia 11 września 2019 r. – Prawo zamówień publicznych </w:t>
      </w:r>
      <w:r>
        <w:rPr>
          <w:rFonts w:ascii="Arial" w:eastAsia="Times New Roman" w:hAnsi="Arial" w:cs="Arial"/>
          <w:lang w:eastAsia="pl-PL"/>
        </w:rPr>
        <w:br/>
      </w:r>
      <w:r w:rsidRPr="0075719B">
        <w:rPr>
          <w:rFonts w:ascii="Arial" w:eastAsia="Times New Roman" w:hAnsi="Arial" w:cs="Arial"/>
          <w:lang w:eastAsia="pl-PL"/>
        </w:rPr>
        <w:t>(</w:t>
      </w:r>
      <w:r w:rsidRPr="0075719B">
        <w:rPr>
          <w:rFonts w:ascii="Arial" w:eastAsia="Times New Roman" w:hAnsi="Arial" w:cs="Arial"/>
          <w:bCs/>
          <w:iCs/>
          <w:color w:val="000000"/>
          <w:lang w:eastAsia="pl-PL"/>
        </w:rPr>
        <w:t xml:space="preserve">Dz. U. z </w:t>
      </w:r>
      <w:r>
        <w:rPr>
          <w:rFonts w:ascii="Arial" w:eastAsia="Times New Roman" w:hAnsi="Arial" w:cs="Arial"/>
          <w:bCs/>
          <w:iCs/>
          <w:color w:val="000000"/>
          <w:lang w:eastAsia="pl-PL"/>
        </w:rPr>
        <w:t>2024</w:t>
      </w:r>
      <w:r w:rsidRPr="0075719B">
        <w:rPr>
          <w:rFonts w:ascii="Arial" w:eastAsia="Times New Roman" w:hAnsi="Arial" w:cs="Arial"/>
          <w:bCs/>
          <w:iCs/>
          <w:color w:val="000000"/>
          <w:lang w:eastAsia="pl-PL"/>
        </w:rPr>
        <w:t xml:space="preserve"> r. poz. 1</w:t>
      </w:r>
      <w:r>
        <w:rPr>
          <w:rFonts w:ascii="Arial" w:eastAsia="Times New Roman" w:hAnsi="Arial" w:cs="Arial"/>
          <w:bCs/>
          <w:iCs/>
          <w:color w:val="000000"/>
          <w:lang w:eastAsia="pl-PL"/>
        </w:rPr>
        <w:t>320</w:t>
      </w:r>
      <w:r w:rsidRPr="0075719B">
        <w:rPr>
          <w:rFonts w:ascii="Arial" w:eastAsia="Times New Roman" w:hAnsi="Arial" w:cs="Arial"/>
          <w:bCs/>
          <w:iCs/>
          <w:color w:val="000000"/>
          <w:lang w:eastAsia="pl-PL"/>
        </w:rPr>
        <w:t xml:space="preserve"> z póź.zm</w:t>
      </w:r>
      <w:r w:rsidRPr="0075719B">
        <w:rPr>
          <w:rFonts w:ascii="Arial" w:eastAsia="Times New Roman" w:hAnsi="Arial" w:cs="Arial"/>
          <w:lang w:eastAsia="pl-PL"/>
        </w:rPr>
        <w:t>.)</w:t>
      </w:r>
      <w:r w:rsidRPr="0075719B">
        <w:rPr>
          <w:rFonts w:ascii="Arial" w:eastAsia="Times New Roman" w:hAnsi="Arial" w:cs="Arial"/>
          <w:bCs/>
          <w:iCs/>
          <w:lang w:eastAsia="pl-PL"/>
        </w:rPr>
        <w:t xml:space="preserve"> pr</w:t>
      </w:r>
      <w:r w:rsidRPr="0075719B">
        <w:rPr>
          <w:rFonts w:ascii="Arial" w:eastAsia="Times New Roman" w:hAnsi="Arial" w:cs="Arial"/>
          <w:lang w:eastAsia="pl-PL"/>
        </w:rPr>
        <w:t xml:space="preserve">zekazuje informację z otwarcia ofert </w:t>
      </w:r>
      <w:r>
        <w:rPr>
          <w:rFonts w:ascii="Arial" w:eastAsia="Times New Roman" w:hAnsi="Arial" w:cs="Arial"/>
          <w:lang w:eastAsia="pl-PL"/>
        </w:rPr>
        <w:br/>
      </w:r>
      <w:r w:rsidRPr="0075719B">
        <w:rPr>
          <w:rFonts w:ascii="Arial" w:eastAsia="Times New Roman" w:hAnsi="Arial" w:cs="Arial"/>
          <w:lang w:eastAsia="pl-PL"/>
        </w:rPr>
        <w:t xml:space="preserve">w postępowaniu o udzielenie zamówienia publicznego </w:t>
      </w:r>
      <w:r w:rsidRPr="0075719B">
        <w:rPr>
          <w:rFonts w:ascii="Arial" w:hAnsi="Arial" w:cs="Arial"/>
        </w:rPr>
        <w:t>na:</w:t>
      </w:r>
      <w:bookmarkEnd w:id="0"/>
      <w:r w:rsidRPr="00CD7FF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dostawę </w:t>
      </w:r>
      <w:r w:rsidRPr="00E31A13">
        <w:rPr>
          <w:rFonts w:ascii="Arial" w:eastAsia="Times New Roman" w:hAnsi="Arial" w:cs="Arial"/>
          <w:b/>
          <w:bCs/>
          <w:lang w:eastAsia="pl-PL"/>
        </w:rPr>
        <w:t xml:space="preserve">płyt drogowych, prefabrykatów betonowych oraz kruszywa na rzecz 24 </w:t>
      </w:r>
      <w:r>
        <w:rPr>
          <w:rFonts w:ascii="Arial" w:eastAsia="Times New Roman" w:hAnsi="Arial" w:cs="Arial"/>
          <w:b/>
          <w:bCs/>
          <w:lang w:eastAsia="pl-PL"/>
        </w:rPr>
        <w:t>W</w:t>
      </w:r>
      <w:r w:rsidRPr="00E31A13">
        <w:rPr>
          <w:rFonts w:ascii="Arial" w:eastAsia="Times New Roman" w:hAnsi="Arial" w:cs="Arial"/>
          <w:b/>
          <w:bCs/>
          <w:lang w:eastAsia="pl-PL"/>
        </w:rPr>
        <w:t xml:space="preserve">ojskowego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E31A13">
        <w:rPr>
          <w:rFonts w:ascii="Arial" w:eastAsia="Times New Roman" w:hAnsi="Arial" w:cs="Arial"/>
          <w:b/>
          <w:bCs/>
          <w:lang w:eastAsia="pl-PL"/>
        </w:rPr>
        <w:t xml:space="preserve">ddziału </w:t>
      </w:r>
      <w:r>
        <w:rPr>
          <w:rFonts w:ascii="Arial" w:eastAsia="Times New Roman" w:hAnsi="Arial" w:cs="Arial"/>
          <w:b/>
          <w:bCs/>
          <w:lang w:eastAsia="pl-PL"/>
        </w:rPr>
        <w:t>G</w:t>
      </w:r>
      <w:r w:rsidRPr="00E31A13">
        <w:rPr>
          <w:rFonts w:ascii="Arial" w:eastAsia="Times New Roman" w:hAnsi="Arial" w:cs="Arial"/>
          <w:b/>
          <w:bCs/>
          <w:lang w:eastAsia="pl-PL"/>
        </w:rPr>
        <w:t>ospodarczego, z podziałem na dwa zadania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:rsidR="00E31A13" w:rsidRPr="0085462C" w:rsidRDefault="00E31A13" w:rsidP="00E31A13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85462C">
        <w:rPr>
          <w:rFonts w:ascii="Arial" w:eastAsia="Times New Roman" w:hAnsi="Arial" w:cs="Arial"/>
          <w:b/>
          <w:color w:val="000000"/>
          <w:szCs w:val="24"/>
          <w:lang w:eastAsia="pl-PL"/>
        </w:rPr>
        <w:t>Informacje, o których mowa w art. 222 ust. 5 Ustawy Pzp: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196"/>
        <w:gridCol w:w="1596"/>
        <w:gridCol w:w="1659"/>
        <w:gridCol w:w="1689"/>
        <w:gridCol w:w="937"/>
      </w:tblGrid>
      <w:tr w:rsidR="0002626A" w:rsidTr="0002626A">
        <w:trPr>
          <w:trHeight w:val="102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1A13" w:rsidRDefault="00E31A13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Of.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1A13" w:rsidRDefault="00E31A13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Wykonawcy, którzy złożyli oferty w terminie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1A13" w:rsidRDefault="00E31A13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zamówienia podstawowego (A)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1A13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zamówienia opcjonalnego (B)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1A13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oferty brutto (A+B)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A13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dostawy</w:t>
            </w:r>
          </w:p>
        </w:tc>
      </w:tr>
      <w:tr w:rsidR="00E31A13" w:rsidTr="008A7B17">
        <w:trPr>
          <w:trHeight w:val="577"/>
          <w:jc w:val="center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1A13" w:rsidRDefault="00E31A13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Zadanie 1 – dostawa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płyt betonowych i prefabrykatów betonowych</w:t>
            </w:r>
          </w:p>
          <w:p w:rsidR="00E31A13" w:rsidRDefault="00E31A13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Kwota przeznaczona na realizację zamówienia podstawowego: </w:t>
            </w:r>
            <w:r w:rsidR="007E018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1 079 991,00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zł brutto</w:t>
            </w:r>
          </w:p>
        </w:tc>
      </w:tr>
      <w:tr w:rsidR="00E31A13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A13" w:rsidRPr="0016417E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41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7E018B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VECO-BET Sp. Z o.o.</w:t>
            </w:r>
          </w:p>
          <w:p w:rsidR="007E018B" w:rsidRDefault="007E018B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018B" w:rsidRDefault="007E018B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05-300 Mińsk Mazowiecki</w:t>
            </w:r>
          </w:p>
          <w:p w:rsidR="007E018B" w:rsidRPr="0016417E" w:rsidRDefault="007E018B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8222383891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2 228 147,18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2 228 147,18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4 456 294,36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7E018B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dni</w:t>
            </w:r>
          </w:p>
        </w:tc>
      </w:tr>
      <w:tr w:rsidR="00E31A13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A13" w:rsidRPr="0016417E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41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 </w:t>
            </w:r>
            <w:r w:rsidR="007E01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7E018B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HANDLOWA Marcin Czarnowski</w:t>
            </w:r>
          </w:p>
          <w:p w:rsidR="007E018B" w:rsidRDefault="007E018B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018B" w:rsidRDefault="007E018B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83-425 Dziemiany</w:t>
            </w:r>
          </w:p>
          <w:p w:rsidR="007E018B" w:rsidRPr="0016417E" w:rsidRDefault="007E018B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5911582475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2 184 243,84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2 184 243,84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4 368 487,68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dni</w:t>
            </w:r>
          </w:p>
        </w:tc>
      </w:tr>
      <w:tr w:rsidR="00E31A13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A13" w:rsidRPr="0016417E" w:rsidRDefault="00E31A13" w:rsidP="008A7B1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41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</w:t>
            </w:r>
            <w:r w:rsidR="00290B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Adamietz Sp. Zo.o.</w:t>
            </w:r>
          </w:p>
          <w:p w:rsidR="00290B4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B4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47-100 Strzelce Opolskie</w:t>
            </w:r>
          </w:p>
          <w:p w:rsidR="00290B47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7561836633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2 541 996,23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2 768 233,89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5 310 230,12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dni</w:t>
            </w:r>
          </w:p>
        </w:tc>
      </w:tr>
      <w:tr w:rsidR="00290B47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0B47" w:rsidRPr="0016417E" w:rsidRDefault="00290B47" w:rsidP="008A7B1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 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4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TRANS-ŻWIR Jan Kitowicz</w:t>
            </w:r>
          </w:p>
          <w:p w:rsidR="00290B4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B4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11-500 Giżycko</w:t>
            </w:r>
          </w:p>
          <w:p w:rsidR="00290B4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8451003016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47" w:rsidRDefault="00290B47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336 325,05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47" w:rsidRDefault="00290B47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336 325,05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47" w:rsidRDefault="00290B47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672 650,10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47" w:rsidRDefault="00290B47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dni</w:t>
            </w:r>
          </w:p>
        </w:tc>
      </w:tr>
      <w:tr w:rsidR="0002626A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626A" w:rsidRDefault="0002626A" w:rsidP="008A7B1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 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Sp. Z o.o.</w:t>
            </w:r>
          </w:p>
          <w:p w:rsidR="0002626A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26A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19-500 Gołdap</w:t>
            </w:r>
          </w:p>
          <w:p w:rsidR="0002626A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8471628972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1 732 153,77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1 732 153,77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3 464 307,54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dni</w:t>
            </w:r>
          </w:p>
        </w:tc>
      </w:tr>
      <w:tr w:rsidR="0002626A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626A" w:rsidRDefault="0002626A" w:rsidP="008A7B1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 7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WPŻ Elbud Gdańsk Sp. Zo.o.</w:t>
            </w:r>
          </w:p>
          <w:p w:rsidR="0002626A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26A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83-407 Łubiana</w:t>
            </w:r>
          </w:p>
          <w:p w:rsidR="0002626A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5911695305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2 809 469,80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2 809 469,80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5 618 939,60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8A7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dni</w:t>
            </w:r>
          </w:p>
        </w:tc>
      </w:tr>
      <w:tr w:rsidR="00E31A13" w:rsidTr="008A7B17">
        <w:trPr>
          <w:trHeight w:val="570"/>
          <w:jc w:val="center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1A13" w:rsidRPr="005A3942" w:rsidRDefault="00E31A13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A394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Zadanie 2 –dostawa </w:t>
            </w:r>
            <w:r w:rsidR="007E018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kruszywa</w:t>
            </w:r>
          </w:p>
          <w:p w:rsidR="00E31A13" w:rsidRPr="005A3942" w:rsidRDefault="00E31A13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A394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Kwota przeznaczona na realizację zamówienia podstawowego: </w:t>
            </w:r>
            <w:r w:rsidR="007E018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2 022 970,00 </w:t>
            </w:r>
            <w:r w:rsidRPr="005A394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zł brutto</w:t>
            </w:r>
          </w:p>
        </w:tc>
      </w:tr>
      <w:tr w:rsidR="00E31A13" w:rsidTr="0002626A">
        <w:trPr>
          <w:trHeight w:val="73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1A13" w:rsidRPr="005A3942" w:rsidRDefault="00E31A13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3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E018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8B" w:rsidRDefault="007E018B" w:rsidP="007E01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VECO-BET Sp. Z o.o.</w:t>
            </w:r>
          </w:p>
          <w:p w:rsidR="007E018B" w:rsidRDefault="007E018B" w:rsidP="007E01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018B" w:rsidRDefault="007E018B" w:rsidP="007E01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05-300 Mińsk Mazowiecki</w:t>
            </w:r>
          </w:p>
          <w:p w:rsidR="00E31A13" w:rsidRPr="0016417E" w:rsidRDefault="007E018B" w:rsidP="007E01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8222383891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2 386 725,40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2 386 725,40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7E018B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4 773 450,80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8D3EDA" w:rsidRDefault="007E018B" w:rsidP="008A7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dni</w:t>
            </w:r>
          </w:p>
        </w:tc>
      </w:tr>
      <w:tr w:rsidR="00E31A13" w:rsidTr="0002626A">
        <w:trPr>
          <w:trHeight w:val="55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1A13" w:rsidRPr="005A3942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3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Budowy Elektrowni i Przemysłu „Beton-Stal Ostrołęka” Sp. Zo.o.</w:t>
            </w:r>
          </w:p>
          <w:p w:rsidR="00290B4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B4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07-401 Ostrołęka</w:t>
            </w:r>
          </w:p>
          <w:p w:rsidR="00290B47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7580000060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2 070 545,10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2 070 545,10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4 141 090,20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C349C7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dni</w:t>
            </w:r>
          </w:p>
        </w:tc>
      </w:tr>
      <w:tr w:rsidR="00E31A13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A13" w:rsidRPr="005A3942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A39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Of.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47" w:rsidRDefault="00290B47" w:rsidP="00290B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Adamietz Sp. Zo.o.</w:t>
            </w:r>
          </w:p>
          <w:p w:rsidR="00290B47" w:rsidRDefault="00290B47" w:rsidP="00290B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B47" w:rsidRDefault="00290B47" w:rsidP="00290B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47-100 Strzelce Opolskie</w:t>
            </w:r>
          </w:p>
          <w:p w:rsidR="00E31A13" w:rsidRPr="00B64499" w:rsidRDefault="00290B47" w:rsidP="00290B4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7561836633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2 604 234,66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2 851 946,16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5 456 180,82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16417E" w:rsidRDefault="00290B47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dni</w:t>
            </w:r>
          </w:p>
        </w:tc>
      </w:tr>
      <w:tr w:rsidR="00E31A13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A13" w:rsidRPr="005A3942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44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Of. </w:t>
            </w:r>
            <w:r w:rsidR="0002626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026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TRANS-ŻWIR Jan Kitowicz</w:t>
            </w:r>
          </w:p>
          <w:p w:rsidR="0002626A" w:rsidRDefault="0002626A" w:rsidP="00026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26A" w:rsidRDefault="0002626A" w:rsidP="00026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11-500 Giżycko</w:t>
            </w:r>
          </w:p>
          <w:p w:rsidR="00E31A13" w:rsidRPr="00B64499" w:rsidRDefault="0002626A" w:rsidP="00026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8451003016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B64499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2 033 718,90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B64499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2 033 718,90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Pr="00B64499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4 067 437,80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dni</w:t>
            </w:r>
          </w:p>
        </w:tc>
      </w:tr>
      <w:tr w:rsidR="00E31A13" w:rsidTr="0002626A">
        <w:trPr>
          <w:trHeight w:val="8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1A13" w:rsidRPr="00B64499" w:rsidRDefault="00E31A13" w:rsidP="008A7B1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2E2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Of. </w:t>
            </w:r>
            <w:r w:rsidR="0002626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6A" w:rsidRDefault="0002626A" w:rsidP="00026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Sp. Z o.o.</w:t>
            </w:r>
          </w:p>
          <w:p w:rsidR="0002626A" w:rsidRDefault="0002626A" w:rsidP="00026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626A" w:rsidRDefault="0002626A" w:rsidP="00026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19-500 Gołdap</w:t>
            </w:r>
          </w:p>
          <w:p w:rsidR="00E31A13" w:rsidRPr="00B64499" w:rsidRDefault="0002626A" w:rsidP="000262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8471628972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2 656 818,60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2 656 818,60 zł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5 313 637,20 zł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3" w:rsidRDefault="0002626A" w:rsidP="008A7B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dni</w:t>
            </w:r>
          </w:p>
        </w:tc>
      </w:tr>
    </w:tbl>
    <w:p w:rsidR="00E31A13" w:rsidRDefault="00E31A13" w:rsidP="00E31A13">
      <w:pPr>
        <w:widowControl w:val="0"/>
        <w:tabs>
          <w:tab w:val="left" w:pos="625"/>
        </w:tabs>
        <w:spacing w:after="0" w:line="600" w:lineRule="auto"/>
        <w:ind w:left="5664"/>
        <w:jc w:val="center"/>
        <w:rPr>
          <w:rFonts w:ascii="Arial" w:eastAsia="Arial" w:hAnsi="Arial" w:cs="Arial"/>
          <w:b/>
          <w:spacing w:val="-9"/>
          <w:sz w:val="24"/>
          <w:szCs w:val="24"/>
        </w:rPr>
      </w:pPr>
    </w:p>
    <w:p w:rsidR="00E31A13" w:rsidRDefault="00E31A13" w:rsidP="00E31A13">
      <w:pPr>
        <w:widowControl w:val="0"/>
        <w:tabs>
          <w:tab w:val="left" w:pos="625"/>
        </w:tabs>
        <w:spacing w:after="0" w:line="480" w:lineRule="auto"/>
        <w:ind w:left="5664"/>
        <w:jc w:val="center"/>
        <w:rPr>
          <w:rFonts w:ascii="Arial" w:eastAsia="Arial" w:hAnsi="Arial" w:cs="Arial"/>
          <w:b/>
          <w:spacing w:val="-9"/>
          <w:sz w:val="24"/>
          <w:szCs w:val="24"/>
        </w:rPr>
      </w:pPr>
      <w:r w:rsidRPr="00E04B13">
        <w:rPr>
          <w:rFonts w:ascii="Arial" w:eastAsia="Arial" w:hAnsi="Arial" w:cs="Arial"/>
          <w:b/>
          <w:spacing w:val="-9"/>
          <w:sz w:val="24"/>
          <w:szCs w:val="24"/>
        </w:rPr>
        <w:t>KOMENDANT</w:t>
      </w:r>
    </w:p>
    <w:p w:rsidR="00E31A13" w:rsidRPr="00E04B13" w:rsidRDefault="00E31A13" w:rsidP="00E31A13">
      <w:pPr>
        <w:widowControl w:val="0"/>
        <w:tabs>
          <w:tab w:val="left" w:pos="625"/>
        </w:tabs>
        <w:spacing w:after="0" w:line="480" w:lineRule="auto"/>
        <w:ind w:left="5664"/>
        <w:jc w:val="center"/>
        <w:rPr>
          <w:rFonts w:ascii="Arial" w:eastAsia="Arial" w:hAnsi="Arial" w:cs="Arial"/>
          <w:b/>
          <w:spacing w:val="-9"/>
          <w:sz w:val="24"/>
          <w:szCs w:val="24"/>
        </w:rPr>
      </w:pPr>
    </w:p>
    <w:p w:rsidR="00E31A13" w:rsidRPr="00E04B13" w:rsidRDefault="00091EB6" w:rsidP="00E31A13">
      <w:pPr>
        <w:widowControl w:val="0"/>
        <w:tabs>
          <w:tab w:val="left" w:pos="625"/>
        </w:tabs>
        <w:spacing w:after="0" w:line="480" w:lineRule="auto"/>
        <w:ind w:left="5664"/>
        <w:jc w:val="center"/>
        <w:rPr>
          <w:rFonts w:ascii="Arial" w:eastAsia="Arial" w:hAnsi="Arial" w:cs="Arial"/>
          <w:b/>
          <w:spacing w:val="-9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/-/ </w:t>
      </w:r>
      <w:bookmarkStart w:id="1" w:name="_GoBack"/>
      <w:bookmarkEnd w:id="1"/>
      <w:r w:rsidR="00E31A13">
        <w:rPr>
          <w:rFonts w:ascii="Arial" w:eastAsia="Times New Roman" w:hAnsi="Arial" w:cs="Arial"/>
          <w:b/>
          <w:sz w:val="24"/>
          <w:szCs w:val="24"/>
          <w:lang w:eastAsia="pl-PL"/>
        </w:rPr>
        <w:t>wz. p</w:t>
      </w:r>
      <w:r w:rsidR="00E31A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płk </w:t>
      </w:r>
      <w:r w:rsidR="00E31A13">
        <w:rPr>
          <w:rFonts w:ascii="Arial" w:eastAsia="Times New Roman" w:hAnsi="Arial" w:cs="Arial"/>
          <w:b/>
          <w:sz w:val="24"/>
          <w:szCs w:val="24"/>
          <w:lang w:eastAsia="pl-PL"/>
        </w:rPr>
        <w:t>Mariusz JEZUSEK</w:t>
      </w:r>
    </w:p>
    <w:p w:rsidR="00E31A13" w:rsidRDefault="00E31A13" w:rsidP="00E31A13"/>
    <w:p w:rsidR="003B7B0E" w:rsidRDefault="003B7B0E"/>
    <w:sectPr w:rsidR="003B7B0E" w:rsidSect="003A6B7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62" w:rsidRDefault="00593962" w:rsidP="00E31A13">
      <w:pPr>
        <w:spacing w:after="0" w:line="240" w:lineRule="auto"/>
      </w:pPr>
      <w:r>
        <w:separator/>
      </w:r>
    </w:p>
  </w:endnote>
  <w:endnote w:type="continuationSeparator" w:id="0">
    <w:p w:rsidR="00593962" w:rsidRDefault="00593962" w:rsidP="00E3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62" w:rsidRDefault="00593962" w:rsidP="00E31A13">
      <w:pPr>
        <w:spacing w:after="0" w:line="240" w:lineRule="auto"/>
      </w:pPr>
      <w:r>
        <w:separator/>
      </w:r>
    </w:p>
  </w:footnote>
  <w:footnote w:type="continuationSeparator" w:id="0">
    <w:p w:rsidR="00593962" w:rsidRDefault="00593962" w:rsidP="00E31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13"/>
    <w:rsid w:val="0002626A"/>
    <w:rsid w:val="00091EB6"/>
    <w:rsid w:val="00131DB2"/>
    <w:rsid w:val="00290B47"/>
    <w:rsid w:val="003B7B0E"/>
    <w:rsid w:val="00593962"/>
    <w:rsid w:val="007E018B"/>
    <w:rsid w:val="00E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84F0B"/>
  <w15:chartTrackingRefBased/>
  <w15:docId w15:val="{47976D5A-43BD-425C-8A47-A96FE04C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A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31A13"/>
  </w:style>
  <w:style w:type="paragraph" w:styleId="Stopka">
    <w:name w:val="footer"/>
    <w:basedOn w:val="Normalny"/>
    <w:link w:val="StopkaZnak"/>
    <w:uiPriority w:val="99"/>
    <w:unhideWhenUsed/>
    <w:rsid w:val="00E31A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31A13"/>
  </w:style>
  <w:style w:type="paragraph" w:styleId="Tekstdymka">
    <w:name w:val="Balloon Text"/>
    <w:basedOn w:val="Normalny"/>
    <w:link w:val="TekstdymkaZnak"/>
    <w:uiPriority w:val="99"/>
    <w:semiHidden/>
    <w:unhideWhenUsed/>
    <w:rsid w:val="0009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C000F58-9CEA-4793-834F-E33CFF4A97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Baluta Joanna</dc:creator>
  <cp:keywords/>
  <dc:description/>
  <cp:lastModifiedBy>Baluta Joanna</cp:lastModifiedBy>
  <cp:revision>2</cp:revision>
  <cp:lastPrinted>2025-05-19T09:24:00Z</cp:lastPrinted>
  <dcterms:created xsi:type="dcterms:W3CDTF">2025-05-19T08:31:00Z</dcterms:created>
  <dcterms:modified xsi:type="dcterms:W3CDTF">2025-05-19T09:32:00Z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ed595346-11ce-4ef7-b6f9-2c61189456ef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