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E412B6" w14:textId="77777777" w:rsidR="00E91FA4" w:rsidRDefault="00E91FA4" w:rsidP="00E91FA4">
      <w:pPr>
        <w:keepNext/>
        <w:tabs>
          <w:tab w:val="clear" w:pos="0"/>
        </w:tabs>
        <w:spacing w:line="48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 do SWZ</w:t>
      </w:r>
    </w:p>
    <w:p w14:paraId="01AE8120" w14:textId="77777777" w:rsidR="009A7913" w:rsidRDefault="009A7913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36"/>
          <w:szCs w:val="28"/>
        </w:rPr>
      </w:pPr>
    </w:p>
    <w:p w14:paraId="1E9C5429" w14:textId="77777777" w:rsidR="00E91FA4" w:rsidRPr="00133E8A" w:rsidRDefault="00E91FA4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36"/>
          <w:szCs w:val="28"/>
        </w:rPr>
      </w:pPr>
      <w:r w:rsidRPr="00133E8A">
        <w:rPr>
          <w:b/>
          <w:bCs/>
          <w:sz w:val="36"/>
          <w:szCs w:val="28"/>
        </w:rPr>
        <w:t>Opis przedmiotu zamówienia</w:t>
      </w:r>
    </w:p>
    <w:p w14:paraId="5ED64DE1" w14:textId="77777777" w:rsidR="00E91FA4" w:rsidRDefault="00E91FA4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28"/>
          <w:szCs w:val="28"/>
        </w:rPr>
      </w:pPr>
    </w:p>
    <w:p w14:paraId="5556131D" w14:textId="77777777" w:rsidR="00B61846" w:rsidRDefault="00B61846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28"/>
          <w:szCs w:val="28"/>
        </w:rPr>
      </w:pPr>
    </w:p>
    <w:p w14:paraId="5E769B0F" w14:textId="1D16DF57" w:rsidR="00E91FA4" w:rsidRPr="00133E8A" w:rsidRDefault="00E91FA4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32"/>
          <w:szCs w:val="28"/>
          <w:u w:val="single"/>
        </w:rPr>
      </w:pPr>
      <w:r>
        <w:rPr>
          <w:b/>
          <w:bCs/>
          <w:sz w:val="32"/>
          <w:szCs w:val="28"/>
          <w:u w:val="single"/>
        </w:rPr>
        <w:t>Warzyw</w:t>
      </w:r>
      <w:r w:rsidR="009A7913">
        <w:rPr>
          <w:b/>
          <w:bCs/>
          <w:sz w:val="32"/>
          <w:szCs w:val="28"/>
          <w:u w:val="single"/>
        </w:rPr>
        <w:t>a</w:t>
      </w:r>
      <w:r>
        <w:rPr>
          <w:b/>
          <w:bCs/>
          <w:sz w:val="32"/>
          <w:szCs w:val="28"/>
          <w:u w:val="single"/>
        </w:rPr>
        <w:t xml:space="preserve"> i owoce </w:t>
      </w:r>
      <w:r w:rsidR="003A5E2A">
        <w:rPr>
          <w:b/>
          <w:bCs/>
          <w:sz w:val="32"/>
          <w:szCs w:val="28"/>
          <w:u w:val="single"/>
        </w:rPr>
        <w:t>–</w:t>
      </w:r>
      <w:r>
        <w:rPr>
          <w:b/>
          <w:bCs/>
          <w:sz w:val="32"/>
          <w:szCs w:val="28"/>
          <w:u w:val="single"/>
        </w:rPr>
        <w:t xml:space="preserve"> </w:t>
      </w:r>
      <w:r w:rsidR="00BA4A46">
        <w:rPr>
          <w:b/>
          <w:bCs/>
          <w:sz w:val="32"/>
          <w:szCs w:val="28"/>
          <w:u w:val="single"/>
        </w:rPr>
        <w:t>lato</w:t>
      </w:r>
      <w:r w:rsidR="003A5E2A">
        <w:rPr>
          <w:b/>
          <w:bCs/>
          <w:sz w:val="32"/>
          <w:szCs w:val="28"/>
          <w:u w:val="single"/>
        </w:rPr>
        <w:t xml:space="preserve"> </w:t>
      </w:r>
    </w:p>
    <w:p w14:paraId="072784FD" w14:textId="77777777" w:rsidR="009A7913" w:rsidRDefault="009A7913" w:rsidP="009A7913">
      <w:pPr>
        <w:tabs>
          <w:tab w:val="clear" w:pos="0"/>
        </w:tabs>
        <w:spacing w:line="100" w:lineRule="atLeast"/>
        <w:jc w:val="both"/>
        <w:rPr>
          <w:b/>
          <w:bCs/>
          <w:sz w:val="28"/>
          <w:szCs w:val="28"/>
        </w:rPr>
      </w:pPr>
    </w:p>
    <w:p w14:paraId="12259F07" w14:textId="77777777" w:rsidR="009A7913" w:rsidRPr="009A7913" w:rsidRDefault="009A7913" w:rsidP="009A7913">
      <w:pPr>
        <w:tabs>
          <w:tab w:val="clear" w:pos="0"/>
        </w:tabs>
        <w:spacing w:line="100" w:lineRule="atLeast"/>
        <w:jc w:val="both"/>
        <w:rPr>
          <w:b/>
          <w:bCs/>
          <w:sz w:val="28"/>
          <w:szCs w:val="28"/>
        </w:rPr>
      </w:pPr>
    </w:p>
    <w:p w14:paraId="1F9612B5" w14:textId="317E09CE" w:rsidR="00CB138C" w:rsidRPr="007D5966" w:rsidRDefault="00E91FA4" w:rsidP="00E91FA4">
      <w:pPr>
        <w:numPr>
          <w:ilvl w:val="0"/>
          <w:numId w:val="6"/>
        </w:numPr>
        <w:tabs>
          <w:tab w:val="clear" w:pos="0"/>
        </w:tabs>
        <w:spacing w:line="100" w:lineRule="atLeast"/>
        <w:ind w:left="42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Wykaz ilościowy.</w:t>
      </w: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4"/>
        <w:gridCol w:w="5670"/>
        <w:gridCol w:w="1276"/>
        <w:gridCol w:w="1559"/>
      </w:tblGrid>
      <w:tr w:rsidR="00AE10E3" w14:paraId="58879788" w14:textId="77777777" w:rsidTr="00AE10E3">
        <w:trPr>
          <w:trHeight w:val="348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86F70" w14:textId="0E41BAC7" w:rsidR="00AE10E3" w:rsidRDefault="00AE10E3">
            <w:pPr>
              <w:pStyle w:val="Nagwektabeli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7F2AD" w14:textId="7502C9D1" w:rsidR="00AE10E3" w:rsidRDefault="00AE10E3">
            <w:pPr>
              <w:pStyle w:val="Nagwektabeli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5D2A1" w14:textId="77777777" w:rsidR="00AE10E3" w:rsidRDefault="00AE10E3">
            <w:pPr>
              <w:pStyle w:val="Nagwektabeli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4706" w14:textId="039C56B8" w:rsidR="00AE10E3" w:rsidRDefault="00AE10E3">
            <w:pPr>
              <w:pStyle w:val="Nagwektabeli"/>
              <w:snapToGrid w:val="0"/>
            </w:pPr>
            <w:r>
              <w:rPr>
                <w:sz w:val="28"/>
                <w:szCs w:val="28"/>
              </w:rPr>
              <w:t>J.m.</w:t>
            </w:r>
          </w:p>
        </w:tc>
      </w:tr>
      <w:tr w:rsidR="00AE10E3" w14:paraId="04BB0E9F" w14:textId="77777777" w:rsidTr="00AE10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BC544" w14:textId="77777777" w:rsidR="00AE10E3" w:rsidRDefault="00AE10E3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BC1C2" w14:textId="6FB363C6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Buraki ćwikłowe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F349" w14:textId="02912B85" w:rsidR="00AE10E3" w:rsidRDefault="00BA4A46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5 5</w:t>
            </w:r>
            <w:r w:rsidR="00AE10E3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201F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AE10E3" w14:paraId="2F3958A9" w14:textId="77777777" w:rsidTr="00AE10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C9692" w14:textId="77777777" w:rsidR="00AE10E3" w:rsidRDefault="00AE10E3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92A58" w14:textId="4EFECD33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Cebula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A3A80" w14:textId="2BF759EC" w:rsidR="00AE10E3" w:rsidRDefault="00BA4A46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5 5</w:t>
            </w:r>
            <w:r w:rsidR="00AE10E3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13BE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AE10E3" w14:paraId="1A684C09" w14:textId="77777777" w:rsidTr="00AE10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B4420" w14:textId="643E8D03" w:rsidR="00AE10E3" w:rsidRDefault="00AE10E3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3F3E" w14:textId="149FAC31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Marchewka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3E92A" w14:textId="4BD8B7FF" w:rsidR="00AE10E3" w:rsidRDefault="00BA4A46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12 5</w:t>
            </w:r>
            <w:r w:rsidR="00AE10E3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E094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AE10E3" w14:paraId="2F7385EF" w14:textId="77777777" w:rsidTr="00AE10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9A693" w14:textId="7F88615C" w:rsidR="00AE10E3" w:rsidRDefault="00AE10E3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81CCE" w14:textId="537253EB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Pietruszka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0F02" w14:textId="62868739" w:rsidR="00AE10E3" w:rsidRDefault="00BA4A46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3 5</w:t>
            </w:r>
            <w:r w:rsidR="00AE10E3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A973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AE10E3" w14:paraId="2CD75A8B" w14:textId="77777777" w:rsidTr="00AE10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5DDB0" w14:textId="1FA04BB4" w:rsidR="00AE10E3" w:rsidRDefault="00AE10E3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6AE28" w14:textId="7A5FBBA7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Pory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4333C" w14:textId="5DFE81D4" w:rsidR="00AE10E3" w:rsidRDefault="00AE10E3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 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64A2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AE10E3" w14:paraId="2869C286" w14:textId="77777777" w:rsidTr="00AE10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9491B" w14:textId="7EF482D3" w:rsidR="00AE10E3" w:rsidRDefault="00AE10E3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67D01" w14:textId="628BAFA8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Seler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6744C" w14:textId="67D0D29A" w:rsidR="00AE10E3" w:rsidRDefault="00BA4A46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3 5</w:t>
            </w:r>
            <w:r w:rsidR="00AE10E3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2E6C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BA4A46" w14:paraId="65E8BD3C" w14:textId="77777777" w:rsidTr="00AE10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61812" w14:textId="2CB09C49" w:rsidR="00BA4A46" w:rsidRDefault="00BA4A4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66353" w14:textId="47C1A978" w:rsidR="00BA4A46" w:rsidRDefault="00BA4A46">
            <w:pPr>
              <w:pStyle w:val="Zawartotabeli"/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Kalafior bez liści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D3980" w14:textId="68806CA0" w:rsidR="00BA4A46" w:rsidRDefault="00BA4A46" w:rsidP="009C0054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AEE1" w14:textId="6066BD8A" w:rsidR="00BA4A46" w:rsidRDefault="00BA4A46">
            <w:pPr>
              <w:pStyle w:val="Zawartotabeli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</w:tr>
      <w:tr w:rsidR="00AE10E3" w14:paraId="7A13D623" w14:textId="77777777" w:rsidTr="00AE10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68C5C" w14:textId="57A94A62" w:rsidR="00AE10E3" w:rsidRDefault="00BA4A4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381A8" w14:textId="330BB4C6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Kapusta biała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1FAE0" w14:textId="2B2DDD1A" w:rsidR="00AE10E3" w:rsidRDefault="00BA4A46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3 9</w:t>
            </w:r>
            <w:r w:rsidR="00AE10E3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2C22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AE10E3" w14:paraId="161BDF9B" w14:textId="77777777" w:rsidTr="00AE10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E8FC" w14:textId="12FB5D74" w:rsidR="00AE10E3" w:rsidRDefault="00BA4A4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8F785" w14:textId="49F10475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Kapusta czerwona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C7957" w14:textId="4CC9806D" w:rsidR="00AE10E3" w:rsidRDefault="00BA4A46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45</w:t>
            </w:r>
            <w:r w:rsidR="00AE10E3">
              <w:rPr>
                <w:b/>
                <w:bCs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D825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AE10E3" w14:paraId="7B142CA1" w14:textId="77777777" w:rsidTr="00AE10E3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16911" w14:textId="774C6DBC" w:rsidR="00AE10E3" w:rsidRDefault="00BA4A4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87CEF" w14:textId="74274562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Jabłka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D826F" w14:textId="53A5F8F4" w:rsidR="00AE10E3" w:rsidRDefault="00BA4A46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AE10E3">
              <w:rPr>
                <w:b/>
                <w:bCs/>
                <w:szCs w:val="24"/>
              </w:rPr>
              <w:t xml:space="preserve"> 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E391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AE10E3" w14:paraId="3FD1FCB1" w14:textId="77777777" w:rsidTr="00BA4A46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8B2C68" w14:textId="7C183F49" w:rsidR="00AE10E3" w:rsidRDefault="00AE10E3" w:rsidP="0072678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bookmarkStart w:id="0" w:name="_Hlk130547943"/>
            <w:r>
              <w:rPr>
                <w:bCs/>
                <w:szCs w:val="24"/>
              </w:rPr>
              <w:t>1</w:t>
            </w:r>
            <w:r w:rsidR="00BA4A46">
              <w:rPr>
                <w:bCs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336B3F" w14:textId="3D05C47B" w:rsidR="00AE10E3" w:rsidRDefault="00AE10E3" w:rsidP="00726786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szCs w:val="24"/>
              </w:rPr>
              <w:t>Ziemniaki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A62514" w14:textId="179ED72D" w:rsidR="00AE10E3" w:rsidRDefault="00BA4A46" w:rsidP="00726786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44</w:t>
            </w:r>
            <w:r w:rsidR="00AE10E3">
              <w:rPr>
                <w:b/>
                <w:bCs/>
                <w:szCs w:val="24"/>
              </w:rPr>
              <w:t xml:space="preserve"> 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95E43" w14:textId="77777777" w:rsidR="00AE10E3" w:rsidRDefault="00AE10E3" w:rsidP="00726786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BA4A46" w14:paraId="05316F00" w14:textId="77777777" w:rsidTr="00BA4A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681B" w14:textId="23D30120" w:rsidR="00BA4A46" w:rsidRDefault="00BA4A46" w:rsidP="0072678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B7C4" w14:textId="63E9ACBD" w:rsidR="00BA4A46" w:rsidRDefault="00BA4A46" w:rsidP="00726786">
            <w:pPr>
              <w:pStyle w:val="Zawartotabeli"/>
              <w:snapToGrid w:val="0"/>
              <w:rPr>
                <w:szCs w:val="24"/>
              </w:rPr>
            </w:pPr>
            <w:r>
              <w:rPr>
                <w:szCs w:val="24"/>
              </w:rPr>
              <w:t>Ogórki świeże gruntowe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99AC" w14:textId="3DA01BB4" w:rsidR="00BA4A46" w:rsidRDefault="00BA4A46" w:rsidP="00726786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0930" w14:textId="42813C48" w:rsidR="00BA4A46" w:rsidRDefault="00BA4A46" w:rsidP="00726786">
            <w:pPr>
              <w:pStyle w:val="Zawartotabeli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</w:tr>
      <w:tr w:rsidR="00BA4A46" w14:paraId="49AD0167" w14:textId="77777777" w:rsidTr="00BA4A46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874BF" w14:textId="34B97490" w:rsidR="00BA4A46" w:rsidRDefault="00BA4A46" w:rsidP="0072678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3A47E" w14:textId="6A0226D6" w:rsidR="00BA4A46" w:rsidRDefault="00BA4A46" w:rsidP="00726786">
            <w:pPr>
              <w:pStyle w:val="Zawartotabeli"/>
              <w:snapToGrid w:val="0"/>
              <w:rPr>
                <w:szCs w:val="24"/>
              </w:rPr>
            </w:pPr>
            <w:r>
              <w:rPr>
                <w:szCs w:val="24"/>
              </w:rPr>
              <w:t>Papryka świeża (czerwona lub żółta)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A5F33" w14:textId="7340DEAC" w:rsidR="00BA4A46" w:rsidRDefault="00BA4A46" w:rsidP="00726786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0CF" w14:textId="51F24855" w:rsidR="00BA4A46" w:rsidRDefault="00BA4A46" w:rsidP="00726786">
            <w:pPr>
              <w:pStyle w:val="Zawartotabeli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</w:tr>
      <w:tr w:rsidR="00BA4A46" w14:paraId="6672C477" w14:textId="77777777" w:rsidTr="00AE10E3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2AED2" w14:textId="6B4060D8" w:rsidR="00BA4A46" w:rsidRDefault="00BA4A46" w:rsidP="0072678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6D9A" w14:textId="5DDBFDF3" w:rsidR="00BA4A46" w:rsidRDefault="00BA4A46" w:rsidP="00726786">
            <w:pPr>
              <w:pStyle w:val="Zawartotabeli"/>
              <w:snapToGrid w:val="0"/>
              <w:rPr>
                <w:szCs w:val="24"/>
              </w:rPr>
            </w:pPr>
            <w:r>
              <w:rPr>
                <w:szCs w:val="24"/>
              </w:rPr>
              <w:t>Pomidory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E9971" w14:textId="3493903D" w:rsidR="00BA4A46" w:rsidRDefault="00BA4A46" w:rsidP="00726786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5E7D" w14:textId="5AEAD5B6" w:rsidR="00BA4A46" w:rsidRDefault="00BA4A46" w:rsidP="00726786">
            <w:pPr>
              <w:pStyle w:val="Zawartotabeli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</w:tr>
      <w:bookmarkEnd w:id="0"/>
    </w:tbl>
    <w:p w14:paraId="0EF0EB18" w14:textId="77777777" w:rsidR="007B61BD" w:rsidRDefault="007B61BD">
      <w:pPr>
        <w:tabs>
          <w:tab w:val="clear" w:pos="0"/>
          <w:tab w:val="left" w:pos="-180"/>
          <w:tab w:val="left" w:pos="284"/>
        </w:tabs>
        <w:spacing w:line="100" w:lineRule="atLeast"/>
        <w:ind w:left="345"/>
        <w:jc w:val="both"/>
        <w:rPr>
          <w:b/>
          <w:bCs/>
          <w:sz w:val="28"/>
          <w:szCs w:val="28"/>
        </w:rPr>
      </w:pPr>
    </w:p>
    <w:p w14:paraId="4A7C1CFD" w14:textId="6D2BBA43" w:rsidR="009A7913" w:rsidRDefault="009A7913">
      <w:pPr>
        <w:tabs>
          <w:tab w:val="clear" w:pos="0"/>
        </w:tabs>
        <w:suppressAutoHyphens w:val="0"/>
        <w:overflowPunct/>
        <w:autoSpaceDE/>
        <w:textAlignment w:val="auto"/>
        <w:rPr>
          <w:b/>
          <w:bCs/>
          <w:sz w:val="28"/>
          <w:szCs w:val="28"/>
        </w:rPr>
      </w:pPr>
    </w:p>
    <w:p w14:paraId="069BDF90" w14:textId="17BCF99F" w:rsidR="00CB138C" w:rsidRPr="007D5966" w:rsidRDefault="00E91FA4" w:rsidP="00B61846">
      <w:pPr>
        <w:numPr>
          <w:ilvl w:val="0"/>
          <w:numId w:val="7"/>
        </w:numPr>
        <w:tabs>
          <w:tab w:val="clear" w:pos="0"/>
        </w:tabs>
        <w:spacing w:line="100" w:lineRule="atLeast"/>
        <w:ind w:left="426"/>
        <w:jc w:val="both"/>
        <w:rPr>
          <w:b/>
          <w:sz w:val="28"/>
          <w:szCs w:val="28"/>
        </w:rPr>
      </w:pPr>
      <w:r w:rsidRPr="0095287B">
        <w:rPr>
          <w:b/>
          <w:sz w:val="28"/>
          <w:szCs w:val="28"/>
        </w:rPr>
        <w:t>Szczegółowy opis</w:t>
      </w:r>
      <w:r>
        <w:rPr>
          <w:b/>
          <w:sz w:val="28"/>
          <w:szCs w:val="28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6096"/>
      </w:tblGrid>
      <w:tr w:rsidR="00CB138C" w14:paraId="0A08DDE6" w14:textId="77777777" w:rsidTr="009A7913">
        <w:tc>
          <w:tcPr>
            <w:tcW w:w="675" w:type="dxa"/>
            <w:shd w:val="clear" w:color="auto" w:fill="auto"/>
          </w:tcPr>
          <w:p w14:paraId="24DC4971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63E56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722" w:type="dxa"/>
            <w:shd w:val="clear" w:color="auto" w:fill="auto"/>
          </w:tcPr>
          <w:p w14:paraId="31FA3B62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63E56">
              <w:rPr>
                <w:b/>
                <w:bCs/>
                <w:sz w:val="28"/>
                <w:szCs w:val="28"/>
              </w:rPr>
              <w:t>Przedmiot zamówienia</w:t>
            </w:r>
          </w:p>
        </w:tc>
        <w:tc>
          <w:tcPr>
            <w:tcW w:w="6096" w:type="dxa"/>
            <w:shd w:val="clear" w:color="auto" w:fill="auto"/>
          </w:tcPr>
          <w:p w14:paraId="67C4F571" w14:textId="77777777" w:rsidR="00CB138C" w:rsidRDefault="00CB138C" w:rsidP="00063E56">
            <w:pPr>
              <w:pStyle w:val="Zawartotabeli"/>
              <w:snapToGrid w:val="0"/>
              <w:jc w:val="center"/>
            </w:pPr>
            <w:r w:rsidRPr="00063E56">
              <w:rPr>
                <w:b/>
                <w:bCs/>
                <w:sz w:val="28"/>
                <w:szCs w:val="28"/>
              </w:rPr>
              <w:t>Szczegółowy opis przedmiotu zamówienia</w:t>
            </w:r>
          </w:p>
        </w:tc>
      </w:tr>
      <w:tr w:rsidR="00CB138C" w14:paraId="209BDFCF" w14:textId="77777777" w:rsidTr="009A7913">
        <w:tc>
          <w:tcPr>
            <w:tcW w:w="675" w:type="dxa"/>
            <w:shd w:val="clear" w:color="auto" w:fill="auto"/>
          </w:tcPr>
          <w:p w14:paraId="3CD6287E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7EDC475B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Buraki ćwikłowe</w:t>
            </w:r>
          </w:p>
        </w:tc>
        <w:tc>
          <w:tcPr>
            <w:tcW w:w="6096" w:type="dxa"/>
            <w:shd w:val="clear" w:color="auto" w:fill="auto"/>
          </w:tcPr>
          <w:p w14:paraId="63AA693D" w14:textId="77777777" w:rsidR="00626574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Dostarczane buraki o średnicy 6 – 9 cm powinny być całe, bez ran powstałych podczas zbioru lub pakowania, jędrne, bez objawów zwiędnięcia, zdrowe, bez objawów zaparzenia, zmarznięcia i gnicia, bez szkodników i śladów po szkodnikach, czyste, bez obcych zanieczyszczeń w tym bez grudek ziemi. Zawartość każdego opakowania powinna być jednolita i zawierać buraki wyłącznie tego samego pochodzenia, odmiany, jakości, wielkości oraz o tym samym stopniu dojrzałości.</w:t>
            </w:r>
          </w:p>
          <w:p w14:paraId="1B943AAE" w14:textId="77777777" w:rsidR="00CB138C" w:rsidRPr="008912A8" w:rsidRDefault="008912A8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8912A8">
              <w:rPr>
                <w:rFonts w:eastAsia="Arial" w:cs="Arial"/>
                <w:b/>
                <w:bCs/>
                <w:szCs w:val="24"/>
              </w:rPr>
              <w:t>Pakowane w siatki do 25 kg netto.</w:t>
            </w:r>
          </w:p>
        </w:tc>
      </w:tr>
      <w:tr w:rsidR="00CB138C" w14:paraId="5657A40E" w14:textId="77777777" w:rsidTr="009A7913">
        <w:tc>
          <w:tcPr>
            <w:tcW w:w="675" w:type="dxa"/>
            <w:shd w:val="clear" w:color="auto" w:fill="auto"/>
          </w:tcPr>
          <w:p w14:paraId="16E5BD54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14:paraId="069CEAAE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Cebula</w:t>
            </w:r>
          </w:p>
        </w:tc>
        <w:tc>
          <w:tcPr>
            <w:tcW w:w="6096" w:type="dxa"/>
            <w:shd w:val="clear" w:color="auto" w:fill="auto"/>
          </w:tcPr>
          <w:p w14:paraId="4CE3BA4D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 xml:space="preserve">Cebula wielkości min. 5 – 7 cm, cała, bez uszkodzeń, czysta, bez zanieczyszczeń, bez szklistej i mięsistej łuski, jędrna, wystarczająco wysuszona, bez pustej i twardej szyjki, bez </w:t>
            </w:r>
            <w:r w:rsidRPr="00063E56">
              <w:rPr>
                <w:rFonts w:eastAsia="Arial" w:cs="Arial"/>
                <w:szCs w:val="24"/>
              </w:rPr>
              <w:lastRenderedPageBreak/>
              <w:t>szkodników i uszkodzeń przez szkodniki, bez wyrastającego szczypioru, bez uszkodzeń spowodowanych mrozem. Nie dopuszcza się cebuli z objawami gnicia lub takiego zepsucia, które c</w:t>
            </w:r>
            <w:r w:rsidR="00626574">
              <w:rPr>
                <w:rFonts w:eastAsia="Arial" w:cs="Arial"/>
                <w:szCs w:val="24"/>
              </w:rPr>
              <w:t>zynią ją niezdatną do spożycia.</w:t>
            </w:r>
          </w:p>
          <w:p w14:paraId="576EF270" w14:textId="77777777" w:rsidR="00CB138C" w:rsidRPr="00063E56" w:rsidRDefault="006F47B3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w siatki do 15 kg netto.</w:t>
            </w:r>
          </w:p>
        </w:tc>
      </w:tr>
      <w:tr w:rsidR="00CB138C" w14:paraId="25654D41" w14:textId="77777777" w:rsidTr="009A7913">
        <w:tc>
          <w:tcPr>
            <w:tcW w:w="675" w:type="dxa"/>
            <w:shd w:val="clear" w:color="auto" w:fill="auto"/>
          </w:tcPr>
          <w:p w14:paraId="4F29AE64" w14:textId="3F34BCA7" w:rsidR="00CB138C" w:rsidRPr="00063E56" w:rsidRDefault="003A5E2A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3</w:t>
            </w:r>
          </w:p>
        </w:tc>
        <w:tc>
          <w:tcPr>
            <w:tcW w:w="2722" w:type="dxa"/>
            <w:shd w:val="clear" w:color="auto" w:fill="auto"/>
          </w:tcPr>
          <w:p w14:paraId="0D141CBB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Marchewka</w:t>
            </w:r>
          </w:p>
        </w:tc>
        <w:tc>
          <w:tcPr>
            <w:tcW w:w="6096" w:type="dxa"/>
            <w:shd w:val="clear" w:color="auto" w:fill="auto"/>
          </w:tcPr>
          <w:p w14:paraId="579EE2B6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 xml:space="preserve">Dostarczana marchewka o średnicy min. 2 – 3 cm ma być cała – nie może być ucięta i połamana, nie może mieć uszkodzeń, bez odłamanych korzeni i prawidłowo ogłowiona, bez korzeni bocznych i rozgałęzień, zdrowa – nie może być zgniła i zapleśniała, bez chorób, czysta, myta i osuszona, nie może być zwiędnięta i wyschnięta, nie może mieć śladów po szkodnikach i bez obecności szkodników, niezdrewniała. </w:t>
            </w:r>
          </w:p>
          <w:p w14:paraId="056C437A" w14:textId="77777777" w:rsidR="00CB138C" w:rsidRPr="00063E56" w:rsidRDefault="006F47B3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w siatki do 15 kg netto.</w:t>
            </w:r>
            <w:r w:rsidRPr="00063E56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CB138C" w14:paraId="0A1014CA" w14:textId="77777777" w:rsidTr="009A7913">
        <w:trPr>
          <w:trHeight w:val="2419"/>
        </w:trPr>
        <w:tc>
          <w:tcPr>
            <w:tcW w:w="675" w:type="dxa"/>
            <w:shd w:val="clear" w:color="auto" w:fill="auto"/>
          </w:tcPr>
          <w:p w14:paraId="3A51775A" w14:textId="6ACF0377" w:rsidR="00CB138C" w:rsidRPr="00063E56" w:rsidRDefault="003A5E2A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625C8F23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Pietruszka</w:t>
            </w:r>
          </w:p>
        </w:tc>
        <w:tc>
          <w:tcPr>
            <w:tcW w:w="6096" w:type="dxa"/>
            <w:shd w:val="clear" w:color="auto" w:fill="auto"/>
          </w:tcPr>
          <w:p w14:paraId="13EC0A95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Dostarczana pietruszka ma być cała – nie może być ucięta i połamana, nie może mieć uszkodzeń, bez odłamanych korzeni i prawidłowo ogłowiona, gładka</w:t>
            </w:r>
            <w:r w:rsidR="00626574">
              <w:rPr>
                <w:rFonts w:eastAsia="Arial" w:cs="Arial"/>
                <w:szCs w:val="24"/>
              </w:rPr>
              <w:t xml:space="preserve"> </w:t>
            </w:r>
            <w:r w:rsidRPr="00063E56">
              <w:rPr>
                <w:rFonts w:eastAsia="Arial" w:cs="Arial"/>
                <w:szCs w:val="24"/>
              </w:rPr>
              <w:t>i prosta – bez korzeni bocznych i rozgałęzień, zdrowa – nie może być zgniła i zapleśniała, bez chorób, czysta, myta i osuszona, nie może być zwiędnięta i wyschnięta, nie może mieć śladów po szkodnikach i bez obecno</w:t>
            </w:r>
            <w:r w:rsidR="00626574">
              <w:rPr>
                <w:rFonts w:eastAsia="Arial" w:cs="Arial"/>
                <w:szCs w:val="24"/>
              </w:rPr>
              <w:t>ści szkodników, nie zdrewniała.</w:t>
            </w:r>
          </w:p>
          <w:p w14:paraId="615EB9F0" w14:textId="77777777" w:rsidR="00B369B8" w:rsidRPr="008912A8" w:rsidRDefault="006F47B3" w:rsidP="00063E56">
            <w:pPr>
              <w:jc w:val="both"/>
              <w:rPr>
                <w:rFonts w:eastAsia="Arial" w:cs="Arial"/>
                <w:b/>
                <w:b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w siatki do 15 kg netto.</w:t>
            </w:r>
          </w:p>
        </w:tc>
      </w:tr>
      <w:tr w:rsidR="00CB138C" w14:paraId="09122A0F" w14:textId="77777777" w:rsidTr="009A7913">
        <w:tc>
          <w:tcPr>
            <w:tcW w:w="675" w:type="dxa"/>
            <w:shd w:val="clear" w:color="auto" w:fill="auto"/>
          </w:tcPr>
          <w:p w14:paraId="25FA52BD" w14:textId="74ACD2BA" w:rsidR="00CB138C" w:rsidRPr="00063E56" w:rsidRDefault="003A5E2A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2722" w:type="dxa"/>
            <w:shd w:val="clear" w:color="auto" w:fill="auto"/>
          </w:tcPr>
          <w:p w14:paraId="0F44EFD5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Pory</w:t>
            </w:r>
          </w:p>
        </w:tc>
        <w:tc>
          <w:tcPr>
            <w:tcW w:w="6096" w:type="dxa"/>
            <w:shd w:val="clear" w:color="auto" w:fill="auto"/>
          </w:tcPr>
          <w:p w14:paraId="62B189AE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Dostarczany por ma być cały, zdrowy – nie dopuszcza się porów z objawami gnicia lub zepsucia, które czynią je niezdatne do spożycia, czyste, tj. wolne od jakichkolwiek widocznych zanieczyszczeń obcych, o świeżym wyglądzie, z usuniętymi zwiędniętymi lub usc</w:t>
            </w:r>
            <w:r w:rsidR="00626574">
              <w:rPr>
                <w:rFonts w:eastAsia="Arial" w:cs="Arial"/>
                <w:szCs w:val="24"/>
              </w:rPr>
              <w:t>hniętymi liśćmi.</w:t>
            </w:r>
          </w:p>
          <w:p w14:paraId="4FFBC71B" w14:textId="77777777" w:rsidR="00FF61A6" w:rsidRPr="008912A8" w:rsidRDefault="006F47B3" w:rsidP="00063E56">
            <w:pPr>
              <w:jc w:val="both"/>
              <w:rPr>
                <w:rFonts w:eastAsia="Arial" w:cs="Arial"/>
                <w:b/>
                <w:b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Pakowane w siatki do 15 kg netto.</w:t>
            </w:r>
          </w:p>
        </w:tc>
      </w:tr>
      <w:tr w:rsidR="00CB138C" w14:paraId="7299E6FD" w14:textId="77777777" w:rsidTr="009A7913">
        <w:tc>
          <w:tcPr>
            <w:tcW w:w="675" w:type="dxa"/>
            <w:shd w:val="clear" w:color="auto" w:fill="auto"/>
          </w:tcPr>
          <w:p w14:paraId="18E42D5C" w14:textId="6A9C0577" w:rsidR="00CB138C" w:rsidRPr="00063E56" w:rsidRDefault="003A5E2A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2722" w:type="dxa"/>
            <w:shd w:val="clear" w:color="auto" w:fill="auto"/>
          </w:tcPr>
          <w:p w14:paraId="04ACE6D6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Seler</w:t>
            </w:r>
          </w:p>
        </w:tc>
        <w:tc>
          <w:tcPr>
            <w:tcW w:w="6096" w:type="dxa"/>
            <w:shd w:val="clear" w:color="auto" w:fill="auto"/>
          </w:tcPr>
          <w:p w14:paraId="78204CFF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 xml:space="preserve">Korzeń selera o średnicy poprzecznej min. 9 – 11 cm powinien być zdrowy, bez śladów gnicia, cały, bez </w:t>
            </w:r>
            <w:proofErr w:type="spellStart"/>
            <w:r w:rsidRPr="00063E56">
              <w:rPr>
                <w:rFonts w:eastAsia="Arial" w:cs="Arial"/>
                <w:szCs w:val="24"/>
              </w:rPr>
              <w:t>ordzawień</w:t>
            </w:r>
            <w:proofErr w:type="spellEnd"/>
            <w:r w:rsidRPr="00063E56">
              <w:rPr>
                <w:rFonts w:eastAsia="Arial" w:cs="Arial"/>
                <w:szCs w:val="24"/>
              </w:rPr>
              <w:t xml:space="preserve"> skórki, bez uszkodzeń mechanicznych i stłuczeń, twardy, bez oznak zmarznięcia, bez szkodników i śladów po szkodnikach. Na przekroju seler powinien mieć barwę białą lub biało- kr</w:t>
            </w:r>
            <w:r w:rsidR="00626574">
              <w:rPr>
                <w:rFonts w:eastAsia="Arial" w:cs="Arial"/>
                <w:szCs w:val="24"/>
              </w:rPr>
              <w:t>emową, bez pustych przestrzeni.</w:t>
            </w:r>
          </w:p>
          <w:p w14:paraId="0A36C7C1" w14:textId="77777777" w:rsidR="00FF61A6" w:rsidRPr="008912A8" w:rsidRDefault="006F47B3" w:rsidP="00063E56">
            <w:pPr>
              <w:jc w:val="both"/>
              <w:rPr>
                <w:rFonts w:eastAsia="Arial" w:cs="Arial"/>
                <w:b/>
                <w:b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Czysty, myty i wysuszony korzeń pakowany w siatki</w:t>
            </w:r>
            <w:r w:rsidR="00626574">
              <w:rPr>
                <w:rFonts w:eastAsia="Arial" w:cs="Arial"/>
                <w:b/>
                <w:bCs/>
                <w:szCs w:val="24"/>
              </w:rPr>
              <w:t xml:space="preserve"> </w:t>
            </w:r>
            <w:r w:rsidRPr="00063E56">
              <w:rPr>
                <w:rFonts w:eastAsia="Arial" w:cs="Arial"/>
                <w:b/>
                <w:bCs/>
                <w:szCs w:val="24"/>
              </w:rPr>
              <w:t>do 15 kg netto.</w:t>
            </w:r>
          </w:p>
        </w:tc>
      </w:tr>
      <w:tr w:rsidR="00BA4A46" w14:paraId="6B8D4265" w14:textId="77777777" w:rsidTr="009A7913">
        <w:tc>
          <w:tcPr>
            <w:tcW w:w="675" w:type="dxa"/>
            <w:shd w:val="clear" w:color="auto" w:fill="auto"/>
          </w:tcPr>
          <w:p w14:paraId="6474204F" w14:textId="2539116F" w:rsidR="00BA4A46" w:rsidRDefault="00BA4A46" w:rsidP="00BA4A4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2722" w:type="dxa"/>
            <w:shd w:val="clear" w:color="auto" w:fill="auto"/>
          </w:tcPr>
          <w:p w14:paraId="56086F42" w14:textId="554ACBC5" w:rsidR="00BA4A46" w:rsidRPr="00063E56" w:rsidRDefault="00BA4A46" w:rsidP="00BA4A46">
            <w:pPr>
              <w:pStyle w:val="Zawartotabeli"/>
              <w:snapToGrid w:val="0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Kalafior bez liści</w:t>
            </w:r>
          </w:p>
        </w:tc>
        <w:tc>
          <w:tcPr>
            <w:tcW w:w="6096" w:type="dxa"/>
            <w:shd w:val="clear" w:color="auto" w:fill="auto"/>
          </w:tcPr>
          <w:p w14:paraId="3178205B" w14:textId="77777777" w:rsidR="00BA4A46" w:rsidRDefault="00BA4A46" w:rsidP="00BA4A4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Kalafior ma być cały, o zwięzłej budowie, wolny od uszkodzeń, zdrowy, bez objawów zepsucia, czysty, bez zanieczyszczeń, jędrny, świeży, wolny od szkodników, o jednolitej białej lub kremowej barwie, wolny od wad takich jak skazy, odgniecenia, ślady zmarznięcia.</w:t>
            </w:r>
          </w:p>
          <w:p w14:paraId="1CA11AC9" w14:textId="687E0A17" w:rsidR="00BA4A46" w:rsidRPr="00063E56" w:rsidRDefault="00BA4A46" w:rsidP="00BA4A4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Pakowany w skrzynkach do 15 kg netto.</w:t>
            </w:r>
            <w:r w:rsidRPr="00063E56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BA4A46" w14:paraId="50636705" w14:textId="77777777" w:rsidTr="009A7913">
        <w:tc>
          <w:tcPr>
            <w:tcW w:w="675" w:type="dxa"/>
            <w:shd w:val="clear" w:color="auto" w:fill="auto"/>
          </w:tcPr>
          <w:p w14:paraId="7586202D" w14:textId="6ABF38E7" w:rsidR="00BA4A46" w:rsidRPr="00063E56" w:rsidRDefault="00BA4A46" w:rsidP="00BA4A4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2722" w:type="dxa"/>
            <w:shd w:val="clear" w:color="auto" w:fill="auto"/>
          </w:tcPr>
          <w:p w14:paraId="358D5303" w14:textId="77777777" w:rsidR="00BA4A46" w:rsidRPr="00063E56" w:rsidRDefault="00BA4A46" w:rsidP="00BA4A46">
            <w:pPr>
              <w:pStyle w:val="Zawartotabeli"/>
              <w:snapToGrid w:val="0"/>
              <w:rPr>
                <w:szCs w:val="24"/>
              </w:rPr>
            </w:pPr>
            <w:r w:rsidRPr="00063E56">
              <w:rPr>
                <w:bCs/>
                <w:szCs w:val="24"/>
              </w:rPr>
              <w:t>Kapusta biała</w:t>
            </w:r>
          </w:p>
        </w:tc>
        <w:tc>
          <w:tcPr>
            <w:tcW w:w="6096" w:type="dxa"/>
            <w:shd w:val="clear" w:color="auto" w:fill="auto"/>
          </w:tcPr>
          <w:p w14:paraId="09B66CE4" w14:textId="77777777" w:rsidR="00BA4A46" w:rsidRDefault="00BA4A46" w:rsidP="00BA4A4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Dostarczana kapusta biała wielkości min. 1,5 – 3,0 kg ma być cała, zwarta, bez odgnieceń, liście bez uszkodzeń mechanicznych i bez pęknięć, zdrowa – bez śladów gnicia i ch</w:t>
            </w:r>
            <w:r>
              <w:rPr>
                <w:rFonts w:eastAsia="Arial" w:cs="Arial"/>
                <w:szCs w:val="24"/>
              </w:rPr>
              <w:t xml:space="preserve">orób grzybowych, bez szkodników </w:t>
            </w:r>
            <w:r w:rsidRPr="00063E56">
              <w:rPr>
                <w:rFonts w:eastAsia="Arial" w:cs="Arial"/>
                <w:szCs w:val="24"/>
              </w:rPr>
              <w:t>i śladów po szkodnikach, o świeżym wyglądzie, lekko zielona, czysta, bez uszkodzeń mrozowych, bez wyrośniętych pędów kwiatostanowych.</w:t>
            </w:r>
          </w:p>
          <w:p w14:paraId="367C0F4A" w14:textId="77777777" w:rsidR="00BA4A46" w:rsidRPr="00063E56" w:rsidRDefault="00BA4A46" w:rsidP="00BA4A4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do 25 kg netto.</w:t>
            </w:r>
          </w:p>
        </w:tc>
      </w:tr>
      <w:tr w:rsidR="00BA4A46" w14:paraId="78ECA33B" w14:textId="77777777" w:rsidTr="009A7913">
        <w:tc>
          <w:tcPr>
            <w:tcW w:w="675" w:type="dxa"/>
            <w:shd w:val="clear" w:color="auto" w:fill="auto"/>
          </w:tcPr>
          <w:p w14:paraId="1073FC31" w14:textId="4CF746DA" w:rsidR="00BA4A46" w:rsidRPr="00063E56" w:rsidRDefault="00BA4A46" w:rsidP="00BA4A4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2722" w:type="dxa"/>
            <w:shd w:val="clear" w:color="auto" w:fill="auto"/>
          </w:tcPr>
          <w:p w14:paraId="4C9EA151" w14:textId="77777777" w:rsidR="00BA4A46" w:rsidRDefault="00BA4A46" w:rsidP="00BA4A4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Kapusta czerwona</w:t>
            </w:r>
          </w:p>
        </w:tc>
        <w:tc>
          <w:tcPr>
            <w:tcW w:w="6096" w:type="dxa"/>
            <w:shd w:val="clear" w:color="auto" w:fill="auto"/>
          </w:tcPr>
          <w:p w14:paraId="7C9F7F22" w14:textId="77777777" w:rsidR="00BA4A46" w:rsidRDefault="00BA4A46" w:rsidP="00BA4A4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 xml:space="preserve">Dostarczana kapusta czerwona wielkości min. 1,5 – 3,0 kg ma być cała, zwarta, bez odgnieceń, liście bez uszkodzeń mechanicznych i bez pęknięć, zdrowa – bez śladów gnicia i </w:t>
            </w:r>
            <w:r w:rsidRPr="00063E56">
              <w:rPr>
                <w:rFonts w:eastAsia="Arial" w:cs="Arial"/>
                <w:szCs w:val="24"/>
              </w:rPr>
              <w:lastRenderedPageBreak/>
              <w:t>chorób grzybowych, bez szkodników</w:t>
            </w:r>
            <w:r>
              <w:rPr>
                <w:rFonts w:eastAsia="Arial" w:cs="Arial"/>
                <w:szCs w:val="24"/>
              </w:rPr>
              <w:t xml:space="preserve"> </w:t>
            </w:r>
            <w:r w:rsidRPr="00063E56">
              <w:rPr>
                <w:rFonts w:eastAsia="Arial" w:cs="Arial"/>
                <w:szCs w:val="24"/>
              </w:rPr>
              <w:t>i śladów po szkodnikach, o świeżym wyglądzie, czysta, bez uszkodzeń mrozowych, bez wyrośniętych pędów kwiatostano</w:t>
            </w:r>
            <w:r>
              <w:rPr>
                <w:rFonts w:eastAsia="Arial" w:cs="Arial"/>
                <w:szCs w:val="24"/>
              </w:rPr>
              <w:t>wych.</w:t>
            </w:r>
          </w:p>
          <w:p w14:paraId="0DDD2BF9" w14:textId="77777777" w:rsidR="00BA4A46" w:rsidRPr="00063E56" w:rsidRDefault="00BA4A46" w:rsidP="00BA4A4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do 25 kg netto.</w:t>
            </w:r>
          </w:p>
        </w:tc>
      </w:tr>
      <w:tr w:rsidR="00BA4A46" w14:paraId="5B47DCEF" w14:textId="77777777" w:rsidTr="009A7913">
        <w:tc>
          <w:tcPr>
            <w:tcW w:w="675" w:type="dxa"/>
            <w:shd w:val="clear" w:color="auto" w:fill="auto"/>
          </w:tcPr>
          <w:p w14:paraId="2DBFBC0A" w14:textId="07D4FA94" w:rsidR="00BA4A46" w:rsidRPr="00063E56" w:rsidRDefault="00BA4A46" w:rsidP="00BA4A4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10</w:t>
            </w:r>
          </w:p>
        </w:tc>
        <w:tc>
          <w:tcPr>
            <w:tcW w:w="2722" w:type="dxa"/>
            <w:shd w:val="clear" w:color="auto" w:fill="auto"/>
          </w:tcPr>
          <w:p w14:paraId="2F9DA4B9" w14:textId="77777777" w:rsidR="00BA4A46" w:rsidRDefault="00BA4A46" w:rsidP="00BA4A4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Jabłka</w:t>
            </w:r>
          </w:p>
        </w:tc>
        <w:tc>
          <w:tcPr>
            <w:tcW w:w="6096" w:type="dxa"/>
            <w:shd w:val="clear" w:color="auto" w:fill="auto"/>
          </w:tcPr>
          <w:p w14:paraId="4DC525EC" w14:textId="77777777" w:rsidR="00BA4A46" w:rsidRDefault="00BA4A46" w:rsidP="00BA4A4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Jabłka wielkości min. 6 – 7 cm mają być dostarczane w stanie świeżym, całe, zdrowe – nie dopuszcza się owoców z objawami zepsucia lub z takimi zmianami, które czynią je niezdatnymi do spożycia, czyste, wolne od jakichkolwiek widocznych zanieczyszczeń obcych, wolne od uszkodzeń spowodowanych przez szkodniki. Powinny mieć kształt, wielkość i barwę charakterystyczną dla danej odmiany, nieuszkodzone.</w:t>
            </w:r>
          </w:p>
          <w:p w14:paraId="1F4CAAF9" w14:textId="77777777" w:rsidR="00BA4A46" w:rsidRPr="00063E56" w:rsidRDefault="00BA4A46" w:rsidP="00BA4A46">
            <w:pPr>
              <w:jc w:val="both"/>
              <w:rPr>
                <w:rFonts w:eastAsia="Arial" w:cs="Arial"/>
                <w:b/>
                <w:bCs/>
                <w:szCs w:val="24"/>
                <w:u w:val="single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Pakowane w skrzynki do 15 kg netto.</w:t>
            </w:r>
          </w:p>
        </w:tc>
      </w:tr>
      <w:tr w:rsidR="00BA4A46" w14:paraId="64471C12" w14:textId="77777777" w:rsidTr="009A7913">
        <w:tc>
          <w:tcPr>
            <w:tcW w:w="675" w:type="dxa"/>
            <w:shd w:val="clear" w:color="auto" w:fill="auto"/>
          </w:tcPr>
          <w:p w14:paraId="1E3DF3B2" w14:textId="0CBE6587" w:rsidR="00BA4A46" w:rsidRPr="00063E56" w:rsidRDefault="00BA4A46" w:rsidP="00BA4A46">
            <w:pPr>
              <w:pStyle w:val="Zawartotabeli"/>
              <w:snapToGrid w:val="0"/>
              <w:jc w:val="center"/>
              <w:rPr>
                <w:szCs w:val="24"/>
              </w:rPr>
            </w:pPr>
            <w:r w:rsidRPr="00063E56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49BABBBF" w14:textId="77777777" w:rsidR="00BA4A46" w:rsidRDefault="00BA4A46" w:rsidP="00BA4A46">
            <w:pPr>
              <w:pStyle w:val="Zawartotabeli"/>
              <w:snapToGrid w:val="0"/>
            </w:pPr>
            <w:r w:rsidRPr="00063E56">
              <w:rPr>
                <w:szCs w:val="24"/>
              </w:rPr>
              <w:t xml:space="preserve">Ziemniaki </w:t>
            </w:r>
          </w:p>
        </w:tc>
        <w:tc>
          <w:tcPr>
            <w:tcW w:w="6096" w:type="dxa"/>
            <w:shd w:val="clear" w:color="auto" w:fill="auto"/>
          </w:tcPr>
          <w:p w14:paraId="1BC15E30" w14:textId="77777777" w:rsidR="00BA4A46" w:rsidRPr="00626574" w:rsidRDefault="00BA4A46" w:rsidP="00BA4A46">
            <w:pPr>
              <w:snapToGrid w:val="0"/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Ziemniaki jadalne: o barwie białej, dojrzałe bulwy, zdrowe, niezzieleniałe, czyste, suche,</w:t>
            </w:r>
            <w:r>
              <w:rPr>
                <w:rFonts w:eastAsia="Arial" w:cs="Arial"/>
                <w:szCs w:val="24"/>
              </w:rPr>
              <w:t xml:space="preserve"> </w:t>
            </w:r>
            <w:r w:rsidRPr="00063E56">
              <w:rPr>
                <w:rFonts w:eastAsia="Arial" w:cs="Arial"/>
                <w:szCs w:val="24"/>
              </w:rPr>
              <w:t xml:space="preserve">jednoodmianowe, o kształcie typowym dla danej odmiany, o dobrym smaku, bez pustych miejsc, o średnicy poprzecznej min. 4 cm i </w:t>
            </w:r>
            <w:proofErr w:type="spellStart"/>
            <w:r w:rsidRPr="00063E56">
              <w:rPr>
                <w:rFonts w:eastAsia="Arial" w:cs="Arial"/>
                <w:szCs w:val="24"/>
              </w:rPr>
              <w:t>i</w:t>
            </w:r>
            <w:proofErr w:type="spellEnd"/>
            <w:r w:rsidRPr="00063E56">
              <w:rPr>
                <w:rFonts w:eastAsia="Arial" w:cs="Arial"/>
                <w:szCs w:val="24"/>
              </w:rPr>
              <w:t xml:space="preserve"> podłużnej 6 cm. </w:t>
            </w:r>
            <w:r w:rsidRPr="00063E56">
              <w:rPr>
                <w:rFonts w:eastAsia="Arial" w:cs="Arial"/>
                <w:b/>
                <w:bCs/>
                <w:szCs w:val="24"/>
              </w:rPr>
              <w:t>Dostawy ziemniaków w opakowaniach jednorazowych, w przedziale od 15 kg netto do 25 kg netto.</w:t>
            </w:r>
            <w:r w:rsidRPr="00063E56">
              <w:rPr>
                <w:rFonts w:eastAsia="Arial" w:cs="Arial"/>
                <w:szCs w:val="24"/>
              </w:rPr>
              <w:t xml:space="preserve"> Zawartość każdego opakowania powinna być jednolita i zawierać ziemniaki wyłącznie tego samego pochodzenia, odmiany, jakości, wielkości oraz o tym samym stopniu dojrzałości.</w:t>
            </w:r>
          </w:p>
        </w:tc>
      </w:tr>
      <w:tr w:rsidR="00BA4A46" w14:paraId="7D6806EF" w14:textId="77777777" w:rsidTr="00F411C4">
        <w:tc>
          <w:tcPr>
            <w:tcW w:w="675" w:type="dxa"/>
            <w:shd w:val="clear" w:color="auto" w:fill="auto"/>
          </w:tcPr>
          <w:p w14:paraId="77604656" w14:textId="78633BDB" w:rsidR="00BA4A46" w:rsidRPr="00063E56" w:rsidRDefault="00BA4A46" w:rsidP="00BA4A46">
            <w:pPr>
              <w:pStyle w:val="Zawartotabeli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74D8C" w14:textId="18E5EF08" w:rsidR="00BA4A46" w:rsidRPr="00063E56" w:rsidRDefault="00BA4A46" w:rsidP="00BA4A46">
            <w:pPr>
              <w:pStyle w:val="Zawartotabeli"/>
              <w:snapToGrid w:val="0"/>
              <w:rPr>
                <w:szCs w:val="24"/>
              </w:rPr>
            </w:pPr>
            <w:r w:rsidRPr="00063E56">
              <w:rPr>
                <w:bCs/>
                <w:szCs w:val="24"/>
              </w:rPr>
              <w:t xml:space="preserve">Ogórki </w:t>
            </w:r>
            <w:r>
              <w:rPr>
                <w:bCs/>
                <w:szCs w:val="24"/>
              </w:rPr>
              <w:t xml:space="preserve">gruntowe, </w:t>
            </w:r>
            <w:r w:rsidRPr="00063E56">
              <w:rPr>
                <w:bCs/>
                <w:szCs w:val="24"/>
              </w:rPr>
              <w:t>świeże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ABFABB" w14:textId="77777777" w:rsidR="00BA4A46" w:rsidRDefault="00BA4A46" w:rsidP="00BA4A4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Ogórki</w:t>
            </w:r>
            <w:r>
              <w:rPr>
                <w:rFonts w:eastAsia="Arial" w:cs="Arial"/>
                <w:szCs w:val="24"/>
              </w:rPr>
              <w:t xml:space="preserve"> gruntowe </w:t>
            </w:r>
            <w:r w:rsidRPr="00063E56">
              <w:rPr>
                <w:rFonts w:eastAsia="Arial" w:cs="Arial"/>
                <w:szCs w:val="24"/>
              </w:rPr>
              <w:t>świeże, całe, zdrowe, bez śladów gnicia lub innego zepsucia, jędrne, czyste, /suche, bez szkodników, bez uszkodzeń</w:t>
            </w:r>
            <w:r>
              <w:rPr>
                <w:rFonts w:eastAsia="Arial" w:cs="Arial"/>
                <w:szCs w:val="24"/>
              </w:rPr>
              <w:t xml:space="preserve"> spowodowanych przez szkodniki.</w:t>
            </w:r>
          </w:p>
          <w:p w14:paraId="52E6DAE3" w14:textId="00BE8F89" w:rsidR="00BA4A46" w:rsidRPr="00063E56" w:rsidRDefault="00BA4A46" w:rsidP="00BA4A46">
            <w:pPr>
              <w:snapToGrid w:val="0"/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Pakowane w opakowaniach jednorazowych (siatki lub skrzynki) do 15 kg netto.</w:t>
            </w:r>
            <w:r w:rsidRPr="00063E56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BA4A46" w14:paraId="73F7E38D" w14:textId="77777777" w:rsidTr="008E49EF">
        <w:tc>
          <w:tcPr>
            <w:tcW w:w="675" w:type="dxa"/>
            <w:shd w:val="clear" w:color="auto" w:fill="auto"/>
          </w:tcPr>
          <w:p w14:paraId="4EECDABD" w14:textId="13564126" w:rsidR="00BA4A46" w:rsidRPr="00063E56" w:rsidRDefault="00BA4A46" w:rsidP="00BA4A46">
            <w:pPr>
              <w:pStyle w:val="Zawartotabeli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054D5" w14:textId="54B8330B" w:rsidR="00BA4A46" w:rsidRPr="00063E56" w:rsidRDefault="00BA4A46" w:rsidP="00BA4A46">
            <w:pPr>
              <w:pStyle w:val="Zawartotabeli"/>
              <w:snapToGrid w:val="0"/>
              <w:rPr>
                <w:szCs w:val="24"/>
              </w:rPr>
            </w:pPr>
            <w:r w:rsidRPr="00063E56">
              <w:rPr>
                <w:bCs/>
                <w:szCs w:val="24"/>
              </w:rPr>
              <w:t>Papryka świeża żółta</w:t>
            </w:r>
            <w:r>
              <w:rPr>
                <w:bCs/>
                <w:szCs w:val="24"/>
              </w:rPr>
              <w:t xml:space="preserve"> lub czerwona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206800" w14:textId="77777777" w:rsidR="00BA4A46" w:rsidRDefault="00BA4A46" w:rsidP="00BA4A4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Papryka cała, bez uszkodzeń, zdrowa – nie dopuszcza się papryki z objawami gnicia lub zepsucia, które czynią ją niezdatną do spożycia, bez szkodników i chorób, czysta, o świeżym wyglądzie, jęd</w:t>
            </w:r>
            <w:r>
              <w:rPr>
                <w:rFonts w:eastAsia="Arial" w:cs="Arial"/>
                <w:szCs w:val="24"/>
              </w:rPr>
              <w:t>rna, bez oparzelin słonecznych.</w:t>
            </w:r>
          </w:p>
          <w:p w14:paraId="0F1356DC" w14:textId="6242A270" w:rsidR="00BA4A46" w:rsidRPr="00063E56" w:rsidRDefault="00BA4A46" w:rsidP="00BA4A46">
            <w:pPr>
              <w:snapToGrid w:val="0"/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w opakowaniach jednorazowych (siatki lub skrzynki) do 15 kg netto.</w:t>
            </w:r>
          </w:p>
        </w:tc>
      </w:tr>
      <w:tr w:rsidR="00BA4A46" w14:paraId="19BC54CC" w14:textId="77777777" w:rsidTr="009A7913">
        <w:tc>
          <w:tcPr>
            <w:tcW w:w="675" w:type="dxa"/>
            <w:shd w:val="clear" w:color="auto" w:fill="auto"/>
          </w:tcPr>
          <w:p w14:paraId="09F578D5" w14:textId="064103EE" w:rsidR="00BA4A46" w:rsidRPr="00063E56" w:rsidRDefault="00BA4A46" w:rsidP="00BA4A46">
            <w:pPr>
              <w:pStyle w:val="Zawartotabeli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722" w:type="dxa"/>
            <w:shd w:val="clear" w:color="auto" w:fill="auto"/>
          </w:tcPr>
          <w:p w14:paraId="29293A4E" w14:textId="04C6E3BD" w:rsidR="00BA4A46" w:rsidRPr="00063E56" w:rsidRDefault="00BA4A46" w:rsidP="00BA4A46">
            <w:pPr>
              <w:pStyle w:val="Zawartotabeli"/>
              <w:snapToGrid w:val="0"/>
              <w:rPr>
                <w:szCs w:val="24"/>
              </w:rPr>
            </w:pPr>
            <w:r w:rsidRPr="00FB1E1D">
              <w:t>Pomidory</w:t>
            </w:r>
          </w:p>
        </w:tc>
        <w:tc>
          <w:tcPr>
            <w:tcW w:w="6096" w:type="dxa"/>
            <w:shd w:val="clear" w:color="auto" w:fill="auto"/>
          </w:tcPr>
          <w:p w14:paraId="613C6199" w14:textId="77777777" w:rsidR="00BA4A46" w:rsidRDefault="00BA4A46" w:rsidP="00BA4A46">
            <w:pPr>
              <w:snapToGrid w:val="0"/>
              <w:jc w:val="both"/>
            </w:pPr>
            <w:r w:rsidRPr="00FB1E1D">
              <w:t>Dostarczane pomidory mają być całe – skórka ma być w całości, zdrowe – nie mogą być zgniłe i zapleśniałe, bez szkodników i śladów po szkodnikach, czyste – nie mogą być brudne, nie mogą mieć plam po opryskach, o świeżym wyglądzie, jędrne, nie mogą być mokre.</w:t>
            </w:r>
          </w:p>
          <w:p w14:paraId="2DAE7B48" w14:textId="64790F82" w:rsidR="00BA4A46" w:rsidRPr="00063E56" w:rsidRDefault="00BA4A46" w:rsidP="00BA4A46">
            <w:pPr>
              <w:snapToGrid w:val="0"/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Pakowane w skrzynki do 6 kg netto.</w:t>
            </w:r>
          </w:p>
        </w:tc>
      </w:tr>
    </w:tbl>
    <w:p w14:paraId="623AA111" w14:textId="77777777" w:rsidR="009A7913" w:rsidRDefault="009A7913"/>
    <w:p w14:paraId="475EF199" w14:textId="07DF1CC0" w:rsidR="005239A0" w:rsidRDefault="005239A0" w:rsidP="00B61846">
      <w:pPr>
        <w:tabs>
          <w:tab w:val="clear" w:pos="0"/>
        </w:tabs>
        <w:suppressAutoHyphens w:val="0"/>
        <w:overflowPunct/>
        <w:autoSpaceDE/>
        <w:textAlignment w:val="auto"/>
      </w:pPr>
    </w:p>
    <w:p w14:paraId="155EB3FD" w14:textId="77777777" w:rsidR="00B61846" w:rsidRDefault="00B61846" w:rsidP="00B61846">
      <w:pPr>
        <w:tabs>
          <w:tab w:val="clear" w:pos="0"/>
        </w:tabs>
        <w:suppressAutoHyphens w:val="0"/>
        <w:overflowPunct/>
        <w:autoSpaceDE/>
        <w:textAlignment w:val="auto"/>
      </w:pPr>
    </w:p>
    <w:p w14:paraId="206758FE" w14:textId="77777777" w:rsidR="005239A0" w:rsidRPr="00007B58" w:rsidRDefault="005239A0" w:rsidP="005239A0">
      <w:pPr>
        <w:spacing w:line="276" w:lineRule="auto"/>
        <w:jc w:val="both"/>
      </w:pPr>
      <w:r w:rsidRPr="00007B58">
        <w:t>Sporządził</w:t>
      </w:r>
      <w:r w:rsidR="0052723F">
        <w:t>a</w:t>
      </w:r>
      <w:r w:rsidRPr="00007B58">
        <w:t>:</w:t>
      </w:r>
      <w:r>
        <w:t xml:space="preserve"> kpt. Xymena Lubomirska</w:t>
      </w:r>
    </w:p>
    <w:p w14:paraId="37CDDD05" w14:textId="77777777" w:rsidR="00D81608" w:rsidRDefault="00D81608"/>
    <w:p w14:paraId="6FA4CD00" w14:textId="77777777" w:rsidR="00D81608" w:rsidRDefault="00D81608"/>
    <w:p w14:paraId="20595E15" w14:textId="77777777" w:rsidR="00D81608" w:rsidRDefault="00D81608"/>
    <w:p w14:paraId="1F7B0075" w14:textId="77777777" w:rsidR="00D81608" w:rsidRDefault="00D81608"/>
    <w:p w14:paraId="4CCD3E27" w14:textId="77777777" w:rsidR="00D81608" w:rsidRDefault="00D81608"/>
    <w:sectPr w:rsidR="00D81608" w:rsidSect="007D5966">
      <w:pgSz w:w="11906" w:h="16838"/>
      <w:pgMar w:top="1021" w:right="1134" w:bottom="1021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C10FD3E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b/>
        <w:bCs w:val="0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  <w:rPr>
        <w:rFonts w:hint="default"/>
        <w:b/>
        <w:bCs/>
        <w:sz w:val="28"/>
        <w:szCs w:val="28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4" w15:restartNumberingAfterBreak="0">
    <w:nsid w:val="21AB62F4"/>
    <w:multiLevelType w:val="hybridMultilevel"/>
    <w:tmpl w:val="EAF69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55C09"/>
    <w:multiLevelType w:val="hybridMultilevel"/>
    <w:tmpl w:val="2E421C62"/>
    <w:lvl w:ilvl="0" w:tplc="191243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2C020F7F"/>
    <w:multiLevelType w:val="hybridMultilevel"/>
    <w:tmpl w:val="5266A2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C6CD7"/>
    <w:multiLevelType w:val="hybridMultilevel"/>
    <w:tmpl w:val="307A0AF0"/>
    <w:lvl w:ilvl="0" w:tplc="138A008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285A"/>
    <w:multiLevelType w:val="hybridMultilevel"/>
    <w:tmpl w:val="DDEC35EE"/>
    <w:lvl w:ilvl="0" w:tplc="1E92074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50AE"/>
    <w:multiLevelType w:val="hybridMultilevel"/>
    <w:tmpl w:val="307A0AF0"/>
    <w:lvl w:ilvl="0" w:tplc="138A008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620A0"/>
    <w:multiLevelType w:val="hybridMultilevel"/>
    <w:tmpl w:val="865E4088"/>
    <w:lvl w:ilvl="0" w:tplc="95EC2BB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C0D57"/>
    <w:multiLevelType w:val="hybridMultilevel"/>
    <w:tmpl w:val="FF5ADBF8"/>
    <w:lvl w:ilvl="0" w:tplc="25BAA8AE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A2E546E"/>
    <w:multiLevelType w:val="hybridMultilevel"/>
    <w:tmpl w:val="13DE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105995">
    <w:abstractNumId w:val="0"/>
  </w:num>
  <w:num w:numId="2" w16cid:durableId="2130317422">
    <w:abstractNumId w:val="1"/>
  </w:num>
  <w:num w:numId="3" w16cid:durableId="899243392">
    <w:abstractNumId w:val="2"/>
  </w:num>
  <w:num w:numId="4" w16cid:durableId="2116292625">
    <w:abstractNumId w:val="3"/>
    <w:lvlOverride w:ilvl="0">
      <w:startOverride w:val="1"/>
    </w:lvlOverride>
  </w:num>
  <w:num w:numId="5" w16cid:durableId="579749862">
    <w:abstractNumId w:val="6"/>
  </w:num>
  <w:num w:numId="6" w16cid:durableId="697051488">
    <w:abstractNumId w:val="7"/>
  </w:num>
  <w:num w:numId="7" w16cid:durableId="1577131656">
    <w:abstractNumId w:val="8"/>
  </w:num>
  <w:num w:numId="8" w16cid:durableId="834997263">
    <w:abstractNumId w:val="9"/>
  </w:num>
  <w:num w:numId="9" w16cid:durableId="858741141">
    <w:abstractNumId w:val="10"/>
  </w:num>
  <w:num w:numId="10" w16cid:durableId="1646199426">
    <w:abstractNumId w:val="12"/>
  </w:num>
  <w:num w:numId="11" w16cid:durableId="1660765467">
    <w:abstractNumId w:val="11"/>
  </w:num>
  <w:num w:numId="12" w16cid:durableId="1919434747">
    <w:abstractNumId w:val="4"/>
  </w:num>
  <w:num w:numId="13" w16cid:durableId="1796480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B3"/>
    <w:rsid w:val="0002722B"/>
    <w:rsid w:val="00063E56"/>
    <w:rsid w:val="0007250D"/>
    <w:rsid w:val="001118ED"/>
    <w:rsid w:val="001B16C8"/>
    <w:rsid w:val="00231329"/>
    <w:rsid w:val="003A5E2A"/>
    <w:rsid w:val="00453788"/>
    <w:rsid w:val="00457738"/>
    <w:rsid w:val="00490B03"/>
    <w:rsid w:val="005239A0"/>
    <w:rsid w:val="0052723F"/>
    <w:rsid w:val="00543451"/>
    <w:rsid w:val="00586E05"/>
    <w:rsid w:val="005B639A"/>
    <w:rsid w:val="00626574"/>
    <w:rsid w:val="006813D6"/>
    <w:rsid w:val="006F47B3"/>
    <w:rsid w:val="00726786"/>
    <w:rsid w:val="00733C18"/>
    <w:rsid w:val="007B61BD"/>
    <w:rsid w:val="007D5966"/>
    <w:rsid w:val="008912A8"/>
    <w:rsid w:val="009227A3"/>
    <w:rsid w:val="009A7913"/>
    <w:rsid w:val="009C0054"/>
    <w:rsid w:val="00AE10E3"/>
    <w:rsid w:val="00AF2012"/>
    <w:rsid w:val="00B00EBC"/>
    <w:rsid w:val="00B369B8"/>
    <w:rsid w:val="00B54079"/>
    <w:rsid w:val="00B61846"/>
    <w:rsid w:val="00BA4A46"/>
    <w:rsid w:val="00C6081E"/>
    <w:rsid w:val="00CB138C"/>
    <w:rsid w:val="00CE7FD7"/>
    <w:rsid w:val="00D81608"/>
    <w:rsid w:val="00E91FA4"/>
    <w:rsid w:val="00ED541E"/>
    <w:rsid w:val="00F44A7C"/>
    <w:rsid w:val="00F76F7E"/>
    <w:rsid w:val="00F843EF"/>
    <w:rsid w:val="00F92B6D"/>
    <w:rsid w:val="00FE410E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919588"/>
  <w15:chartTrackingRefBased/>
  <w15:docId w15:val="{5D2E3146-5A90-4FE7-B3B3-2E3666F5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Cs w:val="24"/>
    </w:rPr>
  </w:style>
  <w:style w:type="character" w:customStyle="1" w:styleId="WW8Num3z0">
    <w:name w:val="WW8Num3z0"/>
    <w:rPr>
      <w:rFonts w:hint="default"/>
      <w:b/>
      <w:bCs/>
      <w:sz w:val="28"/>
      <w:szCs w:val="28"/>
    </w:rPr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7">
    <w:name w:val="Domyślna czcionka akapitu7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6">
    <w:name w:val="Domyślna czcionka akapitu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</w:rPr>
  </w:style>
  <w:style w:type="character" w:customStyle="1" w:styleId="WW8Num13z0">
    <w:name w:val="WW8Num13z0"/>
    <w:rPr>
      <w:b/>
      <w:bCs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Domylnaczcionkaakapitu5">
    <w:name w:val="Domyślna czcionka akapitu5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/>
      <w:bCs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styleId="Pogrubienie">
    <w:name w:val="Strong"/>
    <w:qFormat/>
    <w:rPr>
      <w:b/>
      <w:b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Default">
    <w:name w:val="Default"/>
    <w:basedOn w:val="Normalny"/>
    <w:pPr>
      <w:overflowPunct/>
      <w:textAlignment w:val="auto"/>
    </w:pPr>
    <w:rPr>
      <w:color w:val="000000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43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D81608"/>
    <w:pPr>
      <w:tabs>
        <w:tab w:val="clear" w:pos="0"/>
      </w:tabs>
      <w:overflowPunct/>
      <w:autoSpaceDE/>
      <w:autoSpaceDN w:val="0"/>
      <w:spacing w:line="256" w:lineRule="auto"/>
      <w:ind w:left="720"/>
    </w:pPr>
    <w:rPr>
      <w:rFonts w:eastAsia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0BE35-A84B-48FD-BEC5-4FFF2FB9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Xymena Lubomirska</cp:lastModifiedBy>
  <cp:revision>15</cp:revision>
  <cp:lastPrinted>2024-08-28T12:07:00Z</cp:lastPrinted>
  <dcterms:created xsi:type="dcterms:W3CDTF">2023-04-16T20:08:00Z</dcterms:created>
  <dcterms:modified xsi:type="dcterms:W3CDTF">2025-04-09T08:42:00Z</dcterms:modified>
</cp:coreProperties>
</file>