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54A8" w14:textId="77777777" w:rsidR="00CA7081" w:rsidRDefault="00F33760">
      <w:r w:rsidRPr="00F33760">
        <w:rPr>
          <w:noProof/>
        </w:rPr>
        <w:drawing>
          <wp:inline distT="0" distB="0" distL="0" distR="0" wp14:anchorId="0852DCC1" wp14:editId="6DEB909B">
            <wp:extent cx="5572125" cy="5572125"/>
            <wp:effectExtent l="0" t="0" r="9525" b="9525"/>
            <wp:docPr id="1" name="Obraz 1" descr="Półmaska filtrująca medyczna 3M Aura 1863+ FFP3 NR D / Typ I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łmaska filtrująca medyczna 3M Aura 1863+ FFP3 NR D / Typ I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610F" w14:textId="77777777" w:rsidR="00F33760" w:rsidRDefault="00F33760" w:rsidP="00F33760">
      <w:pPr>
        <w:pStyle w:val="Bezodstpw"/>
      </w:pPr>
      <w:r>
        <w:t>Półmaska 3M Aura 1863+ powstała specjalnie z myślą o służbach medycznych i spełnia jednocześnie wymagania półmaski filtrującej FFP3 zgodnej z normą EN 149 jak i maski medycznej IIR zgodnej z normą EN 14683.</w:t>
      </w:r>
    </w:p>
    <w:p w14:paraId="4ECD66D9" w14:textId="77777777" w:rsidR="00F33760" w:rsidRDefault="00F33760" w:rsidP="00F33760">
      <w:pPr>
        <w:pStyle w:val="Bezodstpw"/>
      </w:pPr>
      <w:r>
        <w:t>Podwójnie atestowana półmaska filtrująca medyczna (chirurgiczna) pomaga lepiej chronić pracownika opieki medycznej poprzez zmniejszenie narażenia na zawieszone w powietrzu cząstki (</w:t>
      </w:r>
      <w:proofErr w:type="spellStart"/>
      <w:r>
        <w:t>bioaerozole</w:t>
      </w:r>
      <w:proofErr w:type="spellEnd"/>
      <w:r>
        <w:t>, pyły, pary) i jednocześnie odporna jest na przesiąkanie w przypadku rozbryzgu płynów ustrojowych. Jednocześnie brak zaworka wydechowego pozwala skutecznie chronić pacjenta przed powietrzem wydychanym przez pracownika opieki medycznej.</w:t>
      </w:r>
    </w:p>
    <w:p w14:paraId="38EF69F9" w14:textId="77777777" w:rsidR="00F33760" w:rsidRPr="00F33760" w:rsidRDefault="00F33760" w:rsidP="00F33760">
      <w:pPr>
        <w:rPr>
          <w:u w:val="single"/>
        </w:rPr>
      </w:pPr>
      <w:r w:rsidRPr="00F33760">
        <w:rPr>
          <w:u w:val="single"/>
        </w:rPr>
        <w:t>Cechy / Zalety</w:t>
      </w:r>
    </w:p>
    <w:p w14:paraId="53C158D0" w14:textId="77777777" w:rsidR="00F33760" w:rsidRDefault="00F33760" w:rsidP="00F33760">
      <w:pPr>
        <w:pStyle w:val="Bezodstpw"/>
      </w:pPr>
      <w:r>
        <w:t>Składana 3-panelowa konstrukcja dopasowuje się do różnych kształtów twarzy, dostosowuje się do ruchów twarzy podczas mówienia, jest odporna na zapadanie się i ułatwia przechowywanie.</w:t>
      </w:r>
    </w:p>
    <w:p w14:paraId="3B78F7DC" w14:textId="77777777" w:rsidR="00F33760" w:rsidRDefault="00F33760" w:rsidP="00F33760">
      <w:pPr>
        <w:pStyle w:val="Bezodstpw"/>
      </w:pPr>
      <w:r>
        <w:t>Po złożeniu zakryte jest wnętrze półmaski co ułatwia utrzymanie czystości wewnątrz półmasek podczas przerw w użytkowaniu.</w:t>
      </w:r>
    </w:p>
    <w:p w14:paraId="2AC973A9" w14:textId="77777777" w:rsidR="00F33760" w:rsidRDefault="00F33760" w:rsidP="00F33760">
      <w:r>
        <w:t>Idealna do pracy w gorącym i wilgotnym środowisku.</w:t>
      </w:r>
    </w:p>
    <w:p w14:paraId="0D66F1D7" w14:textId="77777777" w:rsidR="00F33760" w:rsidRDefault="00F33760" w:rsidP="00F33760">
      <w:pPr>
        <w:pStyle w:val="Bezodstpw"/>
      </w:pPr>
      <w:r>
        <w:lastRenderedPageBreak/>
        <w:t>Wyprofilowana blaszka nosowa ma zakrzywiony, niski profil, dzięki czemu dobrze dopasowuje się do kształtu nosa i konturów oczu zapewniając dobre pole widzenia i kompatybilność z goglami i okularami ochronnymi.</w:t>
      </w:r>
    </w:p>
    <w:p w14:paraId="4158779B" w14:textId="77777777" w:rsidR="00F33760" w:rsidRDefault="00F33760" w:rsidP="00F33760">
      <w:pPr>
        <w:pStyle w:val="Bezodstpw"/>
      </w:pPr>
      <w:r>
        <w:t>Innowacyjna patka podbródkowa ułatwia składanie i dopasowanie do twarzy pomagając osiągnąć optymalne dopasowanie i szczelność.</w:t>
      </w:r>
    </w:p>
    <w:p w14:paraId="79F15F7B" w14:textId="77777777" w:rsidR="00F33760" w:rsidRDefault="00F33760" w:rsidP="00F33760">
      <w:pPr>
        <w:pStyle w:val="Bezodstpw"/>
      </w:pPr>
      <w:r>
        <w:t>Tłoczony panel górny ogranicza przepływ wydychanego ciepłego i wilgotnego powietrza przez górną część maski zmniejszając parowanie okularów i gogli.</w:t>
      </w:r>
    </w:p>
    <w:p w14:paraId="3BE8DA49" w14:textId="77777777" w:rsidR="00F33760" w:rsidRDefault="00F33760" w:rsidP="00F33760">
      <w:pPr>
        <w:pStyle w:val="Bezodstpw"/>
      </w:pPr>
      <w:r>
        <w:t>Duża i miękka pianka nosowa oraz gładka wewnętrzna wyściółka są wyjątkowo komfortowe i delikatne dla skóry.</w:t>
      </w:r>
    </w:p>
    <w:p w14:paraId="6F0AEBDF" w14:textId="77777777" w:rsidR="00F33760" w:rsidRDefault="00F33760" w:rsidP="00F33760">
      <w:pPr>
        <w:pStyle w:val="Bezodstpw"/>
      </w:pPr>
      <w:r>
        <w:t xml:space="preserve">Taśma </w:t>
      </w:r>
      <w:proofErr w:type="spellStart"/>
      <w:r>
        <w:t>nagłowia</w:t>
      </w:r>
      <w:proofErr w:type="spellEnd"/>
      <w:r>
        <w:t xml:space="preserve"> utrzymuje szczelne przyleganie półmaski do twarzy bez powodowania nadmiernego ucisku.</w:t>
      </w:r>
    </w:p>
    <w:p w14:paraId="1107C38C" w14:textId="77777777" w:rsidR="00F33760" w:rsidRDefault="00F33760" w:rsidP="00F33760">
      <w:pPr>
        <w:pStyle w:val="Bezodstpw"/>
      </w:pPr>
      <w:r>
        <w:t>Kolor taśmy określa klasę ochrony - czerwony: FFP3 zgodnie z normą EN 149:2001+A1:2009.</w:t>
      </w:r>
    </w:p>
    <w:p w14:paraId="71E59D4F" w14:textId="77777777" w:rsidR="00F33760" w:rsidRDefault="00F33760" w:rsidP="00F33760">
      <w:pPr>
        <w:pStyle w:val="Bezodstpw"/>
      </w:pPr>
      <w:r>
        <w:t>Kompatybilna ze środkami ochrony wzroku i środkami ochrony słuchu 3M.</w:t>
      </w:r>
    </w:p>
    <w:p w14:paraId="10D0DC88" w14:textId="77777777" w:rsidR="00F33760" w:rsidRDefault="00F33760" w:rsidP="00F33760">
      <w:pPr>
        <w:pStyle w:val="Bezodstpw"/>
      </w:pPr>
      <w:r>
        <w:t>Indywidualne opakowanie zwiększa higienę zapobiegając zanieczyszczeniu półmaski przed użyciem i pozwala na praktyczne przechowywanie i dystrybucję w miejscach pracy.</w:t>
      </w:r>
    </w:p>
    <w:p w14:paraId="37A9188F" w14:textId="77777777" w:rsidR="00F33760" w:rsidRDefault="00F33760" w:rsidP="00F33760">
      <w:pPr>
        <w:pStyle w:val="Bezodstpw"/>
      </w:pPr>
      <w:r>
        <w:t>Technologia filtracyjna niskich oporów oddychania łączy zalety filtrującego materiału elektretowego 3M z technologią filtracyjną zapewniając komfort i łatwość oddychania.</w:t>
      </w:r>
    </w:p>
    <w:p w14:paraId="6D2006E7" w14:textId="77777777" w:rsidR="00F33760" w:rsidRDefault="00F33760" w:rsidP="00F33760">
      <w:pPr>
        <w:pStyle w:val="Bezodstpw"/>
      </w:pPr>
      <w:r>
        <w:t>Rekomendowana do ochrony przed koronawirusem SARS-CoV-2.</w:t>
      </w:r>
    </w:p>
    <w:p w14:paraId="00B5CDC6" w14:textId="77777777" w:rsidR="00F33760" w:rsidRDefault="00F33760" w:rsidP="00F33760">
      <w:pPr>
        <w:pStyle w:val="Bezodstpw"/>
      </w:pPr>
    </w:p>
    <w:p w14:paraId="59A3D029" w14:textId="77777777" w:rsidR="00F33760" w:rsidRPr="00F33760" w:rsidRDefault="00F33760" w:rsidP="00F33760">
      <w:pPr>
        <w:rPr>
          <w:u w:val="single"/>
        </w:rPr>
      </w:pPr>
      <w:r w:rsidRPr="00F33760">
        <w:rPr>
          <w:u w:val="single"/>
        </w:rPr>
        <w:t>Wymagania</w:t>
      </w:r>
    </w:p>
    <w:p w14:paraId="7C75ADAD" w14:textId="77777777" w:rsidR="00F33760" w:rsidRDefault="00F33760" w:rsidP="00F33760">
      <w:r>
        <w:t>spełnia normę EN149 - Sprzęt ochrony układu oddechowego. Półmaski filtrujące do ochrony przed cząstkami. Wymagania, badanie, znakowanie.</w:t>
      </w:r>
    </w:p>
    <w:p w14:paraId="4994CA05" w14:textId="77777777" w:rsidR="00F33760" w:rsidRDefault="00F33760" w:rsidP="00F33760">
      <w:r>
        <w:t>FFP3 - półmaska w klasie ochronnej 3 - Skuteczność filtracji ≥ 99%</w:t>
      </w:r>
    </w:p>
    <w:p w14:paraId="6C170B8A" w14:textId="77777777" w:rsidR="00F33760" w:rsidRDefault="00F33760" w:rsidP="00F33760">
      <w:r>
        <w:t>spełnia normę EN 14683:2005 „Maski medyczne. Wymagania i metody badań”</w:t>
      </w:r>
    </w:p>
    <w:p w14:paraId="4B229249" w14:textId="77777777" w:rsidR="00F33760" w:rsidRDefault="00F33760" w:rsidP="00F33760">
      <w:r>
        <w:t>Typ IIR - skuteczność BFE ≥ 98%, odporna na przesiąkanie</w:t>
      </w:r>
    </w:p>
    <w:sectPr w:rsidR="00F3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0"/>
    <w:rsid w:val="0041331A"/>
    <w:rsid w:val="00CA7081"/>
    <w:rsid w:val="00F07EF5"/>
    <w:rsid w:val="00F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D921"/>
  <w15:docId w15:val="{78443A55-6BF2-4916-B8DD-9FA226DE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Król Anna 2</cp:lastModifiedBy>
  <cp:revision>2</cp:revision>
  <dcterms:created xsi:type="dcterms:W3CDTF">2025-05-28T05:15:00Z</dcterms:created>
  <dcterms:modified xsi:type="dcterms:W3CDTF">2025-05-28T05:15:00Z</dcterms:modified>
</cp:coreProperties>
</file>