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22A" w:rsidRPr="00CB422A" w:rsidRDefault="00CC09BE" w:rsidP="00CB422A">
      <w:pPr>
        <w:ind w:left="566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</w:rPr>
        <w:t>ZAŁĄCZNIK NR 8.7.</w:t>
      </w:r>
      <w:bookmarkStart w:id="0" w:name="_GoBack"/>
      <w:bookmarkEnd w:id="0"/>
      <w:r w:rsidR="00330F8F">
        <w:rPr>
          <w:rFonts w:ascii="Arial" w:hAnsi="Arial" w:cs="Arial"/>
          <w:sz w:val="24"/>
          <w:szCs w:val="24"/>
        </w:rPr>
        <w:t xml:space="preserve">                   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odbioru usługi </w:t>
      </w:r>
    </w:p>
    <w:p w:rsidR="00CB422A" w:rsidRDefault="00CB422A" w:rsidP="00CB422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SOI Bemowo Piskie m. Bemowo Piskie </w:t>
      </w:r>
      <w:r w:rsidR="006631D4">
        <w:rPr>
          <w:rFonts w:ascii="Arial" w:hAnsi="Arial" w:cs="Arial"/>
          <w:b/>
          <w:sz w:val="24"/>
          <w:szCs w:val="24"/>
        </w:rPr>
        <w:t xml:space="preserve">Obozowisko </w:t>
      </w:r>
      <w:r>
        <w:rPr>
          <w:rFonts w:ascii="Arial" w:hAnsi="Arial" w:cs="Arial"/>
          <w:b/>
          <w:sz w:val="24"/>
          <w:szCs w:val="24"/>
        </w:rPr>
        <w:t>- wzór</w:t>
      </w:r>
    </w:p>
    <w:p w:rsidR="006631D4" w:rsidRPr="006631D4" w:rsidRDefault="00CB422A" w:rsidP="006631D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 w:rsidR="006631D4">
        <w:rPr>
          <w:rFonts w:ascii="Arial" w:hAnsi="Arial" w:cs="Arial"/>
          <w:w w:val="105"/>
          <w:sz w:val="24"/>
        </w:rPr>
        <w:t>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 w:rsidR="006631D4">
        <w:rPr>
          <w:rFonts w:ascii="Arial" w:hAnsi="Arial" w:cs="Arial"/>
          <w:b/>
        </w:rPr>
        <w:t xml:space="preserve"> </w:t>
      </w:r>
      <w:r w:rsidR="006631D4" w:rsidRPr="006631D4">
        <w:rPr>
          <w:rFonts w:ascii="Arial" w:hAnsi="Arial" w:cs="Arial"/>
        </w:rPr>
        <w:t>usługę sprzątania kontenerów sanitarnych, WC, służby dyżurnej , terenów zewnętrznych, powierzchni utwardzonych oraz utrzymania terenów zielonych   na terenie obozowiska namiotowego na 700 osób w OSPWL Bemowo Piskie administrowanym przez 24 Wojskowy Oddział Gospodarczy w Giżycku.</w:t>
      </w:r>
    </w:p>
    <w:p w:rsidR="00CB422A" w:rsidRDefault="00CB422A" w:rsidP="006631D4">
      <w:pPr>
        <w:spacing w:after="0" w:line="240" w:lineRule="auto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sz w:val="24"/>
        </w:rPr>
        <w:t xml:space="preserve">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</w:t>
      </w:r>
      <w:r w:rsidR="006631D4">
        <w:rPr>
          <w:rFonts w:ascii="Arial" w:hAnsi="Arial" w:cs="Arial"/>
          <w:w w:val="105"/>
          <w:sz w:val="24"/>
        </w:rPr>
        <w:t>oku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CB422A" w:rsidRDefault="00CB422A" w:rsidP="00CB422A">
      <w:pPr>
        <w:spacing w:after="0"/>
        <w:rPr>
          <w:rFonts w:ascii="Arial" w:hAnsi="Arial" w:cs="Arial"/>
          <w:w w:val="105"/>
          <w:sz w:val="24"/>
        </w:rPr>
      </w:pPr>
    </w:p>
    <w:p w:rsidR="00CB422A" w:rsidRPr="006631D4" w:rsidRDefault="006631D4" w:rsidP="006631D4">
      <w:pPr>
        <w:pStyle w:val="Akapitzlist"/>
        <w:numPr>
          <w:ilvl w:val="0"/>
          <w:numId w:val="4"/>
        </w:numPr>
        <w:ind w:left="426" w:hanging="42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31D4">
        <w:rPr>
          <w:rFonts w:ascii="Arial" w:hAnsi="Arial" w:cs="Arial"/>
          <w:b/>
          <w:bCs/>
          <w:sz w:val="24"/>
          <w:szCs w:val="24"/>
        </w:rPr>
        <w:t xml:space="preserve">Utrzymanie </w:t>
      </w:r>
      <w:r w:rsidRPr="006631D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31D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kontenerów w gotowości do użytkowania - …………………</w:t>
      </w:r>
    </w:p>
    <w:p w:rsidR="00CB422A" w:rsidRPr="006631D4" w:rsidRDefault="00CB422A" w:rsidP="006631D4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</w:t>
      </w:r>
      <w:r w:rsidR="006631D4">
        <w:rPr>
          <w:rFonts w:ascii="Arial" w:hAnsi="Arial" w:cs="Arial"/>
          <w:b/>
          <w:sz w:val="24"/>
        </w:rPr>
        <w:t>ych  – ………………………………………….</w:t>
      </w:r>
    </w:p>
    <w:p w:rsidR="00CB422A" w:rsidRPr="00C20262" w:rsidRDefault="00CB422A" w:rsidP="00CB422A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</w:t>
      </w:r>
      <w:r w:rsidR="006631D4">
        <w:rPr>
          <w:rFonts w:ascii="Arial" w:eastAsia="Times New Roman" w:hAnsi="Arial" w:cs="Arial"/>
          <w:b/>
          <w:w w:val="105"/>
          <w:sz w:val="24"/>
          <w:szCs w:val="24"/>
        </w:rPr>
        <w:t>enów</w:t>
      </w:r>
      <w:r w:rsidR="006631D4">
        <w:rPr>
          <w:rFonts w:ascii="Arial" w:eastAsia="Times New Roman" w:hAnsi="Arial" w:cs="Arial"/>
          <w:b/>
          <w:w w:val="105"/>
          <w:sz w:val="24"/>
          <w:szCs w:val="24"/>
        </w:rPr>
        <w:tab/>
        <w:t>zielonych  - …………………………………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CB422A" w:rsidRDefault="00CB422A" w:rsidP="00CB422A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Default="00CB422A" w:rsidP="00CB422A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6631D4" w:rsidRDefault="00CB422A" w:rsidP="006631D4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CB422A" w:rsidRPr="00305CC8" w:rsidRDefault="00CB422A" w:rsidP="00305CC8">
      <w:pPr>
        <w:contextualSpacing/>
        <w:rPr>
          <w:rFonts w:ascii="Arial" w:hAnsi="Arial" w:cs="Arial"/>
          <w:b/>
          <w:sz w:val="24"/>
        </w:rPr>
      </w:pPr>
    </w:p>
    <w:p w:rsidR="00CB422A" w:rsidRDefault="00CB422A" w:rsidP="00CB422A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………………………………………………….</w:t>
      </w:r>
    </w:p>
    <w:p w:rsidR="00CB422A" w:rsidRDefault="00CB422A" w:rsidP="00CB422A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3……………………………………………………………………………..</w:t>
      </w:r>
    </w:p>
    <w:p w:rsidR="00CB422A" w:rsidRDefault="00CB422A" w:rsidP="00CB42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56"/>
        <w:gridCol w:w="3829"/>
        <w:gridCol w:w="1017"/>
        <w:gridCol w:w="1551"/>
      </w:tblGrid>
      <w:tr w:rsidR="00CB422A" w:rsidTr="00305CC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2A" w:rsidRDefault="00CB422A" w:rsidP="00CD43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CB422A" w:rsidTr="00305CC8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22A" w:rsidTr="00305CC8">
        <w:trPr>
          <w:trHeight w:val="50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22A" w:rsidRDefault="00CB422A" w:rsidP="00CD436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422A" w:rsidRDefault="00CB422A" w:rsidP="00CB422A">
      <w:pPr>
        <w:rPr>
          <w:rFonts w:ascii="Arial" w:hAnsi="Arial" w:cs="Arial"/>
        </w:rPr>
      </w:pPr>
    </w:p>
    <w:p w:rsidR="00CB422A" w:rsidRDefault="00CB422A" w:rsidP="00CB422A">
      <w:pPr>
        <w:jc w:val="right"/>
        <w:rPr>
          <w:rFonts w:ascii="Arial" w:hAnsi="Arial" w:cs="Arial"/>
        </w:rPr>
      </w:pPr>
    </w:p>
    <w:p w:rsidR="00CB422A" w:rsidRDefault="00CB422A" w:rsidP="00CB422A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962C42" w:rsidRDefault="00CB422A" w:rsidP="009751F6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Kierownik Infrastruktury</w:t>
      </w:r>
    </w:p>
    <w:sectPr w:rsidR="00962C42" w:rsidSect="009751F6">
      <w:pgSz w:w="11906" w:h="16838"/>
      <w:pgMar w:top="567" w:right="1418" w:bottom="567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95F88"/>
    <w:multiLevelType w:val="hybridMultilevel"/>
    <w:tmpl w:val="52C23C90"/>
    <w:lvl w:ilvl="0" w:tplc="A8B6F48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E3"/>
    <w:rsid w:val="000B0BB7"/>
    <w:rsid w:val="001C2FE7"/>
    <w:rsid w:val="002E64E3"/>
    <w:rsid w:val="0030563C"/>
    <w:rsid w:val="00305CC8"/>
    <w:rsid w:val="00330F8F"/>
    <w:rsid w:val="00437E87"/>
    <w:rsid w:val="006631D4"/>
    <w:rsid w:val="00962C42"/>
    <w:rsid w:val="009751F6"/>
    <w:rsid w:val="00CB422A"/>
    <w:rsid w:val="00CC09BE"/>
    <w:rsid w:val="00CD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95CD"/>
  <w15:docId w15:val="{2641D3B9-80E8-42F0-AF30-A14ACF1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2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22A"/>
    <w:pPr>
      <w:ind w:left="720"/>
      <w:contextualSpacing/>
    </w:pPr>
  </w:style>
  <w:style w:type="table" w:styleId="Tabela-Siatka">
    <w:name w:val="Table Grid"/>
    <w:basedOn w:val="Standardowy"/>
    <w:uiPriority w:val="59"/>
    <w:rsid w:val="00CD4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0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4E8E1-04DC-4724-9A33-14A878C6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Leszuk Wiesław</dc:creator>
  <cp:lastModifiedBy>Prokopczuk Marzena</cp:lastModifiedBy>
  <cp:revision>11</cp:revision>
  <cp:lastPrinted>2025-05-20T06:48:00Z</cp:lastPrinted>
  <dcterms:created xsi:type="dcterms:W3CDTF">2019-04-03T09:51:00Z</dcterms:created>
  <dcterms:modified xsi:type="dcterms:W3CDTF">2025-05-20T06:48:00Z</dcterms:modified>
</cp:coreProperties>
</file>