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8BD3" w14:textId="77777777" w:rsidR="00BD73E3" w:rsidRDefault="00BD73E3" w:rsidP="00976B32">
      <w:pPr>
        <w:tabs>
          <w:tab w:val="left" w:pos="3261"/>
        </w:tabs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8F01F46" w14:textId="33CA899E" w:rsidR="00933F67" w:rsidRDefault="00313E02" w:rsidP="00313E02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8B4534" w:rsidRPr="008B4534">
        <w:rPr>
          <w:rFonts w:ascii="Times New Roman" w:hAnsi="Times New Roman"/>
          <w:b/>
          <w:bCs/>
        </w:rPr>
        <w:t>Informacja o odpowiedzi</w:t>
      </w:r>
      <w:r w:rsidR="001143D5">
        <w:rPr>
          <w:rFonts w:ascii="Times New Roman" w:hAnsi="Times New Roman"/>
          <w:b/>
          <w:bCs/>
        </w:rPr>
        <w:t>ach</w:t>
      </w:r>
      <w:r w:rsidR="008B4534" w:rsidRPr="008B4534">
        <w:rPr>
          <w:rFonts w:ascii="Times New Roman" w:hAnsi="Times New Roman"/>
          <w:b/>
          <w:bCs/>
        </w:rPr>
        <w:t xml:space="preserve"> na pytan</w:t>
      </w:r>
      <w:r w:rsidR="00BD73E3">
        <w:rPr>
          <w:rFonts w:ascii="Times New Roman" w:hAnsi="Times New Roman"/>
          <w:b/>
          <w:bCs/>
        </w:rPr>
        <w:t>i</w:t>
      </w:r>
      <w:r w:rsidR="001143D5">
        <w:rPr>
          <w:rFonts w:ascii="Times New Roman" w:hAnsi="Times New Roman"/>
          <w:b/>
          <w:bCs/>
        </w:rPr>
        <w:t>a</w:t>
      </w:r>
      <w:r w:rsidR="00BD73E3">
        <w:rPr>
          <w:rFonts w:ascii="Times New Roman" w:hAnsi="Times New Roman"/>
          <w:b/>
          <w:bCs/>
        </w:rPr>
        <w:t xml:space="preserve"> wykonaw</w:t>
      </w:r>
      <w:r w:rsidR="00776064">
        <w:rPr>
          <w:rFonts w:ascii="Times New Roman" w:hAnsi="Times New Roman"/>
          <w:b/>
          <w:bCs/>
        </w:rPr>
        <w:t>c</w:t>
      </w:r>
      <w:r w:rsidR="001143D5">
        <w:rPr>
          <w:rFonts w:ascii="Times New Roman" w:hAnsi="Times New Roman"/>
          <w:b/>
          <w:bCs/>
        </w:rPr>
        <w:t>ów</w:t>
      </w:r>
      <w:r w:rsidR="008B6460">
        <w:rPr>
          <w:rFonts w:ascii="Times New Roman" w:hAnsi="Times New Roman"/>
          <w:b/>
          <w:bCs/>
        </w:rPr>
        <w:t xml:space="preserve"> oraz zmianie treści SWZ</w:t>
      </w:r>
    </w:p>
    <w:p w14:paraId="2D8D6933" w14:textId="16F4EE07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4E778E92" w:rsidR="008C7528" w:rsidRPr="00991788" w:rsidRDefault="008C7528" w:rsidP="00A42C1D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F27410" w:rsidRPr="00F27410">
        <w:rPr>
          <w:rFonts w:ascii="Times New Roman" w:hAnsi="Times New Roman"/>
        </w:rPr>
        <w:t>SZPiZ.261.</w:t>
      </w:r>
      <w:r w:rsidR="00D45071">
        <w:rPr>
          <w:rFonts w:ascii="Times New Roman" w:hAnsi="Times New Roman"/>
        </w:rPr>
        <w:t>8</w:t>
      </w:r>
      <w:r w:rsidR="00F27410" w:rsidRPr="00F27410">
        <w:rPr>
          <w:rFonts w:ascii="Times New Roman" w:hAnsi="Times New Roman"/>
        </w:rPr>
        <w:t>.2025</w:t>
      </w:r>
    </w:p>
    <w:p w14:paraId="19D4B887" w14:textId="587DEBAC" w:rsidR="008C7528" w:rsidRPr="00F866B8" w:rsidRDefault="008C7528" w:rsidP="00D24AEA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="008B6460" w:rsidRPr="008B6460">
        <w:rPr>
          <w:rFonts w:ascii="Times New Roman" w:hAnsi="Times New Roman"/>
        </w:rPr>
        <w:t xml:space="preserve">Dostawa </w:t>
      </w:r>
      <w:proofErr w:type="spellStart"/>
      <w:r w:rsidR="008F0CA8" w:rsidRPr="008F0CA8">
        <w:rPr>
          <w:rFonts w:ascii="Times New Roman" w:hAnsi="Times New Roman"/>
        </w:rPr>
        <w:t>mikropłytkowego</w:t>
      </w:r>
      <w:proofErr w:type="spellEnd"/>
      <w:r w:rsidR="008F0CA8" w:rsidRPr="008F0CA8">
        <w:rPr>
          <w:rFonts w:ascii="Times New Roman" w:hAnsi="Times New Roman"/>
        </w:rPr>
        <w:t xml:space="preserve"> czytnika </w:t>
      </w:r>
      <w:proofErr w:type="spellStart"/>
      <w:r w:rsidR="008F0CA8" w:rsidRPr="008F0CA8">
        <w:rPr>
          <w:rFonts w:ascii="Times New Roman" w:hAnsi="Times New Roman"/>
        </w:rPr>
        <w:t>wielodetekcyjnego</w:t>
      </w:r>
      <w:proofErr w:type="spellEnd"/>
      <w:r w:rsidR="008F0CA8" w:rsidRPr="008F0CA8">
        <w:rPr>
          <w:rFonts w:ascii="Times New Roman" w:hAnsi="Times New Roman"/>
        </w:rPr>
        <w:t xml:space="preserve"> opartego o monochromatory do pomiarów absorbancji, fluorescencji i luminescencji</w:t>
      </w:r>
    </w:p>
    <w:p w14:paraId="356724E8" w14:textId="13E9644B" w:rsidR="00CB7E30" w:rsidRDefault="006A4DDB" w:rsidP="009B588D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="003E24D9"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 w:rsidR="009B588D">
        <w:rPr>
          <w:rFonts w:ascii="Times New Roman" w:eastAsia="Calibri" w:hAnsi="Times New Roman" w:cs="Times New Roman"/>
          <w:bCs/>
        </w:rPr>
        <w:t xml:space="preserve"> </w:t>
      </w:r>
      <w:r w:rsidR="003E24D9"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32BCAAF9" w14:textId="77777777" w:rsidR="009B588D" w:rsidRPr="0020799D" w:rsidRDefault="009B588D" w:rsidP="009B588D">
      <w:pPr>
        <w:tabs>
          <w:tab w:val="left" w:pos="3261"/>
        </w:tabs>
        <w:spacing w:after="0"/>
        <w:ind w:left="3119" w:hanging="3119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80B757C" w14:textId="20B99D65" w:rsidR="00E55201" w:rsidRPr="00436EAD" w:rsidRDefault="00E55201" w:rsidP="00E55201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>
        <w:rPr>
          <w:rFonts w:ascii="Times New Roman" w:eastAsia="Calibri" w:hAnsi="Times New Roman" w:cs="Times New Roman"/>
        </w:rPr>
        <w:t>284</w:t>
      </w:r>
      <w:r w:rsidRPr="00436EAD">
        <w:rPr>
          <w:rFonts w:ascii="Times New Roman" w:eastAsia="Calibri" w:hAnsi="Times New Roman" w:cs="Times New Roman"/>
        </w:rPr>
        <w:t xml:space="preserve"> ust. </w:t>
      </w:r>
      <w:r>
        <w:rPr>
          <w:rFonts w:ascii="Times New Roman" w:eastAsia="Calibri" w:hAnsi="Times New Roman" w:cs="Times New Roman"/>
        </w:rPr>
        <w:t>2</w:t>
      </w:r>
      <w:r w:rsidR="0005585A">
        <w:rPr>
          <w:rFonts w:ascii="Times New Roman" w:eastAsia="Calibri" w:hAnsi="Times New Roman" w:cs="Times New Roman"/>
        </w:rPr>
        <w:t xml:space="preserve"> oraz</w:t>
      </w:r>
      <w:r w:rsidR="00AA1F93">
        <w:rPr>
          <w:rFonts w:ascii="Times New Roman" w:eastAsia="Calibri" w:hAnsi="Times New Roman" w:cs="Times New Roman"/>
        </w:rPr>
        <w:t xml:space="preserve"> ust.</w:t>
      </w:r>
      <w:r w:rsidR="0005585A">
        <w:rPr>
          <w:rFonts w:ascii="Times New Roman" w:eastAsia="Calibri" w:hAnsi="Times New Roman" w:cs="Times New Roman"/>
        </w:rPr>
        <w:t xml:space="preserve"> </w:t>
      </w:r>
      <w:r w:rsidR="005457CA">
        <w:rPr>
          <w:rFonts w:ascii="Times New Roman" w:eastAsia="Calibri" w:hAnsi="Times New Roman" w:cs="Times New Roman"/>
        </w:rPr>
        <w:t>6</w:t>
      </w:r>
      <w:r w:rsidRPr="00436EAD">
        <w:rPr>
          <w:rFonts w:ascii="Times New Roman" w:eastAsia="Calibri" w:hAnsi="Times New Roman" w:cs="Times New Roman"/>
        </w:rPr>
        <w:t xml:space="preserve"> ustawy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436E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Wydział Chemiczny Politechniki Warszawskiej, działając w imieniu </w:t>
      </w:r>
      <w:r w:rsidRPr="00BB7EF6">
        <w:rPr>
          <w:rFonts w:ascii="Times New Roman" w:eastAsia="Calibri" w:hAnsi="Times New Roman" w:cs="Times New Roman"/>
        </w:rPr>
        <w:t>Zamawiając</w:t>
      </w:r>
      <w:r>
        <w:rPr>
          <w:rFonts w:ascii="Times New Roman" w:eastAsia="Calibri" w:hAnsi="Times New Roman" w:cs="Times New Roman"/>
        </w:rPr>
        <w:t>ego</w:t>
      </w:r>
      <w:r w:rsidRPr="00436EAD">
        <w:rPr>
          <w:rFonts w:ascii="Times New Roman" w:eastAsia="Calibri" w:hAnsi="Times New Roman" w:cs="Times New Roman"/>
        </w:rPr>
        <w:t xml:space="preserve">  informuje, że  Wykonawc</w:t>
      </w:r>
      <w:r w:rsidR="00BD7873">
        <w:rPr>
          <w:rFonts w:ascii="Times New Roman" w:eastAsia="Calibri" w:hAnsi="Times New Roman" w:cs="Times New Roman"/>
        </w:rPr>
        <w:t>a</w:t>
      </w:r>
      <w:r w:rsidRPr="00436EAD">
        <w:rPr>
          <w:rFonts w:ascii="Times New Roman" w:eastAsia="Calibri" w:hAnsi="Times New Roman" w:cs="Times New Roman"/>
        </w:rPr>
        <w:t xml:space="preserve"> zwróc</w:t>
      </w:r>
      <w:r>
        <w:rPr>
          <w:rFonts w:ascii="Times New Roman" w:eastAsia="Calibri" w:hAnsi="Times New Roman" w:cs="Times New Roman"/>
        </w:rPr>
        <w:t>i</w:t>
      </w:r>
      <w:r w:rsidR="00BD7873">
        <w:rPr>
          <w:rFonts w:ascii="Times New Roman" w:eastAsia="Calibri" w:hAnsi="Times New Roman" w:cs="Times New Roman"/>
        </w:rPr>
        <w:t>ł</w:t>
      </w:r>
      <w:r w:rsidRPr="00436EAD">
        <w:rPr>
          <w:rFonts w:ascii="Times New Roman" w:eastAsia="Calibri" w:hAnsi="Times New Roman" w:cs="Times New Roman"/>
        </w:rPr>
        <w:t xml:space="preserve"> się do Zamawiającego z wnioskiem o wyjaśnienie treści SWZ, a Zamawiający udzielił wyjaśnień: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57306BD" w14:textId="3E310AC3" w:rsidR="002E55E8" w:rsidRPr="002E55E8" w:rsidRDefault="002E55E8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1:</w:t>
      </w:r>
    </w:p>
    <w:p w14:paraId="0B2B8F40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1. Czy w punkcie 2.5 Zamawiający wskazując „Możliwość korekcji wyniku z mikropłytki do wyniku na drodze optycznej o 1 cm” rozumiał „Możliwość korekcji wyniku z mikropłytki do wyniku na drodze optycznej o wielkości 1 cm”?</w:t>
      </w:r>
    </w:p>
    <w:p w14:paraId="2123424C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3A894E" w14:textId="77777777" w:rsidR="004A5A34" w:rsidRPr="00435E6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60B3325A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Zamawiający informuje, iż wskazując „Możliwość korekcji wyniku z mikropłytki do wyniku na drodze optycznej o 1 cm” rozumiał „Możliwość korekcji wyniku z mikropłytki do wyniku na drodze optycznej o długości 1 cm”</w:t>
      </w:r>
    </w:p>
    <w:p w14:paraId="559F913E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93DC9A" w14:textId="048C16D2" w:rsidR="00E23331" w:rsidRPr="001735F6" w:rsidRDefault="00E23331" w:rsidP="00E233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23331">
        <w:rPr>
          <w:rFonts w:ascii="Times New Roman" w:hAnsi="Times New Roman" w:cs="Times New Roman"/>
          <w:color w:val="000000" w:themeColor="text1"/>
        </w:rPr>
        <w:t xml:space="preserve"> </w:t>
      </w:r>
      <w:r w:rsidR="001735F6"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 w:rsidR="004A5A34">
        <w:rPr>
          <w:rFonts w:ascii="Times New Roman" w:eastAsia="Calibri" w:hAnsi="Times New Roman" w:cs="Times New Roman"/>
          <w:b/>
          <w:bCs/>
        </w:rPr>
        <w:t>2</w:t>
      </w:r>
      <w:r w:rsidR="001735F6" w:rsidRPr="00456D3C">
        <w:rPr>
          <w:rFonts w:ascii="Times New Roman" w:eastAsia="Calibri" w:hAnsi="Times New Roman" w:cs="Times New Roman"/>
          <w:b/>
          <w:bCs/>
        </w:rPr>
        <w:t>:</w:t>
      </w:r>
    </w:p>
    <w:p w14:paraId="7482DB0E" w14:textId="4CE270FF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Czy w punkcie 3.3 Zamawiający wskazuje, iż urządzenie powinno posiadać szerokość połówkową pasma zmienną w zakresie 9-50nm z krokiem co 1nm?</w:t>
      </w:r>
    </w:p>
    <w:p w14:paraId="5B1AA37E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34B940" w14:textId="40D1C99F" w:rsidR="004A5A34" w:rsidRPr="00435E6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>
        <w:rPr>
          <w:rFonts w:ascii="Times New Roman" w:eastAsia="Calibri" w:hAnsi="Times New Roman" w:cs="Times New Roman"/>
          <w:b/>
          <w:bCs/>
        </w:rPr>
        <w:t>2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27FEF8E9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 xml:space="preserve">Zamawiający wskazuje, iż moduł pomiaru fluorescencji z monochromatorami powinien jako metodę wyboru długości fali mieć: 2 monochromatory, każdy z 2 siatkami dyfrakcyjnymi, z zakresem długości fali 250-700 </w:t>
      </w:r>
      <w:proofErr w:type="spellStart"/>
      <w:r w:rsidRPr="00E23331">
        <w:rPr>
          <w:rFonts w:ascii="Times New Roman" w:hAnsi="Times New Roman" w:cs="Times New Roman"/>
          <w:color w:val="000000" w:themeColor="text1"/>
        </w:rPr>
        <w:t>nm</w:t>
      </w:r>
      <w:proofErr w:type="spellEnd"/>
      <w:r w:rsidRPr="00E23331">
        <w:rPr>
          <w:rFonts w:ascii="Times New Roman" w:hAnsi="Times New Roman" w:cs="Times New Roman"/>
          <w:color w:val="000000" w:themeColor="text1"/>
        </w:rPr>
        <w:t>, z szerokością połówkową pasma dla monochromatorów regulowaną w zakresie 9-50nm z krokiem co 1nm.</w:t>
      </w:r>
    </w:p>
    <w:p w14:paraId="7B9FB7D7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5CB1F6" w14:textId="70C1D6A6" w:rsidR="00E23331" w:rsidRPr="001735F6" w:rsidRDefault="001735F6" w:rsidP="00E233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 w:rsidR="004A5A34">
        <w:rPr>
          <w:rFonts w:ascii="Times New Roman" w:eastAsia="Calibri" w:hAnsi="Times New Roman" w:cs="Times New Roman"/>
          <w:b/>
          <w:bCs/>
        </w:rPr>
        <w:t>3</w:t>
      </w:r>
      <w:r w:rsidRPr="00456D3C">
        <w:rPr>
          <w:rFonts w:ascii="Times New Roman" w:eastAsia="Calibri" w:hAnsi="Times New Roman" w:cs="Times New Roman"/>
          <w:b/>
          <w:bCs/>
        </w:rPr>
        <w:t>:</w:t>
      </w:r>
      <w:r w:rsidR="00E23331" w:rsidRPr="00E23331">
        <w:rPr>
          <w:rFonts w:ascii="Times New Roman" w:hAnsi="Times New Roman" w:cs="Times New Roman"/>
          <w:color w:val="000000" w:themeColor="text1"/>
        </w:rPr>
        <w:t xml:space="preserve"> </w:t>
      </w:r>
    </w:p>
    <w:p w14:paraId="0D2FA5A5" w14:textId="017C0BA6" w:rsidR="004A5A34" w:rsidRDefault="00E23331" w:rsidP="004A5A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 xml:space="preserve">Czy Zamawiający może doprecyzować czym skutkować będzie, jeśli w umówionym terminie instalacji i szkolenia z urządzenia stawi się mniej niż 5 osób, które mają zostać przeszkolone z obsługi urządzenia (punkt 6.6)? </w:t>
      </w:r>
    </w:p>
    <w:p w14:paraId="28EED71B" w14:textId="77777777" w:rsidR="004A5A34" w:rsidRDefault="004A5A34" w:rsidP="004A5A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B30B898" w14:textId="4EA36A5D" w:rsidR="004A5A34" w:rsidRPr="004A5A34" w:rsidRDefault="004A5A34" w:rsidP="004A5A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>
        <w:rPr>
          <w:rFonts w:ascii="Times New Roman" w:eastAsia="Calibri" w:hAnsi="Times New Roman" w:cs="Times New Roman"/>
          <w:b/>
          <w:bCs/>
        </w:rPr>
        <w:t>3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61FF16BD" w14:textId="4B491D53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Zamawiający precyzuje, iż wymaga, aby wykonawca przeprowadził szkolenie z obsługi urządzenia dla wszystkich zainteresowanych i obecnych osobiście osób z ramienia Zamawiającego, w dniu instalacji urządzenia. W przypadku, kiedy liczba osób zainteresowanych szkoleniem przekroczy 5 osób, Zamawiający zapewni dostęp do Sali seminaryjnej wyposażonej w rzutnik z przyłączem HDMI.</w:t>
      </w:r>
      <w:r w:rsidR="00327B57">
        <w:rPr>
          <w:rFonts w:ascii="Times New Roman" w:hAnsi="Times New Roman" w:cs="Times New Roman"/>
          <w:color w:val="000000" w:themeColor="text1"/>
        </w:rPr>
        <w:t xml:space="preserve"> </w:t>
      </w:r>
      <w:r w:rsidR="00D16C3E">
        <w:rPr>
          <w:rFonts w:ascii="Times New Roman" w:hAnsi="Times New Roman" w:cs="Times New Roman"/>
          <w:color w:val="000000" w:themeColor="text1"/>
        </w:rPr>
        <w:t xml:space="preserve">W przypadku gdy </w:t>
      </w:r>
      <w:r w:rsidR="00A86E84">
        <w:rPr>
          <w:rFonts w:ascii="Times New Roman" w:hAnsi="Times New Roman" w:cs="Times New Roman"/>
          <w:color w:val="000000" w:themeColor="text1"/>
        </w:rPr>
        <w:t xml:space="preserve">na szkolenie stawi się mniej niż 5 osób </w:t>
      </w:r>
      <w:r w:rsidR="00D16C3E" w:rsidRPr="00D16C3E">
        <w:rPr>
          <w:rFonts w:ascii="Times New Roman" w:hAnsi="Times New Roman" w:cs="Times New Roman"/>
          <w:color w:val="000000" w:themeColor="text1"/>
        </w:rPr>
        <w:t xml:space="preserve">Zamawiający nie będzie miał </w:t>
      </w:r>
      <w:r w:rsidR="00E1259E">
        <w:rPr>
          <w:rFonts w:ascii="Times New Roman" w:hAnsi="Times New Roman" w:cs="Times New Roman"/>
          <w:color w:val="000000" w:themeColor="text1"/>
        </w:rPr>
        <w:t xml:space="preserve">żadnych </w:t>
      </w:r>
      <w:r w:rsidR="00D16C3E" w:rsidRPr="00D16C3E">
        <w:rPr>
          <w:rFonts w:ascii="Times New Roman" w:hAnsi="Times New Roman" w:cs="Times New Roman"/>
          <w:color w:val="000000" w:themeColor="text1"/>
        </w:rPr>
        <w:t xml:space="preserve">roszczeń wobec </w:t>
      </w:r>
      <w:r w:rsidR="00E1259E">
        <w:rPr>
          <w:rFonts w:ascii="Times New Roman" w:hAnsi="Times New Roman" w:cs="Times New Roman"/>
          <w:color w:val="000000" w:themeColor="text1"/>
        </w:rPr>
        <w:t>Wykonawcy.</w:t>
      </w:r>
    </w:p>
    <w:p w14:paraId="0FC1C625" w14:textId="77777777" w:rsidR="004A5A34" w:rsidRDefault="004A5A34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183A63" w14:textId="62354B49" w:rsidR="00E23331" w:rsidRPr="001735F6" w:rsidRDefault="001735F6" w:rsidP="00E233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 w:rsidR="004A5A34">
        <w:rPr>
          <w:rFonts w:ascii="Times New Roman" w:eastAsia="Calibri" w:hAnsi="Times New Roman" w:cs="Times New Roman"/>
          <w:b/>
          <w:bCs/>
        </w:rPr>
        <w:t>4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684A6C1" w14:textId="3D05E8E8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Dotyczy punktu 7.2 – czy Zamawiający dopuści urządzenie posiadające wbudowany inkubator komory pomiarowej 4-strefowy z możliwością ustawienia różnicy temperatur pracy górnych i dolnych grzałek w celu uniknięcia kondensacji pary wodnej na wieczku płytki, posiadający zakres temperatury pracy pomiędzy +4ºC względem temperatury otoczenia a 70°C?</w:t>
      </w:r>
    </w:p>
    <w:p w14:paraId="69FE1C31" w14:textId="77777777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344507" w14:textId="0AF1E3A0" w:rsidR="004A5A34" w:rsidRPr="00435E6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lastRenderedPageBreak/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>
        <w:rPr>
          <w:rFonts w:ascii="Times New Roman" w:eastAsia="Calibri" w:hAnsi="Times New Roman" w:cs="Times New Roman"/>
          <w:b/>
          <w:bCs/>
        </w:rPr>
        <w:t>4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48C7B16" w14:textId="18466F14" w:rsidR="00E23331" w:rsidRPr="00E23331" w:rsidRDefault="00E23331" w:rsidP="00E233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23331">
        <w:rPr>
          <w:rFonts w:ascii="Times New Roman" w:hAnsi="Times New Roman" w:cs="Times New Roman"/>
          <w:color w:val="000000" w:themeColor="text1"/>
        </w:rPr>
        <w:t>Zamawiający dopuszcza.</w:t>
      </w:r>
      <w:r w:rsidR="00FA61B9">
        <w:rPr>
          <w:rFonts w:ascii="Times New Roman" w:hAnsi="Times New Roman" w:cs="Times New Roman"/>
          <w:color w:val="000000" w:themeColor="text1"/>
        </w:rPr>
        <w:t xml:space="preserve"> </w:t>
      </w:r>
      <w:r w:rsidR="004452CB" w:rsidRPr="004452CB">
        <w:rPr>
          <w:rFonts w:ascii="Times New Roman" w:hAnsi="Times New Roman" w:cs="Times New Roman"/>
          <w:color w:val="000000" w:themeColor="text1"/>
        </w:rPr>
        <w:t>Zamawiający dokona odpowiednich zmian w treści Załącznika nr 2 do SWZ.</w:t>
      </w:r>
    </w:p>
    <w:p w14:paraId="25292552" w14:textId="77777777" w:rsidR="00E23331" w:rsidRDefault="00E23331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FB5DAA" w14:textId="20B39FE0" w:rsidR="004A5A34" w:rsidRDefault="004A5A34" w:rsidP="009165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>
        <w:rPr>
          <w:rFonts w:ascii="Times New Roman" w:eastAsia="Calibri" w:hAnsi="Times New Roman" w:cs="Times New Roman"/>
          <w:b/>
          <w:bCs/>
        </w:rPr>
        <w:t>5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0F2A988B" w14:textId="7475A9AE" w:rsidR="00916565" w:rsidRPr="004A5A34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16565">
        <w:rPr>
          <w:rFonts w:ascii="Times New Roman" w:eastAsia="Calibri" w:hAnsi="Times New Roman" w:cs="Times New Roman"/>
        </w:rPr>
        <w:t xml:space="preserve">1. Czy Zamawiający dopuści wielofunkcyjny czytnik mikropłytek wyposażony w funkcję wytrząsania orbitalnego z możliwością regulacji zarówno amplitudy ruchu, jak i prędkości obrotowej w zakresie od 60 do 1200 </w:t>
      </w:r>
      <w:proofErr w:type="spellStart"/>
      <w:r w:rsidRPr="00916565">
        <w:rPr>
          <w:rFonts w:ascii="Times New Roman" w:eastAsia="Calibri" w:hAnsi="Times New Roman" w:cs="Times New Roman"/>
        </w:rPr>
        <w:t>obr</w:t>
      </w:r>
      <w:proofErr w:type="spellEnd"/>
      <w:r w:rsidRPr="00916565">
        <w:rPr>
          <w:rFonts w:ascii="Times New Roman" w:eastAsia="Calibri" w:hAnsi="Times New Roman" w:cs="Times New Roman"/>
        </w:rPr>
        <w:t>./min?</w:t>
      </w:r>
    </w:p>
    <w:p w14:paraId="3AE906C9" w14:textId="77777777" w:rsidR="00B23B09" w:rsidRDefault="00B23B09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CB637A1" w14:textId="10E1A0F8" w:rsidR="004A5A34" w:rsidRPr="00435E6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B23B09">
        <w:rPr>
          <w:rFonts w:ascii="Times New Roman" w:eastAsia="Calibri" w:hAnsi="Times New Roman" w:cs="Times New Roman"/>
          <w:b/>
          <w:bCs/>
        </w:rPr>
        <w:t>5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02AD2C7" w14:textId="63EEC6C4" w:rsidR="00916565" w:rsidRPr="00916565" w:rsidRDefault="00B23B09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3B09">
        <w:rPr>
          <w:rFonts w:ascii="Times New Roman" w:eastAsia="Calibri" w:hAnsi="Times New Roman" w:cs="Times New Roman"/>
        </w:rPr>
        <w:t>Zamawiający nie dopuszcza. Ze względu na charakter prowadzonych badań, Zamawiający potrzebuje zarówno funkcji wytrząsania liniowego, jak i orbitalnego oraz podwójnie orbitalnego.</w:t>
      </w:r>
    </w:p>
    <w:p w14:paraId="1FBB4F0F" w14:textId="77777777" w:rsidR="00B23B09" w:rsidRDefault="00B23B09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6451A80" w14:textId="18B62BCE" w:rsidR="004A5A34" w:rsidRPr="002E55E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>
        <w:rPr>
          <w:rFonts w:ascii="Times New Roman" w:eastAsia="Calibri" w:hAnsi="Times New Roman" w:cs="Times New Roman"/>
          <w:b/>
          <w:bCs/>
        </w:rPr>
        <w:t>6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35E504AB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 xml:space="preserve">2. Czy Zamawiający dopuści urządzenie umożliwiające pomiar fluorescencji w zakresie wzbudzania od 200 do 1000 </w:t>
      </w:r>
      <w:proofErr w:type="spellStart"/>
      <w:r w:rsidRPr="00916565">
        <w:rPr>
          <w:rFonts w:ascii="Times New Roman" w:eastAsia="Calibri" w:hAnsi="Times New Roman" w:cs="Times New Roman"/>
        </w:rPr>
        <w:t>nm</w:t>
      </w:r>
      <w:proofErr w:type="spellEnd"/>
      <w:r w:rsidRPr="00916565">
        <w:rPr>
          <w:rFonts w:ascii="Times New Roman" w:eastAsia="Calibri" w:hAnsi="Times New Roman" w:cs="Times New Roman"/>
        </w:rPr>
        <w:t xml:space="preserve">, emisji od 270 do 840 </w:t>
      </w:r>
      <w:proofErr w:type="spellStart"/>
      <w:r w:rsidRPr="00916565">
        <w:rPr>
          <w:rFonts w:ascii="Times New Roman" w:eastAsia="Calibri" w:hAnsi="Times New Roman" w:cs="Times New Roman"/>
        </w:rPr>
        <w:t>nm</w:t>
      </w:r>
      <w:proofErr w:type="spellEnd"/>
      <w:r w:rsidRPr="00916565">
        <w:rPr>
          <w:rFonts w:ascii="Times New Roman" w:eastAsia="Calibri" w:hAnsi="Times New Roman" w:cs="Times New Roman"/>
        </w:rPr>
        <w:t xml:space="preserve">, z szerokością połówkową wiązki od 5 do 12 </w:t>
      </w:r>
      <w:proofErr w:type="spellStart"/>
      <w:r w:rsidRPr="00916565">
        <w:rPr>
          <w:rFonts w:ascii="Times New Roman" w:eastAsia="Calibri" w:hAnsi="Times New Roman" w:cs="Times New Roman"/>
        </w:rPr>
        <w:t>nm</w:t>
      </w:r>
      <w:proofErr w:type="spellEnd"/>
      <w:r w:rsidRPr="00916565">
        <w:rPr>
          <w:rFonts w:ascii="Times New Roman" w:eastAsia="Calibri" w:hAnsi="Times New Roman" w:cs="Times New Roman"/>
        </w:rPr>
        <w:t xml:space="preserve"> oraz zakresem dynamiki wynoszącym 6 dekad?</w:t>
      </w:r>
    </w:p>
    <w:p w14:paraId="51188B47" w14:textId="77777777" w:rsidR="00B23B09" w:rsidRDefault="00B23B09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63E2CCE" w14:textId="6FD4C864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B23B09">
        <w:rPr>
          <w:rFonts w:ascii="Times New Roman" w:eastAsia="Calibri" w:hAnsi="Times New Roman" w:cs="Times New Roman"/>
          <w:b/>
          <w:bCs/>
        </w:rPr>
        <w:t>6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35A4A3A1" w14:textId="631BE550" w:rsidR="00DB3C6E" w:rsidRPr="00DB3C6E" w:rsidRDefault="00DB3C6E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3C6E">
        <w:rPr>
          <w:rFonts w:ascii="Times New Roman" w:eastAsia="Calibri" w:hAnsi="Times New Roman" w:cs="Times New Roman"/>
        </w:rPr>
        <w:t xml:space="preserve">Zamawiający nie dopuszcza. Szerokość połówkowa wiązki w zakresie od 5 do 12 </w:t>
      </w:r>
      <w:proofErr w:type="spellStart"/>
      <w:r w:rsidRPr="00DB3C6E">
        <w:rPr>
          <w:rFonts w:ascii="Times New Roman" w:eastAsia="Calibri" w:hAnsi="Times New Roman" w:cs="Times New Roman"/>
        </w:rPr>
        <w:t>nm</w:t>
      </w:r>
      <w:proofErr w:type="spellEnd"/>
      <w:r w:rsidRPr="00DB3C6E">
        <w:rPr>
          <w:rFonts w:ascii="Times New Roman" w:eastAsia="Calibri" w:hAnsi="Times New Roman" w:cs="Times New Roman"/>
        </w:rPr>
        <w:t xml:space="preserve"> zapewnia zbyt wąski zakres pod względem czułości prowadzonych pomiarów. Zamawiający nie dopuszcza urządzenia, którego monochromatory do pomiaru fluorescencji mają nieregulowaną szerokość połówkową szczeliny i/lub regulowaną w zakresie mniejszym niż między 9 a 50nm z krokiem większym niż 1nm. Ponadto zakres dynamiki wynoszący jedynie 6 dekad jest znacznie niższy, biorąc pod uwagę charakter wskazanej cechy technicznej, od wymaganego 7 dekad zakresu pomiaru fluorescencji, co będzie miało fundamentalny wpływ na wynik przeprowadzanych oznaczeń.</w:t>
      </w:r>
    </w:p>
    <w:p w14:paraId="2DF0EF03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A08CE8" w14:textId="5D596A0C" w:rsidR="004A5A34" w:rsidRPr="004A5A34" w:rsidRDefault="004A5A34" w:rsidP="009165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>
        <w:rPr>
          <w:rFonts w:ascii="Times New Roman" w:eastAsia="Calibri" w:hAnsi="Times New Roman" w:cs="Times New Roman"/>
          <w:b/>
          <w:bCs/>
        </w:rPr>
        <w:t>7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0F0E063B" w14:textId="2BA86111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 xml:space="preserve">3. Czy Zamawiający dopuści urządzenie z pomiarem luminescencji opartym na monochromatorze, o zakresie długości fali od 270 do 840 </w:t>
      </w:r>
      <w:proofErr w:type="spellStart"/>
      <w:r w:rsidRPr="00916565">
        <w:rPr>
          <w:rFonts w:ascii="Times New Roman" w:eastAsia="Calibri" w:hAnsi="Times New Roman" w:cs="Times New Roman"/>
        </w:rPr>
        <w:t>nm</w:t>
      </w:r>
      <w:proofErr w:type="spellEnd"/>
      <w:r w:rsidRPr="00916565">
        <w:rPr>
          <w:rFonts w:ascii="Times New Roman" w:eastAsia="Calibri" w:hAnsi="Times New Roman" w:cs="Times New Roman"/>
        </w:rPr>
        <w:t xml:space="preserve">, zakresie dynamicznym wynoszącym 7 dekad oraz czułością pomiaru &lt; 7 </w:t>
      </w:r>
      <w:proofErr w:type="spellStart"/>
      <w:r w:rsidRPr="00916565">
        <w:rPr>
          <w:rFonts w:ascii="Times New Roman" w:eastAsia="Calibri" w:hAnsi="Times New Roman" w:cs="Times New Roman"/>
        </w:rPr>
        <w:t>amol</w:t>
      </w:r>
      <w:proofErr w:type="spellEnd"/>
      <w:r w:rsidRPr="00916565">
        <w:rPr>
          <w:rFonts w:ascii="Times New Roman" w:eastAsia="Calibri" w:hAnsi="Times New Roman" w:cs="Times New Roman"/>
        </w:rPr>
        <w:t xml:space="preserve"> ATP/dołek?</w:t>
      </w:r>
    </w:p>
    <w:p w14:paraId="772D3944" w14:textId="77777777" w:rsidR="00DB3C6E" w:rsidRDefault="00DB3C6E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98B182C" w14:textId="256A3984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B23B09">
        <w:rPr>
          <w:rFonts w:ascii="Times New Roman" w:eastAsia="Calibri" w:hAnsi="Times New Roman" w:cs="Times New Roman"/>
          <w:b/>
          <w:bCs/>
        </w:rPr>
        <w:t>7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61979856" w14:textId="4FD1A5AA" w:rsidR="00DB3C6E" w:rsidRPr="00D6478C" w:rsidRDefault="00D6478C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478C">
        <w:rPr>
          <w:rFonts w:ascii="Times New Roman" w:eastAsia="Calibri" w:hAnsi="Times New Roman" w:cs="Times New Roman"/>
        </w:rPr>
        <w:t>Zamawiający dopuszcza</w:t>
      </w:r>
      <w:r w:rsidR="00EF2134">
        <w:rPr>
          <w:rFonts w:ascii="Times New Roman" w:eastAsia="Calibri" w:hAnsi="Times New Roman" w:cs="Times New Roman"/>
        </w:rPr>
        <w:t>.</w:t>
      </w:r>
      <w:r w:rsidR="00EA46FF" w:rsidRPr="00EA46FF">
        <w:t xml:space="preserve"> </w:t>
      </w:r>
      <w:r w:rsidR="00EA46FF" w:rsidRPr="00EA46FF">
        <w:rPr>
          <w:rFonts w:ascii="Times New Roman" w:eastAsia="Calibri" w:hAnsi="Times New Roman" w:cs="Times New Roman"/>
        </w:rPr>
        <w:t>Zamawiający dokona odpowiednich zmian w treści Załącznika nr 2 do SWZ.</w:t>
      </w:r>
    </w:p>
    <w:p w14:paraId="2811CB7E" w14:textId="77777777" w:rsidR="00916565" w:rsidRPr="00D6478C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C19D71" w14:textId="016CB399" w:rsidR="004A5A34" w:rsidRPr="002E55E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>
        <w:rPr>
          <w:rFonts w:ascii="Times New Roman" w:eastAsia="Calibri" w:hAnsi="Times New Roman" w:cs="Times New Roman"/>
          <w:b/>
          <w:bCs/>
        </w:rPr>
        <w:t>8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DB8743E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>4. Czy Zamawiający dopuści oprogramowanie do obsługi urządzenia, które nie posiada ograniczeń licencyjnych?</w:t>
      </w:r>
    </w:p>
    <w:p w14:paraId="3E1D6524" w14:textId="77777777" w:rsidR="00D6478C" w:rsidRDefault="00D6478C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D34FB34" w14:textId="5374ACFE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B23B09">
        <w:rPr>
          <w:rFonts w:ascii="Times New Roman" w:eastAsia="Calibri" w:hAnsi="Times New Roman" w:cs="Times New Roman"/>
          <w:b/>
          <w:bCs/>
        </w:rPr>
        <w:t>8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6972F8C" w14:textId="2FC5E09C" w:rsidR="00D6478C" w:rsidRPr="00D6478C" w:rsidRDefault="00D6478C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478C">
        <w:rPr>
          <w:rFonts w:ascii="Times New Roman" w:eastAsia="Calibri" w:hAnsi="Times New Roman" w:cs="Times New Roman"/>
        </w:rPr>
        <w:t>Zamawiający dopuszcza</w:t>
      </w:r>
      <w:r w:rsidR="008172F3">
        <w:rPr>
          <w:rFonts w:ascii="Times New Roman" w:eastAsia="Calibri" w:hAnsi="Times New Roman" w:cs="Times New Roman"/>
        </w:rPr>
        <w:t xml:space="preserve">. </w:t>
      </w:r>
      <w:r w:rsidR="008172F3" w:rsidRPr="008172F3">
        <w:rPr>
          <w:rFonts w:ascii="Times New Roman" w:eastAsia="Calibri" w:hAnsi="Times New Roman" w:cs="Times New Roman"/>
        </w:rPr>
        <w:t>Zamawiający dokona odpowiednich zmian w treści Załącznika nr 2 do SWZ.</w:t>
      </w:r>
    </w:p>
    <w:p w14:paraId="385055B3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089BBD" w14:textId="2D6E8D3A" w:rsidR="004A5A34" w:rsidRPr="002E55E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>
        <w:rPr>
          <w:rFonts w:ascii="Times New Roman" w:eastAsia="Calibri" w:hAnsi="Times New Roman" w:cs="Times New Roman"/>
          <w:b/>
          <w:bCs/>
        </w:rPr>
        <w:t>9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CF4926F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>5. Zamawiający wymaga, aby oferowany czytnik mikropłytek posiadał oznaczenie CE-IVD. Czy wymaganie to jest zasadne w kontekście zastosowania urządzenia w działalności naukowo-badawczej? Czy dopuszczalne jest zaoferowanie urządzenia posiadającego oznaczenie CE, lecz bez kwalifikacji IVD?</w:t>
      </w:r>
    </w:p>
    <w:p w14:paraId="765CC210" w14:textId="77777777" w:rsidR="00D6478C" w:rsidRDefault="00D6478C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D22DAE" w14:textId="08BDD9E4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</w:t>
      </w:r>
      <w:r w:rsidR="00B23B09">
        <w:rPr>
          <w:rFonts w:ascii="Times New Roman" w:eastAsia="Calibri" w:hAnsi="Times New Roman" w:cs="Times New Roman"/>
          <w:b/>
          <w:bCs/>
        </w:rPr>
        <w:t>9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E5F67A6" w14:textId="293C6A43" w:rsidR="00D6478C" w:rsidRPr="008C2CCF" w:rsidRDefault="008C2CCF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2CCF">
        <w:rPr>
          <w:rFonts w:ascii="Times New Roman" w:eastAsia="Calibri" w:hAnsi="Times New Roman" w:cs="Times New Roman"/>
        </w:rPr>
        <w:t>Zamawiający dopuszcza</w:t>
      </w:r>
      <w:r w:rsidR="00FC79B9">
        <w:rPr>
          <w:rFonts w:ascii="Times New Roman" w:eastAsia="Calibri" w:hAnsi="Times New Roman" w:cs="Times New Roman"/>
        </w:rPr>
        <w:t>.</w:t>
      </w:r>
      <w:r w:rsidR="003F6DBD" w:rsidRPr="003F6DBD">
        <w:t xml:space="preserve"> </w:t>
      </w:r>
      <w:r w:rsidR="003F6DBD" w:rsidRPr="003F6DBD">
        <w:rPr>
          <w:rFonts w:ascii="Times New Roman" w:eastAsia="Calibri" w:hAnsi="Times New Roman" w:cs="Times New Roman"/>
        </w:rPr>
        <w:t>Zamawiający dopuszcza. Zamawiający dokona odpowiednich zmian w treści Załącznika nr 2</w:t>
      </w:r>
      <w:r w:rsidR="003F6DBD">
        <w:rPr>
          <w:rFonts w:ascii="Times New Roman" w:eastAsia="Calibri" w:hAnsi="Times New Roman" w:cs="Times New Roman"/>
        </w:rPr>
        <w:t xml:space="preserve"> i 4</w:t>
      </w:r>
      <w:r w:rsidR="003F6DBD" w:rsidRPr="003F6DBD">
        <w:rPr>
          <w:rFonts w:ascii="Times New Roman" w:eastAsia="Calibri" w:hAnsi="Times New Roman" w:cs="Times New Roman"/>
        </w:rPr>
        <w:t xml:space="preserve"> do SWZ.</w:t>
      </w:r>
    </w:p>
    <w:p w14:paraId="4DA2A76E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D45F77" w14:textId="052CAD0F" w:rsidR="004A5A34" w:rsidRPr="002E55E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</w:t>
      </w:r>
      <w:r>
        <w:rPr>
          <w:rFonts w:ascii="Times New Roman" w:eastAsia="Calibri" w:hAnsi="Times New Roman" w:cs="Times New Roman"/>
          <w:b/>
          <w:bCs/>
        </w:rPr>
        <w:t>0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3FE1195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>6. Czy Zamawiający dopuści urządzenie o wymiarach (gł. x szer. x wys.) 58 x 53 x 51 cm?</w:t>
      </w:r>
    </w:p>
    <w:p w14:paraId="79D2B953" w14:textId="77777777" w:rsidR="008C2CCF" w:rsidRDefault="008C2CCF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236C71" w14:textId="3B6DAEAB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1</w:t>
      </w:r>
      <w:r w:rsidR="00B23B09">
        <w:rPr>
          <w:rFonts w:ascii="Times New Roman" w:eastAsia="Calibri" w:hAnsi="Times New Roman" w:cs="Times New Roman"/>
          <w:b/>
          <w:bCs/>
        </w:rPr>
        <w:t>0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A877FCC" w14:textId="19CDFC4A" w:rsidR="008C2CCF" w:rsidRPr="00EE68D6" w:rsidRDefault="00EE68D6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68D6">
        <w:rPr>
          <w:rFonts w:ascii="Times New Roman" w:eastAsia="Calibri" w:hAnsi="Times New Roman" w:cs="Times New Roman"/>
        </w:rPr>
        <w:t>Ze względu na dostępną przestrzeń oraz konieczność współdzielenia tej przestrzeni z innymi urządzeniami oraz konieczność posiadania miejsca do prawidłowej i komfortowej pracy manualnej Zamawiający nie dopuszcza urządzenia, którego jakikolwiek wymiar przekracza 49 cm.</w:t>
      </w:r>
    </w:p>
    <w:p w14:paraId="74F56D2C" w14:textId="77777777" w:rsidR="00916565" w:rsidRPr="00916565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1FE71D" w14:textId="1DF7DAC3" w:rsidR="004A5A34" w:rsidRPr="002E55E8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Pytanie 1</w:t>
      </w:r>
      <w:r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509C3007" w14:textId="066A2E7E" w:rsidR="00F53F13" w:rsidRPr="00F53F13" w:rsidRDefault="00916565" w:rsidP="009165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6565">
        <w:rPr>
          <w:rFonts w:ascii="Times New Roman" w:eastAsia="Calibri" w:hAnsi="Times New Roman" w:cs="Times New Roman"/>
        </w:rPr>
        <w:t>7. Czy Zamawiający dopuści urządzenie z zakresem regulacji temperatury od +4°C powyżej temperatury otoczenia do 45°C?</w:t>
      </w:r>
    </w:p>
    <w:p w14:paraId="41C53EF8" w14:textId="77777777" w:rsidR="00EE68D6" w:rsidRDefault="00EE68D6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5AEB6A6" w14:textId="5450FB4B" w:rsidR="004A5A34" w:rsidRDefault="004A5A34" w:rsidP="004A5A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  <w:b/>
          <w:bCs/>
        </w:rPr>
        <w:t xml:space="preserve"> na pytanie nr 1</w:t>
      </w:r>
      <w:r w:rsidR="00B23B09"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6ABF8688" w14:textId="1EF9408B" w:rsidR="00EE68D6" w:rsidRPr="00EE68D6" w:rsidRDefault="00EE68D6" w:rsidP="004A5A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68D6">
        <w:rPr>
          <w:rFonts w:ascii="Times New Roman" w:eastAsia="Calibri" w:hAnsi="Times New Roman" w:cs="Times New Roman"/>
        </w:rPr>
        <w:t xml:space="preserve">Ze względu na charakter i przebieg planowanych oznaczeń, </w:t>
      </w:r>
      <w:r w:rsidR="00B6310C">
        <w:rPr>
          <w:rFonts w:ascii="Times New Roman" w:eastAsia="Calibri" w:hAnsi="Times New Roman" w:cs="Times New Roman"/>
        </w:rPr>
        <w:t>Z</w:t>
      </w:r>
      <w:r w:rsidRPr="00EE68D6">
        <w:rPr>
          <w:rFonts w:ascii="Times New Roman" w:eastAsia="Calibri" w:hAnsi="Times New Roman" w:cs="Times New Roman"/>
        </w:rPr>
        <w:t>amawiający nie dopuszcza. Zamawiający wymaga ponadto, jak określone w opisie przedmiotu zamówienia, aby wbudowany inkubator był 4-strefowy, z możliwością ustawienia różnicy temperatur grzałek górnych i dolnych w celu uniknięcia kondensacji pary wodnej na wieczku płytki.</w:t>
      </w:r>
    </w:p>
    <w:p w14:paraId="486892A2" w14:textId="77777777" w:rsidR="00916565" w:rsidRDefault="00916565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C408E6" w14:textId="77777777" w:rsidR="00916565" w:rsidRDefault="00916565" w:rsidP="002E55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5CFF1A" w14:textId="664073F6" w:rsidR="005F184F" w:rsidRDefault="005F184F" w:rsidP="005F184F">
      <w:pPr>
        <w:spacing w:after="0"/>
        <w:jc w:val="both"/>
        <w:rPr>
          <w:rFonts w:ascii="Times New Roman" w:eastAsia="Calibri" w:hAnsi="Times New Roman" w:cs="Times New Roman"/>
        </w:rPr>
      </w:pPr>
      <w:r w:rsidRPr="009B7231">
        <w:rPr>
          <w:rFonts w:ascii="Times New Roman" w:eastAsia="Calibri" w:hAnsi="Times New Roman" w:cs="Times New Roman"/>
        </w:rPr>
        <w:t xml:space="preserve">Na podstawie art. </w:t>
      </w:r>
      <w:r>
        <w:rPr>
          <w:rFonts w:ascii="Times New Roman" w:eastAsia="Calibri" w:hAnsi="Times New Roman" w:cs="Times New Roman"/>
        </w:rPr>
        <w:t>286</w:t>
      </w:r>
      <w:r w:rsidRPr="009B7231">
        <w:rPr>
          <w:rFonts w:ascii="Times New Roman" w:eastAsia="Calibri" w:hAnsi="Times New Roman" w:cs="Times New Roman"/>
        </w:rPr>
        <w:t xml:space="preserve"> ust. 1</w:t>
      </w:r>
      <w:r>
        <w:rPr>
          <w:rFonts w:ascii="Times New Roman" w:eastAsia="Calibri" w:hAnsi="Times New Roman" w:cs="Times New Roman"/>
        </w:rPr>
        <w:t xml:space="preserve"> </w:t>
      </w:r>
      <w:r w:rsidR="00174C09">
        <w:rPr>
          <w:rFonts w:ascii="Times New Roman" w:eastAsia="Calibri" w:hAnsi="Times New Roman" w:cs="Times New Roman"/>
        </w:rPr>
        <w:t>i 7</w:t>
      </w:r>
      <w:r w:rsidRPr="009B7231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9B7231">
        <w:rPr>
          <w:rFonts w:ascii="Times New Roman" w:eastAsia="Calibri" w:hAnsi="Times New Roman" w:cs="Times New Roman"/>
        </w:rPr>
        <w:t>Pzp</w:t>
      </w:r>
      <w:proofErr w:type="spellEnd"/>
      <w:r w:rsidRPr="009B7231">
        <w:rPr>
          <w:rFonts w:ascii="Times New Roman" w:eastAsia="Calibri" w:hAnsi="Times New Roman" w:cs="Times New Roman"/>
        </w:rPr>
        <w:t xml:space="preserve">  Wydział Chemiczny Politechnik</w:t>
      </w:r>
      <w:r w:rsidR="00174C09">
        <w:rPr>
          <w:rFonts w:ascii="Times New Roman" w:eastAsia="Calibri" w:hAnsi="Times New Roman" w:cs="Times New Roman"/>
        </w:rPr>
        <w:t>i</w:t>
      </w:r>
      <w:r w:rsidRPr="009B7231">
        <w:rPr>
          <w:rFonts w:ascii="Times New Roman" w:eastAsia="Calibri" w:hAnsi="Times New Roman" w:cs="Times New Roman"/>
        </w:rPr>
        <w:t xml:space="preserve"> Warszawsk</w:t>
      </w:r>
      <w:r w:rsidR="00174C09">
        <w:rPr>
          <w:rFonts w:ascii="Times New Roman" w:eastAsia="Calibri" w:hAnsi="Times New Roman" w:cs="Times New Roman"/>
        </w:rPr>
        <w:t>iej</w:t>
      </w:r>
      <w:r w:rsidRPr="009B7231">
        <w:rPr>
          <w:rFonts w:ascii="Times New Roman" w:eastAsia="Calibri" w:hAnsi="Times New Roman" w:cs="Times New Roman"/>
        </w:rPr>
        <w:t>, działając w imieniu Zamawiającego  informuje,</w:t>
      </w:r>
      <w:r w:rsidRPr="00A42AB6">
        <w:rPr>
          <w:rFonts w:ascii="Times New Roman" w:eastAsia="Calibri" w:hAnsi="Times New Roman" w:cs="Times New Roman"/>
        </w:rPr>
        <w:t xml:space="preserve"> że dokonano zmian treści SWZ</w:t>
      </w:r>
      <w:r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jak niżej:</w:t>
      </w:r>
    </w:p>
    <w:p w14:paraId="46AFA98C" w14:textId="696EF8F3" w:rsidR="00C35795" w:rsidRPr="00476D1D" w:rsidRDefault="00C35795" w:rsidP="00C3579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</w:rPr>
      </w:pPr>
      <w:r w:rsidRPr="00476D1D">
        <w:rPr>
          <w:rFonts w:ascii="Times New Roman" w:eastAsia="Calibri" w:hAnsi="Times New Roman" w:cs="Times New Roman"/>
        </w:rPr>
        <w:t>1.</w:t>
      </w:r>
      <w:r w:rsidRPr="00476D1D">
        <w:rPr>
          <w:rFonts w:ascii="Times New Roman" w:eastAsia="Calibri" w:hAnsi="Times New Roman" w:cs="Times New Roman"/>
        </w:rPr>
        <w:tab/>
        <w:t xml:space="preserve">W załączniku nr </w:t>
      </w:r>
      <w:r>
        <w:rPr>
          <w:rFonts w:ascii="Times New Roman" w:eastAsia="Calibri" w:hAnsi="Times New Roman" w:cs="Times New Roman"/>
        </w:rPr>
        <w:t>2</w:t>
      </w:r>
      <w:r w:rsidRPr="006F62FD">
        <w:rPr>
          <w:rFonts w:ascii="Times New Roman" w:eastAsia="Calibri" w:hAnsi="Times New Roman" w:cs="Times New Roman"/>
        </w:rPr>
        <w:t>- Opis przedmiotu zamówienia-Formularz wymagań technicznych</w:t>
      </w:r>
      <w:r>
        <w:rPr>
          <w:rFonts w:ascii="Times New Roman" w:eastAsia="Calibri" w:hAnsi="Times New Roman" w:cs="Times New Roman"/>
        </w:rPr>
        <w:t xml:space="preserve">, </w:t>
      </w:r>
      <w:r w:rsidRPr="00476D1D">
        <w:rPr>
          <w:rFonts w:ascii="Times New Roman" w:eastAsia="Calibri" w:hAnsi="Times New Roman" w:cs="Times New Roman"/>
        </w:rPr>
        <w:t>zmienia się zapisy w sposób następujący:</w:t>
      </w:r>
    </w:p>
    <w:p w14:paraId="309F4A1F" w14:textId="437A8FAB" w:rsidR="00903DD9" w:rsidRPr="00FF4174" w:rsidRDefault="00C35795" w:rsidP="00903DD9">
      <w:pPr>
        <w:rPr>
          <w:rFonts w:ascii="Times New Roman" w:eastAsia="Calibri" w:hAnsi="Times New Roman" w:cs="Times New Roman"/>
        </w:rPr>
      </w:pPr>
      <w:r w:rsidRPr="00476D1D">
        <w:rPr>
          <w:rFonts w:ascii="Times New Roman" w:eastAsia="Calibri" w:hAnsi="Times New Roman" w:cs="Times New Roman"/>
        </w:rPr>
        <w:t xml:space="preserve">Dotychczasowe zapisy dotyczące </w:t>
      </w:r>
      <w:r w:rsidR="00903DD9">
        <w:rPr>
          <w:rFonts w:ascii="Times New Roman" w:eastAsia="Calibri" w:hAnsi="Times New Roman" w:cs="Times New Roman"/>
        </w:rPr>
        <w:t xml:space="preserve">pkt. </w:t>
      </w:r>
      <w:r w:rsidR="00E241F2">
        <w:rPr>
          <w:rFonts w:ascii="Times New Roman" w:eastAsia="Calibri" w:hAnsi="Times New Roman" w:cs="Times New Roman"/>
        </w:rPr>
        <w:t>4.2, 4.4, 4.5, 5.4, 6.3, 7.2</w:t>
      </w:r>
      <w:r w:rsidR="00CD1A70"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w brzmieniu</w:t>
      </w:r>
      <w:r w:rsidR="00903DD9">
        <w:rPr>
          <w:rFonts w:ascii="Times New Roman" w:eastAsia="Calibri" w:hAnsi="Times New Roman" w:cs="Times New Roman"/>
        </w:rPr>
        <w:t>:</w:t>
      </w:r>
    </w:p>
    <w:tbl>
      <w:tblPr>
        <w:tblW w:w="9100" w:type="dxa"/>
        <w:tblInd w:w="109" w:type="dxa"/>
        <w:tblLook w:val="04A0" w:firstRow="1" w:lastRow="0" w:firstColumn="1" w:lastColumn="0" w:noHBand="0" w:noVBand="1"/>
      </w:tblPr>
      <w:tblGrid>
        <w:gridCol w:w="601"/>
        <w:gridCol w:w="7649"/>
        <w:gridCol w:w="850"/>
      </w:tblGrid>
      <w:tr w:rsidR="00FF4174" w14:paraId="550E1E29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A014" w14:textId="7011DE7A" w:rsidR="00FF4174" w:rsidRDefault="00CF13B8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92660113"/>
            <w:r>
              <w:rPr>
                <w:rFonts w:ascii="Times New Roman" w:eastAsia="Times New Roman" w:hAnsi="Times New Roman" w:cs="Times New Roman"/>
                <w:lang w:eastAsia="pl-PL"/>
              </w:rPr>
              <w:t>4.2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E2EE" w14:textId="008537F4" w:rsidR="00FF4174" w:rsidRPr="009360A2" w:rsidRDefault="00826D75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5">
              <w:rPr>
                <w:rFonts w:ascii="Times New Roman" w:hAnsi="Times New Roman" w:cs="Times New Roman"/>
                <w:sz w:val="24"/>
                <w:szCs w:val="24"/>
              </w:rPr>
              <w:t xml:space="preserve">Zakres długości fali emisji w zakresie 300-700 </w:t>
            </w:r>
            <w:proofErr w:type="spellStart"/>
            <w:r w:rsidRPr="00826D75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30AB1" w14:textId="14CA6BB3" w:rsidR="00FF4174" w:rsidRDefault="00907025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</w:tr>
      <w:tr w:rsidR="00821190" w14:paraId="0FC2A13B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28AB" w14:textId="21E32E1A" w:rsidR="00821190" w:rsidRDefault="00CF13B8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05EF" w14:textId="39FE18D4" w:rsidR="00821190" w:rsidRPr="00B040EA" w:rsidRDefault="00D54A89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89">
              <w:rPr>
                <w:rFonts w:ascii="Times New Roman" w:hAnsi="Times New Roman" w:cs="Times New Roman"/>
                <w:sz w:val="24"/>
                <w:szCs w:val="24"/>
              </w:rPr>
              <w:t>Zakres dynamiki: 6 dekad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C6530" w14:textId="1E3D3636" w:rsidR="00821190" w:rsidRDefault="00907025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</w:tr>
      <w:tr w:rsidR="00CF13B8" w14:paraId="2360BDC2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16D1" w14:textId="55946356" w:rsidR="00CF13B8" w:rsidRDefault="00CF13B8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192755444"/>
            <w:r>
              <w:rPr>
                <w:rFonts w:ascii="Times New Roman" w:eastAsia="Times New Roman" w:hAnsi="Times New Roman" w:cs="Times New Roman"/>
                <w:lang w:eastAsia="pl-PL"/>
              </w:rPr>
              <w:t>4.5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377B" w14:textId="38B738BB" w:rsidR="00CF13B8" w:rsidRPr="00907025" w:rsidRDefault="006C260D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Czułość pomiaru w szybkim teście ATP: 20 </w:t>
            </w:r>
            <w:proofErr w:type="spellStart"/>
            <w:r w:rsidRPr="006C260D">
              <w:rPr>
                <w:rFonts w:ascii="Times New Roman" w:hAnsi="Times New Roman" w:cs="Times New Roman"/>
                <w:sz w:val="24"/>
                <w:szCs w:val="24"/>
              </w:rPr>
              <w:t>amol</w:t>
            </w:r>
            <w:proofErr w:type="spellEnd"/>
            <w:r w:rsidRPr="006C260D">
              <w:rPr>
                <w:rFonts w:ascii="Times New Roman" w:hAnsi="Times New Roman" w:cs="Times New Roman"/>
                <w:sz w:val="24"/>
                <w:szCs w:val="24"/>
              </w:rPr>
              <w:t>/dołek płytki 96-dołkowej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11E36" w14:textId="77777777" w:rsidR="00CF13B8" w:rsidRDefault="00CF13B8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13B8" w14:paraId="568B77B8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462" w14:textId="15D073EF" w:rsidR="00CF13B8" w:rsidRDefault="00CF13B8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185A" w14:textId="659EE1B6" w:rsidR="00CF13B8" w:rsidRPr="00907025" w:rsidRDefault="004D135D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35D">
              <w:rPr>
                <w:rFonts w:ascii="Times New Roman" w:hAnsi="Times New Roman" w:cs="Times New Roman"/>
                <w:sz w:val="24"/>
                <w:szCs w:val="24"/>
              </w:rPr>
              <w:t>Ilość licencji (komputerów na których można uruchomić program) – co najmniej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D09BD" w14:textId="77777777" w:rsidR="00CF13B8" w:rsidRDefault="00CF13B8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70A" w14:paraId="4DBB32C0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22B5" w14:textId="25CEDFBE" w:rsidR="00DC470A" w:rsidRDefault="00DC470A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7371" w14:textId="6B4C8DEA" w:rsidR="00DC470A" w:rsidRPr="00907025" w:rsidRDefault="00AC4604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04">
              <w:rPr>
                <w:rFonts w:ascii="Times New Roman" w:hAnsi="Times New Roman" w:cs="Times New Roman"/>
                <w:sz w:val="24"/>
                <w:szCs w:val="24"/>
              </w:rPr>
              <w:t>Urządzenie powinno być dostarczone z certyfikatem  CE-IVD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68ED" w14:textId="77777777" w:rsidR="00DC470A" w:rsidRDefault="00DC470A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70A" w14:paraId="70ECB746" w14:textId="77777777" w:rsidTr="00137E6D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5C40" w14:textId="5014CE4E" w:rsidR="00DC470A" w:rsidRDefault="00DC470A" w:rsidP="00C73D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F9A3" w14:textId="59A9BB4E" w:rsidR="00DC470A" w:rsidRPr="00907025" w:rsidRDefault="00E241F2" w:rsidP="00C73D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F2">
              <w:rPr>
                <w:rFonts w:ascii="Times New Roman" w:hAnsi="Times New Roman" w:cs="Times New Roman"/>
                <w:sz w:val="24"/>
                <w:szCs w:val="24"/>
              </w:rPr>
              <w:t>Wbudowany inkubator komory pomiarowej</w:t>
            </w:r>
            <w:r w:rsidRPr="00E241F2">
              <w:rPr>
                <w:rFonts w:ascii="Times New Roman" w:hAnsi="Times New Roman" w:cs="Times New Roman"/>
                <w:sz w:val="24"/>
                <w:szCs w:val="24"/>
              </w:rPr>
              <w:tab/>
              <w:t>4-strefowy z możliwością ustawienia różnicy temperatur pracy górnych i dolnych grzałek w celu uniknięcia kondensacji pary wodnej na wieczku płytki, posiadający zakres temperatury pracy pomiędzy 4ºC a 70°C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1BBC0" w14:textId="77777777" w:rsidR="00DC470A" w:rsidRDefault="00DC470A" w:rsidP="00C73DF8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2697E1B2" w14:textId="71267266" w:rsidR="005F184F" w:rsidRDefault="00FF4174" w:rsidP="00976B32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Otrzymują brzmienie:</w:t>
      </w:r>
    </w:p>
    <w:tbl>
      <w:tblPr>
        <w:tblW w:w="9100" w:type="dxa"/>
        <w:tblInd w:w="109" w:type="dxa"/>
        <w:tblLook w:val="04A0" w:firstRow="1" w:lastRow="0" w:firstColumn="1" w:lastColumn="0" w:noHBand="0" w:noVBand="1"/>
      </w:tblPr>
      <w:tblGrid>
        <w:gridCol w:w="601"/>
        <w:gridCol w:w="7649"/>
        <w:gridCol w:w="850"/>
      </w:tblGrid>
      <w:tr w:rsidR="00F41E37" w14:paraId="61D8A4BA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9DE0" w14:textId="6DE6EF95" w:rsidR="00F41E37" w:rsidRDefault="007F5EC7" w:rsidP="00372EF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7471" w14:textId="4BB1AE1F" w:rsidR="00F41E37" w:rsidRPr="009360A2" w:rsidRDefault="00A3723B" w:rsidP="00372E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B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Zakres długości fali emisji w zakresie: 300-700 </w:t>
            </w:r>
            <w:r w:rsidRPr="00A3723B">
              <w:rPr>
                <w:rFonts w:ascii="Times New Roman" w:eastAsia="Aptos" w:hAnsi="Times New Roman" w:cs="Times New Roman"/>
                <w:color w:val="0070C0"/>
                <w:sz w:val="24"/>
                <w:szCs w:val="24"/>
              </w:rPr>
              <w:t xml:space="preserve">lub 270 -840 </w:t>
            </w:r>
            <w:proofErr w:type="spellStart"/>
            <w:r w:rsidRPr="00A3723B">
              <w:rPr>
                <w:rFonts w:ascii="Times New Roman" w:eastAsia="Aptos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28E13" w14:textId="77777777" w:rsidR="00F41E37" w:rsidRDefault="00F41E37" w:rsidP="00372EF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2B7FD344" w14:textId="4B6AB015" w:rsidR="00F6269A" w:rsidRPr="00F6269A" w:rsidRDefault="00F6269A" w:rsidP="00372EF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  <w:tr w:rsidR="00F41E37" w14:paraId="431C5215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6948" w14:textId="53D56096" w:rsidR="00F41E37" w:rsidRDefault="007F5EC7" w:rsidP="00372EF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D6B5" w14:textId="4837A30D" w:rsidR="00F41E37" w:rsidRPr="00B040EA" w:rsidRDefault="002D0F9F" w:rsidP="00372E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9F">
              <w:rPr>
                <w:rFonts w:ascii="Times New Roman" w:eastAsia="Aptos" w:hAnsi="Times New Roman" w:cs="Times New Roman"/>
                <w:sz w:val="24"/>
                <w:szCs w:val="24"/>
              </w:rPr>
              <w:t>Zakres dynamiki</w:t>
            </w:r>
            <w:r w:rsidRPr="002D0F9F">
              <w:rPr>
                <w:rFonts w:ascii="Times New Roman" w:eastAsia="Aptos" w:hAnsi="Times New Roman" w:cs="Times New Roman"/>
                <w:color w:val="0070C0"/>
                <w:sz w:val="24"/>
                <w:szCs w:val="24"/>
              </w:rPr>
              <w:t xml:space="preserve">: min. </w:t>
            </w:r>
            <w:r w:rsidRPr="002D0F9F">
              <w:rPr>
                <w:rFonts w:ascii="Times New Roman" w:eastAsia="Aptos" w:hAnsi="Times New Roman" w:cs="Times New Roman"/>
                <w:sz w:val="24"/>
                <w:szCs w:val="24"/>
              </w:rPr>
              <w:t>6 dekad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9B9A3" w14:textId="77777777" w:rsidR="00F41E37" w:rsidRDefault="00F41E37" w:rsidP="00372EF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2FB4B8A5" w14:textId="0985F8A2" w:rsidR="00F6269A" w:rsidRDefault="00F6269A" w:rsidP="00372EF9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  <w:tr w:rsidR="007F5EC7" w14:paraId="14D7DC23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E6AC" w14:textId="77777777" w:rsidR="007F5EC7" w:rsidRDefault="007F5EC7" w:rsidP="005B0A1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4674" w14:textId="40D92634" w:rsidR="007F5EC7" w:rsidRPr="00907025" w:rsidRDefault="007F5EC7" w:rsidP="005B0A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Czułość pomiaru w szybkim teście ATP: </w:t>
            </w:r>
            <w:r w:rsidR="00A94CF9" w:rsidRPr="00A94C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min. 7</w:t>
            </w:r>
            <w:r w:rsidRPr="006C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60D">
              <w:rPr>
                <w:rFonts w:ascii="Times New Roman" w:hAnsi="Times New Roman" w:cs="Times New Roman"/>
                <w:sz w:val="24"/>
                <w:szCs w:val="24"/>
              </w:rPr>
              <w:t>amol</w:t>
            </w:r>
            <w:proofErr w:type="spellEnd"/>
            <w:r w:rsidRPr="006C260D">
              <w:rPr>
                <w:rFonts w:ascii="Times New Roman" w:hAnsi="Times New Roman" w:cs="Times New Roman"/>
                <w:sz w:val="24"/>
                <w:szCs w:val="24"/>
              </w:rPr>
              <w:t>/dołek płytki 96-dołkowej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A066D" w14:textId="77777777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0092A530" w14:textId="1BD5587E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  <w:tr w:rsidR="007F5EC7" w14:paraId="6337FACB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8F3" w14:textId="77777777" w:rsidR="007F5EC7" w:rsidRDefault="007F5EC7" w:rsidP="005B0A1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A406" w14:textId="1BADAF7F" w:rsidR="007F5EC7" w:rsidRPr="00907025" w:rsidRDefault="00E5653F" w:rsidP="005B0A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3F">
              <w:rPr>
                <w:rFonts w:ascii="Times New Roman" w:eastAsia="Aptos" w:hAnsi="Times New Roman" w:cs="Times New Roman"/>
                <w:color w:val="0070C0"/>
                <w:sz w:val="24"/>
                <w:szCs w:val="24"/>
              </w:rPr>
              <w:t>Oprogramowanie do obsługi czytnika bez ograniczeń licencyjnych – w przypadku zaoferowania oprogramowania z ograniczoną ilością licencji  (komputerów na których można uruchomić program) -  liczba oferowanych licencji co najmniej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B10C3" w14:textId="77777777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38D8761D" w14:textId="1A0EE7A0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269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wpisać)</w:t>
            </w:r>
          </w:p>
        </w:tc>
      </w:tr>
      <w:tr w:rsidR="007F5EC7" w14:paraId="76C0E2AB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29CA" w14:textId="77777777" w:rsidR="007F5EC7" w:rsidRDefault="007F5EC7" w:rsidP="005B0A1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27BD" w14:textId="0CB76CAC" w:rsidR="007F5EC7" w:rsidRPr="00907025" w:rsidRDefault="002F545E" w:rsidP="005B0A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45E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Urządzenie powinno </w:t>
            </w:r>
            <w:r w:rsidRPr="002F545E">
              <w:rPr>
                <w:rFonts w:ascii="Times New Roman" w:eastAsia="Aptos" w:hAnsi="Times New Roman" w:cs="Times New Roman"/>
                <w:strike/>
                <w:sz w:val="24"/>
                <w:szCs w:val="24"/>
              </w:rPr>
              <w:t xml:space="preserve">być dostarczone z certyfikatem  CE-IVD  </w:t>
            </w:r>
            <w:r w:rsidRPr="002F545E">
              <w:rPr>
                <w:rFonts w:ascii="Times New Roman" w:eastAsia="Aptos" w:hAnsi="Times New Roman" w:cs="Times New Roman"/>
                <w:color w:val="0070C0"/>
                <w:sz w:val="24"/>
                <w:szCs w:val="24"/>
              </w:rPr>
              <w:t>posiadać certyfikat 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60F10" w14:textId="77777777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5C565327" w14:textId="2A126940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5EC7" w14:paraId="41A837F9" w14:textId="77777777" w:rsidTr="007F5EC7">
        <w:trPr>
          <w:trHeight w:val="5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C2B7" w14:textId="77777777" w:rsidR="007F5EC7" w:rsidRDefault="007F5EC7" w:rsidP="005B0A1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C569" w14:textId="71186891" w:rsidR="007F5EC7" w:rsidRPr="00907025" w:rsidRDefault="0031619A" w:rsidP="005B0A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9A">
              <w:rPr>
                <w:rFonts w:ascii="Times New Roman" w:eastAsia="Aptos" w:hAnsi="Times New Roman" w:cs="Times New Roman"/>
                <w:sz w:val="24"/>
                <w:szCs w:val="24"/>
              </w:rPr>
              <w:t>Wbudowany inkubator komory pomiarowej</w:t>
            </w:r>
            <w:r w:rsidRPr="0031619A">
              <w:rPr>
                <w:rFonts w:ascii="Times New Roman" w:eastAsia="Aptos" w:hAnsi="Times New Roman" w:cs="Times New Roman"/>
                <w:sz w:val="24"/>
                <w:szCs w:val="24"/>
              </w:rPr>
              <w:tab/>
              <w:t xml:space="preserve">4-strefowy z możliwością ustawienia różnicy temperatur pracy górnych i dolnych grzałek w celu uniknięcia kondensacji pary wodnej na wieczku płytki, posiadający zakres temperatury pracy pomiędzy 4ºC </w:t>
            </w:r>
            <w:r w:rsidRPr="0031619A">
              <w:rPr>
                <w:rFonts w:ascii="Times New Roman" w:eastAsia="Aptos" w:hAnsi="Times New Roman" w:cs="Times New Roman"/>
                <w:color w:val="0070C0"/>
                <w:sz w:val="24"/>
                <w:szCs w:val="24"/>
              </w:rPr>
              <w:t xml:space="preserve">względem temperatury otoczenia </w:t>
            </w:r>
            <w:r w:rsidRPr="0031619A">
              <w:rPr>
                <w:rFonts w:ascii="Times New Roman" w:eastAsia="Aptos" w:hAnsi="Times New Roman" w:cs="Times New Roman"/>
                <w:sz w:val="24"/>
                <w:szCs w:val="24"/>
              </w:rPr>
              <w:t>a 70°C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F9B7E" w14:textId="77777777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6F9852AA" w14:textId="04F04DF3" w:rsidR="007F5EC7" w:rsidRDefault="007F5EC7" w:rsidP="007F5EC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ECE9650" w14:textId="77777777" w:rsidR="005F184F" w:rsidRDefault="005F184F" w:rsidP="00976B32">
      <w:pPr>
        <w:spacing w:after="0"/>
        <w:rPr>
          <w:rFonts w:ascii="Times New Roman" w:eastAsia="Times New Roman" w:hAnsi="Times New Roman" w:cs="Times New Roman"/>
        </w:rPr>
      </w:pPr>
    </w:p>
    <w:p w14:paraId="4407D619" w14:textId="77777777" w:rsidR="00D01CB2" w:rsidRDefault="00D01CB2" w:rsidP="003E44B4">
      <w:pPr>
        <w:rPr>
          <w:rFonts w:ascii="Times New Roman" w:eastAsia="Times New Roman" w:hAnsi="Times New Roman" w:cs="Times New Roman"/>
        </w:rPr>
      </w:pPr>
    </w:p>
    <w:p w14:paraId="671E5323" w14:textId="109B3C20" w:rsidR="00D01CB2" w:rsidRPr="00476D1D" w:rsidRDefault="00D01CB2" w:rsidP="00D01CB2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</w:t>
      </w:r>
      <w:r w:rsidRPr="00476D1D">
        <w:rPr>
          <w:rFonts w:ascii="Times New Roman" w:eastAsia="Calibri" w:hAnsi="Times New Roman" w:cs="Times New Roman"/>
        </w:rPr>
        <w:t>.</w:t>
      </w:r>
      <w:r w:rsidRPr="00476D1D">
        <w:rPr>
          <w:rFonts w:ascii="Times New Roman" w:eastAsia="Calibri" w:hAnsi="Times New Roman" w:cs="Times New Roman"/>
        </w:rPr>
        <w:tab/>
        <w:t xml:space="preserve">W załączniku nr </w:t>
      </w:r>
      <w:r w:rsidR="001259AE">
        <w:rPr>
          <w:rFonts w:ascii="Times New Roman" w:eastAsia="Calibri" w:hAnsi="Times New Roman" w:cs="Times New Roman"/>
        </w:rPr>
        <w:t>4</w:t>
      </w:r>
      <w:r w:rsidRPr="006F62FD">
        <w:rPr>
          <w:rFonts w:ascii="Times New Roman" w:eastAsia="Calibri" w:hAnsi="Times New Roman" w:cs="Times New Roman"/>
        </w:rPr>
        <w:t xml:space="preserve">- </w:t>
      </w:r>
      <w:r w:rsidR="001259AE">
        <w:rPr>
          <w:rFonts w:ascii="Times New Roman" w:eastAsia="Calibri" w:hAnsi="Times New Roman" w:cs="Times New Roman"/>
        </w:rPr>
        <w:t>Projektowane postanowienia umowy</w:t>
      </w:r>
      <w:r>
        <w:rPr>
          <w:rFonts w:ascii="Times New Roman" w:eastAsia="Calibri" w:hAnsi="Times New Roman" w:cs="Times New Roman"/>
        </w:rPr>
        <w:t xml:space="preserve">, </w:t>
      </w:r>
      <w:r w:rsidRPr="00476D1D">
        <w:rPr>
          <w:rFonts w:ascii="Times New Roman" w:eastAsia="Calibri" w:hAnsi="Times New Roman" w:cs="Times New Roman"/>
        </w:rPr>
        <w:t>zmienia się zapisy w sposób następujący:</w:t>
      </w:r>
    </w:p>
    <w:p w14:paraId="11684A32" w14:textId="49677E2E" w:rsidR="00D01CB2" w:rsidRDefault="00D01CB2" w:rsidP="00D01CB2">
      <w:pPr>
        <w:rPr>
          <w:rFonts w:ascii="Times New Roman" w:eastAsia="Calibri" w:hAnsi="Times New Roman" w:cs="Times New Roman"/>
        </w:rPr>
      </w:pPr>
      <w:r w:rsidRPr="00476D1D">
        <w:rPr>
          <w:rFonts w:ascii="Times New Roman" w:eastAsia="Calibri" w:hAnsi="Times New Roman" w:cs="Times New Roman"/>
        </w:rPr>
        <w:t xml:space="preserve">Dotychczasowe zapisy dotyczące </w:t>
      </w:r>
      <w:r w:rsidR="001259AE">
        <w:rPr>
          <w:rFonts w:ascii="Times New Roman" w:eastAsia="Calibri" w:hAnsi="Times New Roman" w:cs="Times New Roman"/>
        </w:rPr>
        <w:t>par</w:t>
      </w:r>
      <w:r w:rsidR="00906D7E">
        <w:rPr>
          <w:rFonts w:ascii="Times New Roman" w:eastAsia="Calibri" w:hAnsi="Times New Roman" w:cs="Times New Roman"/>
        </w:rPr>
        <w:t xml:space="preserve">agrafu nr 2 ust. </w:t>
      </w:r>
      <w:r w:rsidR="008B2E02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</w:t>
      </w:r>
      <w:r w:rsidRPr="00476D1D">
        <w:rPr>
          <w:rFonts w:ascii="Times New Roman" w:eastAsia="Calibri" w:hAnsi="Times New Roman" w:cs="Times New Roman"/>
        </w:rPr>
        <w:t>w brzmieniu</w:t>
      </w:r>
      <w:r>
        <w:rPr>
          <w:rFonts w:ascii="Times New Roman" w:eastAsia="Calibri" w:hAnsi="Times New Roman" w:cs="Times New Roman"/>
        </w:rPr>
        <w:t>:</w:t>
      </w:r>
    </w:p>
    <w:p w14:paraId="13270F93" w14:textId="6D7428A1" w:rsidR="00F51FEF" w:rsidRDefault="00F51FEF" w:rsidP="00F51FEF">
      <w:pPr>
        <w:tabs>
          <w:tab w:val="left" w:pos="284"/>
        </w:tabs>
        <w:spacing w:after="0" w:line="259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51FEF">
        <w:rPr>
          <w:rFonts w:ascii="Times New Roman" w:eastAsia="Times New Roman" w:hAnsi="Times New Roman" w:cs="Times New Roman"/>
          <w:lang w:eastAsia="pl-PL"/>
        </w:rPr>
        <w:t>Wykonawca do protokołu odbioru aparatury dołączy instrukcje aparatury, dokumenty gwarancyjne oraz certyfikat CE-IVD. </w:t>
      </w:r>
    </w:p>
    <w:p w14:paraId="1B8EBD4E" w14:textId="6DEE0CA3" w:rsidR="00F51FEF" w:rsidRPr="00F51FEF" w:rsidRDefault="00F40C7E" w:rsidP="005D2C3D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Otrzymuj</w:t>
      </w:r>
      <w:r w:rsidR="005D2C3D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brzmienie:</w:t>
      </w:r>
    </w:p>
    <w:p w14:paraId="4E011DBF" w14:textId="77777777" w:rsidR="00F51FEF" w:rsidRPr="00F51FEF" w:rsidRDefault="00F51FEF" w:rsidP="00F51FEF">
      <w:pPr>
        <w:tabs>
          <w:tab w:val="left" w:pos="284"/>
        </w:tabs>
        <w:spacing w:after="0" w:line="259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51FEF">
        <w:rPr>
          <w:rFonts w:ascii="Times New Roman" w:eastAsia="Times New Roman" w:hAnsi="Times New Roman" w:cs="Times New Roman"/>
          <w:lang w:eastAsia="pl-PL"/>
        </w:rPr>
        <w:t xml:space="preserve">Wykonawca do protokołu odbioru aparatury dołączy instrukcje aparatury, dokumenty gwarancyjne. </w:t>
      </w:r>
      <w:r w:rsidRPr="00F51FEF">
        <w:rPr>
          <w:rFonts w:ascii="Times New Roman" w:eastAsia="Times New Roman" w:hAnsi="Times New Roman" w:cs="Times New Roman"/>
          <w:strike/>
          <w:lang w:eastAsia="pl-PL"/>
        </w:rPr>
        <w:t>oraz certyfikat CE-IVD</w:t>
      </w:r>
      <w:r w:rsidRPr="00F51FEF">
        <w:rPr>
          <w:rFonts w:ascii="Times New Roman" w:eastAsia="Times New Roman" w:hAnsi="Times New Roman" w:cs="Times New Roman"/>
          <w:lang w:eastAsia="pl-PL"/>
        </w:rPr>
        <w:t>. </w:t>
      </w:r>
    </w:p>
    <w:p w14:paraId="74C69F11" w14:textId="77777777" w:rsidR="00D01CB2" w:rsidRDefault="00D01CB2" w:rsidP="003E44B4">
      <w:pPr>
        <w:rPr>
          <w:rFonts w:ascii="Times New Roman" w:eastAsia="Times New Roman" w:hAnsi="Times New Roman" w:cs="Times New Roman"/>
        </w:rPr>
      </w:pPr>
    </w:p>
    <w:p w14:paraId="37322562" w14:textId="621FB098" w:rsidR="008B7541" w:rsidRDefault="008B7541" w:rsidP="003E44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zapisy SWZ nie ulegają zmianie.</w:t>
      </w:r>
    </w:p>
    <w:p w14:paraId="4DE74A9E" w14:textId="77777777" w:rsidR="00976B32" w:rsidRDefault="00976B32" w:rsidP="00976B3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</w:p>
    <w:p w14:paraId="2E8699C4" w14:textId="26EC2F82" w:rsidR="00D27590" w:rsidRPr="006C3835" w:rsidRDefault="00D27590" w:rsidP="00976B3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6C3835">
        <w:rPr>
          <w:rFonts w:ascii="Times New Roman" w:eastAsia="Times New Roman" w:hAnsi="Times New Roman" w:cs="Times New Roman"/>
        </w:rPr>
        <w:t>ziekan Wydziału Chemicznego</w:t>
      </w:r>
    </w:p>
    <w:p w14:paraId="7CC5C665" w14:textId="77777777" w:rsidR="00D27590" w:rsidRPr="001867ED" w:rsidRDefault="00D27590" w:rsidP="00D2759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 xml:space="preserve">(-) </w:t>
      </w:r>
      <w:r>
        <w:rPr>
          <w:rFonts w:ascii="Times New Roman" w:eastAsia="Times New Roman" w:hAnsi="Times New Roman" w:cs="Times New Roman"/>
        </w:rPr>
        <w:t xml:space="preserve">prof. </w:t>
      </w:r>
      <w:r w:rsidRPr="006C3835">
        <w:rPr>
          <w:rFonts w:ascii="Times New Roman" w:eastAsia="Times New Roman" w:hAnsi="Times New Roman" w:cs="Times New Roman"/>
        </w:rPr>
        <w:t xml:space="preserve">dr hab. inż. </w:t>
      </w:r>
      <w:r>
        <w:rPr>
          <w:rFonts w:ascii="Times New Roman" w:eastAsia="Times New Roman" w:hAnsi="Times New Roman" w:cs="Times New Roman"/>
        </w:rPr>
        <w:t>Wioletta Raróg-Pilecka</w:t>
      </w:r>
    </w:p>
    <w:p w14:paraId="4DB326D7" w14:textId="4A591ADC" w:rsidR="003E44B4" w:rsidRPr="003E44B4" w:rsidRDefault="003E44B4" w:rsidP="00D27590">
      <w:pPr>
        <w:tabs>
          <w:tab w:val="left" w:pos="5400"/>
        </w:tabs>
        <w:rPr>
          <w:rFonts w:ascii="Times New Roman" w:eastAsia="Times New Roman" w:hAnsi="Times New Roman" w:cs="Times New Roman"/>
        </w:rPr>
      </w:pPr>
    </w:p>
    <w:sectPr w:rsidR="003E44B4" w:rsidRPr="003E44B4" w:rsidSect="001378E2">
      <w:headerReference w:type="first" r:id="rId8"/>
      <w:pgSz w:w="11906" w:h="16838"/>
      <w:pgMar w:top="1276" w:right="1417" w:bottom="851" w:left="1417" w:header="14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438C" w14:textId="77777777" w:rsidR="0036349F" w:rsidRDefault="0036349F" w:rsidP="00391A20">
      <w:pPr>
        <w:spacing w:after="0" w:line="240" w:lineRule="auto"/>
      </w:pPr>
      <w:r>
        <w:separator/>
      </w:r>
    </w:p>
  </w:endnote>
  <w:endnote w:type="continuationSeparator" w:id="0">
    <w:p w14:paraId="5385FC33" w14:textId="77777777" w:rsidR="0036349F" w:rsidRDefault="0036349F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2A3D" w14:textId="77777777" w:rsidR="0036349F" w:rsidRDefault="0036349F" w:rsidP="00391A20">
      <w:pPr>
        <w:spacing w:after="0" w:line="240" w:lineRule="auto"/>
      </w:pPr>
      <w:r>
        <w:separator/>
      </w:r>
    </w:p>
  </w:footnote>
  <w:footnote w:type="continuationSeparator" w:id="0">
    <w:p w14:paraId="67869AAC" w14:textId="77777777" w:rsidR="0036349F" w:rsidRDefault="0036349F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3BC" w14:textId="37277461" w:rsidR="00CA30A2" w:rsidRPr="004D3390" w:rsidRDefault="00313E02" w:rsidP="000C7119">
    <w:pPr>
      <w:tabs>
        <w:tab w:val="left" w:pos="5010"/>
      </w:tabs>
      <w:rPr>
        <w:i/>
        <w:sz w:val="16"/>
        <w:szCs w:val="16"/>
      </w:rPr>
    </w:pPr>
    <w:r w:rsidRPr="00313E0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FA87457" wp14:editId="02A8CF1E">
          <wp:simplePos x="0" y="0"/>
          <wp:positionH relativeFrom="column">
            <wp:posOffset>-95250</wp:posOffset>
          </wp:positionH>
          <wp:positionV relativeFrom="paragraph">
            <wp:posOffset>-542925</wp:posOffset>
          </wp:positionV>
          <wp:extent cx="3017520" cy="701040"/>
          <wp:effectExtent l="0" t="0" r="0" b="0"/>
          <wp:wrapTight wrapText="bothSides">
            <wp:wrapPolygon edited="0">
              <wp:start x="0" y="0"/>
              <wp:lineTo x="0" y="21130"/>
              <wp:lineTo x="21409" y="21130"/>
              <wp:lineTo x="21409" y="0"/>
              <wp:lineTo x="0" y="0"/>
            </wp:wrapPolygon>
          </wp:wrapTight>
          <wp:docPr id="1324830188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30188" name="Obraz 4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390"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63D964D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116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F9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CB4"/>
    <w:multiLevelType w:val="hybridMultilevel"/>
    <w:tmpl w:val="C4FEF4C6"/>
    <w:lvl w:ilvl="0" w:tplc="1624B96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F7C"/>
    <w:multiLevelType w:val="hybridMultilevel"/>
    <w:tmpl w:val="042C65FA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75F8"/>
    <w:multiLevelType w:val="hybridMultilevel"/>
    <w:tmpl w:val="B2DE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81C"/>
    <w:multiLevelType w:val="hybridMultilevel"/>
    <w:tmpl w:val="446C3D02"/>
    <w:lvl w:ilvl="0" w:tplc="D5F0DAA4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8D91F8F"/>
    <w:multiLevelType w:val="hybridMultilevel"/>
    <w:tmpl w:val="B08ED4D4"/>
    <w:lvl w:ilvl="0" w:tplc="28B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6B90"/>
    <w:multiLevelType w:val="multilevel"/>
    <w:tmpl w:val="600E51A6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D061A02"/>
    <w:multiLevelType w:val="hybridMultilevel"/>
    <w:tmpl w:val="301E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6B91"/>
    <w:multiLevelType w:val="multilevel"/>
    <w:tmpl w:val="B718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74E8"/>
    <w:multiLevelType w:val="multilevel"/>
    <w:tmpl w:val="7D328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8290529">
    <w:abstractNumId w:val="5"/>
  </w:num>
  <w:num w:numId="2" w16cid:durableId="1251350817">
    <w:abstractNumId w:val="2"/>
  </w:num>
  <w:num w:numId="3" w16cid:durableId="1245410536">
    <w:abstractNumId w:val="9"/>
  </w:num>
  <w:num w:numId="4" w16cid:durableId="147983716">
    <w:abstractNumId w:val="8"/>
  </w:num>
  <w:num w:numId="5" w16cid:durableId="207959428">
    <w:abstractNumId w:val="7"/>
  </w:num>
  <w:num w:numId="6" w16cid:durableId="611666050">
    <w:abstractNumId w:val="0"/>
  </w:num>
  <w:num w:numId="7" w16cid:durableId="1077173763">
    <w:abstractNumId w:val="17"/>
  </w:num>
  <w:num w:numId="8" w16cid:durableId="653950155">
    <w:abstractNumId w:val="13"/>
  </w:num>
  <w:num w:numId="9" w16cid:durableId="1990556200">
    <w:abstractNumId w:val="18"/>
  </w:num>
  <w:num w:numId="10" w16cid:durableId="505093606">
    <w:abstractNumId w:val="4"/>
  </w:num>
  <w:num w:numId="11" w16cid:durableId="132868864">
    <w:abstractNumId w:val="10"/>
  </w:num>
  <w:num w:numId="12" w16cid:durableId="2089959168">
    <w:abstractNumId w:val="11"/>
  </w:num>
  <w:num w:numId="13" w16cid:durableId="950555285">
    <w:abstractNumId w:val="3"/>
  </w:num>
  <w:num w:numId="14" w16cid:durableId="689570136">
    <w:abstractNumId w:val="14"/>
  </w:num>
  <w:num w:numId="15" w16cid:durableId="195196900">
    <w:abstractNumId w:val="15"/>
  </w:num>
  <w:num w:numId="16" w16cid:durableId="2081322864">
    <w:abstractNumId w:val="1"/>
  </w:num>
  <w:num w:numId="17" w16cid:durableId="28378801">
    <w:abstractNumId w:val="12"/>
  </w:num>
  <w:num w:numId="18" w16cid:durableId="1355572974">
    <w:abstractNumId w:val="6"/>
  </w:num>
  <w:num w:numId="19" w16cid:durableId="2055539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5C0F"/>
    <w:rsid w:val="0003647A"/>
    <w:rsid w:val="00046742"/>
    <w:rsid w:val="000549AB"/>
    <w:rsid w:val="0005585A"/>
    <w:rsid w:val="00072572"/>
    <w:rsid w:val="00075FE8"/>
    <w:rsid w:val="000801F6"/>
    <w:rsid w:val="00087A53"/>
    <w:rsid w:val="000944DC"/>
    <w:rsid w:val="0009606C"/>
    <w:rsid w:val="000C2610"/>
    <w:rsid w:val="000C3155"/>
    <w:rsid w:val="000C7119"/>
    <w:rsid w:val="000F0C27"/>
    <w:rsid w:val="000F0C69"/>
    <w:rsid w:val="000F24C6"/>
    <w:rsid w:val="000F2A36"/>
    <w:rsid w:val="000F34D5"/>
    <w:rsid w:val="000F3E28"/>
    <w:rsid w:val="00107CF2"/>
    <w:rsid w:val="001143D5"/>
    <w:rsid w:val="00115BE1"/>
    <w:rsid w:val="001259AE"/>
    <w:rsid w:val="0013151F"/>
    <w:rsid w:val="001378E2"/>
    <w:rsid w:val="00137E6D"/>
    <w:rsid w:val="00152E78"/>
    <w:rsid w:val="00162BA0"/>
    <w:rsid w:val="001662E2"/>
    <w:rsid w:val="0017353F"/>
    <w:rsid w:val="001735F6"/>
    <w:rsid w:val="001743A5"/>
    <w:rsid w:val="00174C09"/>
    <w:rsid w:val="00176F87"/>
    <w:rsid w:val="001771BD"/>
    <w:rsid w:val="00183379"/>
    <w:rsid w:val="0018350C"/>
    <w:rsid w:val="001867ED"/>
    <w:rsid w:val="001908F8"/>
    <w:rsid w:val="001949CC"/>
    <w:rsid w:val="0019524D"/>
    <w:rsid w:val="001A1EB4"/>
    <w:rsid w:val="001A275C"/>
    <w:rsid w:val="001A3440"/>
    <w:rsid w:val="001A35B0"/>
    <w:rsid w:val="001A743B"/>
    <w:rsid w:val="001B5E9D"/>
    <w:rsid w:val="001B5FD9"/>
    <w:rsid w:val="001C0505"/>
    <w:rsid w:val="001C48FA"/>
    <w:rsid w:val="001E1381"/>
    <w:rsid w:val="001E4C10"/>
    <w:rsid w:val="001E6327"/>
    <w:rsid w:val="001F1D43"/>
    <w:rsid w:val="001F7C55"/>
    <w:rsid w:val="00200055"/>
    <w:rsid w:val="00201309"/>
    <w:rsid w:val="00202044"/>
    <w:rsid w:val="00202D0C"/>
    <w:rsid w:val="00207B46"/>
    <w:rsid w:val="00207E0A"/>
    <w:rsid w:val="002104E7"/>
    <w:rsid w:val="002171B9"/>
    <w:rsid w:val="00223057"/>
    <w:rsid w:val="00231336"/>
    <w:rsid w:val="002452D0"/>
    <w:rsid w:val="00257255"/>
    <w:rsid w:val="00263A08"/>
    <w:rsid w:val="00267930"/>
    <w:rsid w:val="00271AF9"/>
    <w:rsid w:val="00284BDD"/>
    <w:rsid w:val="002964EB"/>
    <w:rsid w:val="002A0E78"/>
    <w:rsid w:val="002B310D"/>
    <w:rsid w:val="002B79E5"/>
    <w:rsid w:val="002C3BCD"/>
    <w:rsid w:val="002C52D5"/>
    <w:rsid w:val="002D0F9F"/>
    <w:rsid w:val="002E5381"/>
    <w:rsid w:val="002E55E8"/>
    <w:rsid w:val="002F292D"/>
    <w:rsid w:val="002F545E"/>
    <w:rsid w:val="003050DC"/>
    <w:rsid w:val="00305CAA"/>
    <w:rsid w:val="00313E02"/>
    <w:rsid w:val="0031619A"/>
    <w:rsid w:val="0032718A"/>
    <w:rsid w:val="00327B57"/>
    <w:rsid w:val="00334150"/>
    <w:rsid w:val="00347401"/>
    <w:rsid w:val="00347896"/>
    <w:rsid w:val="00350270"/>
    <w:rsid w:val="00350467"/>
    <w:rsid w:val="003528CF"/>
    <w:rsid w:val="00357B57"/>
    <w:rsid w:val="0036349F"/>
    <w:rsid w:val="0037299D"/>
    <w:rsid w:val="00381108"/>
    <w:rsid w:val="00391725"/>
    <w:rsid w:val="0039176E"/>
    <w:rsid w:val="00391A20"/>
    <w:rsid w:val="00392C9F"/>
    <w:rsid w:val="003B0E69"/>
    <w:rsid w:val="003B3867"/>
    <w:rsid w:val="003C3946"/>
    <w:rsid w:val="003D5498"/>
    <w:rsid w:val="003E24D9"/>
    <w:rsid w:val="003E3B40"/>
    <w:rsid w:val="003E44B4"/>
    <w:rsid w:val="003E5F57"/>
    <w:rsid w:val="003F10C5"/>
    <w:rsid w:val="003F411B"/>
    <w:rsid w:val="003F6DBD"/>
    <w:rsid w:val="00402F2D"/>
    <w:rsid w:val="004044A7"/>
    <w:rsid w:val="00410698"/>
    <w:rsid w:val="00417B19"/>
    <w:rsid w:val="00421108"/>
    <w:rsid w:val="00436EAD"/>
    <w:rsid w:val="004452CB"/>
    <w:rsid w:val="004503DD"/>
    <w:rsid w:val="00455762"/>
    <w:rsid w:val="00456D3C"/>
    <w:rsid w:val="00463C2D"/>
    <w:rsid w:val="00463F23"/>
    <w:rsid w:val="004753C9"/>
    <w:rsid w:val="00485498"/>
    <w:rsid w:val="00486D7D"/>
    <w:rsid w:val="004908F0"/>
    <w:rsid w:val="00490A06"/>
    <w:rsid w:val="004A2166"/>
    <w:rsid w:val="004A5A34"/>
    <w:rsid w:val="004B1F12"/>
    <w:rsid w:val="004C181A"/>
    <w:rsid w:val="004C7F8A"/>
    <w:rsid w:val="004D0019"/>
    <w:rsid w:val="004D0111"/>
    <w:rsid w:val="004D135D"/>
    <w:rsid w:val="004D3390"/>
    <w:rsid w:val="004D595C"/>
    <w:rsid w:val="004E1000"/>
    <w:rsid w:val="005108D1"/>
    <w:rsid w:val="0051483B"/>
    <w:rsid w:val="00517EC2"/>
    <w:rsid w:val="00523F77"/>
    <w:rsid w:val="00533B17"/>
    <w:rsid w:val="00541AC2"/>
    <w:rsid w:val="005457CA"/>
    <w:rsid w:val="00547A57"/>
    <w:rsid w:val="00550829"/>
    <w:rsid w:val="00556AF1"/>
    <w:rsid w:val="00577370"/>
    <w:rsid w:val="00577557"/>
    <w:rsid w:val="005806EF"/>
    <w:rsid w:val="0059211B"/>
    <w:rsid w:val="0059517A"/>
    <w:rsid w:val="0059595B"/>
    <w:rsid w:val="005964E8"/>
    <w:rsid w:val="005977D8"/>
    <w:rsid w:val="005B0203"/>
    <w:rsid w:val="005C1474"/>
    <w:rsid w:val="005D2C3D"/>
    <w:rsid w:val="005D4B76"/>
    <w:rsid w:val="005F184F"/>
    <w:rsid w:val="005F59DD"/>
    <w:rsid w:val="00600314"/>
    <w:rsid w:val="00612339"/>
    <w:rsid w:val="00623170"/>
    <w:rsid w:val="00636774"/>
    <w:rsid w:val="00637941"/>
    <w:rsid w:val="00646DD9"/>
    <w:rsid w:val="00652024"/>
    <w:rsid w:val="006522AE"/>
    <w:rsid w:val="00652394"/>
    <w:rsid w:val="006533D6"/>
    <w:rsid w:val="00656FCF"/>
    <w:rsid w:val="00664EE8"/>
    <w:rsid w:val="00667D86"/>
    <w:rsid w:val="00667D99"/>
    <w:rsid w:val="00682D6E"/>
    <w:rsid w:val="006833E3"/>
    <w:rsid w:val="00684E0A"/>
    <w:rsid w:val="006902B7"/>
    <w:rsid w:val="0069471B"/>
    <w:rsid w:val="0069600D"/>
    <w:rsid w:val="006A4DDB"/>
    <w:rsid w:val="006B5575"/>
    <w:rsid w:val="006C260D"/>
    <w:rsid w:val="006C55FB"/>
    <w:rsid w:val="006D5ED6"/>
    <w:rsid w:val="006E3B2F"/>
    <w:rsid w:val="006E3E5E"/>
    <w:rsid w:val="006E77B2"/>
    <w:rsid w:val="0070124C"/>
    <w:rsid w:val="00721E31"/>
    <w:rsid w:val="00760078"/>
    <w:rsid w:val="0076147D"/>
    <w:rsid w:val="00761804"/>
    <w:rsid w:val="0076602E"/>
    <w:rsid w:val="00776064"/>
    <w:rsid w:val="00781B74"/>
    <w:rsid w:val="00794E47"/>
    <w:rsid w:val="007A7918"/>
    <w:rsid w:val="007B1982"/>
    <w:rsid w:val="007B56DD"/>
    <w:rsid w:val="007B7E9D"/>
    <w:rsid w:val="007C096B"/>
    <w:rsid w:val="007C4564"/>
    <w:rsid w:val="007D2734"/>
    <w:rsid w:val="007E4883"/>
    <w:rsid w:val="007F5EC7"/>
    <w:rsid w:val="00802AC3"/>
    <w:rsid w:val="00803F50"/>
    <w:rsid w:val="0081630B"/>
    <w:rsid w:val="008172F3"/>
    <w:rsid w:val="00820B53"/>
    <w:rsid w:val="00821190"/>
    <w:rsid w:val="008228EC"/>
    <w:rsid w:val="00822A53"/>
    <w:rsid w:val="00825DD7"/>
    <w:rsid w:val="00826D75"/>
    <w:rsid w:val="00837B65"/>
    <w:rsid w:val="00842981"/>
    <w:rsid w:val="00846C61"/>
    <w:rsid w:val="00851A69"/>
    <w:rsid w:val="00864058"/>
    <w:rsid w:val="008663FC"/>
    <w:rsid w:val="00871D12"/>
    <w:rsid w:val="00874777"/>
    <w:rsid w:val="00881B1B"/>
    <w:rsid w:val="0088468E"/>
    <w:rsid w:val="00890B78"/>
    <w:rsid w:val="00896FD2"/>
    <w:rsid w:val="008B02D6"/>
    <w:rsid w:val="008B2E02"/>
    <w:rsid w:val="008B4534"/>
    <w:rsid w:val="008B6460"/>
    <w:rsid w:val="008B6C2F"/>
    <w:rsid w:val="008B7541"/>
    <w:rsid w:val="008C2637"/>
    <w:rsid w:val="008C2CCF"/>
    <w:rsid w:val="008C5D65"/>
    <w:rsid w:val="008C7528"/>
    <w:rsid w:val="008D2289"/>
    <w:rsid w:val="008D472F"/>
    <w:rsid w:val="008D5C92"/>
    <w:rsid w:val="008D5DC7"/>
    <w:rsid w:val="008E07F9"/>
    <w:rsid w:val="008F0CA8"/>
    <w:rsid w:val="008F13EE"/>
    <w:rsid w:val="008F2D1F"/>
    <w:rsid w:val="008F3EB7"/>
    <w:rsid w:val="009005ED"/>
    <w:rsid w:val="00903DD9"/>
    <w:rsid w:val="00904086"/>
    <w:rsid w:val="00906D7E"/>
    <w:rsid w:val="00907025"/>
    <w:rsid w:val="00916565"/>
    <w:rsid w:val="0091741C"/>
    <w:rsid w:val="00920D9E"/>
    <w:rsid w:val="00924A87"/>
    <w:rsid w:val="009279D5"/>
    <w:rsid w:val="00933F67"/>
    <w:rsid w:val="00941A07"/>
    <w:rsid w:val="00943E89"/>
    <w:rsid w:val="00953C0D"/>
    <w:rsid w:val="009546F5"/>
    <w:rsid w:val="0096455C"/>
    <w:rsid w:val="009714F2"/>
    <w:rsid w:val="0097233F"/>
    <w:rsid w:val="0097574A"/>
    <w:rsid w:val="00976B32"/>
    <w:rsid w:val="00991788"/>
    <w:rsid w:val="00991E24"/>
    <w:rsid w:val="009A6B5F"/>
    <w:rsid w:val="009B187B"/>
    <w:rsid w:val="009B588D"/>
    <w:rsid w:val="009D3717"/>
    <w:rsid w:val="009E1F92"/>
    <w:rsid w:val="009E4206"/>
    <w:rsid w:val="009E6435"/>
    <w:rsid w:val="009F04D5"/>
    <w:rsid w:val="00A1425C"/>
    <w:rsid w:val="00A15846"/>
    <w:rsid w:val="00A23D2A"/>
    <w:rsid w:val="00A24631"/>
    <w:rsid w:val="00A271F2"/>
    <w:rsid w:val="00A33DF0"/>
    <w:rsid w:val="00A3723B"/>
    <w:rsid w:val="00A40BA5"/>
    <w:rsid w:val="00A42C1D"/>
    <w:rsid w:val="00A44B62"/>
    <w:rsid w:val="00A61CD3"/>
    <w:rsid w:val="00A816D4"/>
    <w:rsid w:val="00A849B5"/>
    <w:rsid w:val="00A86E84"/>
    <w:rsid w:val="00A91CD8"/>
    <w:rsid w:val="00A94CF9"/>
    <w:rsid w:val="00A976EE"/>
    <w:rsid w:val="00AA1F93"/>
    <w:rsid w:val="00AA5966"/>
    <w:rsid w:val="00AB55CE"/>
    <w:rsid w:val="00AC3D9F"/>
    <w:rsid w:val="00AC4604"/>
    <w:rsid w:val="00AD37A5"/>
    <w:rsid w:val="00AD543C"/>
    <w:rsid w:val="00AD5D8D"/>
    <w:rsid w:val="00AE501A"/>
    <w:rsid w:val="00AE5414"/>
    <w:rsid w:val="00AF284A"/>
    <w:rsid w:val="00B00675"/>
    <w:rsid w:val="00B040EA"/>
    <w:rsid w:val="00B04A62"/>
    <w:rsid w:val="00B06FEA"/>
    <w:rsid w:val="00B223D2"/>
    <w:rsid w:val="00B225EC"/>
    <w:rsid w:val="00B23B09"/>
    <w:rsid w:val="00B24CB2"/>
    <w:rsid w:val="00B31431"/>
    <w:rsid w:val="00B42F16"/>
    <w:rsid w:val="00B6310C"/>
    <w:rsid w:val="00B74262"/>
    <w:rsid w:val="00B74E5D"/>
    <w:rsid w:val="00BA2315"/>
    <w:rsid w:val="00BB47C9"/>
    <w:rsid w:val="00BC01A1"/>
    <w:rsid w:val="00BC18E0"/>
    <w:rsid w:val="00BC3F91"/>
    <w:rsid w:val="00BD05E4"/>
    <w:rsid w:val="00BD672A"/>
    <w:rsid w:val="00BD73E3"/>
    <w:rsid w:val="00BD7873"/>
    <w:rsid w:val="00BF6778"/>
    <w:rsid w:val="00BF7E22"/>
    <w:rsid w:val="00C139FA"/>
    <w:rsid w:val="00C3168B"/>
    <w:rsid w:val="00C35795"/>
    <w:rsid w:val="00C4694A"/>
    <w:rsid w:val="00C53DFD"/>
    <w:rsid w:val="00C55736"/>
    <w:rsid w:val="00C64985"/>
    <w:rsid w:val="00C67AD0"/>
    <w:rsid w:val="00C837A5"/>
    <w:rsid w:val="00C85676"/>
    <w:rsid w:val="00C96DB0"/>
    <w:rsid w:val="00CA30A2"/>
    <w:rsid w:val="00CA51A6"/>
    <w:rsid w:val="00CB7C7B"/>
    <w:rsid w:val="00CB7E30"/>
    <w:rsid w:val="00CC1E27"/>
    <w:rsid w:val="00CC56F6"/>
    <w:rsid w:val="00CC6D27"/>
    <w:rsid w:val="00CD1A70"/>
    <w:rsid w:val="00CD46D0"/>
    <w:rsid w:val="00CE5279"/>
    <w:rsid w:val="00CF13B8"/>
    <w:rsid w:val="00D0198A"/>
    <w:rsid w:val="00D01CB2"/>
    <w:rsid w:val="00D106AE"/>
    <w:rsid w:val="00D166D9"/>
    <w:rsid w:val="00D16C3E"/>
    <w:rsid w:val="00D16F7B"/>
    <w:rsid w:val="00D24AEA"/>
    <w:rsid w:val="00D27590"/>
    <w:rsid w:val="00D34DBA"/>
    <w:rsid w:val="00D45071"/>
    <w:rsid w:val="00D50C3A"/>
    <w:rsid w:val="00D54A89"/>
    <w:rsid w:val="00D6478C"/>
    <w:rsid w:val="00D815F0"/>
    <w:rsid w:val="00D81F51"/>
    <w:rsid w:val="00D85A9C"/>
    <w:rsid w:val="00D9157C"/>
    <w:rsid w:val="00D95F28"/>
    <w:rsid w:val="00D965B7"/>
    <w:rsid w:val="00DB3C6E"/>
    <w:rsid w:val="00DC1D67"/>
    <w:rsid w:val="00DC470A"/>
    <w:rsid w:val="00DC69FF"/>
    <w:rsid w:val="00DC7E2D"/>
    <w:rsid w:val="00DD578E"/>
    <w:rsid w:val="00DD7EE6"/>
    <w:rsid w:val="00DE1796"/>
    <w:rsid w:val="00E10096"/>
    <w:rsid w:val="00E1259E"/>
    <w:rsid w:val="00E22C78"/>
    <w:rsid w:val="00E23331"/>
    <w:rsid w:val="00E241F2"/>
    <w:rsid w:val="00E3051F"/>
    <w:rsid w:val="00E322E0"/>
    <w:rsid w:val="00E35A91"/>
    <w:rsid w:val="00E379ED"/>
    <w:rsid w:val="00E37DC6"/>
    <w:rsid w:val="00E45F7A"/>
    <w:rsid w:val="00E51486"/>
    <w:rsid w:val="00E5277E"/>
    <w:rsid w:val="00E54563"/>
    <w:rsid w:val="00E55201"/>
    <w:rsid w:val="00E5653F"/>
    <w:rsid w:val="00E5762F"/>
    <w:rsid w:val="00E7223B"/>
    <w:rsid w:val="00E84694"/>
    <w:rsid w:val="00E877BB"/>
    <w:rsid w:val="00EA46FF"/>
    <w:rsid w:val="00EB1D2D"/>
    <w:rsid w:val="00EB2CEB"/>
    <w:rsid w:val="00EB42BE"/>
    <w:rsid w:val="00EC2D5F"/>
    <w:rsid w:val="00ED0DA0"/>
    <w:rsid w:val="00EE68D6"/>
    <w:rsid w:val="00EF2134"/>
    <w:rsid w:val="00EF74E8"/>
    <w:rsid w:val="00F06F5D"/>
    <w:rsid w:val="00F100F1"/>
    <w:rsid w:val="00F134FE"/>
    <w:rsid w:val="00F13CA3"/>
    <w:rsid w:val="00F13DF0"/>
    <w:rsid w:val="00F17A8D"/>
    <w:rsid w:val="00F22BC4"/>
    <w:rsid w:val="00F245B3"/>
    <w:rsid w:val="00F268B6"/>
    <w:rsid w:val="00F27410"/>
    <w:rsid w:val="00F322DB"/>
    <w:rsid w:val="00F34455"/>
    <w:rsid w:val="00F40C7E"/>
    <w:rsid w:val="00F41E37"/>
    <w:rsid w:val="00F51FEF"/>
    <w:rsid w:val="00F53F13"/>
    <w:rsid w:val="00F60C89"/>
    <w:rsid w:val="00F616AA"/>
    <w:rsid w:val="00F625E2"/>
    <w:rsid w:val="00F6269A"/>
    <w:rsid w:val="00F6441C"/>
    <w:rsid w:val="00F73D2A"/>
    <w:rsid w:val="00F75F6F"/>
    <w:rsid w:val="00F866B8"/>
    <w:rsid w:val="00F873E1"/>
    <w:rsid w:val="00F91C49"/>
    <w:rsid w:val="00F958D6"/>
    <w:rsid w:val="00FA4E96"/>
    <w:rsid w:val="00FA61B9"/>
    <w:rsid w:val="00FA79AC"/>
    <w:rsid w:val="00FB0293"/>
    <w:rsid w:val="00FB21DC"/>
    <w:rsid w:val="00FC1F52"/>
    <w:rsid w:val="00FC2221"/>
    <w:rsid w:val="00FC4C3B"/>
    <w:rsid w:val="00FC79B9"/>
    <w:rsid w:val="00FD18F9"/>
    <w:rsid w:val="00FD7DE6"/>
    <w:rsid w:val="00FF0AC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Akapit z listą BS,Kolorowa lista — akcent 11,Colorful List Accent 1,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2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C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qFormat/>
    <w:rsid w:val="00FC22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FC2221"/>
  </w:style>
  <w:style w:type="paragraph" w:styleId="Tekstprzypisudolnego">
    <w:name w:val="footnote text"/>
    <w:basedOn w:val="Normalny"/>
    <w:link w:val="TekstprzypisudolnegoZnak"/>
    <w:uiPriority w:val="99"/>
    <w:rsid w:val="00FC2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2221"/>
    <w:rPr>
      <w:sz w:val="20"/>
      <w:szCs w:val="20"/>
    </w:rPr>
  </w:style>
  <w:style w:type="character" w:styleId="Odwoanieprzypisudolnego">
    <w:name w:val="footnote reference"/>
    <w:semiHidden/>
    <w:rsid w:val="00FC22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19A"/>
    <w:pPr>
      <w:spacing w:after="16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19A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2D76-7B72-4B3A-88D9-D0ADC12C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402</cp:revision>
  <cp:lastPrinted>2024-03-25T07:38:00Z</cp:lastPrinted>
  <dcterms:created xsi:type="dcterms:W3CDTF">2021-03-04T09:05:00Z</dcterms:created>
  <dcterms:modified xsi:type="dcterms:W3CDTF">2025-03-13T10:04:00Z</dcterms:modified>
</cp:coreProperties>
</file>