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47" w:rsidRPr="00497B97" w:rsidRDefault="00DB5047" w:rsidP="00DB5047">
      <w:pPr>
        <w:jc w:val="right"/>
        <w:rPr>
          <w:rFonts w:ascii="Arial" w:hAnsi="Arial" w:cs="Arial"/>
          <w:sz w:val="20"/>
          <w:szCs w:val="20"/>
        </w:rPr>
      </w:pPr>
      <w:r w:rsidRPr="00497B97">
        <w:rPr>
          <w:rFonts w:ascii="Arial" w:hAnsi="Arial" w:cs="Arial"/>
          <w:sz w:val="20"/>
          <w:szCs w:val="20"/>
        </w:rPr>
        <w:t>Załącznik nr 1</w:t>
      </w:r>
    </w:p>
    <w:p w:rsidR="00DB5047" w:rsidRPr="00497B97" w:rsidRDefault="00DB5047" w:rsidP="00DB5047">
      <w:pPr>
        <w:jc w:val="right"/>
        <w:rPr>
          <w:rFonts w:ascii="Arial" w:hAnsi="Arial" w:cs="Arial"/>
          <w:b/>
          <w:sz w:val="20"/>
          <w:szCs w:val="20"/>
        </w:rPr>
      </w:pPr>
    </w:p>
    <w:p w:rsidR="003568C6" w:rsidRPr="00497B97" w:rsidRDefault="003568C6" w:rsidP="00497B97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97B97">
        <w:rPr>
          <w:rFonts w:ascii="Arial" w:hAnsi="Arial" w:cs="Arial"/>
          <w:b/>
          <w:sz w:val="20"/>
          <w:szCs w:val="20"/>
          <w:u w:val="single"/>
        </w:rPr>
        <w:t>Szkolenie</w:t>
      </w:r>
      <w:r w:rsidR="0071024C" w:rsidRPr="00497B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28302F" w:rsidRPr="00497B97">
        <w:rPr>
          <w:rFonts w:ascii="Arial" w:hAnsi="Arial" w:cs="Arial"/>
          <w:b/>
          <w:sz w:val="20"/>
          <w:szCs w:val="20"/>
          <w:u w:val="single"/>
        </w:rPr>
        <w:t>otwarte</w:t>
      </w:r>
      <w:r w:rsidR="0071024C" w:rsidRPr="00497B97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9143D" w:rsidRPr="00497B97">
        <w:rPr>
          <w:rFonts w:ascii="Arial" w:hAnsi="Arial" w:cs="Arial"/>
          <w:b/>
          <w:sz w:val="20"/>
          <w:szCs w:val="20"/>
          <w:u w:val="single"/>
        </w:rPr>
        <w:t xml:space="preserve">z zakresu </w:t>
      </w:r>
      <w:r w:rsidR="0028302F" w:rsidRPr="00497B97">
        <w:rPr>
          <w:rFonts w:ascii="Arial" w:hAnsi="Arial" w:cs="Arial"/>
          <w:b/>
          <w:sz w:val="20"/>
          <w:szCs w:val="20"/>
          <w:u w:val="single"/>
        </w:rPr>
        <w:t>Kodeksu Postępowania Administracyjnego</w:t>
      </w:r>
    </w:p>
    <w:p w:rsidR="00497B97" w:rsidRPr="00497B97" w:rsidRDefault="00497B97">
      <w:pPr>
        <w:rPr>
          <w:rFonts w:ascii="Arial" w:hAnsi="Arial" w:cs="Arial"/>
          <w:b/>
          <w:sz w:val="20"/>
          <w:szCs w:val="20"/>
        </w:rPr>
      </w:pPr>
    </w:p>
    <w:p w:rsidR="00A11743" w:rsidRPr="00497B97" w:rsidRDefault="00FC795A">
      <w:pPr>
        <w:rPr>
          <w:rFonts w:ascii="Arial" w:hAnsi="Arial" w:cs="Arial"/>
          <w:sz w:val="20"/>
          <w:szCs w:val="20"/>
        </w:rPr>
      </w:pPr>
      <w:r w:rsidRPr="00497B97">
        <w:rPr>
          <w:rFonts w:ascii="Arial" w:hAnsi="Arial" w:cs="Arial"/>
          <w:b/>
          <w:sz w:val="20"/>
          <w:szCs w:val="20"/>
        </w:rPr>
        <w:t>T</w:t>
      </w:r>
      <w:r w:rsidR="00A11743" w:rsidRPr="00497B97">
        <w:rPr>
          <w:rFonts w:ascii="Arial" w:hAnsi="Arial" w:cs="Arial"/>
          <w:b/>
          <w:sz w:val="20"/>
          <w:szCs w:val="20"/>
        </w:rPr>
        <w:t>ermin szkolenia</w:t>
      </w:r>
      <w:r w:rsidR="00A11743" w:rsidRPr="00497B97">
        <w:rPr>
          <w:rFonts w:ascii="Arial" w:hAnsi="Arial" w:cs="Arial"/>
          <w:sz w:val="20"/>
          <w:szCs w:val="20"/>
        </w:rPr>
        <w:t xml:space="preserve">: </w:t>
      </w:r>
      <w:r w:rsidR="0028302F" w:rsidRPr="00497B97">
        <w:rPr>
          <w:rFonts w:ascii="Arial" w:hAnsi="Arial" w:cs="Arial"/>
          <w:sz w:val="20"/>
          <w:szCs w:val="20"/>
        </w:rPr>
        <w:t>2 dni szkoleniowe w okresie 01.06.2025 – 30.06.2025 r.</w:t>
      </w:r>
    </w:p>
    <w:p w:rsidR="00256368" w:rsidRPr="00497B97" w:rsidRDefault="007C19AE">
      <w:pPr>
        <w:rPr>
          <w:rFonts w:ascii="Arial" w:hAnsi="Arial" w:cs="Arial"/>
          <w:sz w:val="20"/>
          <w:szCs w:val="20"/>
        </w:rPr>
      </w:pPr>
      <w:r w:rsidRPr="00497B97">
        <w:rPr>
          <w:rFonts w:ascii="Arial" w:hAnsi="Arial" w:cs="Arial"/>
          <w:b/>
          <w:sz w:val="20"/>
          <w:szCs w:val="20"/>
        </w:rPr>
        <w:t>Czas trwania szkolenia</w:t>
      </w:r>
      <w:r w:rsidR="0028302F" w:rsidRPr="00497B97">
        <w:rPr>
          <w:rFonts w:ascii="Arial" w:hAnsi="Arial" w:cs="Arial"/>
          <w:sz w:val="20"/>
          <w:szCs w:val="20"/>
        </w:rPr>
        <w:t>: 2</w:t>
      </w:r>
      <w:r w:rsidRPr="00497B97">
        <w:rPr>
          <w:rFonts w:ascii="Arial" w:hAnsi="Arial" w:cs="Arial"/>
          <w:sz w:val="20"/>
          <w:szCs w:val="20"/>
        </w:rPr>
        <w:t xml:space="preserve"> dzień szkoleniow</w:t>
      </w:r>
      <w:r w:rsidR="0028302F" w:rsidRPr="00497B97">
        <w:rPr>
          <w:rFonts w:ascii="Arial" w:hAnsi="Arial" w:cs="Arial"/>
          <w:sz w:val="20"/>
          <w:szCs w:val="20"/>
        </w:rPr>
        <w:t>e (każdy po  6-</w:t>
      </w:r>
      <w:r w:rsidRPr="00497B97">
        <w:rPr>
          <w:rFonts w:ascii="Arial" w:hAnsi="Arial" w:cs="Arial"/>
          <w:sz w:val="20"/>
          <w:szCs w:val="20"/>
        </w:rPr>
        <w:t>8 h dydaktycznych).</w:t>
      </w:r>
    </w:p>
    <w:p w:rsidR="007C19AE" w:rsidRPr="00497B97" w:rsidRDefault="007C19AE">
      <w:pPr>
        <w:rPr>
          <w:rFonts w:ascii="Arial" w:hAnsi="Arial" w:cs="Arial"/>
          <w:sz w:val="20"/>
          <w:szCs w:val="20"/>
        </w:rPr>
      </w:pPr>
      <w:r w:rsidRPr="00497B97">
        <w:rPr>
          <w:rFonts w:ascii="Arial" w:hAnsi="Arial" w:cs="Arial"/>
          <w:b/>
          <w:sz w:val="20"/>
          <w:szCs w:val="20"/>
        </w:rPr>
        <w:t>Liczba osób biorących udział w szkoleniu</w:t>
      </w:r>
      <w:r w:rsidRPr="00497B97">
        <w:rPr>
          <w:rFonts w:ascii="Arial" w:hAnsi="Arial" w:cs="Arial"/>
          <w:sz w:val="20"/>
          <w:szCs w:val="20"/>
        </w:rPr>
        <w:t xml:space="preserve">: </w:t>
      </w:r>
      <w:r w:rsidR="0028302F" w:rsidRPr="00497B97">
        <w:rPr>
          <w:rFonts w:ascii="Arial" w:hAnsi="Arial" w:cs="Arial"/>
          <w:sz w:val="20"/>
          <w:szCs w:val="20"/>
        </w:rPr>
        <w:t>1 osoba.</w:t>
      </w:r>
    </w:p>
    <w:p w:rsidR="00D90459" w:rsidRDefault="007C19AE" w:rsidP="00D90459">
      <w:pPr>
        <w:rPr>
          <w:rFonts w:ascii="Arial" w:hAnsi="Arial" w:cs="Arial"/>
          <w:sz w:val="20"/>
          <w:szCs w:val="20"/>
        </w:rPr>
      </w:pPr>
      <w:r w:rsidRPr="00497B97">
        <w:rPr>
          <w:rFonts w:ascii="Arial" w:hAnsi="Arial" w:cs="Arial"/>
          <w:b/>
          <w:sz w:val="20"/>
          <w:szCs w:val="20"/>
        </w:rPr>
        <w:t>Miejsce szkolenia:</w:t>
      </w:r>
      <w:r w:rsidR="0028302F" w:rsidRPr="00497B97">
        <w:rPr>
          <w:rFonts w:ascii="Arial" w:hAnsi="Arial" w:cs="Arial"/>
          <w:b/>
          <w:sz w:val="20"/>
          <w:szCs w:val="20"/>
        </w:rPr>
        <w:t xml:space="preserve"> </w:t>
      </w:r>
      <w:r w:rsidR="0028302F" w:rsidRPr="00497B97">
        <w:rPr>
          <w:rFonts w:ascii="Arial" w:hAnsi="Arial" w:cs="Arial"/>
          <w:sz w:val="20"/>
          <w:szCs w:val="20"/>
        </w:rPr>
        <w:t xml:space="preserve">poza siedzibą Zamawiającego, w </w:t>
      </w:r>
      <w:r w:rsidR="002111C8" w:rsidRPr="00497B97">
        <w:rPr>
          <w:rFonts w:ascii="Arial" w:hAnsi="Arial" w:cs="Arial"/>
          <w:sz w:val="20"/>
          <w:szCs w:val="20"/>
        </w:rPr>
        <w:t>miejsc</w:t>
      </w:r>
      <w:r w:rsidR="0028302F" w:rsidRPr="00497B97">
        <w:rPr>
          <w:rFonts w:ascii="Arial" w:hAnsi="Arial" w:cs="Arial"/>
          <w:sz w:val="20"/>
          <w:szCs w:val="20"/>
        </w:rPr>
        <w:t>u wskazanym</w:t>
      </w:r>
      <w:r w:rsidR="002111C8" w:rsidRPr="00497B97">
        <w:rPr>
          <w:rFonts w:ascii="Arial" w:hAnsi="Arial" w:cs="Arial"/>
          <w:sz w:val="20"/>
          <w:szCs w:val="20"/>
        </w:rPr>
        <w:t xml:space="preserve"> przez </w:t>
      </w:r>
      <w:r w:rsidR="0028302F" w:rsidRPr="00497B97">
        <w:rPr>
          <w:rFonts w:ascii="Arial" w:hAnsi="Arial" w:cs="Arial"/>
          <w:sz w:val="20"/>
          <w:szCs w:val="20"/>
        </w:rPr>
        <w:t>Wykonawcę, nie dalej niż 3</w:t>
      </w:r>
      <w:r w:rsidR="00D90459">
        <w:rPr>
          <w:rFonts w:ascii="Arial" w:hAnsi="Arial" w:cs="Arial"/>
          <w:sz w:val="20"/>
          <w:szCs w:val="20"/>
        </w:rPr>
        <w:t>10 km od siedziby Zamawiającego</w:t>
      </w:r>
      <w:r w:rsidR="00D90459" w:rsidRPr="00D90459">
        <w:rPr>
          <w:rFonts w:ascii="Arial" w:hAnsi="Arial" w:cs="Arial"/>
          <w:sz w:val="20"/>
          <w:szCs w:val="20"/>
        </w:rPr>
        <w:t>.</w:t>
      </w:r>
    </w:p>
    <w:p w:rsidR="00D90459" w:rsidRPr="00497B97" w:rsidRDefault="00D90459" w:rsidP="00D90459">
      <w:pPr>
        <w:rPr>
          <w:rFonts w:ascii="Arial" w:hAnsi="Arial" w:cs="Arial"/>
          <w:sz w:val="20"/>
          <w:szCs w:val="20"/>
        </w:rPr>
      </w:pPr>
      <w:r w:rsidRPr="00D90459">
        <w:rPr>
          <w:rFonts w:ascii="Arial" w:hAnsi="Arial" w:cs="Arial"/>
          <w:sz w:val="20"/>
          <w:szCs w:val="20"/>
        </w:rPr>
        <w:t>Na potrzeby oceny odległości Zamawiający przyjmie adres siedziby 11 Wojskowego Oddziału Gospodarczego ( tj. ul. Gdańska 147, 85-674 Bydgoszcz ) oraz adresy mie</w:t>
      </w:r>
      <w:r>
        <w:rPr>
          <w:rFonts w:ascii="Arial" w:hAnsi="Arial" w:cs="Arial"/>
          <w:sz w:val="20"/>
          <w:szCs w:val="20"/>
        </w:rPr>
        <w:t>jsc wykonania usługi Wykonawców</w:t>
      </w:r>
      <w:r w:rsidRPr="00D90459">
        <w:rPr>
          <w:rFonts w:ascii="Arial" w:hAnsi="Arial" w:cs="Arial"/>
          <w:sz w:val="20"/>
          <w:szCs w:val="20"/>
        </w:rPr>
        <w:t xml:space="preserve">. Odległość będzie sprawdzana poprzez wprowadzenie danych adresowych do mapy google *(https://www.google.com/maps/)  i weryfikowana poprzez uwzględnienie środka komunikacji </w:t>
      </w:r>
      <w:r>
        <w:rPr>
          <w:rFonts w:ascii="Arial" w:hAnsi="Arial" w:cs="Arial"/>
          <w:sz w:val="20"/>
          <w:szCs w:val="20"/>
        </w:rPr>
        <w:br/>
      </w:r>
      <w:r w:rsidRPr="00D90459">
        <w:rPr>
          <w:rFonts w:ascii="Arial" w:hAnsi="Arial" w:cs="Arial"/>
          <w:sz w:val="20"/>
          <w:szCs w:val="20"/>
        </w:rPr>
        <w:t>w postaci samochodu, najkrótszą możliwą do pokonania drogą zgodnie z przepisami ruchu drogowego.</w:t>
      </w:r>
    </w:p>
    <w:p w:rsidR="008A4262" w:rsidRDefault="0028302F" w:rsidP="00497B97">
      <w:pPr>
        <w:jc w:val="both"/>
        <w:rPr>
          <w:rFonts w:ascii="Arial" w:hAnsi="Arial" w:cs="Arial"/>
          <w:b/>
          <w:sz w:val="20"/>
          <w:szCs w:val="20"/>
        </w:rPr>
      </w:pPr>
      <w:r w:rsidRPr="00497B97">
        <w:rPr>
          <w:rFonts w:ascii="Arial" w:hAnsi="Arial" w:cs="Arial"/>
          <w:b/>
          <w:sz w:val="20"/>
          <w:szCs w:val="20"/>
        </w:rPr>
        <w:t xml:space="preserve">Wymagania postawione Wykonawcy: </w:t>
      </w:r>
    </w:p>
    <w:p w:rsidR="002111C8" w:rsidRDefault="0028302F" w:rsidP="008A4262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 w:rsidRPr="008A4262">
        <w:rPr>
          <w:rFonts w:ascii="Arial" w:hAnsi="Arial" w:cs="Arial"/>
          <w:sz w:val="20"/>
          <w:szCs w:val="20"/>
        </w:rPr>
        <w:t>Zamawiający wymaga by szkolenie prowadzone było przez trenera</w:t>
      </w:r>
      <w:r w:rsidR="00497B97" w:rsidRPr="008A4262">
        <w:rPr>
          <w:rFonts w:ascii="Arial" w:hAnsi="Arial" w:cs="Arial"/>
          <w:sz w:val="20"/>
          <w:szCs w:val="20"/>
        </w:rPr>
        <w:t>/prawnika, który specjalizuje się w postępowaniu administracyjnym, sądowy</w:t>
      </w:r>
      <w:r w:rsidR="008A4262" w:rsidRPr="008A4262">
        <w:rPr>
          <w:rFonts w:ascii="Arial" w:hAnsi="Arial" w:cs="Arial"/>
          <w:sz w:val="20"/>
          <w:szCs w:val="20"/>
        </w:rPr>
        <w:t xml:space="preserve">m postępowaniu egzekucyjnym i prawie ochrony danych osobowych. Dokumentem potwierdzającym ten warunek winno być oświadczenie PROWADZACEGO SZKOLENIE (nie firmy go zatrudniającej). </w:t>
      </w:r>
    </w:p>
    <w:p w:rsidR="00D55416" w:rsidRPr="00497B97" w:rsidRDefault="00D55416">
      <w:pPr>
        <w:rPr>
          <w:rFonts w:ascii="Arial" w:hAnsi="Arial" w:cs="Arial"/>
          <w:sz w:val="20"/>
          <w:szCs w:val="20"/>
          <w:u w:val="single"/>
        </w:rPr>
      </w:pPr>
      <w:r w:rsidRPr="00497B97">
        <w:rPr>
          <w:rFonts w:ascii="Arial" w:hAnsi="Arial" w:cs="Arial"/>
          <w:sz w:val="20"/>
          <w:szCs w:val="20"/>
          <w:u w:val="single"/>
        </w:rPr>
        <w:t>Tematyka:</w:t>
      </w:r>
    </w:p>
    <w:p w:rsidR="00DB5047" w:rsidRDefault="00497B97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497B97">
        <w:rPr>
          <w:rFonts w:ascii="Arial" w:hAnsi="Arial" w:cs="Arial"/>
          <w:sz w:val="20"/>
          <w:szCs w:val="20"/>
        </w:rPr>
        <w:t>Warunki wszczęcia postępowania administracyjnego oraz odmowy wszczęcia</w:t>
      </w:r>
      <w:r>
        <w:rPr>
          <w:rFonts w:ascii="Arial" w:hAnsi="Arial" w:cs="Arial"/>
          <w:sz w:val="20"/>
          <w:szCs w:val="20"/>
        </w:rPr>
        <w:t xml:space="preserve"> postępowania.</w:t>
      </w:r>
    </w:p>
    <w:p w:rsidR="00497B97" w:rsidRDefault="00827BFB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Definicja strony postępowania administracyjnego.</w:t>
      </w:r>
    </w:p>
    <w:p w:rsidR="00827BFB" w:rsidRDefault="00827BFB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Właściwość organów adm. i zasady jego wyłączenia.</w:t>
      </w:r>
    </w:p>
    <w:p w:rsidR="00827BFB" w:rsidRDefault="00827BFB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wyjaśniające i dowody w postępowaniu administracyjnym.</w:t>
      </w:r>
    </w:p>
    <w:p w:rsidR="00827BFB" w:rsidRDefault="00827BFB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Pełnomocnictwa w kodeksie postępowania administracyjnego.</w:t>
      </w:r>
    </w:p>
    <w:p w:rsidR="00827BFB" w:rsidRDefault="00827BFB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Elektronizacja postępowania i jej konsekwencje.</w:t>
      </w:r>
    </w:p>
    <w:p w:rsidR="00827BFB" w:rsidRDefault="00827BFB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Prawo strony do wniesienia ponaglenia.</w:t>
      </w:r>
    </w:p>
    <w:p w:rsidR="00827BFB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Przewlekłość postę</w:t>
      </w:r>
      <w:r w:rsidR="00827BFB">
        <w:rPr>
          <w:rFonts w:ascii="Arial" w:hAnsi="Arial" w:cs="Arial"/>
          <w:sz w:val="20"/>
          <w:szCs w:val="20"/>
        </w:rPr>
        <w:t>powania a bezczynność organu administracji publicznej właściwego do załatwienia sprawy.</w:t>
      </w:r>
    </w:p>
    <w:p w:rsidR="00827BFB" w:rsidRDefault="00827BFB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Odpowiedzialność urzędników wynikająca z k.p.a.</w:t>
      </w:r>
    </w:p>
    <w:p w:rsidR="00827BFB" w:rsidRDefault="00827BFB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Terminy i zasady ich obliczania.</w:t>
      </w:r>
    </w:p>
    <w:p w:rsidR="00FF2870" w:rsidRPr="00FF2870" w:rsidRDefault="00FF2870" w:rsidP="00B42E09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FF2870">
        <w:rPr>
          <w:rFonts w:ascii="Arial" w:hAnsi="Arial" w:cs="Arial"/>
          <w:sz w:val="20"/>
          <w:szCs w:val="20"/>
        </w:rPr>
        <w:t>Publiczna usługa hybrydowa i jej wpływa na postępowanie administracyjne.</w:t>
      </w:r>
    </w:p>
    <w:p w:rsidR="00E223F6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dotyczące ponaglenia.</w:t>
      </w:r>
    </w:p>
    <w:p w:rsidR="00E223F6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Omówienie procedury doręczenia właściwego i zastępczego.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Korzystanie prze organ z bazy adresów elektronicznych.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Skuteczności doręczenia w postępowaniu administracyjnym oraz adresy doręczenia.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Rejestrowane doręczenie elektroniczne.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Metryka sprawy oraz protokoły i adnotacje w k.p.a.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Zasady zawieszania i umorzenia postępowania administracyjnego.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Mediacja  w postępowaniu administracyjnym.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Postępowanie uproszczone.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Rozstrzygnięcia kończące postępowanie – rodzaje i skutki dla stron i organu.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Decyzje administracyjne i ich elementy.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Zrzeczenie się prawa do wniesienia odwołania.</w:t>
      </w:r>
    </w:p>
    <w:p w:rsidR="00FF2870" w:rsidRDefault="00FF2870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Wprowadzanie zmian w decyzji administracyjnej.</w:t>
      </w:r>
    </w:p>
    <w:p w:rsidR="00FF2870" w:rsidRDefault="003954B7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Czynności organu I instancji na etapie międzyinstancyjnym.</w:t>
      </w:r>
    </w:p>
    <w:p w:rsidR="003954B7" w:rsidRDefault="003954B7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Decyzje organu odwoławczego.</w:t>
      </w:r>
    </w:p>
    <w:p w:rsidR="003954B7" w:rsidRDefault="003954B7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Związanie organu odwoławczego.</w:t>
      </w:r>
    </w:p>
    <w:p w:rsidR="003954B7" w:rsidRDefault="003954B7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Związanie organu decyzją administracyjną.</w:t>
      </w:r>
    </w:p>
    <w:p w:rsidR="003954B7" w:rsidRDefault="003954B7" w:rsidP="00497B97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Tryby nadzwyczajne w postępowaniu administracyjnym.</w:t>
      </w:r>
    </w:p>
    <w:p w:rsidR="00DB5047" w:rsidRPr="003954B7" w:rsidRDefault="003954B7" w:rsidP="00F6025B">
      <w:pPr>
        <w:pStyle w:val="Akapitzlist"/>
        <w:numPr>
          <w:ilvl w:val="0"/>
          <w:numId w:val="7"/>
        </w:numPr>
        <w:rPr>
          <w:rFonts w:ascii="Arial" w:hAnsi="Arial" w:cs="Arial"/>
          <w:sz w:val="20"/>
          <w:szCs w:val="20"/>
        </w:rPr>
      </w:pPr>
      <w:r w:rsidRPr="003954B7">
        <w:rPr>
          <w:rFonts w:ascii="Arial" w:hAnsi="Arial" w:cs="Arial"/>
          <w:sz w:val="20"/>
          <w:szCs w:val="20"/>
        </w:rPr>
        <w:t>Analiza najczęściej występujących problemów w sprawach decyzji administracyjnych.</w:t>
      </w:r>
    </w:p>
    <w:p w:rsidR="000220D0" w:rsidRDefault="000220D0" w:rsidP="006108E3">
      <w:pPr>
        <w:pStyle w:val="Akapitzlist"/>
        <w:jc w:val="center"/>
        <w:rPr>
          <w:rFonts w:ascii="Arial" w:hAnsi="Arial" w:cs="Arial"/>
          <w:sz w:val="20"/>
          <w:szCs w:val="20"/>
        </w:rPr>
      </w:pPr>
    </w:p>
    <w:p w:rsidR="006108E3" w:rsidRDefault="006108E3" w:rsidP="006108E3">
      <w:pPr>
        <w:pStyle w:val="Akapitzlist"/>
        <w:jc w:val="center"/>
        <w:rPr>
          <w:rFonts w:ascii="Arial" w:hAnsi="Arial" w:cs="Arial"/>
          <w:sz w:val="20"/>
          <w:szCs w:val="20"/>
        </w:rPr>
      </w:pPr>
    </w:p>
    <w:p w:rsidR="006108E3" w:rsidRPr="006108E3" w:rsidRDefault="006108E3" w:rsidP="006108E3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6108E3">
        <w:rPr>
          <w:rFonts w:ascii="Arial" w:hAnsi="Arial" w:cs="Arial"/>
          <w:b/>
          <w:u w:val="single"/>
        </w:rPr>
        <w:t>PROSZĘ O DOŁĄCZENIE DO OFERTY  PROGRAMU SZKOLENIA</w:t>
      </w:r>
      <w:bookmarkEnd w:id="0"/>
    </w:p>
    <w:sectPr w:rsidR="006108E3" w:rsidRPr="0061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EC2" w:rsidRDefault="00976EC2" w:rsidP="003568C6">
      <w:pPr>
        <w:spacing w:after="0" w:line="240" w:lineRule="auto"/>
      </w:pPr>
      <w:r>
        <w:separator/>
      </w:r>
    </w:p>
  </w:endnote>
  <w:endnote w:type="continuationSeparator" w:id="0">
    <w:p w:rsidR="00976EC2" w:rsidRDefault="00976EC2" w:rsidP="003568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EC2" w:rsidRDefault="00976EC2" w:rsidP="003568C6">
      <w:pPr>
        <w:spacing w:after="0" w:line="240" w:lineRule="auto"/>
      </w:pPr>
      <w:r>
        <w:separator/>
      </w:r>
    </w:p>
  </w:footnote>
  <w:footnote w:type="continuationSeparator" w:id="0">
    <w:p w:rsidR="00976EC2" w:rsidRDefault="00976EC2" w:rsidP="003568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EC1"/>
    <w:multiLevelType w:val="hybridMultilevel"/>
    <w:tmpl w:val="2DF689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73C23"/>
    <w:multiLevelType w:val="hybridMultilevel"/>
    <w:tmpl w:val="5C0CC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D21DA0"/>
    <w:multiLevelType w:val="hybridMultilevel"/>
    <w:tmpl w:val="9176E8E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DCC2BF9"/>
    <w:multiLevelType w:val="hybridMultilevel"/>
    <w:tmpl w:val="46AC8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6291A"/>
    <w:multiLevelType w:val="hybridMultilevel"/>
    <w:tmpl w:val="013E25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684BAE"/>
    <w:multiLevelType w:val="hybridMultilevel"/>
    <w:tmpl w:val="4ABEC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757347"/>
    <w:multiLevelType w:val="hybridMultilevel"/>
    <w:tmpl w:val="D7B6E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59C"/>
    <w:rsid w:val="000220D0"/>
    <w:rsid w:val="000909DD"/>
    <w:rsid w:val="0013040A"/>
    <w:rsid w:val="001A0226"/>
    <w:rsid w:val="002111C8"/>
    <w:rsid w:val="00256368"/>
    <w:rsid w:val="0028302F"/>
    <w:rsid w:val="00353D26"/>
    <w:rsid w:val="003568C6"/>
    <w:rsid w:val="0039143D"/>
    <w:rsid w:val="003954B7"/>
    <w:rsid w:val="00415876"/>
    <w:rsid w:val="00432F8F"/>
    <w:rsid w:val="00497B97"/>
    <w:rsid w:val="00514B45"/>
    <w:rsid w:val="00520BAB"/>
    <w:rsid w:val="006108E3"/>
    <w:rsid w:val="006610E5"/>
    <w:rsid w:val="00672788"/>
    <w:rsid w:val="006C027B"/>
    <w:rsid w:val="0071024C"/>
    <w:rsid w:val="007C19AE"/>
    <w:rsid w:val="00827BFB"/>
    <w:rsid w:val="00861DF7"/>
    <w:rsid w:val="008A3102"/>
    <w:rsid w:val="008A4262"/>
    <w:rsid w:val="00927DA8"/>
    <w:rsid w:val="00976EC2"/>
    <w:rsid w:val="00A11743"/>
    <w:rsid w:val="00A16D91"/>
    <w:rsid w:val="00A535AB"/>
    <w:rsid w:val="00A95760"/>
    <w:rsid w:val="00AD0451"/>
    <w:rsid w:val="00B53D4E"/>
    <w:rsid w:val="00B9159C"/>
    <w:rsid w:val="00C3159B"/>
    <w:rsid w:val="00C73320"/>
    <w:rsid w:val="00C874F7"/>
    <w:rsid w:val="00D55416"/>
    <w:rsid w:val="00D70691"/>
    <w:rsid w:val="00D90459"/>
    <w:rsid w:val="00DB5047"/>
    <w:rsid w:val="00DC6087"/>
    <w:rsid w:val="00DD0B82"/>
    <w:rsid w:val="00E223F6"/>
    <w:rsid w:val="00E50A6B"/>
    <w:rsid w:val="00E87FF3"/>
    <w:rsid w:val="00EB3E14"/>
    <w:rsid w:val="00F214C9"/>
    <w:rsid w:val="00F55BA5"/>
    <w:rsid w:val="00F94C86"/>
    <w:rsid w:val="00FC795A"/>
    <w:rsid w:val="00FD07CC"/>
    <w:rsid w:val="00FE4214"/>
    <w:rsid w:val="00FF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6875E8"/>
  <w15:chartTrackingRefBased/>
  <w15:docId w15:val="{2192FE14-04D7-4CEA-8652-89307787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68C6"/>
  </w:style>
  <w:style w:type="paragraph" w:styleId="Stopka">
    <w:name w:val="footer"/>
    <w:basedOn w:val="Normalny"/>
    <w:link w:val="StopkaZnak"/>
    <w:uiPriority w:val="99"/>
    <w:unhideWhenUsed/>
    <w:rsid w:val="003568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68C6"/>
  </w:style>
  <w:style w:type="paragraph" w:styleId="Akapitzlist">
    <w:name w:val="List Paragraph"/>
    <w:basedOn w:val="Normalny"/>
    <w:uiPriority w:val="34"/>
    <w:qFormat/>
    <w:rsid w:val="003568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A4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42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18DA4ED-35B0-48F6-A73F-F020563035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413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Kozłowska Anna</dc:creator>
  <cp:keywords/>
  <dc:description/>
  <cp:lastModifiedBy>Cyckowska Karolina</cp:lastModifiedBy>
  <cp:revision>13</cp:revision>
  <cp:lastPrinted>2025-04-11T10:07:00Z</cp:lastPrinted>
  <dcterms:created xsi:type="dcterms:W3CDTF">2024-09-09T07:47:00Z</dcterms:created>
  <dcterms:modified xsi:type="dcterms:W3CDTF">2025-04-16T09:56:00Z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f9e0ed7f-64d4-42c5-9390-72a177bf43f4</vt:lpwstr>
  </property>
  <property fmtid="{D5CDD505-2E9C-101B-9397-08002B2CF9AE}" pid="3" name="bjSaver">
    <vt:lpwstr>cuTdZkiWrjjcYe1dnT7YBLhM6MIrdpnY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Kozłowska Anna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10.60.128.118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