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56AA692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WRAZ Z OFERTĄ PRZEZ  PODMIOT NA ZASOBACH KTÓREGO POLEGAŁ BĘDZIE WYKONAWCA</w:t>
      </w:r>
    </w:p>
    <w:p w14:paraId="6290E17F" w14:textId="4A2AAADB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2F7B4D">
        <w:rPr>
          <w:rFonts w:cs="Calibri"/>
          <w:kern w:val="0"/>
          <w:sz w:val="20"/>
          <w:lang w:eastAsia="en-US"/>
        </w:rPr>
        <w:t xml:space="preserve"> </w:t>
      </w:r>
      <w:r w:rsidR="0095092D">
        <w:rPr>
          <w:rFonts w:cs="Calibri"/>
          <w:b/>
          <w:iCs/>
          <w:kern w:val="0"/>
          <w:sz w:val="20"/>
          <w:u w:val="single"/>
          <w:lang w:eastAsia="en-US"/>
        </w:rPr>
        <w:t>DOA-ZP.261.2.2025</w:t>
      </w:r>
      <w:r w:rsidRPr="002F7B4D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                                  </w:t>
      </w: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>Załącznik nr 5 do SWZ</w:t>
      </w:r>
    </w:p>
    <w:p w14:paraId="6B27A74A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B49C022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075CDB1B" w14:textId="7681ABF4" w:rsidR="0088323F" w:rsidRPr="0088323F" w:rsidRDefault="00BA508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>u</w:t>
      </w:r>
      <w:r w:rsidR="0088323F" w:rsidRPr="0088323F">
        <w:rPr>
          <w:rFonts w:cs="Calibri"/>
          <w:b/>
          <w:bCs/>
          <w:i/>
          <w:iCs/>
          <w:kern w:val="0"/>
          <w:sz w:val="20"/>
          <w:lang w:eastAsia="en-US"/>
        </w:rPr>
        <w:t>l. Trzebnicka 42-44</w:t>
      </w:r>
    </w:p>
    <w:p w14:paraId="104E4CF0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26EA5A85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88323F">
        <w:rPr>
          <w:rFonts w:cs="Calibri"/>
          <w:kern w:val="0"/>
          <w:sz w:val="20"/>
          <w:lang w:eastAsia="en-US"/>
        </w:rPr>
        <w:t>Dane podmiotu składającego oświadczenie: ………………………………………………………………………………………………..</w:t>
      </w:r>
    </w:p>
    <w:p w14:paraId="079F7729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0BAB2761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Reprezentowany przez:</w:t>
      </w:r>
    </w:p>
    <w:p w14:paraId="401272A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1EC55646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38B7A99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8EAF7C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19306FFA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Składane na podstawie art. 125 ust. 1 ustawy z dnia 11 września 2019 r., Prawo zamówień publicznych                (dalej Pzp)</w:t>
      </w:r>
    </w:p>
    <w:p w14:paraId="724485C3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DOTYCZĄCE PODSTAW WYKLUCZENIA Z POSTEPOWANIA I SPEŁNIANIA WARUNKÓW UDZIAŁU                                   W POSTĘPOWANIU</w:t>
      </w:r>
    </w:p>
    <w:p w14:paraId="49CC6FA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                  </w:t>
      </w:r>
    </w:p>
    <w:p w14:paraId="42E4C744" w14:textId="0779F19C" w:rsidR="0088323F" w:rsidRPr="0088323F" w:rsidRDefault="0088323F" w:rsidP="0088323F">
      <w:pPr>
        <w:jc w:val="both"/>
        <w:rPr>
          <w:rFonts w:cs="Calibri"/>
          <w:b/>
          <w:color w:val="000000"/>
          <w:sz w:val="20"/>
        </w:rPr>
      </w:pPr>
      <w:r w:rsidRPr="0088323F">
        <w:rPr>
          <w:rFonts w:cs="Calibri"/>
          <w:kern w:val="0"/>
          <w:sz w:val="20"/>
          <w:lang w:eastAsia="en-US"/>
        </w:rPr>
        <w:t xml:space="preserve">Działając w ramach postępowania o udzielenie zamówienia publicznego nr  </w:t>
      </w:r>
      <w:r w:rsidR="0095092D">
        <w:rPr>
          <w:rFonts w:cs="Calibri"/>
          <w:bCs/>
          <w:iCs/>
          <w:kern w:val="0"/>
          <w:sz w:val="20"/>
          <w:lang w:eastAsia="en-US"/>
        </w:rPr>
        <w:t>DOA-ZP.261.2.2025</w:t>
      </w:r>
      <w:r w:rsidRPr="0088323F">
        <w:rPr>
          <w:rFonts w:cs="Calibri"/>
          <w:kern w:val="0"/>
          <w:sz w:val="20"/>
          <w:lang w:eastAsia="en-US"/>
        </w:rPr>
        <w:t xml:space="preserve">                                                                                                        pn. </w:t>
      </w:r>
      <w:r w:rsidRPr="0088323F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88323F">
        <w:rPr>
          <w:rFonts w:cs="Calibri"/>
          <w:b/>
          <w:color w:val="000000"/>
          <w:sz w:val="20"/>
        </w:rPr>
        <w:t>pt. Podstawy prawne działania zespołu interdyscyplinarnego oraz prowadzenia procedury Niebieskie</w:t>
      </w:r>
      <w:r w:rsidR="0095092D">
        <w:rPr>
          <w:rFonts w:cs="Calibri"/>
          <w:b/>
          <w:color w:val="000000"/>
          <w:sz w:val="20"/>
        </w:rPr>
        <w:t>j</w:t>
      </w:r>
      <w:r w:rsidRPr="0088323F">
        <w:rPr>
          <w:rFonts w:cs="Calibri"/>
          <w:b/>
          <w:color w:val="000000"/>
          <w:sz w:val="20"/>
        </w:rPr>
        <w:t xml:space="preserve"> Karty. Psychologiczne aspekty w pracy z ofiarą przemocy domowej, sprawcy oraz dziecka w procedurze Niebieskie</w:t>
      </w:r>
      <w:r w:rsidR="0095092D">
        <w:rPr>
          <w:rFonts w:cs="Calibri"/>
          <w:b/>
          <w:color w:val="000000"/>
          <w:sz w:val="20"/>
        </w:rPr>
        <w:t>j</w:t>
      </w:r>
      <w:r w:rsidRPr="0088323F">
        <w:rPr>
          <w:rFonts w:cs="Calibri"/>
          <w:b/>
          <w:color w:val="000000"/>
          <w:sz w:val="20"/>
        </w:rPr>
        <w:t xml:space="preserve"> Karty. Szkolenie realizowane na podstawie nowych przepisów ustawy o przeciwdziałaniu przemocy domowej z uwzględnieniem art. 9a ust.5a o obowiązku przeszkolenia członków zespołów interdyscyplinarnych.</w:t>
      </w:r>
    </w:p>
    <w:p w14:paraId="5DBD54DE" w14:textId="77777777" w:rsidR="0088323F" w:rsidRPr="0088323F" w:rsidRDefault="0088323F" w:rsidP="0088323F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 prowadzonego przez Dolnośląski Ośrodek Polityki Społecznej we Wrocławiu niniejszym oświadczam, że:</w:t>
      </w:r>
    </w:p>
    <w:p w14:paraId="436DA855" w14:textId="77777777" w:rsidR="0088323F" w:rsidRPr="0088323F" w:rsidRDefault="0088323F" w:rsidP="0088323F">
      <w:pPr>
        <w:widowControl/>
        <w:numPr>
          <w:ilvl w:val="0"/>
          <w:numId w:val="32"/>
        </w:numPr>
        <w:tabs>
          <w:tab w:val="left" w:pos="708"/>
          <w:tab w:val="center" w:pos="4536"/>
          <w:tab w:val="right" w:pos="9072"/>
        </w:tabs>
        <w:suppressAutoHyphens w:val="0"/>
        <w:autoSpaceDN/>
        <w:spacing w:after="160"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88323F">
        <w:rPr>
          <w:rFonts w:cs="Calibri"/>
          <w:kern w:val="0"/>
          <w:sz w:val="20"/>
          <w:lang w:eastAsia="en-US"/>
        </w:rPr>
        <w:t xml:space="preserve"> wykluczeniu z postępowania na podstawie art. 108 ust. 1 art. 109 ust. 1 pkt. 4</w:t>
      </w:r>
    </w:p>
    <w:p w14:paraId="60DF9CFE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ind w:left="1065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* niepotrzebne skreślić</w:t>
      </w:r>
    </w:p>
    <w:p w14:paraId="7D96AD7D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ind w:left="1065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88A7FDC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•</w:t>
      </w:r>
      <w:r w:rsidRPr="0088323F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Pzp). Jednocześnie oświadczam, że w związku z ww. okolicznością, na podstawie art. 110 ust. 2 2 ustawy Pzp podjąłem następujące środki naprawcze …………………………………………………………………. **</w:t>
      </w:r>
    </w:p>
    <w:p w14:paraId="1457E0AF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** wypełnić jeżeli dotyczy</w:t>
      </w:r>
    </w:p>
    <w:p w14:paraId="0A53512D" w14:textId="77777777" w:rsid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9B2D7B0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F221B82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70E52C1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5E60684" w14:textId="77777777" w:rsidR="00E86969" w:rsidRPr="0088323F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95DD648" w14:textId="6C0EE6EB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lastRenderedPageBreak/>
        <w:t>b)</w:t>
      </w:r>
      <w:r w:rsidRPr="0088323F">
        <w:rPr>
          <w:rFonts w:cs="Calibri"/>
          <w:kern w:val="0"/>
          <w:sz w:val="20"/>
          <w:lang w:eastAsia="en-US"/>
        </w:rPr>
        <w:tab/>
      </w:r>
      <w:r w:rsidRPr="0088323F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88323F">
        <w:rPr>
          <w:rFonts w:cs="Calibri"/>
          <w:kern w:val="0"/>
          <w:sz w:val="20"/>
          <w:lang w:eastAsia="en-US"/>
        </w:rPr>
        <w:t xml:space="preserve">  (niepotrzebne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711C2001" w14:textId="77777777" w:rsid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0BA989ED" w14:textId="77777777" w:rsidR="00E86969" w:rsidRPr="0088323F" w:rsidRDefault="00E86969" w:rsidP="00E869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47CCE045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370F78B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76E6B48D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47D541D0" w14:textId="77777777" w:rsidR="00E86969" w:rsidRPr="00C048A3" w:rsidRDefault="00E86969" w:rsidP="00E86969">
      <w:pPr>
        <w:pStyle w:val="Akapitzlist"/>
        <w:numPr>
          <w:ilvl w:val="0"/>
          <w:numId w:val="33"/>
        </w:numPr>
        <w:autoSpaceDE w:val="0"/>
        <w:adjustRightInd w:val="0"/>
        <w:jc w:val="both"/>
        <w:rPr>
          <w:rFonts w:cs="Calibri"/>
          <w:bCs/>
          <w:sz w:val="20"/>
        </w:rPr>
      </w:pPr>
      <w:r w:rsidRPr="00396FDD">
        <w:rPr>
          <w:rFonts w:cs="Calibri"/>
          <w:b/>
          <w:sz w:val="20"/>
        </w:rPr>
        <w:t>spełniam/nie spełniam*</w:t>
      </w:r>
      <w:r>
        <w:rPr>
          <w:rFonts w:cs="Calibri"/>
          <w:b/>
          <w:sz w:val="20"/>
        </w:rPr>
        <w:t xml:space="preserve"> </w:t>
      </w:r>
      <w:r w:rsidRPr="00AC2686">
        <w:rPr>
          <w:rFonts w:cs="Calibri"/>
          <w:bCs/>
          <w:sz w:val="20"/>
        </w:rPr>
        <w:t>(</w:t>
      </w:r>
      <w:r w:rsidRPr="00C048A3">
        <w:rPr>
          <w:rFonts w:cs="Calibri"/>
          <w:bCs/>
          <w:sz w:val="20"/>
        </w:rPr>
        <w:t xml:space="preserve">niepotrzebne skreślić) warunków udziału w postępowaniu określone przez Zamawiającego w SWZ dotyczące posiadania Zdolności technicznej lub zawodowej </w:t>
      </w:r>
    </w:p>
    <w:p w14:paraId="5B4A94EA" w14:textId="3F09DFC1" w:rsidR="00E86969" w:rsidRDefault="00E86969" w:rsidP="00E86969">
      <w:pPr>
        <w:pStyle w:val="Akapitzlist"/>
        <w:autoSpaceDE w:val="0"/>
        <w:adjustRightInd w:val="0"/>
        <w:ind w:left="360"/>
        <w:jc w:val="both"/>
        <w:rPr>
          <w:rFonts w:cs="Calibri"/>
          <w:sz w:val="20"/>
        </w:rPr>
      </w:pPr>
      <w:r w:rsidRPr="00396FDD">
        <w:rPr>
          <w:rFonts w:cs="Calibri"/>
          <w:sz w:val="20"/>
        </w:rPr>
        <w:t xml:space="preserve">Warunki dotyczące wykształcenia </w:t>
      </w:r>
      <w:r>
        <w:rPr>
          <w:rFonts w:cs="Calibri"/>
          <w:sz w:val="20"/>
        </w:rPr>
        <w:t xml:space="preserve">i doświadczenia </w:t>
      </w:r>
      <w:r w:rsidRPr="00396FDD">
        <w:rPr>
          <w:rFonts w:cs="Calibri"/>
          <w:sz w:val="20"/>
        </w:rPr>
        <w:t>powinny być spełniane łącznie przez</w:t>
      </w:r>
      <w:r w:rsidR="009019B4">
        <w:rPr>
          <w:rFonts w:cs="Calibri"/>
          <w:sz w:val="20"/>
        </w:rPr>
        <w:t xml:space="preserve"> każdą</w:t>
      </w:r>
      <w:r w:rsidRPr="00396FDD">
        <w:rPr>
          <w:rFonts w:cs="Calibri"/>
          <w:sz w:val="20"/>
        </w:rPr>
        <w:t xml:space="preserve"> zaproponowan</w:t>
      </w:r>
      <w:r>
        <w:rPr>
          <w:rFonts w:cs="Calibri"/>
          <w:sz w:val="20"/>
        </w:rPr>
        <w:t>ą</w:t>
      </w:r>
      <w:r w:rsidRPr="00396FDD">
        <w:rPr>
          <w:rFonts w:cs="Calibri"/>
          <w:sz w:val="20"/>
        </w:rPr>
        <w:t xml:space="preserve"> przez wykonawcę osobę</w:t>
      </w:r>
      <w:r>
        <w:rPr>
          <w:rFonts w:cs="Calibri"/>
          <w:sz w:val="20"/>
        </w:rPr>
        <w:t xml:space="preserve"> </w:t>
      </w:r>
      <w:r w:rsidRPr="00396FDD">
        <w:rPr>
          <w:rFonts w:cs="Calibri"/>
          <w:sz w:val="20"/>
        </w:rPr>
        <w:t>do realizacji zamówienia.</w:t>
      </w:r>
    </w:p>
    <w:p w14:paraId="3760300C" w14:textId="77777777" w:rsidR="00E86969" w:rsidRPr="0088323F" w:rsidRDefault="00E86969" w:rsidP="00E869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573FB25E" w14:textId="77777777" w:rsidR="00E86969" w:rsidRPr="00EA700B" w:rsidRDefault="00E86969" w:rsidP="00E869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6C1B375C" w14:textId="77777777" w:rsidR="00E86969" w:rsidRPr="0088323F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5F04B69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52DE360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31CC26C1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7FF77D05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548430E3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6E5448E8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327DE152" w14:textId="77777777" w:rsidR="0088323F" w:rsidRPr="0088323F" w:rsidRDefault="0088323F" w:rsidP="0088323F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6EA05052" w:rsidR="00C7392C" w:rsidRPr="001D52D0" w:rsidRDefault="0095092D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B5F08"/>
    <w:multiLevelType w:val="hybridMultilevel"/>
    <w:tmpl w:val="181AF3D6"/>
    <w:lvl w:ilvl="0" w:tplc="FCD644FC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3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2"/>
  </w:num>
  <w:num w:numId="20" w16cid:durableId="1194151835">
    <w:abstractNumId w:val="25"/>
  </w:num>
  <w:num w:numId="21" w16cid:durableId="604776158">
    <w:abstractNumId w:val="11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10"/>
  </w:num>
  <w:num w:numId="33" w16cid:durableId="2114199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772BB"/>
    <w:rsid w:val="001B7E36"/>
    <w:rsid w:val="002018BA"/>
    <w:rsid w:val="0025406D"/>
    <w:rsid w:val="00272D3E"/>
    <w:rsid w:val="00296A4D"/>
    <w:rsid w:val="002A0C2F"/>
    <w:rsid w:val="002B2D56"/>
    <w:rsid w:val="002B6A1E"/>
    <w:rsid w:val="002C4932"/>
    <w:rsid w:val="002C6360"/>
    <w:rsid w:val="002D2A2E"/>
    <w:rsid w:val="002E15A8"/>
    <w:rsid w:val="002E698D"/>
    <w:rsid w:val="002F371A"/>
    <w:rsid w:val="002F4C38"/>
    <w:rsid w:val="002F7B4D"/>
    <w:rsid w:val="0030087C"/>
    <w:rsid w:val="003049A2"/>
    <w:rsid w:val="00307C26"/>
    <w:rsid w:val="00326346"/>
    <w:rsid w:val="0037377E"/>
    <w:rsid w:val="003743BA"/>
    <w:rsid w:val="003804F9"/>
    <w:rsid w:val="003E194C"/>
    <w:rsid w:val="003E755E"/>
    <w:rsid w:val="0042322F"/>
    <w:rsid w:val="004370F6"/>
    <w:rsid w:val="00461779"/>
    <w:rsid w:val="004D27A5"/>
    <w:rsid w:val="0052776F"/>
    <w:rsid w:val="005639F2"/>
    <w:rsid w:val="0057377A"/>
    <w:rsid w:val="0058228F"/>
    <w:rsid w:val="00584884"/>
    <w:rsid w:val="00592642"/>
    <w:rsid w:val="005D4A84"/>
    <w:rsid w:val="005F2292"/>
    <w:rsid w:val="005F53FD"/>
    <w:rsid w:val="00605533"/>
    <w:rsid w:val="00621B06"/>
    <w:rsid w:val="0064211F"/>
    <w:rsid w:val="006674C9"/>
    <w:rsid w:val="006711BB"/>
    <w:rsid w:val="006E39A9"/>
    <w:rsid w:val="006F0C4A"/>
    <w:rsid w:val="006F5DD6"/>
    <w:rsid w:val="00705A5E"/>
    <w:rsid w:val="00721251"/>
    <w:rsid w:val="00746512"/>
    <w:rsid w:val="00784FE0"/>
    <w:rsid w:val="007B2802"/>
    <w:rsid w:val="007D2B0C"/>
    <w:rsid w:val="007F43A7"/>
    <w:rsid w:val="00835EBD"/>
    <w:rsid w:val="00851981"/>
    <w:rsid w:val="00865370"/>
    <w:rsid w:val="0088323F"/>
    <w:rsid w:val="008A057C"/>
    <w:rsid w:val="008A43E5"/>
    <w:rsid w:val="009019B4"/>
    <w:rsid w:val="00942B0E"/>
    <w:rsid w:val="0095092D"/>
    <w:rsid w:val="00965CC9"/>
    <w:rsid w:val="00974CCE"/>
    <w:rsid w:val="0098682F"/>
    <w:rsid w:val="009F1F94"/>
    <w:rsid w:val="00A2016E"/>
    <w:rsid w:val="00A212B5"/>
    <w:rsid w:val="00A42BDF"/>
    <w:rsid w:val="00A60B09"/>
    <w:rsid w:val="00A644DD"/>
    <w:rsid w:val="00A64C0D"/>
    <w:rsid w:val="00A8424C"/>
    <w:rsid w:val="00A94FED"/>
    <w:rsid w:val="00AC2686"/>
    <w:rsid w:val="00AC3B1A"/>
    <w:rsid w:val="00AD0DAD"/>
    <w:rsid w:val="00AD0E53"/>
    <w:rsid w:val="00AD735F"/>
    <w:rsid w:val="00B03C12"/>
    <w:rsid w:val="00B34E3E"/>
    <w:rsid w:val="00B54D5B"/>
    <w:rsid w:val="00B957D4"/>
    <w:rsid w:val="00BA1170"/>
    <w:rsid w:val="00BA271A"/>
    <w:rsid w:val="00BA508F"/>
    <w:rsid w:val="00BB6F89"/>
    <w:rsid w:val="00BD5165"/>
    <w:rsid w:val="00BF408E"/>
    <w:rsid w:val="00C0665A"/>
    <w:rsid w:val="00C275B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D06150"/>
    <w:rsid w:val="00D35BDF"/>
    <w:rsid w:val="00D92155"/>
    <w:rsid w:val="00DA6AEA"/>
    <w:rsid w:val="00DF226E"/>
    <w:rsid w:val="00E728B9"/>
    <w:rsid w:val="00E86969"/>
    <w:rsid w:val="00EA700B"/>
    <w:rsid w:val="00F13FA1"/>
    <w:rsid w:val="00F21643"/>
    <w:rsid w:val="00F2676E"/>
    <w:rsid w:val="00F35832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11</cp:revision>
  <cp:lastPrinted>2024-10-11T10:08:00Z</cp:lastPrinted>
  <dcterms:created xsi:type="dcterms:W3CDTF">2024-03-28T13:28:00Z</dcterms:created>
  <dcterms:modified xsi:type="dcterms:W3CDTF">2025-03-27T08:44:00Z</dcterms:modified>
</cp:coreProperties>
</file>