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13FEE" w14:textId="77777777" w:rsidR="0023646A" w:rsidRDefault="0023646A" w:rsidP="0023646A">
      <w:pPr>
        <w:spacing w:after="0" w:line="240" w:lineRule="auto"/>
        <w:ind w:left="1416"/>
        <w:rPr>
          <w:rFonts w:ascii="Arial" w:eastAsia="Times New Roman" w:hAnsi="Arial" w:cs="Arial"/>
          <w:noProof/>
          <w:kern w:val="0"/>
          <w:lang w:eastAsia="pl-PL"/>
          <w14:ligatures w14:val="none"/>
        </w:rPr>
      </w:pPr>
    </w:p>
    <w:p w14:paraId="76A956AE" w14:textId="5CFD37BB" w:rsidR="0023646A" w:rsidRDefault="0023646A" w:rsidP="0023646A">
      <w:pPr>
        <w:spacing w:after="0" w:line="240" w:lineRule="auto"/>
        <w:ind w:left="1416"/>
        <w:rPr>
          <w:rFonts w:ascii="Arial" w:eastAsia="Times New Roman" w:hAnsi="Arial" w:cs="Arial"/>
          <w:noProof/>
          <w:kern w:val="0"/>
          <w:lang w:eastAsia="pl-PL"/>
          <w14:ligatures w14:val="none"/>
        </w:rPr>
      </w:pPr>
      <w:r w:rsidRPr="0023646A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794FE2B6" wp14:editId="00407108">
            <wp:extent cx="1676400" cy="963295"/>
            <wp:effectExtent l="0" t="0" r="0" b="8255"/>
            <wp:docPr id="130978519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46A78A" w14:textId="5F3E5E02" w:rsidR="009F6CFC" w:rsidRPr="009F6CFC" w:rsidRDefault="009F6CFC" w:rsidP="0023646A">
      <w:pPr>
        <w:spacing w:after="0" w:line="240" w:lineRule="auto"/>
        <w:ind w:left="1416"/>
        <w:rPr>
          <w:rFonts w:ascii="Arial" w:eastAsia="Times New Roman" w:hAnsi="Arial" w:cs="Arial"/>
          <w:noProof/>
          <w:kern w:val="0"/>
          <w:lang w:eastAsia="pl-PL"/>
          <w14:ligatures w14:val="none"/>
        </w:rPr>
      </w:pPr>
      <w:r w:rsidRPr="009F6CFC">
        <w:rPr>
          <w:rFonts w:ascii="Arial" w:eastAsia="Times New Roman" w:hAnsi="Arial" w:cs="Arial"/>
          <w:noProof/>
          <w:kern w:val="0"/>
          <w:lang w:eastAsia="pl-PL"/>
          <w14:ligatures w14:val="none"/>
        </w:rPr>
        <w:br/>
      </w:r>
    </w:p>
    <w:p w14:paraId="2F9623B0" w14:textId="47B111CA" w:rsidR="009F6CFC" w:rsidRPr="009F6CFC" w:rsidRDefault="009F6CFC" w:rsidP="009F6CFC">
      <w:pPr>
        <w:keepNext/>
        <w:keepLines/>
        <w:suppressAutoHyphens/>
        <w:spacing w:after="0" w:line="210" w:lineRule="exact"/>
        <w:jc w:val="right"/>
        <w:rPr>
          <w:rFonts w:ascii="Cambria" w:eastAsia="Calibri" w:hAnsi="Cambria" w:cs="Arial"/>
          <w:b/>
          <w:kern w:val="0"/>
          <w:lang w:eastAsia="ar-SA"/>
          <w14:ligatures w14:val="none"/>
        </w:rPr>
      </w:pPr>
      <w:r w:rsidRPr="009F6CFC">
        <w:rPr>
          <w:rFonts w:ascii="Cambria" w:eastAsia="Times New Roman" w:hAnsi="Cambria" w:cs="Arial"/>
          <w:color w:val="333333"/>
          <w:kern w:val="0"/>
          <w:lang w:eastAsia="ar-SA"/>
          <w14:ligatures w14:val="none"/>
        </w:rPr>
        <w:t xml:space="preserve">Santok, </w:t>
      </w:r>
      <w:r w:rsidR="0023646A">
        <w:rPr>
          <w:rFonts w:ascii="Cambria" w:eastAsia="Times New Roman" w:hAnsi="Cambria" w:cs="Arial"/>
          <w:color w:val="333333"/>
          <w:kern w:val="0"/>
          <w:lang w:eastAsia="ar-SA"/>
          <w14:ligatures w14:val="none"/>
        </w:rPr>
        <w:t>1</w:t>
      </w:r>
      <w:r w:rsidR="007321B0">
        <w:rPr>
          <w:rFonts w:ascii="Cambria" w:eastAsia="Times New Roman" w:hAnsi="Cambria" w:cs="Arial"/>
          <w:color w:val="333333"/>
          <w:kern w:val="0"/>
          <w:lang w:eastAsia="ar-SA"/>
          <w14:ligatures w14:val="none"/>
        </w:rPr>
        <w:t>2</w:t>
      </w:r>
      <w:r w:rsidR="0023646A">
        <w:rPr>
          <w:rFonts w:ascii="Cambria" w:eastAsia="Times New Roman" w:hAnsi="Cambria" w:cs="Arial"/>
          <w:color w:val="333333"/>
          <w:kern w:val="0"/>
          <w:lang w:eastAsia="ar-SA"/>
          <w14:ligatures w14:val="none"/>
        </w:rPr>
        <w:t xml:space="preserve"> marca 2025</w:t>
      </w:r>
      <w:r w:rsidRPr="009F6CFC">
        <w:rPr>
          <w:rFonts w:ascii="Cambria" w:eastAsia="Times New Roman" w:hAnsi="Cambria" w:cs="Arial"/>
          <w:color w:val="333333"/>
          <w:kern w:val="0"/>
          <w:lang w:eastAsia="ar-SA"/>
          <w14:ligatures w14:val="none"/>
        </w:rPr>
        <w:t xml:space="preserve"> r. </w:t>
      </w:r>
    </w:p>
    <w:p w14:paraId="2DE3E683" w14:textId="77777777" w:rsidR="009F6CFC" w:rsidRPr="009F6CFC" w:rsidRDefault="009F6CFC" w:rsidP="009F6CFC">
      <w:pPr>
        <w:suppressAutoHyphens/>
        <w:spacing w:after="0" w:line="276" w:lineRule="auto"/>
        <w:jc w:val="both"/>
        <w:rPr>
          <w:rFonts w:ascii="Cambria" w:eastAsia="Calibri" w:hAnsi="Cambria" w:cs="Arial"/>
          <w:b/>
          <w:kern w:val="0"/>
          <w:lang w:eastAsia="ar-SA"/>
          <w14:ligatures w14:val="none"/>
        </w:rPr>
      </w:pPr>
    </w:p>
    <w:p w14:paraId="1B0F05AF" w14:textId="5024D287" w:rsidR="009F6CFC" w:rsidRPr="009F6CFC" w:rsidRDefault="009F6CFC" w:rsidP="009F6CFC">
      <w:pPr>
        <w:suppressAutoHyphens/>
        <w:spacing w:after="0" w:line="276" w:lineRule="auto"/>
        <w:jc w:val="both"/>
        <w:rPr>
          <w:rFonts w:ascii="Cambria" w:eastAsia="Calibri" w:hAnsi="Cambria" w:cs="Arial"/>
          <w:b/>
          <w:kern w:val="0"/>
          <w:lang w:eastAsia="ar-SA"/>
          <w14:ligatures w14:val="none"/>
        </w:rPr>
      </w:pPr>
      <w:r w:rsidRPr="009F6CFC">
        <w:rPr>
          <w:rFonts w:ascii="Cambria" w:eastAsia="Calibri" w:hAnsi="Cambria" w:cs="Arial"/>
          <w:kern w:val="0"/>
          <w:lang w:eastAsia="ar-SA"/>
          <w14:ligatures w14:val="none"/>
        </w:rPr>
        <w:t xml:space="preserve">Znak sprawy: </w:t>
      </w:r>
      <w:r w:rsidRPr="009F6CFC">
        <w:rPr>
          <w:rFonts w:ascii="Cambria" w:eastAsia="Times New Roman" w:hAnsi="Cambria" w:cs="Times New Roman"/>
          <w:bCs/>
          <w:kern w:val="1"/>
          <w:lang w:eastAsia="hi-IN" w:bidi="hi-IN"/>
          <w14:ligatures w14:val="none"/>
        </w:rPr>
        <w:t>ZP.271.</w:t>
      </w:r>
      <w:r w:rsidR="0023646A">
        <w:rPr>
          <w:rFonts w:ascii="Cambria" w:eastAsia="Times New Roman" w:hAnsi="Cambria" w:cs="Times New Roman"/>
          <w:bCs/>
          <w:kern w:val="1"/>
          <w:lang w:eastAsia="hi-IN" w:bidi="hi-IN"/>
          <w14:ligatures w14:val="none"/>
        </w:rPr>
        <w:t>5</w:t>
      </w:r>
      <w:r w:rsidRPr="009F6CFC">
        <w:rPr>
          <w:rFonts w:ascii="Cambria" w:eastAsia="Times New Roman" w:hAnsi="Cambria" w:cs="Times New Roman"/>
          <w:bCs/>
          <w:kern w:val="1"/>
          <w:lang w:eastAsia="hi-IN" w:bidi="hi-IN"/>
          <w14:ligatures w14:val="none"/>
        </w:rPr>
        <w:t>.202</w:t>
      </w:r>
      <w:r w:rsidR="0023646A">
        <w:rPr>
          <w:rFonts w:ascii="Cambria" w:eastAsia="Times New Roman" w:hAnsi="Cambria" w:cs="Times New Roman"/>
          <w:bCs/>
          <w:kern w:val="1"/>
          <w:lang w:eastAsia="hi-IN" w:bidi="hi-IN"/>
          <w14:ligatures w14:val="none"/>
        </w:rPr>
        <w:t>5</w:t>
      </w:r>
      <w:r w:rsidRPr="009F6CFC">
        <w:rPr>
          <w:rFonts w:ascii="Cambria" w:eastAsia="Times New Roman" w:hAnsi="Cambria" w:cs="Times New Roman"/>
          <w:bCs/>
          <w:kern w:val="1"/>
          <w:lang w:eastAsia="hi-IN" w:bidi="hi-IN"/>
          <w14:ligatures w14:val="none"/>
        </w:rPr>
        <w:t xml:space="preserve">.BP </w:t>
      </w:r>
    </w:p>
    <w:p w14:paraId="2A59D91A" w14:textId="77777777" w:rsidR="009F6CFC" w:rsidRPr="009F6CFC" w:rsidRDefault="009F6CFC" w:rsidP="009F6CFC">
      <w:pPr>
        <w:suppressAutoHyphens/>
        <w:spacing w:after="0" w:line="276" w:lineRule="auto"/>
        <w:jc w:val="both"/>
        <w:rPr>
          <w:rFonts w:ascii="Cambria" w:eastAsia="Calibri" w:hAnsi="Cambria" w:cs="Arial"/>
          <w:b/>
          <w:kern w:val="0"/>
          <w:lang w:eastAsia="ar-SA"/>
          <w14:ligatures w14:val="none"/>
        </w:rPr>
      </w:pPr>
    </w:p>
    <w:p w14:paraId="53EA7BB5" w14:textId="77777777" w:rsidR="009F6CFC" w:rsidRPr="009F6CFC" w:rsidRDefault="009F6CFC" w:rsidP="009F6CFC">
      <w:pPr>
        <w:suppressAutoHyphens/>
        <w:spacing w:after="0" w:line="276" w:lineRule="auto"/>
        <w:jc w:val="right"/>
        <w:rPr>
          <w:rFonts w:ascii="Cambria" w:eastAsia="Calibri" w:hAnsi="Cambria" w:cs="Arial"/>
          <w:b/>
          <w:kern w:val="0"/>
          <w:lang w:eastAsia="ar-SA"/>
          <w14:ligatures w14:val="none"/>
        </w:rPr>
      </w:pPr>
      <w:r w:rsidRPr="009F6CFC">
        <w:rPr>
          <w:rFonts w:ascii="Cambria" w:eastAsia="Calibri" w:hAnsi="Cambria" w:cs="Arial"/>
          <w:b/>
          <w:kern w:val="0"/>
          <w:lang w:eastAsia="ar-SA"/>
          <w14:ligatures w14:val="none"/>
        </w:rPr>
        <w:t xml:space="preserve">Uczestnicy postępowania </w:t>
      </w:r>
    </w:p>
    <w:p w14:paraId="2DBC330E" w14:textId="1110991A" w:rsidR="009F6CFC" w:rsidRPr="009F6CFC" w:rsidRDefault="009F6CFC" w:rsidP="007321B0">
      <w:pPr>
        <w:suppressAutoHyphens/>
        <w:spacing w:after="0" w:line="276" w:lineRule="auto"/>
        <w:jc w:val="right"/>
        <w:rPr>
          <w:rFonts w:ascii="Cambria" w:eastAsia="Calibri" w:hAnsi="Cambria" w:cs="Lato"/>
          <w:kern w:val="0"/>
          <w:lang w:eastAsia="ar-SA"/>
          <w14:ligatures w14:val="none"/>
        </w:rPr>
      </w:pPr>
      <w:r w:rsidRPr="009F6CFC">
        <w:rPr>
          <w:rFonts w:ascii="Cambria" w:eastAsia="Calibri" w:hAnsi="Cambria" w:cs="Arial"/>
          <w:b/>
          <w:kern w:val="0"/>
          <w:lang w:eastAsia="ar-SA"/>
          <w14:ligatures w14:val="none"/>
        </w:rPr>
        <w:t>o udzielenie zamówienia</w:t>
      </w:r>
    </w:p>
    <w:p w14:paraId="27FF6685" w14:textId="77777777" w:rsidR="009F6CFC" w:rsidRPr="009F6CFC" w:rsidRDefault="009F6CFC" w:rsidP="009F6CFC">
      <w:pPr>
        <w:suppressAutoHyphens/>
        <w:spacing w:after="0" w:line="240" w:lineRule="exact"/>
        <w:jc w:val="both"/>
        <w:rPr>
          <w:rFonts w:ascii="Cambria" w:eastAsia="Calibri" w:hAnsi="Cambria" w:cs="Lato"/>
          <w:kern w:val="0"/>
          <w:lang w:eastAsia="ar-SA"/>
          <w14:ligatures w14:val="none"/>
        </w:rPr>
      </w:pPr>
    </w:p>
    <w:p w14:paraId="0C0CCC45" w14:textId="77777777" w:rsidR="009F6CFC" w:rsidRPr="009F6CFC" w:rsidRDefault="009F6CFC" w:rsidP="009F6CFC">
      <w:pPr>
        <w:suppressAutoHyphens/>
        <w:spacing w:after="0" w:line="100" w:lineRule="atLeast"/>
        <w:jc w:val="center"/>
        <w:rPr>
          <w:rFonts w:ascii="Cambria" w:eastAsia="Calibri" w:hAnsi="Cambria" w:cs="Arial"/>
          <w:kern w:val="0"/>
          <w:sz w:val="24"/>
          <w:szCs w:val="24"/>
          <w:lang w:eastAsia="ar-SA"/>
          <w14:ligatures w14:val="none"/>
        </w:rPr>
      </w:pPr>
      <w:r w:rsidRPr="009F6CFC">
        <w:rPr>
          <w:rFonts w:ascii="Cambria" w:eastAsia="Calibri" w:hAnsi="Cambria" w:cs="Arial"/>
          <w:b/>
          <w:kern w:val="0"/>
          <w:sz w:val="24"/>
          <w:szCs w:val="24"/>
          <w:lang w:eastAsia="ar-SA"/>
          <w14:ligatures w14:val="none"/>
        </w:rPr>
        <w:t xml:space="preserve">WYJAŚNIENIE  SPECYFIKACJI  WARUNKÓW ZAMÓWIENIA </w:t>
      </w:r>
    </w:p>
    <w:p w14:paraId="798DA0B6" w14:textId="77777777" w:rsidR="009F6CFC" w:rsidRPr="009F6CFC" w:rsidRDefault="009F6CFC" w:rsidP="009F6CFC">
      <w:pPr>
        <w:suppressAutoHyphens/>
        <w:spacing w:after="0" w:line="240" w:lineRule="exact"/>
        <w:jc w:val="both"/>
        <w:rPr>
          <w:rFonts w:ascii="Arial Narrow" w:eastAsia="Calibri" w:hAnsi="Arial Narrow" w:cs="Lato"/>
          <w:kern w:val="0"/>
          <w:lang w:eastAsia="ar-SA"/>
          <w14:ligatures w14:val="none"/>
        </w:rPr>
      </w:pPr>
    </w:p>
    <w:p w14:paraId="495B4F9E" w14:textId="1EF48989" w:rsidR="009F6CFC" w:rsidRPr="009F6CFC" w:rsidRDefault="009F6CFC" w:rsidP="009F6CFC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libriBold"/>
          <w:b/>
          <w:bCs/>
          <w:kern w:val="0"/>
          <w:sz w:val="20"/>
          <w:szCs w:val="20"/>
          <w:u w:val="single"/>
          <w14:ligatures w14:val="none"/>
        </w:rPr>
      </w:pPr>
      <w:r w:rsidRPr="009F6CFC">
        <w:rPr>
          <w:rFonts w:ascii="Cambria" w:eastAsia="Calibri" w:hAnsi="Cambria" w:cs="Arial"/>
          <w:b/>
          <w:kern w:val="0"/>
          <w:sz w:val="20"/>
          <w:szCs w:val="20"/>
          <w:u w:val="single"/>
          <w:lang w:eastAsia="ar-SA"/>
          <w14:ligatures w14:val="none"/>
        </w:rPr>
        <w:t xml:space="preserve">Dotyczy: postępowania o udzielenie zamówienia publicznego w trybie przetargu nieograniczonego pn. </w:t>
      </w:r>
      <w:bookmarkStart w:id="0" w:name="_Hlk98266475"/>
      <w:bookmarkStart w:id="1" w:name="_Hlk108432932"/>
      <w:r w:rsidRPr="009F6CFC">
        <w:rPr>
          <w:rFonts w:ascii="Cambria" w:eastAsia="Andale Sans UI" w:hAnsi="Cambria" w:cs="Arial"/>
          <w:b/>
          <w:kern w:val="0"/>
          <w:sz w:val="20"/>
          <w:szCs w:val="20"/>
          <w:u w:val="single"/>
          <w14:ligatures w14:val="none"/>
        </w:rPr>
        <w:t>”</w:t>
      </w:r>
      <w:r w:rsidR="0023646A" w:rsidRPr="0023646A">
        <w:rPr>
          <w:rFonts w:ascii="Cambria" w:eastAsia="Calibri" w:hAnsi="Cambria" w:cs="CalibriBold"/>
          <w:b/>
          <w:bCs/>
          <w:kern w:val="0"/>
          <w:sz w:val="20"/>
          <w:szCs w:val="20"/>
          <w:u w:val="single"/>
          <w14:ligatures w14:val="none"/>
        </w:rPr>
        <w:t>Dostawa sprzętu związana z realizacją projektu w ramach grantu „</w:t>
      </w:r>
      <w:proofErr w:type="spellStart"/>
      <w:r w:rsidR="0023646A" w:rsidRPr="0023646A">
        <w:rPr>
          <w:rFonts w:ascii="Cambria" w:eastAsia="Calibri" w:hAnsi="Cambria" w:cs="CalibriBold"/>
          <w:b/>
          <w:bCs/>
          <w:kern w:val="0"/>
          <w:sz w:val="20"/>
          <w:szCs w:val="20"/>
          <w:u w:val="single"/>
          <w14:ligatures w14:val="none"/>
        </w:rPr>
        <w:t>Cyberbezpieczny</w:t>
      </w:r>
      <w:proofErr w:type="spellEnd"/>
      <w:r w:rsidR="0023646A" w:rsidRPr="0023646A">
        <w:rPr>
          <w:rFonts w:ascii="Cambria" w:eastAsia="Calibri" w:hAnsi="Cambria" w:cs="CalibriBold"/>
          <w:b/>
          <w:bCs/>
          <w:kern w:val="0"/>
          <w:sz w:val="20"/>
          <w:szCs w:val="20"/>
          <w:u w:val="single"/>
          <w14:ligatures w14:val="none"/>
        </w:rPr>
        <w:t xml:space="preserve"> Samorząd- </w:t>
      </w:r>
      <w:proofErr w:type="spellStart"/>
      <w:r w:rsidR="0023646A" w:rsidRPr="0023646A">
        <w:rPr>
          <w:rFonts w:ascii="Cambria" w:eastAsia="Calibri" w:hAnsi="Cambria" w:cs="CalibriBold"/>
          <w:b/>
          <w:bCs/>
          <w:kern w:val="0"/>
          <w:sz w:val="20"/>
          <w:szCs w:val="20"/>
          <w:u w:val="single"/>
          <w14:ligatures w14:val="none"/>
        </w:rPr>
        <w:t>Cyberbezpieczna</w:t>
      </w:r>
      <w:proofErr w:type="spellEnd"/>
      <w:r w:rsidR="0023646A" w:rsidRPr="0023646A">
        <w:rPr>
          <w:rFonts w:ascii="Cambria" w:eastAsia="Calibri" w:hAnsi="Cambria" w:cs="CalibriBold"/>
          <w:b/>
          <w:bCs/>
          <w:kern w:val="0"/>
          <w:sz w:val="20"/>
          <w:szCs w:val="20"/>
          <w:u w:val="single"/>
          <w14:ligatures w14:val="none"/>
        </w:rPr>
        <w:t xml:space="preserve"> Gmina Santok”</w:t>
      </w:r>
      <w:r w:rsidR="0023646A">
        <w:rPr>
          <w:rFonts w:ascii="Cambria" w:eastAsia="Calibri" w:hAnsi="Cambria" w:cs="CalibriBold"/>
          <w:b/>
          <w:bCs/>
          <w:kern w:val="0"/>
          <w:sz w:val="20"/>
          <w:szCs w:val="20"/>
          <w:u w:val="single"/>
          <w14:ligatures w14:val="none"/>
        </w:rPr>
        <w:t xml:space="preserve"> </w:t>
      </w:r>
      <w:bookmarkEnd w:id="0"/>
    </w:p>
    <w:bookmarkEnd w:id="1"/>
    <w:p w14:paraId="55DBAF9A" w14:textId="77777777" w:rsidR="0023646A" w:rsidRPr="0023646A" w:rsidRDefault="0023646A" w:rsidP="0023646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Arial"/>
          <w:kern w:val="3"/>
          <w:sz w:val="20"/>
          <w:szCs w:val="20"/>
          <w14:ligatures w14:val="none"/>
        </w:rPr>
      </w:pPr>
      <w:r w:rsidRPr="0023646A">
        <w:rPr>
          <w:rFonts w:ascii="Cambria" w:eastAsia="SimSun" w:hAnsi="Cambria" w:cs="Arial"/>
          <w:kern w:val="3"/>
          <w:sz w:val="20"/>
          <w:szCs w:val="20"/>
          <w14:ligatures w14:val="none"/>
        </w:rPr>
        <w:t>Identyfikator postępowania (platforma e-zamówienia): ocds-148610-8b8a8d1f-cdac-40d0-91e9-d62f2c742c2c</w:t>
      </w:r>
    </w:p>
    <w:p w14:paraId="59B3CBE1" w14:textId="77777777" w:rsidR="0023646A" w:rsidRDefault="0023646A" w:rsidP="0023646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Arial"/>
          <w:kern w:val="3"/>
          <w:sz w:val="20"/>
          <w:szCs w:val="20"/>
          <w14:ligatures w14:val="none"/>
        </w:rPr>
      </w:pPr>
      <w:r w:rsidRPr="0023646A">
        <w:rPr>
          <w:rFonts w:ascii="Cambria" w:eastAsia="SimSun" w:hAnsi="Cambria" w:cs="Arial"/>
          <w:kern w:val="3"/>
          <w:sz w:val="20"/>
          <w:szCs w:val="20"/>
          <w14:ligatures w14:val="none"/>
        </w:rPr>
        <w:t xml:space="preserve">Numer Ogłoszenia: 2025/BZP 00138455/01 </w:t>
      </w:r>
    </w:p>
    <w:p w14:paraId="73295DC3" w14:textId="5B1F6D62" w:rsidR="009F6CFC" w:rsidRPr="009F6CFC" w:rsidRDefault="009F6CFC" w:rsidP="009F6CFC">
      <w:pPr>
        <w:widowControl w:val="0"/>
        <w:suppressAutoHyphens/>
        <w:spacing w:after="0" w:line="100" w:lineRule="atLeast"/>
        <w:jc w:val="both"/>
        <w:rPr>
          <w:rFonts w:ascii="Cambria" w:eastAsia="SimSun" w:hAnsi="Cambria" w:cs="ArialMT"/>
          <w:kern w:val="0"/>
          <w:sz w:val="20"/>
          <w:szCs w:val="20"/>
          <w:u w:val="single"/>
          <w:lang w:eastAsia="ar-SA"/>
          <w14:ligatures w14:val="none"/>
        </w:rPr>
      </w:pPr>
      <w:r w:rsidRPr="009F6CFC">
        <w:rPr>
          <w:rFonts w:ascii="Cambria" w:eastAsia="SimSun" w:hAnsi="Cambria" w:cs="ArialMT"/>
          <w:kern w:val="0"/>
          <w:sz w:val="20"/>
          <w:szCs w:val="20"/>
          <w:u w:val="single"/>
          <w:lang w:eastAsia="ar-SA"/>
          <w14:ligatures w14:val="none"/>
        </w:rPr>
        <w:t xml:space="preserve">ID: </w:t>
      </w:r>
      <w:r w:rsidR="007748E5">
        <w:rPr>
          <w:rFonts w:ascii="Cambria" w:eastAsia="SimSun" w:hAnsi="Cambria" w:cs="ArialMT"/>
          <w:kern w:val="0"/>
          <w:sz w:val="20"/>
          <w:szCs w:val="20"/>
          <w:u w:val="single"/>
          <w:lang w:eastAsia="ar-SA"/>
          <w14:ligatures w14:val="none"/>
        </w:rPr>
        <w:t>1075034</w:t>
      </w:r>
    </w:p>
    <w:p w14:paraId="12D0B645" w14:textId="77777777" w:rsidR="009F6CFC" w:rsidRPr="009F6CFC" w:rsidRDefault="009F6CFC" w:rsidP="009F6CFC">
      <w:pPr>
        <w:suppressAutoHyphens/>
        <w:spacing w:after="0" w:line="100" w:lineRule="atLeast"/>
        <w:rPr>
          <w:rFonts w:ascii="Arial Narrow" w:eastAsia="SimSun" w:hAnsi="Arial Narrow" w:cs="ArialMT"/>
          <w:kern w:val="0"/>
          <w:lang w:eastAsia="ar-SA"/>
          <w14:ligatures w14:val="none"/>
        </w:rPr>
      </w:pPr>
    </w:p>
    <w:p w14:paraId="6BED3773" w14:textId="77777777" w:rsidR="009F6CFC" w:rsidRPr="009F6CFC" w:rsidRDefault="009F6CFC" w:rsidP="009F6CFC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Cambria" w:eastAsia="Times New Roman" w:hAnsi="Cambria" w:cs="Latha"/>
          <w:bCs/>
          <w:kern w:val="0"/>
          <w:lang w:eastAsia="ar-SA"/>
          <w14:ligatures w14:val="none"/>
        </w:rPr>
      </w:pPr>
      <w:r w:rsidRPr="009F6CFC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ar-SA"/>
          <w14:ligatures w14:val="none"/>
        </w:rPr>
        <w:t>Wyjaśnienia treści Specyfikacji Warunków Zamówienia</w:t>
      </w:r>
    </w:p>
    <w:p w14:paraId="06753470" w14:textId="77777777" w:rsidR="009F6CFC" w:rsidRPr="009F6CFC" w:rsidRDefault="009F6CFC" w:rsidP="009F6CFC">
      <w:pPr>
        <w:suppressAutoHyphens/>
        <w:spacing w:after="0" w:line="100" w:lineRule="atLeast"/>
        <w:jc w:val="both"/>
        <w:rPr>
          <w:rFonts w:ascii="Cambria" w:eastAsia="Times New Roman" w:hAnsi="Cambria" w:cs="Latha"/>
          <w:bCs/>
          <w:kern w:val="0"/>
          <w:lang w:eastAsia="ar-SA"/>
          <w14:ligatures w14:val="none"/>
        </w:rPr>
      </w:pPr>
    </w:p>
    <w:p w14:paraId="59695154" w14:textId="252B7E08" w:rsidR="009F6CFC" w:rsidRPr="009F6CFC" w:rsidRDefault="009F6CFC" w:rsidP="009F6CFC">
      <w:pPr>
        <w:suppressAutoHyphens/>
        <w:spacing w:after="0" w:line="100" w:lineRule="atLeast"/>
        <w:jc w:val="both"/>
        <w:rPr>
          <w:rFonts w:ascii="Cambria" w:eastAsia="Times New Roman" w:hAnsi="Cambria" w:cs="Latha"/>
          <w:b/>
          <w:kern w:val="0"/>
          <w:lang w:eastAsia="ar-SA"/>
          <w14:ligatures w14:val="none"/>
        </w:rPr>
      </w:pPr>
      <w:r w:rsidRPr="009F6CFC">
        <w:rPr>
          <w:rFonts w:ascii="Cambria" w:eastAsia="Times New Roman" w:hAnsi="Cambria" w:cs="Latha"/>
          <w:bCs/>
          <w:kern w:val="0"/>
          <w:lang w:eastAsia="ar-SA"/>
          <w14:ligatures w14:val="none"/>
        </w:rPr>
        <w:t>Działając na podstawie art.284 ust.2, ustawy z dnia 11 września 2019r.- Prawo zamówień publicznych (Dz. U</w:t>
      </w:r>
      <w:r w:rsidR="007748E5">
        <w:rPr>
          <w:rFonts w:ascii="Cambria" w:eastAsia="Times New Roman" w:hAnsi="Cambria" w:cs="Latha"/>
          <w:bCs/>
          <w:kern w:val="0"/>
          <w:lang w:eastAsia="ar-SA"/>
          <w14:ligatures w14:val="none"/>
        </w:rPr>
        <w:t xml:space="preserve"> z</w:t>
      </w:r>
      <w:r w:rsidRPr="009F6CFC">
        <w:rPr>
          <w:rFonts w:ascii="Cambria" w:eastAsia="Times New Roman" w:hAnsi="Cambria" w:cs="Latha"/>
          <w:bCs/>
          <w:kern w:val="0"/>
          <w:lang w:eastAsia="ar-SA"/>
          <w14:ligatures w14:val="none"/>
        </w:rPr>
        <w:t xml:space="preserve"> 202</w:t>
      </w:r>
      <w:r w:rsidR="007748E5">
        <w:rPr>
          <w:rFonts w:ascii="Cambria" w:eastAsia="Times New Roman" w:hAnsi="Cambria" w:cs="Latha"/>
          <w:bCs/>
          <w:kern w:val="0"/>
          <w:lang w:eastAsia="ar-SA"/>
          <w14:ligatures w14:val="none"/>
        </w:rPr>
        <w:t>4</w:t>
      </w:r>
      <w:r w:rsidRPr="009F6CFC">
        <w:rPr>
          <w:rFonts w:ascii="Cambria" w:eastAsia="Times New Roman" w:hAnsi="Cambria" w:cs="Latha"/>
          <w:bCs/>
          <w:kern w:val="0"/>
          <w:lang w:eastAsia="ar-SA"/>
          <w14:ligatures w14:val="none"/>
        </w:rPr>
        <w:t>r. poz.1</w:t>
      </w:r>
      <w:r w:rsidR="007748E5">
        <w:rPr>
          <w:rFonts w:ascii="Cambria" w:eastAsia="Times New Roman" w:hAnsi="Cambria" w:cs="Latha"/>
          <w:bCs/>
          <w:kern w:val="0"/>
          <w:lang w:eastAsia="ar-SA"/>
          <w14:ligatures w14:val="none"/>
        </w:rPr>
        <w:t>320</w:t>
      </w:r>
      <w:r w:rsidRPr="009F6CFC">
        <w:rPr>
          <w:rFonts w:ascii="Cambria" w:eastAsia="Times New Roman" w:hAnsi="Cambria" w:cs="Latha"/>
          <w:bCs/>
          <w:kern w:val="0"/>
          <w:lang w:eastAsia="ar-SA"/>
          <w14:ligatures w14:val="none"/>
        </w:rPr>
        <w:t xml:space="preserve"> ze zm.), zwanej dalej PZP, Zamawiający przekazuje treść zapytań, które wpłynęły do Zamawiającego wraz z wyjaśnieniami:</w:t>
      </w:r>
    </w:p>
    <w:p w14:paraId="1C702980" w14:textId="77777777" w:rsidR="009F6CFC" w:rsidRPr="009F6CFC" w:rsidRDefault="009F6CFC" w:rsidP="009F6CFC">
      <w:pPr>
        <w:suppressAutoHyphens/>
        <w:spacing w:after="0" w:line="100" w:lineRule="atLeast"/>
        <w:jc w:val="both"/>
        <w:rPr>
          <w:rFonts w:ascii="Cambria" w:eastAsia="Times New Roman" w:hAnsi="Cambria" w:cs="Latha"/>
          <w:b/>
          <w:kern w:val="0"/>
          <w:lang w:eastAsia="ar-SA"/>
          <w14:ligatures w14:val="none"/>
        </w:rPr>
      </w:pPr>
    </w:p>
    <w:p w14:paraId="15F4E447" w14:textId="77777777" w:rsidR="009F6CFC" w:rsidRPr="009F6CFC" w:rsidRDefault="009F6CFC" w:rsidP="009F6CFC">
      <w:pPr>
        <w:suppressAutoHyphens/>
        <w:spacing w:after="0" w:line="100" w:lineRule="atLeast"/>
        <w:jc w:val="both"/>
        <w:rPr>
          <w:rFonts w:ascii="Cambria" w:eastAsia="SimSun" w:hAnsi="Cambria" w:cs="DejaVuSansCondensed"/>
          <w:kern w:val="0"/>
          <w:lang w:eastAsia="ar-SA"/>
          <w14:ligatures w14:val="none"/>
        </w:rPr>
      </w:pPr>
      <w:r w:rsidRPr="009F6CFC">
        <w:rPr>
          <w:rFonts w:ascii="Cambria" w:eastAsia="Times New Roman" w:hAnsi="Cambria" w:cs="Latha"/>
          <w:b/>
          <w:kern w:val="0"/>
          <w:lang w:eastAsia="ar-SA"/>
          <w14:ligatures w14:val="none"/>
        </w:rPr>
        <w:t>PYTANIE  NR 1:</w:t>
      </w:r>
    </w:p>
    <w:p w14:paraId="0D7F499C" w14:textId="39E98ED7" w:rsidR="007748E5" w:rsidRPr="007748E5" w:rsidRDefault="007748E5" w:rsidP="007748E5">
      <w:pPr>
        <w:suppressAutoHyphens/>
        <w:spacing w:after="0" w:line="100" w:lineRule="atLeast"/>
        <w:jc w:val="both"/>
        <w:rPr>
          <w:rFonts w:ascii="Cambria" w:eastAsia="Andale Sans UI" w:hAnsi="Cambria" w:cs="Latha"/>
          <w:bCs/>
          <w:color w:val="000000"/>
          <w:kern w:val="0"/>
          <w:lang w:eastAsia="ar-SA"/>
          <w14:ligatures w14:val="none"/>
        </w:rPr>
      </w:pPr>
      <w:bookmarkStart w:id="2" w:name="_Hlk64387126"/>
      <w:r w:rsidRPr="007748E5">
        <w:rPr>
          <w:rFonts w:ascii="Cambria" w:eastAsia="Andale Sans UI" w:hAnsi="Cambria" w:cs="Latha"/>
          <w:bCs/>
          <w:color w:val="000000"/>
          <w:kern w:val="0"/>
          <w:lang w:eastAsia="ar-SA"/>
          <w14:ligatures w14:val="none"/>
        </w:rPr>
        <w:t>"Macierz do klastra HA – 1 szt.</w:t>
      </w:r>
    </w:p>
    <w:p w14:paraId="67378D62" w14:textId="77777777" w:rsidR="007748E5" w:rsidRPr="007748E5" w:rsidRDefault="007748E5" w:rsidP="007748E5">
      <w:pPr>
        <w:suppressAutoHyphens/>
        <w:spacing w:after="0" w:line="100" w:lineRule="atLeast"/>
        <w:jc w:val="both"/>
        <w:rPr>
          <w:rFonts w:ascii="Cambria" w:eastAsia="Andale Sans UI" w:hAnsi="Cambria" w:cs="Latha"/>
          <w:bCs/>
          <w:color w:val="000000"/>
          <w:kern w:val="0"/>
          <w:lang w:eastAsia="ar-SA"/>
          <w14:ligatures w14:val="none"/>
        </w:rPr>
      </w:pPr>
      <w:r w:rsidRPr="007748E5">
        <w:rPr>
          <w:rFonts w:ascii="Cambria" w:eastAsia="Andale Sans UI" w:hAnsi="Cambria" w:cs="Latha"/>
          <w:bCs/>
          <w:color w:val="000000"/>
          <w:kern w:val="0"/>
          <w:lang w:eastAsia="ar-SA"/>
          <w14:ligatures w14:val="none"/>
        </w:rPr>
        <w:t xml:space="preserve">Serwery do klastra HA – 2 </w:t>
      </w:r>
      <w:proofErr w:type="spellStart"/>
      <w:r w:rsidRPr="007748E5">
        <w:rPr>
          <w:rFonts w:ascii="Cambria" w:eastAsia="Andale Sans UI" w:hAnsi="Cambria" w:cs="Latha"/>
          <w:bCs/>
          <w:color w:val="000000"/>
          <w:kern w:val="0"/>
          <w:lang w:eastAsia="ar-SA"/>
          <w14:ligatures w14:val="none"/>
        </w:rPr>
        <w:t>szt</w:t>
      </w:r>
      <w:proofErr w:type="spellEnd"/>
    </w:p>
    <w:p w14:paraId="5937D848" w14:textId="77777777" w:rsidR="007748E5" w:rsidRPr="007748E5" w:rsidRDefault="007748E5" w:rsidP="007748E5">
      <w:pPr>
        <w:suppressAutoHyphens/>
        <w:spacing w:after="0" w:line="100" w:lineRule="atLeast"/>
        <w:jc w:val="both"/>
        <w:rPr>
          <w:rFonts w:ascii="Cambria" w:eastAsia="Andale Sans UI" w:hAnsi="Cambria" w:cs="Latha"/>
          <w:bCs/>
          <w:color w:val="000000"/>
          <w:kern w:val="0"/>
          <w:lang w:eastAsia="ar-SA"/>
          <w14:ligatures w14:val="none"/>
        </w:rPr>
      </w:pPr>
      <w:r w:rsidRPr="007748E5">
        <w:rPr>
          <w:rFonts w:ascii="Cambria" w:eastAsia="Andale Sans UI" w:hAnsi="Cambria" w:cs="Latha"/>
          <w:bCs/>
          <w:color w:val="000000"/>
          <w:kern w:val="0"/>
          <w:lang w:eastAsia="ar-SA"/>
          <w14:ligatures w14:val="none"/>
        </w:rPr>
        <w:t>Wymagane jest zaadresowanie interfejsu niskopoziomowego zarządzania, oraz</w:t>
      </w:r>
    </w:p>
    <w:p w14:paraId="4E712510" w14:textId="77777777" w:rsidR="007748E5" w:rsidRPr="007748E5" w:rsidRDefault="007748E5" w:rsidP="007748E5">
      <w:pPr>
        <w:suppressAutoHyphens/>
        <w:spacing w:after="0" w:line="100" w:lineRule="atLeast"/>
        <w:jc w:val="both"/>
        <w:rPr>
          <w:rFonts w:ascii="Cambria" w:eastAsia="Andale Sans UI" w:hAnsi="Cambria" w:cs="Latha"/>
          <w:bCs/>
          <w:color w:val="000000"/>
          <w:kern w:val="0"/>
          <w:lang w:eastAsia="ar-SA"/>
          <w14:ligatures w14:val="none"/>
        </w:rPr>
      </w:pPr>
      <w:r w:rsidRPr="007748E5">
        <w:rPr>
          <w:rFonts w:ascii="Cambria" w:eastAsia="Andale Sans UI" w:hAnsi="Cambria" w:cs="Latha"/>
          <w:bCs/>
          <w:color w:val="000000"/>
          <w:kern w:val="0"/>
          <w:lang w:eastAsia="ar-SA"/>
          <w14:ligatures w14:val="none"/>
        </w:rPr>
        <w:t>serwera fizycznego i 2 maszyn wirtualnych, które to Wykonawca musi uruchomić na w/w</w:t>
      </w:r>
    </w:p>
    <w:p w14:paraId="65A7A7A8" w14:textId="77777777" w:rsidR="007748E5" w:rsidRPr="007748E5" w:rsidRDefault="007748E5" w:rsidP="007748E5">
      <w:pPr>
        <w:suppressAutoHyphens/>
        <w:spacing w:after="0" w:line="100" w:lineRule="atLeast"/>
        <w:jc w:val="both"/>
        <w:rPr>
          <w:rFonts w:ascii="Cambria" w:eastAsia="Andale Sans UI" w:hAnsi="Cambria" w:cs="Latha"/>
          <w:bCs/>
          <w:color w:val="000000"/>
          <w:kern w:val="0"/>
          <w:lang w:eastAsia="ar-SA"/>
          <w14:ligatures w14:val="none"/>
        </w:rPr>
      </w:pPr>
      <w:r w:rsidRPr="007748E5">
        <w:rPr>
          <w:rFonts w:ascii="Cambria" w:eastAsia="Andale Sans UI" w:hAnsi="Cambria" w:cs="Latha"/>
          <w:bCs/>
          <w:color w:val="000000"/>
          <w:kern w:val="0"/>
          <w:lang w:eastAsia="ar-SA"/>
          <w14:ligatures w14:val="none"/>
        </w:rPr>
        <w:t>serwerze. Parametry minimalne w/w maszyn wirtualnych zostaną podane na etapie realizacji</w:t>
      </w:r>
    </w:p>
    <w:p w14:paraId="6BD7D7DB" w14:textId="77777777" w:rsidR="007748E5" w:rsidRPr="007748E5" w:rsidRDefault="007748E5" w:rsidP="007748E5">
      <w:pPr>
        <w:suppressAutoHyphens/>
        <w:spacing w:after="0" w:line="100" w:lineRule="atLeast"/>
        <w:jc w:val="both"/>
        <w:rPr>
          <w:rFonts w:ascii="Cambria" w:eastAsia="Andale Sans UI" w:hAnsi="Cambria" w:cs="Latha"/>
          <w:bCs/>
          <w:color w:val="000000"/>
          <w:kern w:val="0"/>
          <w:lang w:eastAsia="ar-SA"/>
          <w14:ligatures w14:val="none"/>
        </w:rPr>
      </w:pPr>
      <w:r w:rsidRPr="007748E5">
        <w:rPr>
          <w:rFonts w:ascii="Cambria" w:eastAsia="Andale Sans UI" w:hAnsi="Cambria" w:cs="Latha"/>
          <w:bCs/>
          <w:color w:val="000000"/>
          <w:kern w:val="0"/>
          <w:lang w:eastAsia="ar-SA"/>
          <w14:ligatures w14:val="none"/>
        </w:rPr>
        <w:t>wdrożenia.</w:t>
      </w:r>
    </w:p>
    <w:p w14:paraId="5280E81D" w14:textId="20E68BAA" w:rsidR="007748E5" w:rsidRPr="007748E5" w:rsidRDefault="007748E5" w:rsidP="007748E5">
      <w:pPr>
        <w:suppressAutoHyphens/>
        <w:spacing w:after="0" w:line="100" w:lineRule="atLeast"/>
        <w:jc w:val="both"/>
        <w:rPr>
          <w:rFonts w:ascii="Cambria" w:eastAsia="Andale Sans UI" w:hAnsi="Cambria" w:cs="Latha"/>
          <w:bCs/>
          <w:color w:val="000000"/>
          <w:kern w:val="0"/>
          <w:lang w:eastAsia="ar-SA"/>
          <w14:ligatures w14:val="none"/>
        </w:rPr>
      </w:pPr>
      <w:r>
        <w:rPr>
          <w:rFonts w:ascii="Cambria" w:eastAsia="Andale Sans UI" w:hAnsi="Cambria" w:cs="Arial"/>
          <w:noProof/>
        </w:rPr>
        <w:drawing>
          <wp:anchor distT="0" distB="0" distL="114300" distR="114300" simplePos="0" relativeHeight="251661312" behindDoc="0" locked="0" layoutInCell="0" allowOverlap="1" wp14:anchorId="4788C70F" wp14:editId="6F60D445">
            <wp:simplePos x="0" y="0"/>
            <wp:positionH relativeFrom="margin">
              <wp:posOffset>0</wp:posOffset>
            </wp:positionH>
            <wp:positionV relativeFrom="margin">
              <wp:posOffset>6995160</wp:posOffset>
            </wp:positionV>
            <wp:extent cx="6267450" cy="2804160"/>
            <wp:effectExtent l="0" t="0" r="0" b="0"/>
            <wp:wrapNone/>
            <wp:docPr id="52872373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779841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280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48E5">
        <w:rPr>
          <w:rFonts w:ascii="Cambria" w:eastAsia="Andale Sans UI" w:hAnsi="Cambria" w:cs="Latha"/>
          <w:bCs/>
          <w:color w:val="000000"/>
          <w:kern w:val="0"/>
          <w:lang w:eastAsia="ar-SA"/>
          <w14:ligatures w14:val="none"/>
        </w:rPr>
        <w:t>W ramach wdrożenia należy podłączyć oba dostarczane serwery do dostarczanej macierzy za</w:t>
      </w:r>
    </w:p>
    <w:p w14:paraId="36558E9B" w14:textId="77777777" w:rsidR="007748E5" w:rsidRPr="007748E5" w:rsidRDefault="007748E5" w:rsidP="007748E5">
      <w:pPr>
        <w:suppressAutoHyphens/>
        <w:spacing w:after="0" w:line="100" w:lineRule="atLeast"/>
        <w:jc w:val="both"/>
        <w:rPr>
          <w:rFonts w:ascii="Cambria" w:eastAsia="Andale Sans UI" w:hAnsi="Cambria" w:cs="Latha"/>
          <w:bCs/>
          <w:color w:val="000000"/>
          <w:kern w:val="0"/>
          <w:lang w:eastAsia="ar-SA"/>
          <w14:ligatures w14:val="none"/>
        </w:rPr>
      </w:pPr>
      <w:r w:rsidRPr="007748E5">
        <w:rPr>
          <w:rFonts w:ascii="Cambria" w:eastAsia="Andale Sans UI" w:hAnsi="Cambria" w:cs="Latha"/>
          <w:bCs/>
          <w:color w:val="000000"/>
          <w:kern w:val="0"/>
          <w:lang w:eastAsia="ar-SA"/>
          <w14:ligatures w14:val="none"/>
        </w:rPr>
        <w:t>pomocą dedykowanych przewodów.</w:t>
      </w:r>
    </w:p>
    <w:p w14:paraId="0B4CA3A2" w14:textId="77777777" w:rsidR="007748E5" w:rsidRPr="007748E5" w:rsidRDefault="007748E5" w:rsidP="007748E5">
      <w:pPr>
        <w:suppressAutoHyphens/>
        <w:spacing w:after="0" w:line="100" w:lineRule="atLeast"/>
        <w:jc w:val="both"/>
        <w:rPr>
          <w:rFonts w:ascii="Cambria" w:eastAsia="Andale Sans UI" w:hAnsi="Cambria" w:cs="Latha"/>
          <w:bCs/>
          <w:color w:val="000000"/>
          <w:kern w:val="0"/>
          <w:lang w:eastAsia="ar-SA"/>
          <w14:ligatures w14:val="none"/>
        </w:rPr>
      </w:pPr>
      <w:r w:rsidRPr="007748E5">
        <w:rPr>
          <w:rFonts w:ascii="Cambria" w:eastAsia="Andale Sans UI" w:hAnsi="Cambria" w:cs="Latha"/>
          <w:bCs/>
          <w:color w:val="000000"/>
          <w:kern w:val="0"/>
          <w:lang w:eastAsia="ar-SA"/>
          <w14:ligatures w14:val="none"/>
        </w:rPr>
        <w:t>Możliwość migracji maszyn wirtualnych bez zatrzymywania ich pracy między fizycznymi</w:t>
      </w:r>
    </w:p>
    <w:p w14:paraId="162E30BB" w14:textId="77777777" w:rsidR="007748E5" w:rsidRPr="007748E5" w:rsidRDefault="007748E5" w:rsidP="007748E5">
      <w:pPr>
        <w:suppressAutoHyphens/>
        <w:spacing w:after="0" w:line="100" w:lineRule="atLeast"/>
        <w:jc w:val="both"/>
        <w:rPr>
          <w:rFonts w:ascii="Cambria" w:eastAsia="Andale Sans UI" w:hAnsi="Cambria" w:cs="Latha"/>
          <w:bCs/>
          <w:color w:val="000000"/>
          <w:kern w:val="0"/>
          <w:lang w:eastAsia="ar-SA"/>
          <w14:ligatures w14:val="none"/>
        </w:rPr>
      </w:pPr>
      <w:r w:rsidRPr="007748E5">
        <w:rPr>
          <w:rFonts w:ascii="Cambria" w:eastAsia="Andale Sans UI" w:hAnsi="Cambria" w:cs="Latha"/>
          <w:bCs/>
          <w:color w:val="000000"/>
          <w:kern w:val="0"/>
          <w:lang w:eastAsia="ar-SA"/>
          <w14:ligatures w14:val="none"/>
        </w:rPr>
        <w:t>serwerami z uruchomionym mechanizmem wirtualizacji (</w:t>
      </w:r>
      <w:proofErr w:type="spellStart"/>
      <w:r w:rsidRPr="007748E5">
        <w:rPr>
          <w:rFonts w:ascii="Cambria" w:eastAsia="Andale Sans UI" w:hAnsi="Cambria" w:cs="Latha"/>
          <w:bCs/>
          <w:color w:val="000000"/>
          <w:kern w:val="0"/>
          <w:lang w:eastAsia="ar-SA"/>
          <w14:ligatures w14:val="none"/>
        </w:rPr>
        <w:t>hypervisor</w:t>
      </w:r>
      <w:proofErr w:type="spellEnd"/>
      <w:r w:rsidRPr="007748E5">
        <w:rPr>
          <w:rFonts w:ascii="Cambria" w:eastAsia="Andale Sans UI" w:hAnsi="Cambria" w:cs="Latha"/>
          <w:bCs/>
          <w:color w:val="000000"/>
          <w:kern w:val="0"/>
          <w:lang w:eastAsia="ar-SA"/>
          <w14:ligatures w14:val="none"/>
        </w:rPr>
        <w:t>) przez sieć Ethernet, bez</w:t>
      </w:r>
    </w:p>
    <w:p w14:paraId="5CE09FFD" w14:textId="77777777" w:rsidR="007748E5" w:rsidRDefault="007748E5" w:rsidP="007748E5">
      <w:pPr>
        <w:suppressAutoHyphens/>
        <w:spacing w:after="0" w:line="100" w:lineRule="atLeast"/>
        <w:jc w:val="both"/>
        <w:rPr>
          <w:rFonts w:ascii="Cambria" w:eastAsia="Andale Sans UI" w:hAnsi="Cambria" w:cs="Latha"/>
          <w:bCs/>
          <w:color w:val="000000"/>
          <w:kern w:val="0"/>
          <w:lang w:eastAsia="ar-SA"/>
          <w14:ligatures w14:val="none"/>
        </w:rPr>
      </w:pPr>
      <w:r w:rsidRPr="007748E5">
        <w:rPr>
          <w:rFonts w:ascii="Cambria" w:eastAsia="Andale Sans UI" w:hAnsi="Cambria" w:cs="Latha"/>
          <w:bCs/>
          <w:color w:val="000000"/>
          <w:kern w:val="0"/>
          <w:lang w:eastAsia="ar-SA"/>
          <w14:ligatures w14:val="none"/>
        </w:rPr>
        <w:t>konieczności stosowania dodatkowych mechanizmów współdzielenia pamięci.</w:t>
      </w:r>
      <w:r>
        <w:rPr>
          <w:rFonts w:ascii="Cambria" w:eastAsia="Andale Sans UI" w:hAnsi="Cambria" w:cs="Latha"/>
          <w:bCs/>
          <w:color w:val="000000"/>
          <w:kern w:val="0"/>
          <w:lang w:eastAsia="ar-SA"/>
          <w14:ligatures w14:val="none"/>
        </w:rPr>
        <w:t xml:space="preserve"> </w:t>
      </w:r>
    </w:p>
    <w:p w14:paraId="59FCFCB3" w14:textId="42735069" w:rsidR="007748E5" w:rsidRPr="007748E5" w:rsidRDefault="007748E5" w:rsidP="007748E5">
      <w:pPr>
        <w:suppressAutoHyphens/>
        <w:spacing w:after="0" w:line="100" w:lineRule="atLeast"/>
        <w:jc w:val="both"/>
        <w:rPr>
          <w:rFonts w:ascii="Cambria" w:eastAsia="Andale Sans UI" w:hAnsi="Cambria" w:cs="Latha"/>
          <w:bCs/>
          <w:color w:val="000000"/>
          <w:kern w:val="0"/>
          <w:lang w:eastAsia="ar-SA"/>
          <w14:ligatures w14:val="none"/>
        </w:rPr>
      </w:pPr>
      <w:r w:rsidRPr="007748E5">
        <w:rPr>
          <w:rFonts w:ascii="Cambria" w:eastAsia="Andale Sans UI" w:hAnsi="Cambria" w:cs="Latha"/>
          <w:bCs/>
          <w:color w:val="000000"/>
          <w:kern w:val="0"/>
          <w:lang w:eastAsia="ar-SA"/>
          <w14:ligatures w14:val="none"/>
        </w:rPr>
        <w:t>", z którego to wynika, że oczekuje rozwiązania Microsoft w wersji standard zawierający wirtualizację,</w:t>
      </w:r>
    </w:p>
    <w:p w14:paraId="5977509E" w14:textId="29120546" w:rsidR="007748E5" w:rsidRPr="007748E5" w:rsidRDefault="007748E5" w:rsidP="007748E5">
      <w:pPr>
        <w:suppressAutoHyphens/>
        <w:spacing w:after="0" w:line="100" w:lineRule="atLeast"/>
        <w:jc w:val="both"/>
        <w:rPr>
          <w:rFonts w:ascii="Cambria" w:eastAsia="Andale Sans UI" w:hAnsi="Cambria" w:cs="Latha"/>
          <w:bCs/>
          <w:color w:val="000000"/>
          <w:kern w:val="0"/>
          <w:lang w:eastAsia="ar-SA"/>
          <w14:ligatures w14:val="none"/>
        </w:rPr>
      </w:pPr>
      <w:r w:rsidRPr="007748E5">
        <w:rPr>
          <w:rFonts w:ascii="Cambria" w:eastAsia="Andale Sans UI" w:hAnsi="Cambria" w:cs="Latha"/>
          <w:bCs/>
          <w:color w:val="000000"/>
          <w:kern w:val="0"/>
          <w:lang w:eastAsia="ar-SA"/>
          <w14:ligatures w14:val="none"/>
        </w:rPr>
        <w:t xml:space="preserve">wobec powyższego mam dwa pytania </w:t>
      </w:r>
      <w:proofErr w:type="spellStart"/>
      <w:r w:rsidRPr="007748E5">
        <w:rPr>
          <w:rFonts w:ascii="Cambria" w:eastAsia="Andale Sans UI" w:hAnsi="Cambria" w:cs="Latha"/>
          <w:bCs/>
          <w:color w:val="000000"/>
          <w:kern w:val="0"/>
          <w:lang w:eastAsia="ar-SA"/>
          <w14:ligatures w14:val="none"/>
        </w:rPr>
        <w:t>p</w:t>
      </w:r>
      <w:r>
        <w:rPr>
          <w:rFonts w:ascii="Cambria" w:eastAsia="Andale Sans UI" w:hAnsi="Cambria" w:cs="Latha"/>
          <w:bCs/>
          <w:color w:val="000000"/>
          <w:kern w:val="0"/>
          <w:lang w:eastAsia="ar-SA"/>
          <w14:ligatures w14:val="none"/>
        </w:rPr>
        <w:t>ytania</w:t>
      </w:r>
      <w:proofErr w:type="spellEnd"/>
      <w:r w:rsidRPr="007748E5">
        <w:rPr>
          <w:rFonts w:ascii="Cambria" w:eastAsia="Andale Sans UI" w:hAnsi="Cambria" w:cs="Latha"/>
          <w:bCs/>
          <w:color w:val="000000"/>
          <w:kern w:val="0"/>
          <w:lang w:eastAsia="ar-SA"/>
          <w14:ligatures w14:val="none"/>
        </w:rPr>
        <w:t>:</w:t>
      </w:r>
    </w:p>
    <w:p w14:paraId="515CA553" w14:textId="77777777" w:rsidR="007748E5" w:rsidRPr="007748E5" w:rsidRDefault="007748E5" w:rsidP="007748E5">
      <w:pPr>
        <w:suppressAutoHyphens/>
        <w:spacing w:after="0" w:line="100" w:lineRule="atLeast"/>
        <w:jc w:val="both"/>
        <w:rPr>
          <w:rFonts w:ascii="Cambria" w:eastAsia="Andale Sans UI" w:hAnsi="Cambria" w:cs="Latha"/>
          <w:bCs/>
          <w:color w:val="000000"/>
          <w:kern w:val="0"/>
          <w:lang w:eastAsia="ar-SA"/>
          <w14:ligatures w14:val="none"/>
        </w:rPr>
      </w:pPr>
      <w:r w:rsidRPr="007748E5">
        <w:rPr>
          <w:rFonts w:ascii="Cambria" w:eastAsia="Andale Sans UI" w:hAnsi="Cambria" w:cs="Latha"/>
          <w:bCs/>
          <w:color w:val="000000"/>
          <w:kern w:val="0"/>
          <w:lang w:eastAsia="ar-SA"/>
          <w14:ligatures w14:val="none"/>
        </w:rPr>
        <w:t>a) czy Zamawiający na nowych mocnych serwerach (Zainstalowane dwa procesory min. 8-rdzeniowe,</w:t>
      </w:r>
    </w:p>
    <w:p w14:paraId="6A3F3884" w14:textId="77777777" w:rsidR="007748E5" w:rsidRPr="007748E5" w:rsidRDefault="007748E5" w:rsidP="007748E5">
      <w:pPr>
        <w:suppressAutoHyphens/>
        <w:spacing w:after="0" w:line="100" w:lineRule="atLeast"/>
        <w:jc w:val="both"/>
        <w:rPr>
          <w:rFonts w:ascii="Cambria" w:eastAsia="Andale Sans UI" w:hAnsi="Cambria" w:cs="Latha"/>
          <w:bCs/>
          <w:color w:val="000000"/>
          <w:kern w:val="0"/>
          <w:lang w:eastAsia="ar-SA"/>
          <w14:ligatures w14:val="none"/>
        </w:rPr>
      </w:pPr>
      <w:r w:rsidRPr="007748E5">
        <w:rPr>
          <w:rFonts w:ascii="Cambria" w:eastAsia="Andale Sans UI" w:hAnsi="Cambria" w:cs="Latha"/>
          <w:bCs/>
          <w:color w:val="000000"/>
          <w:kern w:val="0"/>
          <w:lang w:eastAsia="ar-SA"/>
          <w14:ligatures w14:val="none"/>
        </w:rPr>
        <w:t>min. 2.6GHz, klasy x86 dedykowane do pracy z</w:t>
      </w:r>
    </w:p>
    <w:p w14:paraId="16681837" w14:textId="77777777" w:rsidR="007748E5" w:rsidRPr="007748E5" w:rsidRDefault="007748E5" w:rsidP="007748E5">
      <w:pPr>
        <w:suppressAutoHyphens/>
        <w:spacing w:after="0" w:line="100" w:lineRule="atLeast"/>
        <w:jc w:val="both"/>
        <w:rPr>
          <w:rFonts w:ascii="Cambria" w:eastAsia="Andale Sans UI" w:hAnsi="Cambria" w:cs="Latha"/>
          <w:bCs/>
          <w:color w:val="000000"/>
          <w:kern w:val="0"/>
          <w:lang w:eastAsia="ar-SA"/>
          <w14:ligatures w14:val="none"/>
        </w:rPr>
      </w:pPr>
      <w:r w:rsidRPr="007748E5">
        <w:rPr>
          <w:rFonts w:ascii="Cambria" w:eastAsia="Andale Sans UI" w:hAnsi="Cambria" w:cs="Latha"/>
          <w:bCs/>
          <w:color w:val="000000"/>
          <w:kern w:val="0"/>
          <w:lang w:eastAsia="ar-SA"/>
          <w14:ligatures w14:val="none"/>
        </w:rPr>
        <w:t>zaoferowanym serwerem umożliwiające osiągnięcie wyniku min. 169 w teście SPECrate2017_int_base,</w:t>
      </w:r>
    </w:p>
    <w:p w14:paraId="6A037BDE" w14:textId="69C4D47A" w:rsidR="007748E5" w:rsidRPr="007748E5" w:rsidRDefault="007748E5" w:rsidP="007748E5">
      <w:pPr>
        <w:suppressAutoHyphens/>
        <w:spacing w:after="0" w:line="100" w:lineRule="atLeast"/>
        <w:jc w:val="both"/>
        <w:rPr>
          <w:rFonts w:ascii="Cambria" w:eastAsia="Andale Sans UI" w:hAnsi="Cambria" w:cs="Latha"/>
          <w:bCs/>
          <w:color w:val="000000"/>
          <w:kern w:val="0"/>
          <w:lang w:eastAsia="ar-SA"/>
          <w14:ligatures w14:val="none"/>
        </w:rPr>
      </w:pPr>
      <w:r w:rsidRPr="007748E5">
        <w:rPr>
          <w:rFonts w:ascii="Cambria" w:eastAsia="Andale Sans UI" w:hAnsi="Cambria" w:cs="Latha"/>
          <w:bCs/>
          <w:color w:val="000000"/>
          <w:kern w:val="0"/>
          <w:lang w:eastAsia="ar-SA"/>
          <w14:ligatures w14:val="none"/>
        </w:rPr>
        <w:lastRenderedPageBreak/>
        <w:t>RAM 256 GB) i macierzy chce obsługiwać aplikacje dziedzinowe i bazy danych pod aplikacje dziedzinowe</w:t>
      </w:r>
      <w:r>
        <w:rPr>
          <w:rFonts w:ascii="Cambria" w:eastAsia="Andale Sans UI" w:hAnsi="Cambria" w:cs="Latha"/>
          <w:bCs/>
          <w:color w:val="000000"/>
          <w:kern w:val="0"/>
          <w:lang w:eastAsia="ar-SA"/>
          <w14:ligatures w14:val="none"/>
        </w:rPr>
        <w:t xml:space="preserve"> </w:t>
      </w:r>
      <w:r w:rsidRPr="007748E5">
        <w:rPr>
          <w:rFonts w:ascii="Cambria" w:eastAsia="Andale Sans UI" w:hAnsi="Cambria" w:cs="Latha"/>
          <w:bCs/>
          <w:color w:val="000000"/>
          <w:kern w:val="0"/>
          <w:lang w:eastAsia="ar-SA"/>
          <w14:ligatures w14:val="none"/>
        </w:rPr>
        <w:t>(wykorzystywać je do codziennej pracy Urzędu)?</w:t>
      </w:r>
    </w:p>
    <w:p w14:paraId="22B3E6E4" w14:textId="77777777" w:rsidR="007748E5" w:rsidRPr="007748E5" w:rsidRDefault="007748E5" w:rsidP="007748E5">
      <w:pPr>
        <w:suppressAutoHyphens/>
        <w:spacing w:after="0" w:line="100" w:lineRule="atLeast"/>
        <w:jc w:val="both"/>
        <w:rPr>
          <w:rFonts w:ascii="Cambria" w:eastAsia="Andale Sans UI" w:hAnsi="Cambria" w:cs="Latha"/>
          <w:bCs/>
          <w:color w:val="000000"/>
          <w:kern w:val="0"/>
          <w:lang w:eastAsia="ar-SA"/>
          <w14:ligatures w14:val="none"/>
        </w:rPr>
      </w:pPr>
      <w:r w:rsidRPr="007748E5">
        <w:rPr>
          <w:rFonts w:ascii="Cambria" w:eastAsia="Andale Sans UI" w:hAnsi="Cambria" w:cs="Latha"/>
          <w:bCs/>
          <w:color w:val="000000"/>
          <w:kern w:val="0"/>
          <w:lang w:eastAsia="ar-SA"/>
          <w14:ligatures w14:val="none"/>
        </w:rPr>
        <w:t>b) jeśli tak to czy wykonawca będzie również zobowiązany do migracji ze starych serwerów</w:t>
      </w:r>
    </w:p>
    <w:p w14:paraId="6AAD7A3D" w14:textId="77777777" w:rsidR="007748E5" w:rsidRPr="007748E5" w:rsidRDefault="007748E5" w:rsidP="007748E5">
      <w:pPr>
        <w:suppressAutoHyphens/>
        <w:spacing w:after="0" w:line="100" w:lineRule="atLeast"/>
        <w:jc w:val="both"/>
        <w:rPr>
          <w:rFonts w:ascii="Cambria" w:eastAsia="Andale Sans UI" w:hAnsi="Cambria" w:cs="Latha"/>
          <w:bCs/>
          <w:color w:val="000000"/>
          <w:kern w:val="0"/>
          <w:lang w:eastAsia="ar-SA"/>
          <w14:ligatures w14:val="none"/>
        </w:rPr>
      </w:pPr>
      <w:r w:rsidRPr="007748E5">
        <w:rPr>
          <w:rFonts w:ascii="Cambria" w:eastAsia="Andale Sans UI" w:hAnsi="Cambria" w:cs="Latha"/>
          <w:bCs/>
          <w:color w:val="000000"/>
          <w:kern w:val="0"/>
          <w:lang w:eastAsia="ar-SA"/>
          <w14:ligatures w14:val="none"/>
        </w:rPr>
        <w:t>oprogramowania do maszyn wirtualnych na nowych serwerach (jest to na tyle ważne z uwagi na</w:t>
      </w:r>
    </w:p>
    <w:p w14:paraId="0DFD146A" w14:textId="21C0E7EA" w:rsidR="009F6CFC" w:rsidRPr="009F6CFC" w:rsidRDefault="007748E5" w:rsidP="007748E5">
      <w:pPr>
        <w:suppressAutoHyphens/>
        <w:spacing w:after="0" w:line="100" w:lineRule="atLeast"/>
        <w:jc w:val="both"/>
        <w:rPr>
          <w:rFonts w:ascii="Cambria" w:eastAsia="Andale Sans UI" w:hAnsi="Cambria" w:cs="Latha"/>
          <w:bCs/>
          <w:color w:val="000000"/>
          <w:kern w:val="0"/>
          <w:lang w:eastAsia="ar-SA"/>
          <w14:ligatures w14:val="none"/>
        </w:rPr>
      </w:pPr>
      <w:r w:rsidRPr="007748E5">
        <w:rPr>
          <w:rFonts w:ascii="Cambria" w:eastAsia="Andale Sans UI" w:hAnsi="Cambria" w:cs="Latha"/>
          <w:bCs/>
          <w:color w:val="000000"/>
          <w:kern w:val="0"/>
          <w:lang w:eastAsia="ar-SA"/>
          <w14:ligatures w14:val="none"/>
        </w:rPr>
        <w:t>przestoje pracy Urzędu podczas migracji i dostępu niektórych pracowników w celu przetestowania takiej</w:t>
      </w:r>
      <w:r>
        <w:rPr>
          <w:rFonts w:ascii="Cambria" w:eastAsia="Andale Sans UI" w:hAnsi="Cambria" w:cs="Latha"/>
          <w:bCs/>
          <w:color w:val="000000"/>
          <w:kern w:val="0"/>
          <w:lang w:eastAsia="ar-SA"/>
          <w14:ligatures w14:val="none"/>
        </w:rPr>
        <w:t xml:space="preserve"> </w:t>
      </w:r>
      <w:r w:rsidRPr="007748E5">
        <w:rPr>
          <w:rFonts w:ascii="Cambria" w:eastAsia="Andale Sans UI" w:hAnsi="Cambria" w:cs="Latha"/>
          <w:bCs/>
          <w:color w:val="000000"/>
          <w:kern w:val="0"/>
          <w:lang w:eastAsia="ar-SA"/>
          <w14:ligatures w14:val="none"/>
        </w:rPr>
        <w:t>migracji)?</w:t>
      </w:r>
    </w:p>
    <w:p w14:paraId="5A0FF17F" w14:textId="77777777" w:rsidR="007748E5" w:rsidRDefault="007748E5" w:rsidP="009F6CFC">
      <w:pPr>
        <w:suppressAutoHyphens/>
        <w:spacing w:after="0" w:line="100" w:lineRule="atLeast"/>
        <w:jc w:val="both"/>
        <w:rPr>
          <w:rFonts w:ascii="Cambria" w:eastAsia="Andale Sans UI" w:hAnsi="Cambria" w:cs="Latha"/>
          <w:b/>
          <w:color w:val="000000"/>
          <w:kern w:val="0"/>
          <w:lang w:eastAsia="ar-SA"/>
          <w14:ligatures w14:val="none"/>
        </w:rPr>
      </w:pPr>
    </w:p>
    <w:p w14:paraId="4104EDC4" w14:textId="008DC6CA" w:rsidR="009F6CFC" w:rsidRPr="009F6CFC" w:rsidRDefault="009F6CFC" w:rsidP="009F6CFC">
      <w:pPr>
        <w:suppressAutoHyphens/>
        <w:spacing w:after="0" w:line="100" w:lineRule="atLeast"/>
        <w:jc w:val="both"/>
        <w:rPr>
          <w:rFonts w:ascii="Cambria" w:eastAsia="Andale Sans UI" w:hAnsi="Cambria" w:cs="Latha"/>
          <w:b/>
          <w:color w:val="000000"/>
          <w:kern w:val="0"/>
          <w:lang w:eastAsia="ar-SA"/>
          <w14:ligatures w14:val="none"/>
        </w:rPr>
      </w:pPr>
      <w:r w:rsidRPr="009F6CFC">
        <w:rPr>
          <w:rFonts w:ascii="Cambria" w:eastAsia="Andale Sans UI" w:hAnsi="Cambria" w:cs="Latha"/>
          <w:b/>
          <w:color w:val="000000"/>
          <w:kern w:val="0"/>
          <w:lang w:eastAsia="ar-SA"/>
          <w14:ligatures w14:val="none"/>
        </w:rPr>
        <w:t>WYJAŚNIENIE ODPOWIEDZI NA PYTANIE NR 1:</w:t>
      </w:r>
    </w:p>
    <w:p w14:paraId="3F33F2DE" w14:textId="1DDD2767" w:rsidR="009F6CFC" w:rsidRDefault="0023646A" w:rsidP="009F6CFC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Arial"/>
          <w:color w:val="000000"/>
          <w:kern w:val="0"/>
        </w:rPr>
      </w:pPr>
      <w:r>
        <w:rPr>
          <w:rFonts w:ascii="Cambria" w:eastAsia="Andale Sans UI" w:hAnsi="Cambria" w:cs="Arial"/>
          <w:noProof/>
        </w:rPr>
        <w:drawing>
          <wp:anchor distT="0" distB="0" distL="114300" distR="114300" simplePos="0" relativeHeight="251659264" behindDoc="1" locked="0" layoutInCell="0" allowOverlap="1" wp14:anchorId="6A0E575F" wp14:editId="433AB925">
            <wp:simplePos x="0" y="0"/>
            <wp:positionH relativeFrom="margin">
              <wp:posOffset>0</wp:posOffset>
            </wp:positionH>
            <wp:positionV relativeFrom="margin">
              <wp:posOffset>6831330</wp:posOffset>
            </wp:positionV>
            <wp:extent cx="6029960" cy="2156460"/>
            <wp:effectExtent l="0" t="0" r="8890" b="0"/>
            <wp:wrapNone/>
            <wp:docPr id="61107331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779841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215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  <w:r w:rsidR="007321B0">
        <w:rPr>
          <w:rFonts w:ascii="Cambria" w:eastAsia="Calibri" w:hAnsi="Cambria" w:cs="Arial"/>
          <w:color w:val="000000"/>
          <w:kern w:val="0"/>
        </w:rPr>
        <w:t>Zamawiający dokonuje zmiany zapisów w treści Załącznika nr 1 – Opisu Przedmiotu Zamówienia (OPZ).</w:t>
      </w:r>
    </w:p>
    <w:p w14:paraId="176CF819" w14:textId="77777777" w:rsidR="007321B0" w:rsidRDefault="007321B0" w:rsidP="009F6CFC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Arial"/>
          <w:color w:val="000000"/>
          <w:kern w:val="0"/>
        </w:rPr>
      </w:pPr>
    </w:p>
    <w:p w14:paraId="610C4E30" w14:textId="01C35560" w:rsidR="007321B0" w:rsidRPr="007321B0" w:rsidRDefault="007321B0" w:rsidP="007321B0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eastAsia="Andale Sans UI" w:hAnsi="Cambria" w:cs="Latha"/>
          <w:b/>
          <w:color w:val="000000"/>
          <w:kern w:val="0"/>
          <w14:ligatures w14:val="none"/>
        </w:rPr>
      </w:pPr>
      <w:r w:rsidRPr="007321B0">
        <w:rPr>
          <w:rFonts w:ascii="Cambria" w:eastAsia="Andale Sans UI" w:hAnsi="Cambria" w:cs="Latha"/>
          <w:b/>
          <w:color w:val="000000"/>
          <w:kern w:val="0"/>
          <w14:ligatures w14:val="none"/>
        </w:rPr>
        <w:t>ZMIANA TREŚCI SPECYFIKACJI WARUNKÓW ZAMÓWIENIA</w:t>
      </w:r>
    </w:p>
    <w:p w14:paraId="30206600" w14:textId="77777777" w:rsidR="007321B0" w:rsidRPr="007321B0" w:rsidRDefault="007321B0" w:rsidP="007321B0">
      <w:pPr>
        <w:spacing w:after="0" w:line="240" w:lineRule="auto"/>
        <w:jc w:val="both"/>
        <w:rPr>
          <w:rFonts w:ascii="Cambria" w:eastAsia="Andale Sans UI" w:hAnsi="Cambria" w:cs="Latha"/>
          <w:bCs/>
          <w:color w:val="000000"/>
          <w:kern w:val="0"/>
          <w14:ligatures w14:val="none"/>
        </w:rPr>
      </w:pPr>
      <w:r w:rsidRPr="007321B0">
        <w:rPr>
          <w:rFonts w:ascii="Cambria" w:eastAsia="Andale Sans UI" w:hAnsi="Cambria" w:cs="Latha"/>
          <w:bCs/>
          <w:color w:val="000000"/>
          <w:kern w:val="0"/>
          <w14:ligatures w14:val="none"/>
        </w:rPr>
        <w:t>Działając w oparciu o art.286 ust.1, Zamawiający informuje, że zmianie uległy następujące zapisy Specyfikacji Warunków Zamówienia:</w:t>
      </w:r>
    </w:p>
    <w:p w14:paraId="65F5CA51" w14:textId="77777777" w:rsidR="007321B0" w:rsidRPr="007321B0" w:rsidRDefault="007321B0" w:rsidP="007321B0">
      <w:pPr>
        <w:spacing w:after="0" w:line="240" w:lineRule="auto"/>
        <w:jc w:val="both"/>
        <w:rPr>
          <w:rFonts w:ascii="Cambria" w:eastAsia="Andale Sans UI" w:hAnsi="Cambria" w:cs="Latha"/>
          <w:bCs/>
          <w:color w:val="000000"/>
          <w:kern w:val="0"/>
          <w14:ligatures w14:val="none"/>
        </w:rPr>
      </w:pPr>
    </w:p>
    <w:p w14:paraId="215F67BC" w14:textId="77777777" w:rsidR="007321B0" w:rsidRPr="007321B0" w:rsidRDefault="007321B0" w:rsidP="007321B0">
      <w:pPr>
        <w:spacing w:after="0" w:line="240" w:lineRule="auto"/>
        <w:jc w:val="both"/>
        <w:rPr>
          <w:rFonts w:ascii="Cambria" w:eastAsia="Andale Sans UI" w:hAnsi="Cambria" w:cs="Latha"/>
          <w:b/>
          <w:color w:val="000000"/>
          <w:kern w:val="0"/>
          <w:u w:val="single"/>
          <w14:ligatures w14:val="none"/>
        </w:rPr>
      </w:pPr>
      <w:r w:rsidRPr="007321B0">
        <w:rPr>
          <w:rFonts w:ascii="Cambria" w:eastAsia="Andale Sans UI" w:hAnsi="Cambria" w:cs="Latha"/>
          <w:b/>
          <w:color w:val="000000"/>
          <w:kern w:val="0"/>
          <w:u w:val="single"/>
          <w14:ligatures w14:val="none"/>
        </w:rPr>
        <w:t xml:space="preserve">Zmiana nr 1 </w:t>
      </w:r>
    </w:p>
    <w:p w14:paraId="641B56C2" w14:textId="7D8FFCE6" w:rsidR="007321B0" w:rsidRPr="007321B0" w:rsidRDefault="007321B0" w:rsidP="007321B0">
      <w:pPr>
        <w:spacing w:after="0" w:line="240" w:lineRule="auto"/>
        <w:jc w:val="both"/>
        <w:rPr>
          <w:rFonts w:ascii="Cambria" w:eastAsia="Andale Sans UI" w:hAnsi="Cambria" w:cs="Latha"/>
          <w:b/>
          <w:color w:val="000000"/>
          <w:kern w:val="0"/>
          <w14:ligatures w14:val="none"/>
        </w:rPr>
      </w:pPr>
      <w:r w:rsidRPr="007321B0">
        <w:rPr>
          <w:rFonts w:ascii="Cambria" w:eastAsia="Andale Sans UI" w:hAnsi="Cambria" w:cs="Latha"/>
          <w:b/>
          <w:color w:val="000000"/>
          <w:kern w:val="0"/>
          <w14:ligatures w14:val="none"/>
        </w:rPr>
        <w:t>W Specyfikacji Warunków Zamówienia, rozdział X</w:t>
      </w:r>
      <w:r>
        <w:rPr>
          <w:rFonts w:ascii="Cambria" w:eastAsia="Andale Sans UI" w:hAnsi="Cambria" w:cs="Latha"/>
          <w:b/>
          <w:color w:val="000000"/>
          <w:kern w:val="0"/>
          <w14:ligatures w14:val="none"/>
        </w:rPr>
        <w:t>IX</w:t>
      </w:r>
      <w:r w:rsidRPr="007321B0">
        <w:rPr>
          <w:rFonts w:ascii="Cambria" w:eastAsia="Andale Sans UI" w:hAnsi="Cambria" w:cs="Latha"/>
          <w:b/>
          <w:color w:val="000000"/>
          <w:kern w:val="0"/>
          <w14:ligatures w14:val="none"/>
        </w:rPr>
        <w:t>, pkt.1 o treści:</w:t>
      </w:r>
    </w:p>
    <w:p w14:paraId="07DC4AEA" w14:textId="3E6B2386" w:rsidR="007321B0" w:rsidRPr="007321B0" w:rsidRDefault="007321B0" w:rsidP="007321B0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Garamond"/>
          <w:kern w:val="3"/>
          <w:lang w:eastAsia="zh-CN"/>
          <w14:ligatures w14:val="none"/>
        </w:rPr>
      </w:pPr>
      <w:bookmarkStart w:id="3" w:name="_Hlk87980878"/>
      <w:r w:rsidRPr="007321B0">
        <w:rPr>
          <w:rFonts w:ascii="Cambria" w:eastAsia="Times New Roman" w:hAnsi="Cambria" w:cs="Garamond"/>
          <w:kern w:val="3"/>
          <w:lang w:eastAsia="zh-CN"/>
          <w14:ligatures w14:val="none"/>
        </w:rPr>
        <w:t>1. Wykonawca jest związany złożoną ofertą od dnia terminu składania ofert do dnia  16 kwietnia 2025 roku.</w:t>
      </w:r>
      <w:r>
        <w:rPr>
          <w:rFonts w:ascii="Cambria" w:eastAsia="Times New Roman" w:hAnsi="Cambria" w:cs="Garamond"/>
          <w:kern w:val="3"/>
          <w:lang w:eastAsia="zh-CN"/>
          <w14:ligatures w14:val="none"/>
        </w:rPr>
        <w:t xml:space="preserve"> </w:t>
      </w:r>
    </w:p>
    <w:bookmarkEnd w:id="3"/>
    <w:p w14:paraId="160481EA" w14:textId="77777777" w:rsidR="007321B0" w:rsidRPr="007321B0" w:rsidRDefault="007321B0" w:rsidP="007321B0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kern w:val="3"/>
          <w:lang w:eastAsia="ar-SA"/>
          <w14:ligatures w14:val="none"/>
        </w:rPr>
      </w:pPr>
      <w:r w:rsidRPr="007321B0">
        <w:rPr>
          <w:rFonts w:ascii="Cambria" w:eastAsia="Times New Roman" w:hAnsi="Cambria" w:cs="Times New Roman"/>
          <w:b/>
          <w:bCs/>
          <w:kern w:val="3"/>
          <w:lang w:eastAsia="ar-SA"/>
          <w14:ligatures w14:val="none"/>
        </w:rPr>
        <w:t>Zastępuje się następującym:</w:t>
      </w:r>
    </w:p>
    <w:p w14:paraId="45F89F63" w14:textId="09B35F44" w:rsidR="007321B0" w:rsidRPr="007321B0" w:rsidRDefault="007321B0" w:rsidP="007321B0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Garamond"/>
          <w:b/>
          <w:bCs/>
          <w:kern w:val="3"/>
          <w:lang w:eastAsia="zh-CN"/>
          <w14:ligatures w14:val="none"/>
        </w:rPr>
      </w:pPr>
      <w:r w:rsidRPr="007321B0">
        <w:rPr>
          <w:rFonts w:ascii="Cambria" w:eastAsia="Times New Roman" w:hAnsi="Cambria" w:cs="Garamond"/>
          <w:kern w:val="3"/>
          <w:lang w:eastAsia="zh-CN"/>
          <w14:ligatures w14:val="none"/>
        </w:rPr>
        <w:t xml:space="preserve">1. Wykonawca jest związany złożoną ofertą od dnia terminu składania ofert do dnia  </w:t>
      </w:r>
      <w:r w:rsidRPr="007321B0">
        <w:rPr>
          <w:rFonts w:ascii="Cambria" w:eastAsia="Times New Roman" w:hAnsi="Cambria" w:cs="Garamond"/>
          <w:b/>
          <w:bCs/>
          <w:kern w:val="3"/>
          <w:lang w:eastAsia="zh-CN"/>
          <w14:ligatures w14:val="none"/>
        </w:rPr>
        <w:t>22</w:t>
      </w:r>
      <w:r w:rsidRPr="007321B0">
        <w:rPr>
          <w:rFonts w:ascii="Cambria" w:eastAsia="Times New Roman" w:hAnsi="Cambria" w:cs="Garamond"/>
          <w:b/>
          <w:bCs/>
          <w:kern w:val="3"/>
          <w:lang w:eastAsia="zh-CN"/>
          <w14:ligatures w14:val="none"/>
        </w:rPr>
        <w:t xml:space="preserve"> kwietnia 2025 roku.  </w:t>
      </w:r>
    </w:p>
    <w:p w14:paraId="6E076756" w14:textId="77777777" w:rsidR="007321B0" w:rsidRPr="007321B0" w:rsidRDefault="007321B0" w:rsidP="007321B0">
      <w:pPr>
        <w:tabs>
          <w:tab w:val="left" w:pos="284"/>
        </w:tabs>
        <w:suppressAutoHyphens/>
        <w:spacing w:after="0" w:line="240" w:lineRule="auto"/>
        <w:jc w:val="both"/>
        <w:rPr>
          <w:rFonts w:ascii="Cambria" w:eastAsia="Andale Sans UI" w:hAnsi="Cambria" w:cs="Arial"/>
          <w:kern w:val="0"/>
          <w:lang w:eastAsia="pl-PL"/>
          <w14:ligatures w14:val="none"/>
        </w:rPr>
      </w:pPr>
    </w:p>
    <w:p w14:paraId="2D144E4C" w14:textId="77777777" w:rsidR="007321B0" w:rsidRPr="007321B0" w:rsidRDefault="007321B0" w:rsidP="007321B0">
      <w:pPr>
        <w:tabs>
          <w:tab w:val="left" w:pos="284"/>
        </w:tabs>
        <w:suppressAutoHyphens/>
        <w:spacing w:after="0" w:line="240" w:lineRule="auto"/>
        <w:jc w:val="both"/>
        <w:rPr>
          <w:rFonts w:ascii="Cambria" w:eastAsia="Andale Sans UI" w:hAnsi="Cambria" w:cs="Arial"/>
          <w:b/>
          <w:bCs/>
          <w:kern w:val="0"/>
          <w:u w:val="single"/>
          <w:lang w:eastAsia="pl-PL"/>
          <w14:ligatures w14:val="none"/>
        </w:rPr>
      </w:pPr>
      <w:r w:rsidRPr="007321B0">
        <w:rPr>
          <w:rFonts w:ascii="Cambria" w:eastAsia="Andale Sans UI" w:hAnsi="Cambria" w:cs="Arial"/>
          <w:b/>
          <w:bCs/>
          <w:kern w:val="0"/>
          <w:u w:val="single"/>
          <w:lang w:eastAsia="pl-PL"/>
          <w14:ligatures w14:val="none"/>
        </w:rPr>
        <w:t>Zmiana nr 2</w:t>
      </w:r>
    </w:p>
    <w:p w14:paraId="7F0C7D6A" w14:textId="415A59FE" w:rsidR="007321B0" w:rsidRPr="007321B0" w:rsidRDefault="007321B0" w:rsidP="007321B0">
      <w:pPr>
        <w:spacing w:after="0" w:line="240" w:lineRule="auto"/>
        <w:jc w:val="both"/>
        <w:rPr>
          <w:rFonts w:ascii="Cambria" w:eastAsia="Andale Sans UI" w:hAnsi="Cambria" w:cs="Latha"/>
          <w:b/>
          <w:color w:val="000000"/>
          <w:kern w:val="0"/>
          <w14:ligatures w14:val="none"/>
        </w:rPr>
      </w:pPr>
      <w:r w:rsidRPr="007321B0">
        <w:rPr>
          <w:rFonts w:ascii="Cambria" w:eastAsia="Andale Sans UI" w:hAnsi="Cambria" w:cs="Latha"/>
          <w:b/>
          <w:color w:val="000000"/>
          <w:kern w:val="0"/>
          <w14:ligatures w14:val="none"/>
        </w:rPr>
        <w:t>W Specyfikacji Warunków Zamówienia, rozdział XX</w:t>
      </w:r>
      <w:r>
        <w:rPr>
          <w:rFonts w:ascii="Cambria" w:eastAsia="Andale Sans UI" w:hAnsi="Cambria" w:cs="Latha"/>
          <w:b/>
          <w:color w:val="000000"/>
          <w:kern w:val="0"/>
          <w14:ligatures w14:val="none"/>
        </w:rPr>
        <w:t>I</w:t>
      </w:r>
      <w:r w:rsidRPr="007321B0">
        <w:rPr>
          <w:rFonts w:ascii="Cambria" w:eastAsia="Andale Sans UI" w:hAnsi="Cambria" w:cs="Latha"/>
          <w:b/>
          <w:color w:val="000000"/>
          <w:kern w:val="0"/>
          <w14:ligatures w14:val="none"/>
        </w:rPr>
        <w:t xml:space="preserve"> , pkt.3 o treści:</w:t>
      </w:r>
    </w:p>
    <w:p w14:paraId="1D345A79" w14:textId="7F903BAE" w:rsidR="007321B0" w:rsidRPr="007321B0" w:rsidRDefault="007321B0" w:rsidP="007321B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kern w:val="3"/>
          <w:lang w:eastAsia="zh-CN"/>
          <w14:ligatures w14:val="none"/>
        </w:rPr>
      </w:pPr>
      <w:r w:rsidRPr="007321B0">
        <w:rPr>
          <w:rFonts w:ascii="Cambria" w:eastAsia="Times New Roman" w:hAnsi="Cambria" w:cs="Times New Roman"/>
          <w:kern w:val="3"/>
          <w:lang w:eastAsia="zh-CN"/>
          <w14:ligatures w14:val="none"/>
        </w:rPr>
        <w:t xml:space="preserve">Oferty można składać do dnia </w:t>
      </w:r>
      <w:r w:rsidRPr="007321B0">
        <w:rPr>
          <w:rFonts w:ascii="Cambria" w:eastAsia="Times New Roman" w:hAnsi="Cambria" w:cs="Times New Roman"/>
          <w:b/>
          <w:bCs/>
          <w:kern w:val="3"/>
          <w:lang w:eastAsia="zh-CN"/>
          <w14:ligatures w14:val="none"/>
        </w:rPr>
        <w:t>18 marca2025 roku do godziny 09:00.</w:t>
      </w:r>
    </w:p>
    <w:p w14:paraId="46C2D93C" w14:textId="77777777" w:rsidR="007321B0" w:rsidRPr="007321B0" w:rsidRDefault="007321B0" w:rsidP="007321B0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kern w:val="3"/>
          <w:lang w:eastAsia="ar-SA"/>
          <w14:ligatures w14:val="none"/>
        </w:rPr>
      </w:pPr>
      <w:r w:rsidRPr="007321B0">
        <w:rPr>
          <w:rFonts w:ascii="Cambria" w:eastAsia="Times New Roman" w:hAnsi="Cambria" w:cs="Times New Roman"/>
          <w:b/>
          <w:bCs/>
          <w:kern w:val="3"/>
          <w:lang w:eastAsia="ar-SA"/>
          <w14:ligatures w14:val="none"/>
        </w:rPr>
        <w:t>Zastępuje się następującym:</w:t>
      </w:r>
    </w:p>
    <w:p w14:paraId="3C149E40" w14:textId="794173B0" w:rsidR="007321B0" w:rsidRPr="007321B0" w:rsidRDefault="007321B0" w:rsidP="007321B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kern w:val="3"/>
          <w:lang w:eastAsia="zh-CN"/>
          <w14:ligatures w14:val="none"/>
        </w:rPr>
      </w:pPr>
      <w:r w:rsidRPr="007321B0">
        <w:rPr>
          <w:rFonts w:ascii="Cambria" w:eastAsia="Times New Roman" w:hAnsi="Cambria" w:cs="Times New Roman"/>
          <w:kern w:val="3"/>
          <w:lang w:eastAsia="zh-CN"/>
          <w14:ligatures w14:val="none"/>
        </w:rPr>
        <w:t xml:space="preserve">Oferty można składać do dnia </w:t>
      </w:r>
      <w:r>
        <w:rPr>
          <w:rFonts w:ascii="Cambria" w:eastAsia="Times New Roman" w:hAnsi="Cambria" w:cs="Times New Roman"/>
          <w:b/>
          <w:bCs/>
          <w:kern w:val="3"/>
          <w:lang w:eastAsia="zh-CN"/>
          <w14:ligatures w14:val="none"/>
        </w:rPr>
        <w:t>24</w:t>
      </w:r>
      <w:r w:rsidRPr="007321B0">
        <w:rPr>
          <w:rFonts w:ascii="Cambria" w:eastAsia="Times New Roman" w:hAnsi="Cambria" w:cs="Times New Roman"/>
          <w:b/>
          <w:bCs/>
          <w:kern w:val="3"/>
          <w:lang w:eastAsia="zh-CN"/>
          <w14:ligatures w14:val="none"/>
        </w:rPr>
        <w:t xml:space="preserve"> marca2025 roku do godziny 09:00.</w:t>
      </w:r>
      <w:r w:rsidRPr="007321B0">
        <w:rPr>
          <w:rFonts w:ascii="Cambria" w:eastAsia="Times New Roman" w:hAnsi="Cambria" w:cs="Times New Roman"/>
          <w:b/>
          <w:bCs/>
          <w:kern w:val="3"/>
          <w:lang w:eastAsia="zh-CN"/>
          <w14:ligatures w14:val="none"/>
        </w:rPr>
        <w:t xml:space="preserve"> </w:t>
      </w:r>
    </w:p>
    <w:p w14:paraId="7E07D3B7" w14:textId="77777777" w:rsidR="007321B0" w:rsidRPr="007321B0" w:rsidRDefault="007321B0" w:rsidP="007321B0">
      <w:pPr>
        <w:spacing w:after="0" w:line="240" w:lineRule="auto"/>
        <w:jc w:val="both"/>
        <w:rPr>
          <w:rFonts w:ascii="Cambria" w:eastAsia="Andale Sans UI" w:hAnsi="Cambria" w:cs="Latha"/>
          <w:b/>
          <w:color w:val="000000"/>
          <w:kern w:val="0"/>
          <w14:ligatures w14:val="none"/>
        </w:rPr>
      </w:pPr>
    </w:p>
    <w:p w14:paraId="0D5204DA" w14:textId="77777777" w:rsidR="007321B0" w:rsidRPr="007321B0" w:rsidRDefault="007321B0" w:rsidP="007321B0">
      <w:pPr>
        <w:tabs>
          <w:tab w:val="left" w:pos="284"/>
        </w:tabs>
        <w:suppressAutoHyphens/>
        <w:spacing w:after="0" w:line="240" w:lineRule="auto"/>
        <w:jc w:val="both"/>
        <w:rPr>
          <w:rFonts w:ascii="Cambria" w:eastAsia="Andale Sans UI" w:hAnsi="Cambria" w:cs="Arial"/>
          <w:b/>
          <w:bCs/>
          <w:kern w:val="0"/>
          <w:u w:val="single"/>
          <w:lang w:eastAsia="pl-PL"/>
          <w14:ligatures w14:val="none"/>
        </w:rPr>
      </w:pPr>
      <w:r w:rsidRPr="007321B0">
        <w:rPr>
          <w:rFonts w:ascii="Cambria" w:eastAsia="Andale Sans UI" w:hAnsi="Cambria" w:cs="Arial"/>
          <w:b/>
          <w:bCs/>
          <w:kern w:val="0"/>
          <w:u w:val="single"/>
          <w:lang w:eastAsia="pl-PL"/>
          <w14:ligatures w14:val="none"/>
        </w:rPr>
        <w:t>Zmiana nr 3</w:t>
      </w:r>
    </w:p>
    <w:p w14:paraId="1E90CBEE" w14:textId="528B95BE" w:rsidR="007321B0" w:rsidRPr="007321B0" w:rsidRDefault="007321B0" w:rsidP="007321B0">
      <w:pPr>
        <w:spacing w:after="0" w:line="240" w:lineRule="auto"/>
        <w:jc w:val="both"/>
        <w:rPr>
          <w:rFonts w:ascii="Cambria" w:eastAsia="Andale Sans UI" w:hAnsi="Cambria" w:cs="Latha"/>
          <w:b/>
          <w:color w:val="000000"/>
          <w:kern w:val="0"/>
          <w14:ligatures w14:val="none"/>
        </w:rPr>
      </w:pPr>
      <w:r w:rsidRPr="007321B0">
        <w:rPr>
          <w:rFonts w:ascii="Cambria" w:eastAsia="Andale Sans UI" w:hAnsi="Cambria" w:cs="Latha"/>
          <w:b/>
          <w:color w:val="000000"/>
          <w:kern w:val="0"/>
          <w14:ligatures w14:val="none"/>
        </w:rPr>
        <w:t>W Specyfikacji Warunków Zamówienia, rozdział XXI</w:t>
      </w:r>
      <w:r>
        <w:rPr>
          <w:rFonts w:ascii="Cambria" w:eastAsia="Andale Sans UI" w:hAnsi="Cambria" w:cs="Latha"/>
          <w:b/>
          <w:color w:val="000000"/>
          <w:kern w:val="0"/>
          <w14:ligatures w14:val="none"/>
        </w:rPr>
        <w:t>I</w:t>
      </w:r>
      <w:r w:rsidRPr="007321B0">
        <w:rPr>
          <w:rFonts w:ascii="Cambria" w:eastAsia="Andale Sans UI" w:hAnsi="Cambria" w:cs="Latha"/>
          <w:b/>
          <w:color w:val="000000"/>
          <w:kern w:val="0"/>
          <w14:ligatures w14:val="none"/>
        </w:rPr>
        <w:t xml:space="preserve"> , pkt.1 o treści:</w:t>
      </w:r>
    </w:p>
    <w:p w14:paraId="33EC2DCC" w14:textId="56BCC46D" w:rsidR="007321B0" w:rsidRPr="007321B0" w:rsidRDefault="007321B0" w:rsidP="007321B0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kern w:val="3"/>
          <w:lang w:eastAsia="zh-CN"/>
          <w14:ligatures w14:val="none"/>
        </w:rPr>
      </w:pPr>
      <w:r w:rsidRPr="007321B0">
        <w:rPr>
          <w:rFonts w:ascii="Cambria" w:eastAsia="Calibri" w:hAnsi="Cambria" w:cs="Times New Roman"/>
          <w:color w:val="000000"/>
          <w:kern w:val="0"/>
          <w14:ligatures w14:val="none"/>
        </w:rPr>
        <w:t xml:space="preserve">Otwarcie ofert nastąpi niezwłocznie po upływie terminu składania ofert, nie później niż następnego dnia po dniu, w którym upłynął termin składania ofert  tj. w dniu dnia </w:t>
      </w:r>
      <w:r w:rsidRPr="007321B0">
        <w:rPr>
          <w:rFonts w:ascii="Cambria" w:eastAsia="Calibri" w:hAnsi="Cambria" w:cs="Times New Roman"/>
          <w:b/>
          <w:bCs/>
          <w:color w:val="000000"/>
          <w:kern w:val="0"/>
          <w14:ligatures w14:val="none"/>
        </w:rPr>
        <w:t>18 marca 2025 roku do godziny 09:10</w:t>
      </w:r>
      <w:r>
        <w:rPr>
          <w:rFonts w:ascii="Cambria" w:eastAsia="Calibri" w:hAnsi="Cambria" w:cs="Times New Roman"/>
          <w:color w:val="000000"/>
          <w:kern w:val="0"/>
          <w14:ligatures w14:val="none"/>
        </w:rPr>
        <w:t xml:space="preserve">. </w:t>
      </w:r>
    </w:p>
    <w:p w14:paraId="1E8786B7" w14:textId="77777777" w:rsidR="007321B0" w:rsidRPr="007321B0" w:rsidRDefault="007321B0" w:rsidP="007321B0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kern w:val="3"/>
          <w:lang w:eastAsia="ar-SA"/>
          <w14:ligatures w14:val="none"/>
        </w:rPr>
      </w:pPr>
      <w:r w:rsidRPr="007321B0">
        <w:rPr>
          <w:rFonts w:ascii="Cambria" w:eastAsia="Times New Roman" w:hAnsi="Cambria" w:cs="Times New Roman"/>
          <w:b/>
          <w:bCs/>
          <w:kern w:val="3"/>
          <w:lang w:eastAsia="ar-SA"/>
          <w14:ligatures w14:val="none"/>
        </w:rPr>
        <w:t>Zastępuje się następującym:</w:t>
      </w:r>
    </w:p>
    <w:p w14:paraId="5047C9E9" w14:textId="6B87DF26" w:rsidR="007321B0" w:rsidRPr="007321B0" w:rsidRDefault="007321B0" w:rsidP="007321B0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kern w:val="3"/>
          <w:lang w:eastAsia="zh-CN"/>
          <w14:ligatures w14:val="none"/>
        </w:rPr>
      </w:pPr>
      <w:r w:rsidRPr="007321B0">
        <w:rPr>
          <w:rFonts w:ascii="Cambria" w:eastAsia="Calibri" w:hAnsi="Cambria" w:cs="Times New Roman"/>
          <w:color w:val="000000"/>
          <w:kern w:val="0"/>
          <w14:ligatures w14:val="none"/>
        </w:rPr>
        <w:t xml:space="preserve">Otwarcie ofert nastąpi niezwłocznie po upływie terminu składania ofert, nie później niż następnego dnia po dniu, w którym upłynął termin składania ofert  tj. w dniu dnia </w:t>
      </w:r>
      <w:r w:rsidRPr="007321B0">
        <w:rPr>
          <w:rFonts w:ascii="Cambria" w:eastAsia="Calibri" w:hAnsi="Cambria" w:cs="Times New Roman"/>
          <w:b/>
          <w:bCs/>
          <w:color w:val="000000"/>
          <w:kern w:val="0"/>
          <w14:ligatures w14:val="none"/>
        </w:rPr>
        <w:t>24</w:t>
      </w:r>
      <w:r w:rsidRPr="007321B0">
        <w:rPr>
          <w:rFonts w:ascii="Cambria" w:eastAsia="Calibri" w:hAnsi="Cambria" w:cs="Times New Roman"/>
          <w:b/>
          <w:bCs/>
          <w:color w:val="000000"/>
          <w:kern w:val="0"/>
          <w14:ligatures w14:val="none"/>
        </w:rPr>
        <w:t xml:space="preserve"> marca 2025 roku do godziny 09:10</w:t>
      </w:r>
      <w:r w:rsidRPr="007321B0">
        <w:rPr>
          <w:rFonts w:ascii="Cambria" w:eastAsia="Calibri" w:hAnsi="Cambria" w:cs="Times New Roman"/>
          <w:color w:val="000000"/>
          <w:kern w:val="0"/>
          <w14:ligatures w14:val="none"/>
        </w:rPr>
        <w:t xml:space="preserve">. </w:t>
      </w:r>
    </w:p>
    <w:p w14:paraId="6D19C8A8" w14:textId="77777777" w:rsidR="007321B0" w:rsidRPr="007321B0" w:rsidRDefault="007321B0" w:rsidP="007321B0">
      <w:pPr>
        <w:spacing w:after="0" w:line="240" w:lineRule="auto"/>
        <w:jc w:val="both"/>
        <w:rPr>
          <w:rFonts w:ascii="Cambria" w:eastAsia="Andale Sans UI" w:hAnsi="Cambria" w:cs="Latha"/>
          <w:b/>
          <w:color w:val="000000"/>
          <w:kern w:val="0"/>
          <w14:ligatures w14:val="none"/>
        </w:rPr>
      </w:pPr>
    </w:p>
    <w:p w14:paraId="1133CD25" w14:textId="77777777" w:rsidR="007321B0" w:rsidRPr="007321B0" w:rsidRDefault="007321B0" w:rsidP="007321B0">
      <w:pPr>
        <w:spacing w:after="0" w:line="240" w:lineRule="auto"/>
        <w:jc w:val="both"/>
        <w:rPr>
          <w:rFonts w:ascii="Cambria" w:eastAsia="Andale Sans UI" w:hAnsi="Cambria" w:cs="Latha"/>
          <w:b/>
          <w:color w:val="000000"/>
          <w:kern w:val="0"/>
          <w14:ligatures w14:val="none"/>
        </w:rPr>
      </w:pPr>
    </w:p>
    <w:p w14:paraId="234FC32E" w14:textId="77777777" w:rsidR="007321B0" w:rsidRDefault="007321B0" w:rsidP="007321B0">
      <w:pPr>
        <w:keepNext/>
        <w:keepLines/>
        <w:spacing w:before="40" w:after="0"/>
        <w:jc w:val="both"/>
        <w:outlineLvl w:val="2"/>
        <w:rPr>
          <w:rFonts w:ascii="Cambria" w:eastAsia="Andale Sans UI" w:hAnsi="Cambria" w:cs="Latha"/>
          <w:b/>
          <w:color w:val="000000"/>
          <w:kern w:val="0"/>
          <w14:ligatures w14:val="none"/>
        </w:rPr>
      </w:pPr>
      <w:r w:rsidRPr="007321B0">
        <w:rPr>
          <w:rFonts w:ascii="Cambria" w:eastAsia="Andale Sans UI" w:hAnsi="Cambria" w:cs="Latha"/>
          <w:b/>
          <w:color w:val="000000"/>
          <w:kern w:val="0"/>
          <w14:ligatures w14:val="none"/>
        </w:rPr>
        <w:t xml:space="preserve">Zmiana ogłoszenia w zakresie terminu związania ofertą zamieszczona na Platformie Zakupowej </w:t>
      </w:r>
      <w:hyperlink r:id="rId10" w:history="1">
        <w:r w:rsidRPr="007321B0">
          <w:rPr>
            <w:rFonts w:ascii="Cambria" w:eastAsia="Poppins" w:hAnsi="Cambria" w:cs="Tahoma"/>
            <w:color w:val="0000FF"/>
            <w:kern w:val="0"/>
            <w:u w:val="single"/>
            <w:lang w:eastAsia="pl-PL"/>
            <w14:ligatures w14:val="none"/>
          </w:rPr>
          <w:t>www.platformazakupowa.pl/pn/gminasantok</w:t>
        </w:r>
      </w:hyperlink>
      <w:r w:rsidRPr="007321B0">
        <w:rPr>
          <w:rFonts w:ascii="Cambria" w:eastAsia="Times New Roman" w:hAnsi="Cambria" w:cs="Times New Roman"/>
          <w:kern w:val="3"/>
          <w:lang w:eastAsia="zh-CN"/>
          <w14:ligatures w14:val="none"/>
        </w:rPr>
        <w:t xml:space="preserve"> </w:t>
      </w:r>
      <w:r w:rsidRPr="007321B0">
        <w:rPr>
          <w:rFonts w:ascii="Cambria" w:eastAsia="Andale Sans UI" w:hAnsi="Cambria" w:cs="Latha"/>
          <w:b/>
          <w:color w:val="000000"/>
          <w:kern w:val="0"/>
          <w14:ligatures w14:val="none"/>
        </w:rPr>
        <w:t xml:space="preserve">w dniu </w:t>
      </w:r>
      <w:r>
        <w:rPr>
          <w:rFonts w:ascii="Cambria" w:eastAsia="Andale Sans UI" w:hAnsi="Cambria" w:cs="Latha"/>
          <w:b/>
          <w:color w:val="000000"/>
          <w:kern w:val="0"/>
          <w14:ligatures w14:val="none"/>
        </w:rPr>
        <w:t>12 marca 2025</w:t>
      </w:r>
      <w:r w:rsidRPr="007321B0">
        <w:rPr>
          <w:rFonts w:ascii="Cambria" w:eastAsia="Andale Sans UI" w:hAnsi="Cambria" w:cs="Latha"/>
          <w:b/>
          <w:color w:val="000000"/>
          <w:kern w:val="0"/>
          <w14:ligatures w14:val="none"/>
        </w:rPr>
        <w:t xml:space="preserve"> r., pod numerem 2025/BZP 00142930/01</w:t>
      </w:r>
    </w:p>
    <w:p w14:paraId="753C4061" w14:textId="77777777" w:rsidR="007321B0" w:rsidRDefault="007321B0" w:rsidP="007321B0">
      <w:pPr>
        <w:keepNext/>
        <w:keepLines/>
        <w:spacing w:before="40" w:after="0"/>
        <w:jc w:val="both"/>
        <w:outlineLvl w:val="2"/>
        <w:rPr>
          <w:rFonts w:ascii="Cambria" w:eastAsia="Andale Sans UI" w:hAnsi="Cambria" w:cs="Latha"/>
          <w:b/>
          <w:color w:val="000000"/>
          <w:kern w:val="0"/>
          <w14:ligatures w14:val="none"/>
        </w:rPr>
      </w:pPr>
    </w:p>
    <w:p w14:paraId="1F831C05" w14:textId="77777777" w:rsidR="007321B0" w:rsidRDefault="007321B0" w:rsidP="007321B0">
      <w:pPr>
        <w:keepNext/>
        <w:keepLines/>
        <w:spacing w:before="40" w:after="0"/>
        <w:ind w:left="2832"/>
        <w:jc w:val="center"/>
        <w:outlineLvl w:val="2"/>
        <w:rPr>
          <w:rFonts w:ascii="Cambria" w:eastAsia="Andale Sans UI" w:hAnsi="Cambria" w:cs="Latha"/>
          <w:b/>
          <w:color w:val="000000"/>
          <w:kern w:val="0"/>
          <w14:ligatures w14:val="none"/>
        </w:rPr>
      </w:pPr>
      <w:r>
        <w:rPr>
          <w:rFonts w:ascii="Cambria" w:eastAsia="Andale Sans UI" w:hAnsi="Cambria" w:cs="Latha"/>
          <w:b/>
          <w:color w:val="000000"/>
          <w:kern w:val="0"/>
          <w14:ligatures w14:val="none"/>
        </w:rPr>
        <w:t xml:space="preserve">Józef </w:t>
      </w:r>
      <w:proofErr w:type="spellStart"/>
      <w:r>
        <w:rPr>
          <w:rFonts w:ascii="Cambria" w:eastAsia="Andale Sans UI" w:hAnsi="Cambria" w:cs="Latha"/>
          <w:b/>
          <w:color w:val="000000"/>
          <w:kern w:val="0"/>
          <w14:ligatures w14:val="none"/>
        </w:rPr>
        <w:t>Ludniewski</w:t>
      </w:r>
      <w:proofErr w:type="spellEnd"/>
    </w:p>
    <w:p w14:paraId="78E1816D" w14:textId="77777777" w:rsidR="007321B0" w:rsidRDefault="007321B0" w:rsidP="007321B0">
      <w:pPr>
        <w:keepNext/>
        <w:keepLines/>
        <w:spacing w:before="40" w:after="0"/>
        <w:ind w:left="2832"/>
        <w:jc w:val="center"/>
        <w:outlineLvl w:val="2"/>
        <w:rPr>
          <w:rFonts w:ascii="Cambria" w:eastAsia="Andale Sans UI" w:hAnsi="Cambria" w:cs="Latha"/>
          <w:b/>
          <w:color w:val="000000"/>
          <w:kern w:val="0"/>
          <w14:ligatures w14:val="none"/>
        </w:rPr>
      </w:pPr>
      <w:r>
        <w:rPr>
          <w:rFonts w:ascii="Cambria" w:eastAsia="Andale Sans UI" w:hAnsi="Cambria" w:cs="Latha"/>
          <w:b/>
          <w:color w:val="000000"/>
          <w:kern w:val="0"/>
          <w14:ligatures w14:val="none"/>
        </w:rPr>
        <w:t>(-)</w:t>
      </w:r>
    </w:p>
    <w:p w14:paraId="0B51BE84" w14:textId="2D63F954" w:rsidR="007321B0" w:rsidRPr="007321B0" w:rsidRDefault="007321B0" w:rsidP="007321B0">
      <w:pPr>
        <w:keepNext/>
        <w:keepLines/>
        <w:spacing w:before="40" w:after="0"/>
        <w:ind w:left="2832"/>
        <w:jc w:val="center"/>
        <w:outlineLvl w:val="2"/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</w:pPr>
      <w:r>
        <w:rPr>
          <w:rFonts w:ascii="Cambria" w:eastAsia="Andale Sans UI" w:hAnsi="Cambria" w:cs="Latha"/>
          <w:b/>
          <w:color w:val="000000"/>
          <w:kern w:val="0"/>
          <w14:ligatures w14:val="none"/>
        </w:rPr>
        <w:t>Wójt Gminy Santok</w:t>
      </w:r>
    </w:p>
    <w:p w14:paraId="5A0678A9" w14:textId="77777777" w:rsidR="007321B0" w:rsidRPr="007321B0" w:rsidRDefault="007321B0" w:rsidP="007321B0">
      <w:pPr>
        <w:spacing w:after="0" w:line="240" w:lineRule="auto"/>
        <w:jc w:val="both"/>
        <w:rPr>
          <w:rFonts w:ascii="Cambria" w:eastAsia="Andale Sans UI" w:hAnsi="Cambria" w:cs="Latha"/>
          <w:b/>
          <w:color w:val="000000"/>
          <w:kern w:val="0"/>
          <w14:ligatures w14:val="none"/>
        </w:rPr>
      </w:pPr>
    </w:p>
    <w:p w14:paraId="454FD9C4" w14:textId="77777777" w:rsidR="007321B0" w:rsidRPr="007321B0" w:rsidRDefault="007321B0" w:rsidP="007321B0">
      <w:pPr>
        <w:suppressAutoHyphens/>
        <w:spacing w:after="0" w:line="100" w:lineRule="atLeast"/>
        <w:jc w:val="both"/>
        <w:rPr>
          <w:rFonts w:ascii="Cambria" w:eastAsia="Times New Roman" w:hAnsi="Cambria" w:cs="Latha"/>
          <w:b/>
          <w:kern w:val="0"/>
          <w:lang w:eastAsia="ar-SA"/>
          <w14:ligatures w14:val="none"/>
        </w:rPr>
      </w:pPr>
    </w:p>
    <w:p w14:paraId="42520EBD" w14:textId="77777777" w:rsidR="007321B0" w:rsidRPr="007321B0" w:rsidRDefault="007321B0" w:rsidP="009F6CFC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Arial"/>
          <w:color w:val="000000"/>
          <w:kern w:val="0"/>
        </w:rPr>
      </w:pPr>
    </w:p>
    <w:sectPr w:rsidR="007321B0" w:rsidRPr="007321B0" w:rsidSect="009F6CF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4B82B" w14:textId="77777777" w:rsidR="004E3ECE" w:rsidRDefault="004E3ECE" w:rsidP="0023646A">
      <w:pPr>
        <w:spacing w:after="0" w:line="240" w:lineRule="auto"/>
      </w:pPr>
      <w:r>
        <w:separator/>
      </w:r>
    </w:p>
  </w:endnote>
  <w:endnote w:type="continuationSeparator" w:id="0">
    <w:p w14:paraId="4A9EE085" w14:textId="77777777" w:rsidR="004E3ECE" w:rsidRDefault="004E3ECE" w:rsidP="00236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A9BCA" w14:textId="77777777" w:rsidR="00444447" w:rsidRDefault="00000000">
    <w:pPr>
      <w:widowControl w:val="0"/>
      <w:tabs>
        <w:tab w:val="center" w:pos="1656"/>
        <w:tab w:val="center" w:pos="4536"/>
        <w:tab w:val="right" w:pos="6192"/>
        <w:tab w:val="right" w:pos="9072"/>
      </w:tabs>
      <w:spacing w:after="0" w:line="100" w:lineRule="atLeast"/>
      <w:jc w:val="right"/>
      <w:rPr>
        <w:rFonts w:eastAsia="Calibri" w:cs="Calibri"/>
        <w:sz w:val="16"/>
        <w:szCs w:val="16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62E75498" w14:textId="1B900020" w:rsidR="00444447" w:rsidRDefault="0023646A">
    <w:pPr>
      <w:tabs>
        <w:tab w:val="center" w:pos="4536"/>
        <w:tab w:val="right" w:pos="9072"/>
      </w:tabs>
      <w:spacing w:after="0" w:line="100" w:lineRule="atLeast"/>
      <w:rPr>
        <w:rFonts w:eastAsia="Calibri" w:cs="Calibri"/>
        <w:sz w:val="16"/>
        <w:szCs w:val="16"/>
      </w:rPr>
    </w:pPr>
    <w:r w:rsidRPr="0023646A">
      <w:rPr>
        <w:rFonts w:ascii="Calibri" w:eastAsia="Calibri" w:hAnsi="Calibri" w:cs="Times New Roman"/>
        <w:noProof/>
        <w:kern w:val="0"/>
        <w14:ligatures w14:val="none"/>
      </w:rPr>
      <w:drawing>
        <wp:inline distT="0" distB="0" distL="0" distR="0" wp14:anchorId="7E6187A4" wp14:editId="6A0C3733">
          <wp:extent cx="5760720" cy="254899"/>
          <wp:effectExtent l="0" t="0" r="0" b="0"/>
          <wp:docPr id="2574627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54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A53E9B" w14:textId="19483DAB" w:rsidR="00444447" w:rsidRDefault="0023646A">
    <w:pPr>
      <w:pStyle w:val="Stopka"/>
    </w:pPr>
    <w:r w:rsidRPr="0023646A">
      <w:rPr>
        <w:rFonts w:ascii="Calibri" w:eastAsia="Calibri" w:hAnsi="Calibri" w:cs="Times New Roman"/>
        <w:noProof/>
        <w:kern w:val="0"/>
        <w14:ligatures w14:val="none"/>
      </w:rPr>
      <w:drawing>
        <wp:inline distT="0" distB="0" distL="0" distR="0" wp14:anchorId="0372825F" wp14:editId="5B00214B">
          <wp:extent cx="4346575" cy="323215"/>
          <wp:effectExtent l="0" t="0" r="0" b="635"/>
          <wp:docPr id="665120295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657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30209" w14:textId="77777777" w:rsidR="004E3ECE" w:rsidRDefault="004E3ECE" w:rsidP="0023646A">
      <w:pPr>
        <w:spacing w:after="0" w:line="240" w:lineRule="auto"/>
      </w:pPr>
      <w:r>
        <w:separator/>
      </w:r>
    </w:p>
  </w:footnote>
  <w:footnote w:type="continuationSeparator" w:id="0">
    <w:p w14:paraId="4E9A9D3F" w14:textId="77777777" w:rsidR="004E3ECE" w:rsidRDefault="004E3ECE" w:rsidP="00236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86F3D" w14:textId="77777777" w:rsidR="00444447" w:rsidRDefault="0044444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55A6100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81709C4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571816807">
    <w:abstractNumId w:val="0"/>
  </w:num>
  <w:num w:numId="2" w16cid:durableId="1463112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FC"/>
    <w:rsid w:val="000817B0"/>
    <w:rsid w:val="00151047"/>
    <w:rsid w:val="0020398B"/>
    <w:rsid w:val="0023646A"/>
    <w:rsid w:val="002D68A7"/>
    <w:rsid w:val="00444447"/>
    <w:rsid w:val="00493FDB"/>
    <w:rsid w:val="004E3ECE"/>
    <w:rsid w:val="006C33A6"/>
    <w:rsid w:val="007321B0"/>
    <w:rsid w:val="007748E5"/>
    <w:rsid w:val="008E6F76"/>
    <w:rsid w:val="009C2002"/>
    <w:rsid w:val="009F6CFC"/>
    <w:rsid w:val="00A149B7"/>
    <w:rsid w:val="00C7681B"/>
    <w:rsid w:val="00EB5E0B"/>
    <w:rsid w:val="00F4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3DE3"/>
  <w15:chartTrackingRefBased/>
  <w15:docId w15:val="{470ED97D-9710-4F8C-BD7D-1869698E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6C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6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6C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6C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6C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6C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6C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6C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6C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6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6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6C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6CF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6CF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6C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6C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6C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6C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6C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6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6C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6C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6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6C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6C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6CF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6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6CF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6CFC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9F6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CFC"/>
  </w:style>
  <w:style w:type="paragraph" w:styleId="Nagwek">
    <w:name w:val="header"/>
    <w:basedOn w:val="Normalny"/>
    <w:link w:val="NagwekZnak"/>
    <w:uiPriority w:val="99"/>
    <w:unhideWhenUsed/>
    <w:rsid w:val="009F6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latformazakupowa.pl/pn/gminasanto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579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Bogumiłap</dc:creator>
  <cp:keywords/>
  <dc:description/>
  <cp:lastModifiedBy>Bogumiłap</cp:lastModifiedBy>
  <cp:revision>3</cp:revision>
  <dcterms:created xsi:type="dcterms:W3CDTF">2025-03-12T08:25:00Z</dcterms:created>
  <dcterms:modified xsi:type="dcterms:W3CDTF">2025-03-12T13:27:00Z</dcterms:modified>
</cp:coreProperties>
</file>