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77" w:rsidRDefault="00A56977" w:rsidP="00FC64DE">
      <w:pPr>
        <w:jc w:val="center"/>
        <w:rPr>
          <w:rFonts w:ascii="Arial" w:hAnsi="Arial" w:cs="Arial"/>
          <w:b/>
          <w:sz w:val="28"/>
        </w:rPr>
      </w:pPr>
    </w:p>
    <w:p w:rsidR="00FE0F7B" w:rsidRPr="00FE0F7B" w:rsidRDefault="00FE0F7B" w:rsidP="00FE0F7B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Załącznik nr 9 do Zaproszenia</w:t>
      </w:r>
    </w:p>
    <w:p w:rsidR="00FE0F7B" w:rsidRDefault="00FE0F7B" w:rsidP="00FC64DE">
      <w:pPr>
        <w:jc w:val="center"/>
        <w:rPr>
          <w:rFonts w:ascii="Arial" w:hAnsi="Arial" w:cs="Arial"/>
          <w:b/>
          <w:sz w:val="28"/>
        </w:rPr>
      </w:pPr>
    </w:p>
    <w:p w:rsidR="005767B6" w:rsidRPr="002971CB" w:rsidRDefault="00A56977" w:rsidP="00FC64DE">
      <w:pPr>
        <w:jc w:val="center"/>
        <w:rPr>
          <w:rFonts w:ascii="Arial" w:hAnsi="Arial" w:cs="Arial"/>
          <w:b/>
          <w:sz w:val="28"/>
        </w:rPr>
      </w:pPr>
      <w:r w:rsidRPr="002971CB">
        <w:rPr>
          <w:rFonts w:ascii="Arial" w:hAnsi="Arial" w:cs="Arial"/>
          <w:b/>
          <w:sz w:val="28"/>
        </w:rPr>
        <w:t>PROGRAM FUNKCJONALNO-UŻYTKOWY</w:t>
      </w:r>
    </w:p>
    <w:p w:rsidR="00276A5B" w:rsidRPr="00276A5B" w:rsidRDefault="00276A5B" w:rsidP="00276A5B">
      <w:pPr>
        <w:jc w:val="center"/>
        <w:rPr>
          <w:rFonts w:ascii="Arial" w:hAnsi="Arial" w:cs="Arial"/>
          <w:sz w:val="28"/>
          <w:szCs w:val="28"/>
        </w:rPr>
      </w:pPr>
      <w:r w:rsidRPr="00276A5B">
        <w:rPr>
          <w:rFonts w:ascii="Arial" w:hAnsi="Arial" w:cs="Arial"/>
          <w:sz w:val="28"/>
          <w:szCs w:val="28"/>
        </w:rPr>
        <w:t>PKOB –12</w:t>
      </w:r>
      <w:r w:rsidR="00052BCB">
        <w:rPr>
          <w:rFonts w:ascii="Arial" w:hAnsi="Arial" w:cs="Arial"/>
          <w:sz w:val="28"/>
          <w:szCs w:val="28"/>
        </w:rPr>
        <w:t>52</w:t>
      </w:r>
      <w:r w:rsidRPr="00276A5B">
        <w:rPr>
          <w:rFonts w:ascii="Arial" w:hAnsi="Arial" w:cs="Arial"/>
          <w:sz w:val="28"/>
          <w:szCs w:val="28"/>
        </w:rPr>
        <w:t xml:space="preserve"> </w:t>
      </w:r>
      <w:r w:rsidR="00052BCB">
        <w:rPr>
          <w:rFonts w:ascii="Arial" w:hAnsi="Arial" w:cs="Arial"/>
          <w:sz w:val="28"/>
          <w:szCs w:val="28"/>
        </w:rPr>
        <w:t>budynki magazynowe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A384F" w:rsidTr="008A22F2">
        <w:tc>
          <w:tcPr>
            <w:tcW w:w="9606" w:type="dxa"/>
          </w:tcPr>
          <w:p w:rsidR="006A384F" w:rsidRDefault="006A384F" w:rsidP="006A384F">
            <w:pPr>
              <w:rPr>
                <w:rFonts w:ascii="Arial" w:hAnsi="Arial" w:cs="Arial"/>
                <w:b/>
                <w:bCs/>
                <w:i/>
                <w:u w:val="single"/>
              </w:rPr>
            </w:pPr>
            <w:r>
              <w:rPr>
                <w:rFonts w:ascii="Arial" w:hAnsi="Arial" w:cs="Arial"/>
                <w:b/>
                <w:sz w:val="24"/>
              </w:rPr>
              <w:t>Nazwa zadania p.n;</w:t>
            </w:r>
            <w:r w:rsidRPr="003B5A74">
              <w:rPr>
                <w:rFonts w:ascii="Arial" w:hAnsi="Arial" w:cs="Arial"/>
                <w:b/>
                <w:bCs/>
                <w:i/>
                <w:u w:val="single"/>
              </w:rPr>
              <w:t xml:space="preserve"> </w:t>
            </w:r>
          </w:p>
          <w:p w:rsidR="006A384F" w:rsidRDefault="006A384F" w:rsidP="00315E12">
            <w:pPr>
              <w:jc w:val="center"/>
              <w:rPr>
                <w:rFonts w:ascii="Arial" w:hAnsi="Arial" w:cs="Arial"/>
                <w:b/>
                <w:bCs/>
                <w:i/>
                <w:u w:val="single"/>
              </w:rPr>
            </w:pPr>
          </w:p>
          <w:p w:rsidR="006A384F" w:rsidRDefault="008A22F2" w:rsidP="00315E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22F2">
              <w:rPr>
                <w:rFonts w:ascii="Arial" w:hAnsi="Arial" w:cs="Arial"/>
                <w:b/>
                <w:bCs/>
                <w:sz w:val="24"/>
                <w:szCs w:val="24"/>
              </w:rPr>
              <w:t>Remont budynku magazynowego nr 8</w:t>
            </w:r>
            <w:r w:rsidR="006A384F" w:rsidRPr="008A22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46391" w:rsidRPr="008A22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kompleksie wojskowym </w:t>
            </w:r>
            <w:r w:rsidRPr="008A22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przy Al. </w:t>
            </w:r>
            <w:r w:rsidR="006A384F" w:rsidRPr="008A22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Wojska Polskiego 21</w:t>
            </w:r>
            <w:r w:rsidRPr="008A22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Giżycko w systemie zaprojektuj i wybuduj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8A22F2" w:rsidRDefault="008A22F2" w:rsidP="00315E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A22F2" w:rsidRPr="008A22F2" w:rsidRDefault="008A22F2" w:rsidP="00315E12">
            <w:pPr>
              <w:jc w:val="center"/>
              <w:rPr>
                <w:rFonts w:ascii="Arial" w:hAnsi="Arial" w:cs="Arial"/>
                <w:b/>
                <w:bCs/>
              </w:rPr>
            </w:pPr>
            <w:r w:rsidRPr="008A22F2">
              <w:rPr>
                <w:rFonts w:ascii="Arial" w:hAnsi="Arial" w:cs="Arial"/>
                <w:b/>
                <w:bCs/>
              </w:rPr>
              <w:t>(wykonanie dokumentacji projektowej dotyczącej przyłącza kanalizacyjnego do budynku)</w:t>
            </w:r>
          </w:p>
          <w:p w:rsidR="008A22F2" w:rsidRPr="008A22F2" w:rsidRDefault="008A22F2" w:rsidP="00315E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A384F" w:rsidRDefault="006A384F" w:rsidP="006A384F">
            <w:pPr>
              <w:rPr>
                <w:rFonts w:ascii="Arial" w:hAnsi="Arial" w:cs="Arial"/>
                <w:b/>
                <w:sz w:val="28"/>
              </w:rPr>
            </w:pPr>
          </w:p>
        </w:tc>
      </w:tr>
    </w:tbl>
    <w:p w:rsidR="00195D37" w:rsidRPr="002971CB" w:rsidRDefault="00195D37" w:rsidP="00276A5B">
      <w:pPr>
        <w:rPr>
          <w:rFonts w:ascii="Arial" w:hAnsi="Arial" w:cs="Arial"/>
          <w:b/>
          <w:sz w:val="28"/>
        </w:rPr>
      </w:pPr>
    </w:p>
    <w:p w:rsidR="00427A45" w:rsidRPr="008A22F2" w:rsidRDefault="006D0C96" w:rsidP="003B5A74">
      <w:pPr>
        <w:spacing w:after="0" w:line="30" w:lineRule="atLeast"/>
        <w:rPr>
          <w:rFonts w:ascii="Arial" w:hAnsi="Arial" w:cs="Arial"/>
          <w:b/>
          <w:sz w:val="24"/>
          <w:szCs w:val="24"/>
        </w:rPr>
      </w:pPr>
      <w:r w:rsidRPr="008A22F2">
        <w:rPr>
          <w:rFonts w:ascii="Arial" w:hAnsi="Arial" w:cs="Arial"/>
          <w:b/>
          <w:sz w:val="24"/>
        </w:rPr>
        <w:t xml:space="preserve">Nazwa </w:t>
      </w:r>
      <w:r w:rsidR="00A56977" w:rsidRPr="008A22F2">
        <w:rPr>
          <w:rFonts w:ascii="Arial" w:hAnsi="Arial" w:cs="Arial"/>
          <w:b/>
          <w:sz w:val="24"/>
        </w:rPr>
        <w:t xml:space="preserve"> kody CPV:</w:t>
      </w:r>
    </w:p>
    <w:p w:rsidR="00427A45" w:rsidRPr="006E4422" w:rsidRDefault="006C1FA6" w:rsidP="003B5A74">
      <w:pPr>
        <w:spacing w:after="0" w:line="30" w:lineRule="atLeast"/>
        <w:rPr>
          <w:rFonts w:ascii="Arial" w:hAnsi="Arial" w:cs="Arial"/>
          <w:sz w:val="24"/>
          <w:szCs w:val="24"/>
        </w:rPr>
      </w:pPr>
      <w:r w:rsidRPr="006E4422">
        <w:rPr>
          <w:rFonts w:ascii="Arial" w:hAnsi="Arial" w:cs="Arial"/>
          <w:sz w:val="24"/>
          <w:szCs w:val="24"/>
        </w:rPr>
        <w:t xml:space="preserve">                            </w:t>
      </w:r>
      <w:r w:rsidR="00427A45" w:rsidRPr="006E4422">
        <w:rPr>
          <w:rFonts w:ascii="Arial" w:hAnsi="Arial" w:cs="Arial"/>
          <w:sz w:val="24"/>
          <w:szCs w:val="24"/>
        </w:rPr>
        <w:t>45000000</w:t>
      </w:r>
      <w:r w:rsidRPr="006E4422">
        <w:rPr>
          <w:rFonts w:ascii="Arial" w:hAnsi="Arial" w:cs="Arial"/>
          <w:sz w:val="24"/>
          <w:szCs w:val="24"/>
        </w:rPr>
        <w:t xml:space="preserve"> </w:t>
      </w:r>
      <w:r w:rsidR="00427A45" w:rsidRPr="006E4422">
        <w:rPr>
          <w:rFonts w:ascii="Arial" w:hAnsi="Arial" w:cs="Arial"/>
          <w:sz w:val="24"/>
          <w:szCs w:val="24"/>
        </w:rPr>
        <w:t>-</w:t>
      </w:r>
      <w:r w:rsidRPr="006E4422">
        <w:rPr>
          <w:rFonts w:ascii="Arial" w:hAnsi="Arial" w:cs="Arial"/>
          <w:sz w:val="24"/>
          <w:szCs w:val="24"/>
        </w:rPr>
        <w:t xml:space="preserve"> </w:t>
      </w:r>
      <w:r w:rsidR="00427A45" w:rsidRPr="006E4422">
        <w:rPr>
          <w:rFonts w:ascii="Arial" w:hAnsi="Arial" w:cs="Arial"/>
          <w:sz w:val="24"/>
          <w:szCs w:val="24"/>
        </w:rPr>
        <w:t xml:space="preserve">7 </w:t>
      </w:r>
      <w:r w:rsidRPr="006E4422">
        <w:rPr>
          <w:rFonts w:ascii="Arial" w:hAnsi="Arial" w:cs="Arial"/>
          <w:sz w:val="24"/>
          <w:szCs w:val="24"/>
        </w:rPr>
        <w:t xml:space="preserve">  </w:t>
      </w:r>
      <w:r w:rsidR="006E4422">
        <w:rPr>
          <w:rFonts w:ascii="Arial" w:hAnsi="Arial" w:cs="Arial"/>
          <w:sz w:val="24"/>
          <w:szCs w:val="24"/>
        </w:rPr>
        <w:t xml:space="preserve"> </w:t>
      </w:r>
      <w:r w:rsidR="006A384F">
        <w:rPr>
          <w:rFonts w:ascii="Arial" w:hAnsi="Arial" w:cs="Arial"/>
          <w:sz w:val="24"/>
          <w:szCs w:val="24"/>
        </w:rPr>
        <w:t xml:space="preserve">  </w:t>
      </w:r>
      <w:r w:rsidR="006E4422">
        <w:rPr>
          <w:rFonts w:ascii="Arial" w:hAnsi="Arial" w:cs="Arial"/>
          <w:sz w:val="24"/>
          <w:szCs w:val="24"/>
        </w:rPr>
        <w:t xml:space="preserve"> </w:t>
      </w:r>
      <w:r w:rsidRPr="006E4422">
        <w:rPr>
          <w:rFonts w:ascii="Arial" w:hAnsi="Arial" w:cs="Arial"/>
          <w:sz w:val="24"/>
          <w:szCs w:val="24"/>
        </w:rPr>
        <w:t xml:space="preserve"> </w:t>
      </w:r>
      <w:r w:rsidR="00427A45" w:rsidRPr="006E4422">
        <w:rPr>
          <w:rFonts w:ascii="Arial" w:hAnsi="Arial" w:cs="Arial"/>
          <w:sz w:val="24"/>
          <w:szCs w:val="24"/>
        </w:rPr>
        <w:t>Roboty budowlane</w:t>
      </w:r>
    </w:p>
    <w:p w:rsidR="00427A45" w:rsidRPr="006E4422" w:rsidRDefault="00427A45" w:rsidP="003B5A74">
      <w:pPr>
        <w:spacing w:after="0" w:line="30" w:lineRule="atLeast"/>
        <w:rPr>
          <w:rFonts w:ascii="Arial" w:hAnsi="Arial" w:cs="Arial"/>
          <w:sz w:val="24"/>
          <w:szCs w:val="24"/>
        </w:rPr>
      </w:pPr>
      <w:r w:rsidRPr="006E4422">
        <w:rPr>
          <w:rFonts w:ascii="Arial" w:hAnsi="Arial" w:cs="Arial"/>
          <w:sz w:val="24"/>
          <w:szCs w:val="24"/>
        </w:rPr>
        <w:t xml:space="preserve">                        </w:t>
      </w:r>
      <w:r w:rsidR="006C1FA6" w:rsidRPr="006E4422">
        <w:rPr>
          <w:rFonts w:ascii="Arial" w:hAnsi="Arial" w:cs="Arial"/>
          <w:sz w:val="24"/>
          <w:szCs w:val="24"/>
        </w:rPr>
        <w:t xml:space="preserve"> </w:t>
      </w:r>
      <w:r w:rsidRPr="006E4422">
        <w:rPr>
          <w:rFonts w:ascii="Arial" w:hAnsi="Arial" w:cs="Arial"/>
          <w:sz w:val="24"/>
          <w:szCs w:val="24"/>
        </w:rPr>
        <w:t xml:space="preserve">   45100000</w:t>
      </w:r>
      <w:r w:rsidR="006C1FA6" w:rsidRPr="006E4422">
        <w:rPr>
          <w:rFonts w:ascii="Arial" w:hAnsi="Arial" w:cs="Arial"/>
          <w:sz w:val="24"/>
          <w:szCs w:val="24"/>
        </w:rPr>
        <w:t xml:space="preserve"> </w:t>
      </w:r>
      <w:r w:rsidRPr="006E4422">
        <w:rPr>
          <w:rFonts w:ascii="Arial" w:hAnsi="Arial" w:cs="Arial"/>
          <w:sz w:val="24"/>
          <w:szCs w:val="24"/>
        </w:rPr>
        <w:t>-</w:t>
      </w:r>
      <w:r w:rsidR="006C1FA6" w:rsidRPr="006E4422">
        <w:rPr>
          <w:rFonts w:ascii="Arial" w:hAnsi="Arial" w:cs="Arial"/>
          <w:sz w:val="24"/>
          <w:szCs w:val="24"/>
        </w:rPr>
        <w:t xml:space="preserve"> </w:t>
      </w:r>
      <w:r w:rsidRPr="006E4422">
        <w:rPr>
          <w:rFonts w:ascii="Arial" w:hAnsi="Arial" w:cs="Arial"/>
          <w:sz w:val="24"/>
          <w:szCs w:val="24"/>
        </w:rPr>
        <w:t xml:space="preserve">8 </w:t>
      </w:r>
      <w:r w:rsidR="006C1FA6" w:rsidRPr="006E4422">
        <w:rPr>
          <w:rFonts w:ascii="Arial" w:hAnsi="Arial" w:cs="Arial"/>
          <w:sz w:val="24"/>
          <w:szCs w:val="24"/>
        </w:rPr>
        <w:t xml:space="preserve">   </w:t>
      </w:r>
      <w:r w:rsidR="006A384F">
        <w:rPr>
          <w:rFonts w:ascii="Arial" w:hAnsi="Arial" w:cs="Arial"/>
          <w:sz w:val="24"/>
          <w:szCs w:val="24"/>
        </w:rPr>
        <w:t xml:space="preserve">  </w:t>
      </w:r>
      <w:r w:rsidR="006C1FA6" w:rsidRPr="006E4422">
        <w:rPr>
          <w:rFonts w:ascii="Arial" w:hAnsi="Arial" w:cs="Arial"/>
          <w:sz w:val="24"/>
          <w:szCs w:val="24"/>
        </w:rPr>
        <w:t xml:space="preserve"> </w:t>
      </w:r>
      <w:r w:rsidR="006E4422">
        <w:rPr>
          <w:rFonts w:ascii="Arial" w:hAnsi="Arial" w:cs="Arial"/>
          <w:sz w:val="24"/>
          <w:szCs w:val="24"/>
        </w:rPr>
        <w:t xml:space="preserve"> </w:t>
      </w:r>
      <w:r w:rsidRPr="006E4422">
        <w:rPr>
          <w:rFonts w:ascii="Arial" w:hAnsi="Arial" w:cs="Arial"/>
          <w:sz w:val="24"/>
          <w:szCs w:val="24"/>
        </w:rPr>
        <w:t>Przygotowanie terenu pod budowę</w:t>
      </w:r>
    </w:p>
    <w:p w:rsidR="00427A45" w:rsidRPr="006E4422" w:rsidRDefault="00427A45" w:rsidP="003B5A74">
      <w:pPr>
        <w:spacing w:after="0" w:line="30" w:lineRule="atLeast"/>
        <w:rPr>
          <w:rFonts w:ascii="Arial" w:hAnsi="Arial" w:cs="Arial"/>
          <w:bCs/>
          <w:sz w:val="24"/>
          <w:szCs w:val="24"/>
        </w:rPr>
      </w:pPr>
      <w:r w:rsidRPr="006E4422"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="006E4422">
        <w:rPr>
          <w:rFonts w:ascii="Arial" w:hAnsi="Arial" w:cs="Arial"/>
          <w:bCs/>
          <w:sz w:val="24"/>
          <w:szCs w:val="24"/>
        </w:rPr>
        <w:t xml:space="preserve"> </w:t>
      </w:r>
      <w:r w:rsidRPr="006E4422">
        <w:rPr>
          <w:rFonts w:ascii="Arial" w:hAnsi="Arial" w:cs="Arial"/>
          <w:bCs/>
          <w:sz w:val="24"/>
          <w:szCs w:val="24"/>
        </w:rPr>
        <w:t xml:space="preserve">45110000 - </w:t>
      </w:r>
      <w:r w:rsidR="006C1FA6" w:rsidRPr="006E4422">
        <w:rPr>
          <w:rFonts w:ascii="Arial" w:hAnsi="Arial" w:cs="Arial"/>
          <w:bCs/>
          <w:sz w:val="24"/>
          <w:szCs w:val="24"/>
        </w:rPr>
        <w:t xml:space="preserve">1    </w:t>
      </w:r>
      <w:r w:rsidR="006E4422">
        <w:rPr>
          <w:rFonts w:ascii="Arial" w:hAnsi="Arial" w:cs="Arial"/>
          <w:bCs/>
          <w:sz w:val="24"/>
          <w:szCs w:val="24"/>
        </w:rPr>
        <w:t xml:space="preserve"> </w:t>
      </w:r>
      <w:r w:rsidR="006A384F">
        <w:rPr>
          <w:rFonts w:ascii="Arial" w:hAnsi="Arial" w:cs="Arial"/>
          <w:bCs/>
          <w:sz w:val="24"/>
          <w:szCs w:val="24"/>
        </w:rPr>
        <w:t xml:space="preserve">  </w:t>
      </w:r>
      <w:r w:rsidR="006C1FA6" w:rsidRPr="006E4422">
        <w:rPr>
          <w:rFonts w:ascii="Arial" w:hAnsi="Arial" w:cs="Arial"/>
          <w:bCs/>
          <w:sz w:val="24"/>
          <w:szCs w:val="24"/>
        </w:rPr>
        <w:t xml:space="preserve"> </w:t>
      </w:r>
      <w:r w:rsidRPr="006E4422">
        <w:rPr>
          <w:rFonts w:ascii="Arial" w:hAnsi="Arial" w:cs="Arial"/>
          <w:bCs/>
          <w:sz w:val="24"/>
          <w:szCs w:val="24"/>
        </w:rPr>
        <w:t xml:space="preserve">Roboty w zakresie burzenia i rozbiórki obiektów </w:t>
      </w:r>
    </w:p>
    <w:p w:rsidR="00427A45" w:rsidRPr="006E4422" w:rsidRDefault="00427A45" w:rsidP="003B5A74">
      <w:pPr>
        <w:spacing w:after="0" w:line="30" w:lineRule="atLeast"/>
        <w:rPr>
          <w:rFonts w:ascii="Arial" w:hAnsi="Arial" w:cs="Arial"/>
          <w:sz w:val="24"/>
          <w:szCs w:val="24"/>
        </w:rPr>
      </w:pPr>
      <w:r w:rsidRPr="006E4422">
        <w:rPr>
          <w:rFonts w:ascii="Arial" w:hAnsi="Arial" w:cs="Arial"/>
          <w:bCs/>
          <w:sz w:val="24"/>
          <w:szCs w:val="24"/>
        </w:rPr>
        <w:t xml:space="preserve">                                                     </w:t>
      </w:r>
      <w:r w:rsidR="006E4422">
        <w:rPr>
          <w:rFonts w:ascii="Arial" w:hAnsi="Arial" w:cs="Arial"/>
          <w:bCs/>
          <w:sz w:val="24"/>
          <w:szCs w:val="24"/>
        </w:rPr>
        <w:t xml:space="preserve"> </w:t>
      </w:r>
      <w:r w:rsidR="006A384F">
        <w:rPr>
          <w:rFonts w:ascii="Arial" w:hAnsi="Arial" w:cs="Arial"/>
          <w:bCs/>
          <w:sz w:val="24"/>
          <w:szCs w:val="24"/>
        </w:rPr>
        <w:t xml:space="preserve"> </w:t>
      </w:r>
      <w:r w:rsidRPr="006E4422">
        <w:rPr>
          <w:rFonts w:ascii="Arial" w:hAnsi="Arial" w:cs="Arial"/>
          <w:bCs/>
          <w:sz w:val="24"/>
          <w:szCs w:val="24"/>
        </w:rPr>
        <w:t xml:space="preserve"> </w:t>
      </w:r>
      <w:r w:rsidR="006E4422">
        <w:rPr>
          <w:rFonts w:ascii="Arial" w:hAnsi="Arial" w:cs="Arial"/>
          <w:bCs/>
          <w:sz w:val="24"/>
          <w:szCs w:val="24"/>
        </w:rPr>
        <w:t xml:space="preserve"> </w:t>
      </w:r>
      <w:r w:rsidRPr="006E4422">
        <w:rPr>
          <w:rFonts w:ascii="Arial" w:hAnsi="Arial" w:cs="Arial"/>
          <w:bCs/>
          <w:sz w:val="24"/>
          <w:szCs w:val="24"/>
        </w:rPr>
        <w:t>budowlanych; roboty ziemne</w:t>
      </w:r>
    </w:p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797"/>
      </w:tblGrid>
      <w:tr w:rsidR="006D0C96" w:rsidRPr="006E4422" w:rsidTr="00C455A3">
        <w:tc>
          <w:tcPr>
            <w:tcW w:w="1809" w:type="dxa"/>
          </w:tcPr>
          <w:p w:rsidR="006D0C96" w:rsidRPr="006E4422" w:rsidRDefault="006C1FA6" w:rsidP="003B5A74">
            <w:pPr>
              <w:spacing w:line="30" w:lineRule="atLeast"/>
              <w:rPr>
                <w:rFonts w:ascii="Arial" w:hAnsi="Arial" w:cs="Arial"/>
                <w:sz w:val="24"/>
                <w:szCs w:val="24"/>
              </w:rPr>
            </w:pPr>
            <w:r w:rsidRPr="006E44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</w:tcPr>
          <w:p w:rsidR="006D0C96" w:rsidRPr="006E4422" w:rsidRDefault="006D0C96" w:rsidP="003B5A74">
            <w:pPr>
              <w:spacing w:line="30" w:lineRule="atLeast"/>
              <w:rPr>
                <w:rFonts w:ascii="Arial" w:hAnsi="Arial" w:cs="Arial"/>
                <w:sz w:val="24"/>
                <w:szCs w:val="24"/>
              </w:rPr>
            </w:pPr>
            <w:r w:rsidRPr="006E4422">
              <w:rPr>
                <w:rFonts w:ascii="Arial" w:hAnsi="Arial" w:cs="Arial"/>
                <w:sz w:val="24"/>
                <w:szCs w:val="24"/>
              </w:rPr>
              <w:t>45310000</w:t>
            </w:r>
            <w:r w:rsidR="00CF4727" w:rsidRPr="006E44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4422">
              <w:rPr>
                <w:rFonts w:ascii="Arial" w:hAnsi="Arial" w:cs="Arial"/>
                <w:sz w:val="24"/>
                <w:szCs w:val="24"/>
              </w:rPr>
              <w:t>-</w:t>
            </w:r>
            <w:r w:rsidR="00CF4727" w:rsidRPr="006E44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4422">
              <w:rPr>
                <w:rFonts w:ascii="Arial" w:hAnsi="Arial" w:cs="Arial"/>
                <w:sz w:val="24"/>
                <w:szCs w:val="24"/>
              </w:rPr>
              <w:t>3</w:t>
            </w:r>
            <w:r w:rsidR="00CF4727" w:rsidRPr="006E44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1FA6" w:rsidRPr="006E442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3B5A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1FA6" w:rsidRPr="006E44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4422">
              <w:rPr>
                <w:rFonts w:ascii="Arial" w:hAnsi="Arial" w:cs="Arial"/>
                <w:sz w:val="24"/>
                <w:szCs w:val="24"/>
              </w:rPr>
              <w:t>Roboty instalacyjne elektryczne</w:t>
            </w:r>
          </w:p>
          <w:p w:rsidR="00427A45" w:rsidRDefault="006C1FA6" w:rsidP="003B5A74">
            <w:pPr>
              <w:spacing w:line="30" w:lineRule="atLeast"/>
              <w:rPr>
                <w:rFonts w:ascii="Arial" w:hAnsi="Arial" w:cs="Arial"/>
                <w:sz w:val="24"/>
                <w:szCs w:val="24"/>
              </w:rPr>
            </w:pPr>
            <w:r w:rsidRPr="006E4422">
              <w:rPr>
                <w:rFonts w:ascii="Arial" w:hAnsi="Arial" w:cs="Arial"/>
                <w:sz w:val="24"/>
                <w:szCs w:val="24"/>
              </w:rPr>
              <w:t xml:space="preserve">45317000 - 2      </w:t>
            </w:r>
            <w:r w:rsidR="006A38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A45" w:rsidRPr="006E4422">
              <w:rPr>
                <w:rFonts w:ascii="Arial" w:hAnsi="Arial" w:cs="Arial"/>
                <w:sz w:val="24"/>
                <w:szCs w:val="24"/>
              </w:rPr>
              <w:t>Inne instalacje elektryczne</w:t>
            </w:r>
          </w:p>
          <w:p w:rsidR="00EE5E94" w:rsidRDefault="003B5A74" w:rsidP="003B5A74">
            <w:pPr>
              <w:spacing w:line="3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45330000 - 9       </w:t>
            </w:r>
            <w:r w:rsidRPr="003B5A74">
              <w:rPr>
                <w:rFonts w:ascii="Arial" w:hAnsi="Arial" w:cs="Arial"/>
                <w:sz w:val="24"/>
                <w:szCs w:val="24"/>
              </w:rPr>
              <w:t>Roboty instalacyjne wodno-kanalizacyjne i sanitarne</w:t>
            </w:r>
          </w:p>
          <w:p w:rsidR="00052BCB" w:rsidRPr="006E4422" w:rsidRDefault="00052BCB" w:rsidP="003B5A74">
            <w:pPr>
              <w:spacing w:line="3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71200000 – 0      </w:t>
            </w:r>
            <w:r w:rsidRPr="00052BCB">
              <w:rPr>
                <w:rFonts w:ascii="Arial" w:hAnsi="Arial" w:cs="Arial"/>
                <w:sz w:val="24"/>
                <w:szCs w:val="24"/>
              </w:rPr>
              <w:t>Usługi architektoniczne i podobne</w:t>
            </w:r>
          </w:p>
        </w:tc>
      </w:tr>
      <w:tr w:rsidR="006D0C96" w:rsidRPr="006E4422" w:rsidTr="00C455A3">
        <w:tc>
          <w:tcPr>
            <w:tcW w:w="1809" w:type="dxa"/>
          </w:tcPr>
          <w:p w:rsidR="006D0C96" w:rsidRPr="006E4422" w:rsidRDefault="006D0C96" w:rsidP="003B5A74">
            <w:pPr>
              <w:spacing w:line="3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6D0C96" w:rsidRDefault="006D0C96" w:rsidP="003B5A74">
            <w:pPr>
              <w:spacing w:line="30" w:lineRule="atLeas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B5A74" w:rsidRDefault="003B5A74" w:rsidP="003B5A74">
            <w:pPr>
              <w:spacing w:line="30" w:lineRule="atLeas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B5A74" w:rsidRDefault="003B5A74" w:rsidP="003B5A74">
            <w:pPr>
              <w:spacing w:line="30" w:lineRule="atLeas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B5A74" w:rsidRPr="006E4422" w:rsidRDefault="003B5A74" w:rsidP="003B5A74">
            <w:pPr>
              <w:spacing w:line="30" w:lineRule="atLeast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455A3" w:rsidRPr="002971CB" w:rsidTr="00C455A3">
        <w:tc>
          <w:tcPr>
            <w:tcW w:w="1809" w:type="dxa"/>
          </w:tcPr>
          <w:p w:rsidR="00C455A3" w:rsidRPr="002971CB" w:rsidRDefault="00C455A3" w:rsidP="00FC64DE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797" w:type="dxa"/>
          </w:tcPr>
          <w:p w:rsidR="00C455A3" w:rsidRPr="002971CB" w:rsidRDefault="00C455A3" w:rsidP="00FC64D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C455A3" w:rsidRPr="002971CB" w:rsidRDefault="00C455A3" w:rsidP="00FC64DE">
      <w:pPr>
        <w:rPr>
          <w:rFonts w:ascii="Arial" w:hAnsi="Arial" w:cs="Arial"/>
          <w:sz w:val="24"/>
        </w:rPr>
      </w:pPr>
      <w:r w:rsidRPr="008A22F2">
        <w:rPr>
          <w:rFonts w:ascii="Arial" w:hAnsi="Arial" w:cs="Arial"/>
          <w:b/>
          <w:sz w:val="24"/>
        </w:rPr>
        <w:t>Zamawiający:</w:t>
      </w:r>
      <w:r w:rsidRPr="002971CB">
        <w:rPr>
          <w:rFonts w:ascii="Arial" w:hAnsi="Arial" w:cs="Arial"/>
          <w:sz w:val="24"/>
        </w:rPr>
        <w:t xml:space="preserve"> 24 Wojskowy Oddział Gospodarczy w Giżycku, ul. Nowowiejska</w:t>
      </w:r>
      <w:r w:rsidR="000B4C10">
        <w:rPr>
          <w:rFonts w:ascii="Arial" w:hAnsi="Arial" w:cs="Arial"/>
          <w:sz w:val="24"/>
        </w:rPr>
        <w:t xml:space="preserve"> </w:t>
      </w:r>
      <w:r w:rsidR="000B0D3A">
        <w:rPr>
          <w:rFonts w:ascii="Arial" w:hAnsi="Arial" w:cs="Arial"/>
          <w:sz w:val="24"/>
        </w:rPr>
        <w:t xml:space="preserve"> </w:t>
      </w:r>
      <w:r w:rsidRPr="002971CB">
        <w:rPr>
          <w:rFonts w:ascii="Arial" w:hAnsi="Arial" w:cs="Arial"/>
          <w:sz w:val="24"/>
        </w:rPr>
        <w:t xml:space="preserve">20, </w:t>
      </w:r>
      <w:r w:rsidRPr="002971CB">
        <w:rPr>
          <w:rFonts w:ascii="Arial" w:hAnsi="Arial" w:cs="Arial"/>
          <w:sz w:val="24"/>
        </w:rPr>
        <w:tab/>
      </w:r>
      <w:r w:rsidRPr="002971CB">
        <w:rPr>
          <w:rFonts w:ascii="Arial" w:hAnsi="Arial" w:cs="Arial"/>
          <w:sz w:val="24"/>
        </w:rPr>
        <w:tab/>
      </w:r>
      <w:r w:rsidR="003B5A74">
        <w:rPr>
          <w:rFonts w:ascii="Arial" w:hAnsi="Arial" w:cs="Arial"/>
          <w:sz w:val="24"/>
        </w:rPr>
        <w:t xml:space="preserve">    </w:t>
      </w:r>
      <w:r w:rsidRPr="002971CB">
        <w:rPr>
          <w:rFonts w:ascii="Arial" w:hAnsi="Arial" w:cs="Arial"/>
          <w:sz w:val="24"/>
        </w:rPr>
        <w:t xml:space="preserve">  11-500 Giżycko</w:t>
      </w:r>
    </w:p>
    <w:p w:rsidR="003B5A74" w:rsidRDefault="003B5A74" w:rsidP="00FC64DE">
      <w:pPr>
        <w:spacing w:after="0"/>
        <w:rPr>
          <w:rFonts w:ascii="Arial" w:hAnsi="Arial" w:cs="Arial"/>
          <w:sz w:val="24"/>
        </w:rPr>
      </w:pPr>
    </w:p>
    <w:p w:rsidR="003B5A74" w:rsidRDefault="003B5A74" w:rsidP="00FC64DE">
      <w:pPr>
        <w:spacing w:after="0"/>
        <w:rPr>
          <w:rFonts w:ascii="Arial" w:hAnsi="Arial" w:cs="Arial"/>
          <w:sz w:val="24"/>
        </w:rPr>
      </w:pPr>
    </w:p>
    <w:p w:rsidR="003B5A74" w:rsidRDefault="003B5A74" w:rsidP="00FC64DE">
      <w:pPr>
        <w:spacing w:after="0"/>
        <w:rPr>
          <w:rFonts w:ascii="Arial" w:hAnsi="Arial" w:cs="Arial"/>
          <w:sz w:val="24"/>
        </w:rPr>
      </w:pPr>
    </w:p>
    <w:p w:rsidR="00C455A3" w:rsidRPr="008A22F2" w:rsidRDefault="00C455A3" w:rsidP="00FC64DE">
      <w:pPr>
        <w:spacing w:after="0"/>
        <w:rPr>
          <w:rFonts w:ascii="Arial" w:hAnsi="Arial" w:cs="Arial"/>
          <w:b/>
          <w:sz w:val="24"/>
        </w:rPr>
      </w:pPr>
      <w:r w:rsidRPr="008A22F2">
        <w:rPr>
          <w:rFonts w:ascii="Arial" w:hAnsi="Arial" w:cs="Arial"/>
          <w:b/>
          <w:sz w:val="24"/>
        </w:rPr>
        <w:t>Zawartość opracowania:</w:t>
      </w:r>
    </w:p>
    <w:p w:rsidR="006C1FA6" w:rsidRPr="002971CB" w:rsidRDefault="006C1FA6" w:rsidP="00FC64DE">
      <w:pPr>
        <w:spacing w:after="0"/>
        <w:rPr>
          <w:rFonts w:ascii="Arial" w:hAnsi="Arial" w:cs="Arial"/>
          <w:sz w:val="24"/>
        </w:rPr>
      </w:pPr>
    </w:p>
    <w:p w:rsidR="00C455A3" w:rsidRPr="002971CB" w:rsidRDefault="00C455A3" w:rsidP="00FC64D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część opisowa</w:t>
      </w:r>
    </w:p>
    <w:p w:rsidR="00C455A3" w:rsidRPr="002971CB" w:rsidRDefault="00C455A3" w:rsidP="00FC64D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część informacyjna</w:t>
      </w:r>
    </w:p>
    <w:p w:rsidR="00CE572E" w:rsidRPr="002971CB" w:rsidRDefault="00CE572E" w:rsidP="00FC64D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część rysunkowa</w:t>
      </w:r>
    </w:p>
    <w:p w:rsidR="00C455A3" w:rsidRDefault="00C455A3" w:rsidP="00FC64DE">
      <w:pPr>
        <w:spacing w:after="0"/>
        <w:jc w:val="right"/>
        <w:rPr>
          <w:rFonts w:ascii="Arial" w:hAnsi="Arial" w:cs="Arial"/>
          <w:sz w:val="24"/>
        </w:rPr>
      </w:pPr>
    </w:p>
    <w:p w:rsidR="003B5A74" w:rsidRPr="002971CB" w:rsidRDefault="003B5A74" w:rsidP="003B5A74">
      <w:pPr>
        <w:rPr>
          <w:rFonts w:ascii="Arial" w:hAnsi="Arial" w:cs="Arial"/>
          <w:sz w:val="24"/>
        </w:rPr>
      </w:pPr>
      <w:r w:rsidRPr="008A22F2">
        <w:rPr>
          <w:rFonts w:ascii="Arial" w:hAnsi="Arial" w:cs="Arial"/>
          <w:b/>
          <w:sz w:val="24"/>
        </w:rPr>
        <w:t>Autor opracowania:</w:t>
      </w:r>
      <w:r>
        <w:rPr>
          <w:rFonts w:ascii="Arial" w:hAnsi="Arial" w:cs="Arial"/>
          <w:sz w:val="24"/>
        </w:rPr>
        <w:t xml:space="preserve"> mgr inż. Barbara Grusiecka-Grusznis</w:t>
      </w:r>
    </w:p>
    <w:p w:rsidR="003B5A74" w:rsidRDefault="003B5A74" w:rsidP="00FC64DE">
      <w:pPr>
        <w:spacing w:after="0"/>
        <w:jc w:val="right"/>
        <w:rPr>
          <w:rFonts w:ascii="Arial" w:hAnsi="Arial" w:cs="Arial"/>
          <w:sz w:val="24"/>
        </w:rPr>
      </w:pPr>
    </w:p>
    <w:p w:rsidR="003B5A74" w:rsidRPr="002971CB" w:rsidRDefault="003B5A74" w:rsidP="00FC64DE">
      <w:pPr>
        <w:spacing w:after="0"/>
        <w:jc w:val="right"/>
        <w:rPr>
          <w:rFonts w:ascii="Arial" w:hAnsi="Arial" w:cs="Arial"/>
          <w:sz w:val="24"/>
        </w:rPr>
      </w:pPr>
    </w:p>
    <w:p w:rsidR="006D0C96" w:rsidRDefault="001B7071" w:rsidP="00FC64DE">
      <w:pPr>
        <w:spacing w:after="0"/>
        <w:rPr>
          <w:rFonts w:ascii="Arial" w:hAnsi="Arial" w:cs="Arial"/>
          <w:sz w:val="24"/>
        </w:rPr>
      </w:pPr>
      <w:r w:rsidRPr="008A22F2">
        <w:rPr>
          <w:rFonts w:ascii="Arial" w:hAnsi="Arial" w:cs="Arial"/>
          <w:b/>
          <w:sz w:val="24"/>
        </w:rPr>
        <w:t>Data opracowania:</w:t>
      </w:r>
      <w:r>
        <w:rPr>
          <w:rFonts w:ascii="Arial" w:hAnsi="Arial" w:cs="Arial"/>
          <w:sz w:val="24"/>
        </w:rPr>
        <w:t xml:space="preserve"> </w:t>
      </w:r>
      <w:r w:rsidRPr="002971CB">
        <w:rPr>
          <w:rFonts w:ascii="Arial" w:hAnsi="Arial" w:cs="Arial"/>
          <w:sz w:val="24"/>
        </w:rPr>
        <w:t xml:space="preserve">Giżycko </w:t>
      </w:r>
      <w:r w:rsidR="00374F62">
        <w:rPr>
          <w:rFonts w:ascii="Arial" w:hAnsi="Arial" w:cs="Arial"/>
          <w:sz w:val="24"/>
        </w:rPr>
        <w:t>–</w:t>
      </w:r>
      <w:r w:rsidRPr="002971CB">
        <w:rPr>
          <w:rFonts w:ascii="Arial" w:hAnsi="Arial" w:cs="Arial"/>
          <w:sz w:val="24"/>
        </w:rPr>
        <w:t xml:space="preserve"> </w:t>
      </w:r>
      <w:r w:rsidR="00374F62">
        <w:rPr>
          <w:rFonts w:ascii="Arial" w:hAnsi="Arial" w:cs="Arial"/>
          <w:sz w:val="24"/>
        </w:rPr>
        <w:t>1</w:t>
      </w:r>
      <w:r w:rsidR="00C23DED">
        <w:rPr>
          <w:rFonts w:ascii="Arial" w:hAnsi="Arial" w:cs="Arial"/>
          <w:sz w:val="24"/>
        </w:rPr>
        <w:t>7</w:t>
      </w:r>
      <w:r w:rsidR="00374F62">
        <w:rPr>
          <w:rFonts w:ascii="Arial" w:hAnsi="Arial" w:cs="Arial"/>
          <w:sz w:val="24"/>
        </w:rPr>
        <w:t>.0</w:t>
      </w:r>
      <w:r w:rsidR="00C23DED">
        <w:rPr>
          <w:rFonts w:ascii="Arial" w:hAnsi="Arial" w:cs="Arial"/>
          <w:sz w:val="24"/>
        </w:rPr>
        <w:t>2</w:t>
      </w:r>
      <w:r w:rsidR="00374F62">
        <w:rPr>
          <w:rFonts w:ascii="Arial" w:hAnsi="Arial" w:cs="Arial"/>
          <w:sz w:val="24"/>
        </w:rPr>
        <w:t>.</w:t>
      </w:r>
      <w:r w:rsidRPr="002971CB">
        <w:rPr>
          <w:rFonts w:ascii="Arial" w:hAnsi="Arial" w:cs="Arial"/>
          <w:sz w:val="24"/>
        </w:rPr>
        <w:t>20</w:t>
      </w:r>
      <w:r>
        <w:rPr>
          <w:rFonts w:ascii="Arial" w:hAnsi="Arial" w:cs="Arial"/>
          <w:sz w:val="24"/>
        </w:rPr>
        <w:t>2</w:t>
      </w:r>
      <w:r w:rsidR="00C23DED">
        <w:rPr>
          <w:rFonts w:ascii="Arial" w:hAnsi="Arial" w:cs="Arial"/>
          <w:sz w:val="24"/>
        </w:rPr>
        <w:t>5</w:t>
      </w:r>
      <w:r w:rsidRPr="002971CB">
        <w:rPr>
          <w:rFonts w:ascii="Arial" w:hAnsi="Arial" w:cs="Arial"/>
          <w:sz w:val="24"/>
        </w:rPr>
        <w:t>r</w:t>
      </w:r>
      <w:r w:rsidR="000B4C10">
        <w:rPr>
          <w:rFonts w:ascii="Arial" w:hAnsi="Arial" w:cs="Arial"/>
          <w:sz w:val="24"/>
        </w:rPr>
        <w:t>.</w:t>
      </w:r>
    </w:p>
    <w:p w:rsidR="00315E12" w:rsidRDefault="00315E12" w:rsidP="00FC64DE">
      <w:pPr>
        <w:spacing w:after="0"/>
        <w:rPr>
          <w:rFonts w:ascii="Arial" w:hAnsi="Arial" w:cs="Arial"/>
          <w:sz w:val="24"/>
        </w:rPr>
      </w:pPr>
    </w:p>
    <w:p w:rsidR="00315E12" w:rsidRDefault="00315E12" w:rsidP="00FC64DE">
      <w:pPr>
        <w:spacing w:after="0"/>
        <w:rPr>
          <w:rFonts w:ascii="Arial" w:hAnsi="Arial" w:cs="Arial"/>
          <w:sz w:val="24"/>
        </w:rPr>
      </w:pPr>
    </w:p>
    <w:p w:rsidR="00315E12" w:rsidRDefault="00315E12" w:rsidP="00FC64DE">
      <w:pPr>
        <w:spacing w:after="0"/>
        <w:rPr>
          <w:rFonts w:ascii="Arial" w:hAnsi="Arial" w:cs="Arial"/>
          <w:sz w:val="24"/>
        </w:rPr>
      </w:pPr>
    </w:p>
    <w:p w:rsidR="001E6229" w:rsidRPr="002971CB" w:rsidRDefault="001E6229" w:rsidP="003B5A74">
      <w:pPr>
        <w:spacing w:after="0"/>
        <w:rPr>
          <w:rFonts w:ascii="Arial" w:hAnsi="Arial" w:cs="Arial"/>
          <w:b/>
          <w:sz w:val="24"/>
        </w:rPr>
      </w:pPr>
    </w:p>
    <w:p w:rsidR="00C455A3" w:rsidRPr="002971CB" w:rsidRDefault="00C455A3" w:rsidP="00FC64DE">
      <w:pPr>
        <w:spacing w:after="0"/>
        <w:jc w:val="center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CZĘŚĆ OPISOWA</w:t>
      </w:r>
    </w:p>
    <w:p w:rsidR="00C455A3" w:rsidRPr="002971CB" w:rsidRDefault="00C455A3" w:rsidP="00FC64DE">
      <w:pPr>
        <w:spacing w:after="0"/>
        <w:rPr>
          <w:rFonts w:ascii="Arial" w:hAnsi="Arial" w:cs="Arial"/>
          <w:b/>
          <w:sz w:val="24"/>
        </w:rPr>
      </w:pPr>
    </w:p>
    <w:p w:rsidR="002A4A17" w:rsidRPr="008E18A1" w:rsidRDefault="00430EAE" w:rsidP="008E18A1">
      <w:pPr>
        <w:pStyle w:val="Akapitzlist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b/>
          <w:sz w:val="24"/>
        </w:rPr>
      </w:pPr>
      <w:r w:rsidRPr="002A4A17">
        <w:rPr>
          <w:rFonts w:ascii="Arial" w:hAnsi="Arial" w:cs="Arial"/>
          <w:b/>
          <w:sz w:val="24"/>
        </w:rPr>
        <w:t>Podstawa opracowania</w:t>
      </w:r>
    </w:p>
    <w:p w:rsidR="002A4A17" w:rsidRPr="008E18A1" w:rsidRDefault="00C23DED" w:rsidP="008E18A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Poprawienie warunków </w:t>
      </w:r>
      <w:r w:rsidR="003B5A74">
        <w:rPr>
          <w:rFonts w:ascii="Arial" w:hAnsi="Arial" w:cs="Arial"/>
          <w:sz w:val="24"/>
        </w:rPr>
        <w:t xml:space="preserve"> sanitarnych pracowników </w:t>
      </w:r>
      <w:r w:rsidR="00315E12">
        <w:rPr>
          <w:rFonts w:ascii="Arial" w:hAnsi="Arial" w:cs="Arial"/>
          <w:sz w:val="24"/>
        </w:rPr>
        <w:t>w magazynie (magazynierów)</w:t>
      </w:r>
    </w:p>
    <w:p w:rsidR="002A4A17" w:rsidRPr="00430EAE" w:rsidRDefault="002A4A17" w:rsidP="002A4A17">
      <w:pPr>
        <w:pStyle w:val="Akapitzlist"/>
        <w:shd w:val="clear" w:color="auto" w:fill="FFFFFF"/>
        <w:jc w:val="both"/>
        <w:rPr>
          <w:rFonts w:ascii="Arial" w:hAnsi="Arial" w:cs="Arial"/>
          <w:sz w:val="24"/>
        </w:rPr>
      </w:pPr>
    </w:p>
    <w:p w:rsidR="000C32CA" w:rsidRDefault="00C455A3" w:rsidP="000C32CA">
      <w:pPr>
        <w:pStyle w:val="Akapitzlist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sz w:val="24"/>
        </w:rPr>
      </w:pPr>
      <w:r w:rsidRPr="000C32CA">
        <w:rPr>
          <w:rFonts w:ascii="Arial" w:hAnsi="Arial" w:cs="Arial"/>
          <w:b/>
          <w:sz w:val="24"/>
        </w:rPr>
        <w:t>Opis</w:t>
      </w:r>
      <w:r w:rsidR="00FE3482" w:rsidRPr="000C32CA">
        <w:rPr>
          <w:rFonts w:ascii="Arial" w:hAnsi="Arial" w:cs="Arial"/>
          <w:b/>
          <w:sz w:val="24"/>
        </w:rPr>
        <w:t xml:space="preserve"> ogólny</w:t>
      </w:r>
      <w:r w:rsidRPr="000C32CA">
        <w:rPr>
          <w:rFonts w:ascii="Arial" w:hAnsi="Arial" w:cs="Arial"/>
          <w:b/>
          <w:sz w:val="24"/>
        </w:rPr>
        <w:t xml:space="preserve"> przedmiotu zamówienia</w:t>
      </w:r>
      <w:r w:rsidR="00EC5EA7" w:rsidRPr="000C32CA">
        <w:rPr>
          <w:rFonts w:ascii="Arial" w:hAnsi="Arial" w:cs="Arial"/>
          <w:b/>
          <w:sz w:val="24"/>
        </w:rPr>
        <w:t>:</w:t>
      </w:r>
      <w:r w:rsidR="000C32CA" w:rsidRPr="000C32CA">
        <w:rPr>
          <w:rFonts w:ascii="Arial" w:hAnsi="Arial" w:cs="Arial"/>
          <w:sz w:val="24"/>
        </w:rPr>
        <w:t xml:space="preserve"> </w:t>
      </w:r>
    </w:p>
    <w:p w:rsidR="00696A1E" w:rsidRPr="002971CB" w:rsidRDefault="00B15001" w:rsidP="00B34D84">
      <w:pPr>
        <w:shd w:val="clear" w:color="auto" w:fill="FFFFFF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Przedmiotem zamówienia jest wykonanie projektu i uzyskanie niezbędnych</w:t>
      </w:r>
      <w:r w:rsidR="00E86553">
        <w:rPr>
          <w:rFonts w:ascii="Arial" w:hAnsi="Arial" w:cs="Arial"/>
          <w:sz w:val="24"/>
        </w:rPr>
        <w:t xml:space="preserve"> </w:t>
      </w:r>
      <w:r w:rsidR="00696A1E">
        <w:rPr>
          <w:rFonts w:ascii="Arial" w:hAnsi="Arial" w:cs="Arial"/>
          <w:sz w:val="24"/>
        </w:rPr>
        <w:t>decyzji i pozwoleń.</w:t>
      </w:r>
      <w:r>
        <w:rPr>
          <w:rFonts w:ascii="Arial" w:hAnsi="Arial" w:cs="Arial"/>
          <w:sz w:val="24"/>
        </w:rPr>
        <w:t xml:space="preserve"> </w:t>
      </w:r>
      <w:r w:rsidR="00696A1E" w:rsidRPr="002971CB">
        <w:rPr>
          <w:rFonts w:ascii="Arial" w:hAnsi="Arial" w:cs="Arial"/>
          <w:sz w:val="24"/>
        </w:rPr>
        <w:t xml:space="preserve">Wykonanie dokumentacji technicznej </w:t>
      </w:r>
      <w:r w:rsidR="00C23DED">
        <w:rPr>
          <w:rFonts w:ascii="Arial" w:hAnsi="Arial" w:cs="Arial"/>
          <w:sz w:val="24"/>
        </w:rPr>
        <w:t>podłączenia</w:t>
      </w:r>
      <w:r w:rsidR="006A384F">
        <w:rPr>
          <w:rFonts w:ascii="Arial" w:hAnsi="Arial" w:cs="Arial"/>
          <w:sz w:val="24"/>
        </w:rPr>
        <w:t xml:space="preserve"> urządzeń sanitarnych w</w:t>
      </w:r>
      <w:r w:rsidR="00C23DED">
        <w:rPr>
          <w:rFonts w:ascii="Arial" w:hAnsi="Arial" w:cs="Arial"/>
          <w:sz w:val="24"/>
        </w:rPr>
        <w:t xml:space="preserve"> budynku do kanalizacji sanitarnej </w:t>
      </w:r>
      <w:r w:rsidR="00696A1E">
        <w:rPr>
          <w:rFonts w:ascii="Arial" w:hAnsi="Arial" w:cs="Arial"/>
          <w:sz w:val="24"/>
        </w:rPr>
        <w:t xml:space="preserve"> </w:t>
      </w:r>
      <w:r w:rsidR="00696A1E" w:rsidRPr="002971CB">
        <w:rPr>
          <w:rFonts w:ascii="Arial" w:hAnsi="Arial" w:cs="Arial"/>
          <w:sz w:val="24"/>
        </w:rPr>
        <w:t>wraz z wykonaniem wszelkich prac budowlanych na podstawie w/w dokumentacji</w:t>
      </w:r>
      <w:r w:rsidR="00A709A5">
        <w:rPr>
          <w:rFonts w:ascii="Arial" w:hAnsi="Arial" w:cs="Arial"/>
          <w:sz w:val="24"/>
        </w:rPr>
        <w:t xml:space="preserve"> oraz zakresem robót</w:t>
      </w:r>
      <w:r w:rsidR="008A22F2">
        <w:rPr>
          <w:rFonts w:ascii="Arial" w:hAnsi="Arial" w:cs="Arial"/>
          <w:sz w:val="24"/>
        </w:rPr>
        <w:t xml:space="preserve"> (wykonanie przyłącza kanalizacji sanitarnej).</w:t>
      </w:r>
    </w:p>
    <w:p w:rsidR="00B15001" w:rsidRPr="00696A1E" w:rsidRDefault="00696A1E" w:rsidP="00B34D84">
      <w:pPr>
        <w:shd w:val="clear" w:color="auto" w:fill="FFFFFF"/>
        <w:spacing w:after="0"/>
        <w:jc w:val="both"/>
        <w:rPr>
          <w:rFonts w:ascii="Arial" w:hAnsi="Arial" w:cs="Arial"/>
          <w:sz w:val="24"/>
        </w:rPr>
      </w:pPr>
      <w:r w:rsidRPr="00696A1E">
        <w:rPr>
          <w:rFonts w:ascii="Arial" w:hAnsi="Arial" w:cs="Arial"/>
          <w:sz w:val="24"/>
        </w:rPr>
        <w:t>Niniejszy program funkcjonalno-użytkowy stanowi podstawę do :</w:t>
      </w:r>
    </w:p>
    <w:p w:rsidR="00696A1E" w:rsidRDefault="00696A1E" w:rsidP="002C6B04">
      <w:pPr>
        <w:shd w:val="clear" w:color="auto" w:fill="FFFFFF"/>
        <w:spacing w:after="0"/>
        <w:jc w:val="both"/>
        <w:rPr>
          <w:rFonts w:ascii="Arial" w:hAnsi="Arial" w:cs="Arial"/>
          <w:sz w:val="24"/>
        </w:rPr>
      </w:pPr>
      <w:r w:rsidRPr="00696A1E">
        <w:rPr>
          <w:rFonts w:ascii="Arial" w:hAnsi="Arial" w:cs="Arial"/>
          <w:sz w:val="24"/>
        </w:rPr>
        <w:t xml:space="preserve">przeprowadzenia procedury wyboru wykonawcy </w:t>
      </w:r>
      <w:r w:rsidR="000C32CA" w:rsidRPr="00696A1E">
        <w:rPr>
          <w:rFonts w:ascii="Arial" w:hAnsi="Arial" w:cs="Arial"/>
          <w:sz w:val="24"/>
        </w:rPr>
        <w:t>– w systemie „zaprojektuj i wybuduj”</w:t>
      </w:r>
      <w:r w:rsidR="00315E12">
        <w:rPr>
          <w:rFonts w:ascii="Arial" w:hAnsi="Arial" w:cs="Arial"/>
          <w:sz w:val="24"/>
        </w:rPr>
        <w:t>.</w:t>
      </w:r>
    </w:p>
    <w:p w:rsidR="00315E12" w:rsidRPr="002C6B04" w:rsidRDefault="00315E12" w:rsidP="002C6B04">
      <w:pPr>
        <w:shd w:val="clear" w:color="auto" w:fill="FFFFFF"/>
        <w:spacing w:after="0"/>
        <w:jc w:val="both"/>
        <w:rPr>
          <w:rFonts w:ascii="Arial" w:hAnsi="Arial" w:cs="Arial"/>
          <w:sz w:val="24"/>
        </w:rPr>
      </w:pPr>
    </w:p>
    <w:p w:rsidR="00EC5EA7" w:rsidRDefault="000C32CA" w:rsidP="00800438">
      <w:pPr>
        <w:pStyle w:val="Akapitzlist"/>
        <w:numPr>
          <w:ilvl w:val="0"/>
          <w:numId w:val="27"/>
        </w:numPr>
        <w:spacing w:after="0"/>
        <w:ind w:left="357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Charakterystyczne parametry określające wielkość obiektu lub zakres robót budowlanych</w:t>
      </w:r>
    </w:p>
    <w:p w:rsidR="00146391" w:rsidRDefault="00146391" w:rsidP="00146391">
      <w:pPr>
        <w:pStyle w:val="Akapitzlist"/>
        <w:spacing w:after="0"/>
        <w:ind w:left="357"/>
        <w:rPr>
          <w:rFonts w:ascii="Arial" w:hAnsi="Arial" w:cs="Arial"/>
          <w:b/>
          <w:sz w:val="24"/>
        </w:rPr>
      </w:pPr>
    </w:p>
    <w:p w:rsidR="003635B8" w:rsidRPr="003D1613" w:rsidRDefault="003635B8" w:rsidP="008E18A1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 w:rsidRPr="003D1613">
        <w:rPr>
          <w:rFonts w:ascii="Arial" w:hAnsi="Arial" w:cs="Arial"/>
          <w:sz w:val="24"/>
          <w:szCs w:val="24"/>
        </w:rPr>
        <w:t>W wyniku przeprowadzenia zamierzenia</w:t>
      </w:r>
      <w:r w:rsidR="003B5A74">
        <w:rPr>
          <w:rFonts w:ascii="Arial" w:hAnsi="Arial" w:cs="Arial"/>
          <w:sz w:val="24"/>
          <w:szCs w:val="24"/>
        </w:rPr>
        <w:t xml:space="preserve"> budowlanego nie ulegną zmianie</w:t>
      </w:r>
      <w:r w:rsidRPr="003D1613">
        <w:rPr>
          <w:rFonts w:ascii="Arial" w:hAnsi="Arial" w:cs="Arial"/>
          <w:sz w:val="24"/>
          <w:szCs w:val="24"/>
        </w:rPr>
        <w:t xml:space="preserve">:  sposób zagospodarowania terenu działki,  sposób użytkowania </w:t>
      </w:r>
      <w:r w:rsidR="00B34D84" w:rsidRPr="003D1613">
        <w:rPr>
          <w:rFonts w:ascii="Arial" w:hAnsi="Arial" w:cs="Arial"/>
          <w:sz w:val="24"/>
          <w:szCs w:val="24"/>
        </w:rPr>
        <w:t>terenu.</w:t>
      </w:r>
    </w:p>
    <w:p w:rsidR="00B34D84" w:rsidRDefault="00B34D84" w:rsidP="008E18A1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 w:rsidRPr="003D1613">
        <w:rPr>
          <w:rFonts w:ascii="Arial" w:hAnsi="Arial" w:cs="Arial"/>
          <w:sz w:val="24"/>
          <w:szCs w:val="24"/>
        </w:rPr>
        <w:t>Przedsięwzięcie nie będzie negatywnie oddziaływało na środowisko naturalne i jest zgodne z przepisami prawa budowlanego.</w:t>
      </w:r>
    </w:p>
    <w:p w:rsidR="007E28E3" w:rsidRPr="00F020A5" w:rsidRDefault="007E28E3" w:rsidP="007E28E3">
      <w:pPr>
        <w:pStyle w:val="Akapitzlist"/>
        <w:numPr>
          <w:ilvl w:val="0"/>
          <w:numId w:val="5"/>
        </w:numPr>
        <w:spacing w:after="0"/>
        <w:ind w:left="0" w:hanging="284"/>
        <w:jc w:val="both"/>
        <w:rPr>
          <w:rFonts w:ascii="Arial" w:hAnsi="Arial" w:cs="Arial"/>
          <w:sz w:val="24"/>
        </w:rPr>
      </w:pPr>
      <w:r w:rsidRPr="00F020A5">
        <w:rPr>
          <w:rFonts w:ascii="Arial" w:hAnsi="Arial" w:cs="Arial"/>
          <w:sz w:val="24"/>
        </w:rPr>
        <w:t>teren nie znajduje się w rejestrze zabytków;</w:t>
      </w:r>
    </w:p>
    <w:p w:rsidR="007E28E3" w:rsidRPr="002A4A17" w:rsidRDefault="007E28E3" w:rsidP="007E28E3">
      <w:pPr>
        <w:pStyle w:val="Akapitzlist"/>
        <w:numPr>
          <w:ilvl w:val="0"/>
          <w:numId w:val="5"/>
        </w:numPr>
        <w:spacing w:after="0"/>
        <w:ind w:left="0" w:hanging="284"/>
        <w:jc w:val="both"/>
        <w:rPr>
          <w:rFonts w:ascii="Arial" w:hAnsi="Arial" w:cs="Arial"/>
          <w:sz w:val="24"/>
        </w:rPr>
      </w:pPr>
      <w:r w:rsidRPr="00F020A5">
        <w:rPr>
          <w:rFonts w:ascii="Arial" w:hAnsi="Arial" w:cs="Arial"/>
          <w:sz w:val="24"/>
        </w:rPr>
        <w:t>dane charakterystyczne :</w:t>
      </w:r>
      <w:r>
        <w:rPr>
          <w:rFonts w:ascii="Arial" w:hAnsi="Arial" w:cs="Arial"/>
          <w:sz w:val="24"/>
        </w:rPr>
        <w:t xml:space="preserve"> </w:t>
      </w:r>
      <w:r w:rsidRPr="002A4A17">
        <w:rPr>
          <w:rFonts w:ascii="Arial" w:hAnsi="Arial" w:cs="Arial"/>
          <w:bCs/>
          <w:sz w:val="24"/>
          <w:szCs w:val="24"/>
        </w:rPr>
        <w:t>teren zróżnicowany, pagórkowaty</w:t>
      </w:r>
      <w:r>
        <w:rPr>
          <w:rFonts w:ascii="Arial" w:hAnsi="Arial" w:cs="Arial"/>
          <w:bCs/>
          <w:sz w:val="24"/>
          <w:szCs w:val="24"/>
        </w:rPr>
        <w:t>;</w:t>
      </w:r>
    </w:p>
    <w:p w:rsidR="003635B8" w:rsidRDefault="007E28E3" w:rsidP="001677BF">
      <w:pPr>
        <w:pStyle w:val="Akapitzlist"/>
        <w:numPr>
          <w:ilvl w:val="0"/>
          <w:numId w:val="5"/>
        </w:numPr>
        <w:spacing w:after="0"/>
        <w:ind w:left="0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teren ogrodzony</w:t>
      </w:r>
      <w:r w:rsidRPr="00F020A5">
        <w:rPr>
          <w:rFonts w:ascii="Arial" w:hAnsi="Arial" w:cs="Arial"/>
          <w:sz w:val="24"/>
        </w:rPr>
        <w:t xml:space="preserve">; </w:t>
      </w:r>
    </w:p>
    <w:p w:rsidR="00137F27" w:rsidRDefault="00137F27" w:rsidP="001677BF">
      <w:pPr>
        <w:pStyle w:val="Akapitzlist"/>
        <w:numPr>
          <w:ilvl w:val="0"/>
          <w:numId w:val="5"/>
        </w:numPr>
        <w:spacing w:after="0"/>
        <w:ind w:left="0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podłączenie urządzeń sanitarnych umożliwiający odpływ nieczystości płynnych z pomieszczeń w budynku jak najkrótszą trasą do najbliższej istniejącej studzienki.  </w:t>
      </w:r>
    </w:p>
    <w:p w:rsidR="00686BF4" w:rsidRPr="002C6B04" w:rsidRDefault="00686BF4" w:rsidP="000E130E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</w:p>
    <w:p w:rsidR="00EC5EA7" w:rsidRDefault="00B15001" w:rsidP="00800438">
      <w:pPr>
        <w:pStyle w:val="Akapitzlist"/>
        <w:numPr>
          <w:ilvl w:val="0"/>
          <w:numId w:val="27"/>
        </w:numPr>
        <w:spacing w:after="0"/>
        <w:ind w:left="357" w:hanging="357"/>
        <w:jc w:val="both"/>
        <w:rPr>
          <w:rFonts w:ascii="Arial" w:hAnsi="Arial" w:cs="Arial"/>
          <w:b/>
          <w:sz w:val="24"/>
        </w:rPr>
      </w:pPr>
      <w:r w:rsidRPr="00B15001">
        <w:rPr>
          <w:rFonts w:ascii="Arial" w:hAnsi="Arial" w:cs="Arial"/>
          <w:b/>
          <w:sz w:val="24"/>
        </w:rPr>
        <w:t>Aktualne uwarunkowania wykonania przedmiotu zamówienia</w:t>
      </w:r>
    </w:p>
    <w:p w:rsidR="00146391" w:rsidRDefault="00146391" w:rsidP="00146391">
      <w:pPr>
        <w:pStyle w:val="Akapitzlist"/>
        <w:spacing w:after="0"/>
        <w:ind w:left="357"/>
        <w:jc w:val="both"/>
        <w:rPr>
          <w:rFonts w:ascii="Arial" w:hAnsi="Arial" w:cs="Arial"/>
          <w:b/>
          <w:sz w:val="24"/>
        </w:rPr>
      </w:pPr>
    </w:p>
    <w:p w:rsidR="008E18A1" w:rsidRDefault="007E28E3" w:rsidP="008E18A1">
      <w:pPr>
        <w:pStyle w:val="Akapitzlist"/>
        <w:numPr>
          <w:ilvl w:val="0"/>
          <w:numId w:val="31"/>
        </w:numPr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E28E3">
        <w:rPr>
          <w:rFonts w:ascii="Arial" w:hAnsi="Arial" w:cs="Arial"/>
          <w:sz w:val="24"/>
          <w:szCs w:val="24"/>
        </w:rPr>
        <w:t>Rozporządzenie Ministra Infrastruktury z dnia 02.09.2004r w sprawie szczegółowego zakresu i formy dokumentacji projektowej, specyfikacji technicznej wykonania i odbioru robót budowlanych oraz programu;</w:t>
      </w:r>
    </w:p>
    <w:p w:rsidR="00146391" w:rsidRPr="002C6B04" w:rsidRDefault="00146391" w:rsidP="00146391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B15001" w:rsidRDefault="00B15001" w:rsidP="00800438">
      <w:pPr>
        <w:pStyle w:val="Akapitzlist"/>
        <w:numPr>
          <w:ilvl w:val="0"/>
          <w:numId w:val="27"/>
        </w:numPr>
        <w:spacing w:after="0"/>
        <w:ind w:left="357" w:hanging="357"/>
        <w:jc w:val="both"/>
        <w:rPr>
          <w:rFonts w:ascii="Arial" w:hAnsi="Arial" w:cs="Arial"/>
          <w:b/>
          <w:sz w:val="24"/>
        </w:rPr>
      </w:pPr>
      <w:r w:rsidRPr="00B15001">
        <w:rPr>
          <w:rFonts w:ascii="Arial" w:hAnsi="Arial" w:cs="Arial"/>
          <w:b/>
          <w:sz w:val="24"/>
        </w:rPr>
        <w:t>Ogólne właściwości funkcjonalno-użytkowe</w:t>
      </w:r>
    </w:p>
    <w:p w:rsidR="0057530B" w:rsidRPr="00B15001" w:rsidRDefault="0057530B" w:rsidP="0057530B">
      <w:pPr>
        <w:pStyle w:val="Akapitzlist"/>
        <w:spacing w:after="0"/>
        <w:ind w:left="357"/>
        <w:jc w:val="both"/>
        <w:rPr>
          <w:rFonts w:ascii="Arial" w:hAnsi="Arial" w:cs="Arial"/>
          <w:b/>
          <w:sz w:val="24"/>
        </w:rPr>
      </w:pPr>
    </w:p>
    <w:p w:rsidR="00711C56" w:rsidRPr="002971CB" w:rsidRDefault="00296EC8" w:rsidP="008E18A1">
      <w:pPr>
        <w:pStyle w:val="Tekstpodstawowy"/>
        <w:numPr>
          <w:ilvl w:val="0"/>
          <w:numId w:val="22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 w:rsidRPr="002971CB">
        <w:rPr>
          <w:rFonts w:ascii="Arial" w:hAnsi="Arial" w:cs="Arial"/>
          <w:b w:val="0"/>
        </w:rPr>
        <w:lastRenderedPageBreak/>
        <w:t>w</w:t>
      </w:r>
      <w:r w:rsidR="00B10E3B" w:rsidRPr="002971CB">
        <w:rPr>
          <w:rFonts w:ascii="Arial" w:hAnsi="Arial" w:cs="Arial"/>
          <w:b w:val="0"/>
        </w:rPr>
        <w:t>ykonanie inwentaryzacji</w:t>
      </w:r>
      <w:r w:rsidR="00711C56" w:rsidRPr="002971CB">
        <w:rPr>
          <w:rFonts w:ascii="Arial" w:hAnsi="Arial" w:cs="Arial"/>
          <w:b w:val="0"/>
        </w:rPr>
        <w:t xml:space="preserve"> </w:t>
      </w:r>
      <w:r w:rsidR="0027710B" w:rsidRPr="002971CB">
        <w:rPr>
          <w:rFonts w:ascii="Arial" w:hAnsi="Arial" w:cs="Arial"/>
          <w:b w:val="0"/>
        </w:rPr>
        <w:t xml:space="preserve">przedmiotowego </w:t>
      </w:r>
      <w:r w:rsidRPr="002971CB">
        <w:rPr>
          <w:rFonts w:ascii="Arial" w:hAnsi="Arial" w:cs="Arial"/>
          <w:b w:val="0"/>
        </w:rPr>
        <w:t xml:space="preserve"> terenu</w:t>
      </w:r>
      <w:r w:rsidR="00711C56" w:rsidRPr="002971CB">
        <w:rPr>
          <w:rFonts w:ascii="Arial" w:hAnsi="Arial" w:cs="Arial"/>
          <w:b w:val="0"/>
        </w:rPr>
        <w:t>;</w:t>
      </w:r>
    </w:p>
    <w:p w:rsidR="00001A7A" w:rsidRPr="002971CB" w:rsidRDefault="000C32CA" w:rsidP="008E18A1">
      <w:pPr>
        <w:pStyle w:val="Tekstpodstawowy"/>
        <w:numPr>
          <w:ilvl w:val="0"/>
          <w:numId w:val="22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wykonanie specyfikacji technicznej</w:t>
      </w:r>
      <w:r w:rsidR="00001A7A" w:rsidRPr="002971CB">
        <w:rPr>
          <w:rFonts w:ascii="Arial" w:hAnsi="Arial" w:cs="Arial"/>
          <w:b w:val="0"/>
        </w:rPr>
        <w:t xml:space="preserve"> wykonania i odbioru robót;</w:t>
      </w:r>
    </w:p>
    <w:p w:rsidR="00A92476" w:rsidRDefault="000C32CA" w:rsidP="008E18A1">
      <w:pPr>
        <w:pStyle w:val="Tekstpodstawowy"/>
        <w:numPr>
          <w:ilvl w:val="0"/>
          <w:numId w:val="22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wykonanie </w:t>
      </w:r>
      <w:r w:rsidR="001E6229" w:rsidRPr="002971CB">
        <w:rPr>
          <w:rFonts w:ascii="Arial" w:hAnsi="Arial" w:cs="Arial"/>
          <w:b w:val="0"/>
        </w:rPr>
        <w:t>projekt</w:t>
      </w:r>
      <w:r>
        <w:rPr>
          <w:rFonts w:ascii="Arial" w:hAnsi="Arial" w:cs="Arial"/>
          <w:b w:val="0"/>
        </w:rPr>
        <w:t>u wykonawczego i budowlanego</w:t>
      </w:r>
      <w:r w:rsidR="001E6229" w:rsidRPr="002971CB">
        <w:rPr>
          <w:rFonts w:ascii="Arial" w:hAnsi="Arial" w:cs="Arial"/>
          <w:b w:val="0"/>
        </w:rPr>
        <w:t xml:space="preserve"> </w:t>
      </w:r>
      <w:r w:rsidR="00CD00B7">
        <w:rPr>
          <w:rFonts w:ascii="Arial" w:hAnsi="Arial" w:cs="Arial"/>
          <w:b w:val="0"/>
        </w:rPr>
        <w:t>podłączenia pomieszczeń sanitarnych do kanalizacji sanitarnej</w:t>
      </w:r>
      <w:r w:rsidR="004C0352">
        <w:rPr>
          <w:rFonts w:ascii="Arial" w:hAnsi="Arial" w:cs="Arial"/>
          <w:b w:val="0"/>
        </w:rPr>
        <w:t xml:space="preserve"> </w:t>
      </w:r>
      <w:r w:rsidR="006E4422" w:rsidRPr="004C0352">
        <w:rPr>
          <w:rFonts w:ascii="Arial" w:hAnsi="Arial" w:cs="Arial"/>
          <w:b w:val="0"/>
          <w:color w:val="C00000"/>
        </w:rPr>
        <w:t xml:space="preserve"> </w:t>
      </w:r>
      <w:r w:rsidR="00BE1467">
        <w:rPr>
          <w:rFonts w:ascii="Arial" w:hAnsi="Arial" w:cs="Arial"/>
          <w:b w:val="0"/>
        </w:rPr>
        <w:t xml:space="preserve">– </w:t>
      </w:r>
      <w:r w:rsidR="004532D4">
        <w:rPr>
          <w:rFonts w:ascii="Arial" w:hAnsi="Arial" w:cs="Arial"/>
          <w:b w:val="0"/>
        </w:rPr>
        <w:t xml:space="preserve">projekt </w:t>
      </w:r>
      <w:r w:rsidR="00BE1467">
        <w:rPr>
          <w:rFonts w:ascii="Arial" w:hAnsi="Arial" w:cs="Arial"/>
          <w:b w:val="0"/>
        </w:rPr>
        <w:t>obejmuje</w:t>
      </w:r>
      <w:r w:rsidR="004532D4">
        <w:rPr>
          <w:rFonts w:ascii="Arial" w:hAnsi="Arial" w:cs="Arial"/>
          <w:b w:val="0"/>
        </w:rPr>
        <w:t xml:space="preserve"> swym zakresem cały obszar</w:t>
      </w:r>
      <w:r>
        <w:rPr>
          <w:rFonts w:ascii="Arial" w:hAnsi="Arial" w:cs="Arial"/>
          <w:b w:val="0"/>
        </w:rPr>
        <w:t xml:space="preserve"> ujęty</w:t>
      </w:r>
      <w:r w:rsidR="002965FB" w:rsidRPr="002971CB">
        <w:rPr>
          <w:rFonts w:ascii="Arial" w:hAnsi="Arial" w:cs="Arial"/>
          <w:b w:val="0"/>
        </w:rPr>
        <w:t xml:space="preserve"> w opisie przedmiotu zamówienia;</w:t>
      </w:r>
    </w:p>
    <w:p w:rsidR="007E28E3" w:rsidRDefault="007E28E3" w:rsidP="007E28E3">
      <w:pPr>
        <w:pStyle w:val="Akapitzlist"/>
        <w:numPr>
          <w:ilvl w:val="0"/>
          <w:numId w:val="22"/>
        </w:numPr>
        <w:spacing w:after="0"/>
        <w:ind w:left="17" w:hanging="357"/>
        <w:jc w:val="both"/>
        <w:rPr>
          <w:rFonts w:ascii="Arial" w:hAnsi="Arial" w:cs="Arial"/>
          <w:sz w:val="24"/>
        </w:rPr>
      </w:pPr>
      <w:r w:rsidRPr="00F020A5">
        <w:rPr>
          <w:rFonts w:ascii="Arial" w:hAnsi="Arial" w:cs="Arial"/>
          <w:sz w:val="24"/>
        </w:rPr>
        <w:t>dojazd do przedmiotowego terenu poprzez drogę wewnętrzną na terenie Jednostki Wojskowej ;</w:t>
      </w:r>
    </w:p>
    <w:p w:rsidR="007E28E3" w:rsidRPr="0057530B" w:rsidRDefault="00DA5DE4" w:rsidP="0057530B">
      <w:pPr>
        <w:pStyle w:val="Akapitzlist"/>
        <w:numPr>
          <w:ilvl w:val="0"/>
          <w:numId w:val="22"/>
        </w:numPr>
        <w:spacing w:after="0"/>
        <w:ind w:left="17" w:hanging="357"/>
        <w:jc w:val="both"/>
        <w:rPr>
          <w:rFonts w:ascii="Arial" w:hAnsi="Arial" w:cs="Arial"/>
          <w:sz w:val="24"/>
          <w:szCs w:val="24"/>
        </w:rPr>
      </w:pPr>
      <w:r w:rsidRPr="00DA5DE4">
        <w:rPr>
          <w:rFonts w:ascii="Arial" w:hAnsi="Arial" w:cs="Arial"/>
          <w:sz w:val="24"/>
          <w:szCs w:val="24"/>
        </w:rPr>
        <w:t>W trakcie trwania prac   budynek   będzie użytkowany. W związku z powyższym należy przewidzieć prace przy zachowaniu wszelkich wymogów techno-logicznych zapewniających bezpieczne funkcjonowanie pomieszczeń.</w:t>
      </w:r>
    </w:p>
    <w:p w:rsidR="00146391" w:rsidRPr="00DA5DE4" w:rsidRDefault="00146391" w:rsidP="007E28E3">
      <w:pPr>
        <w:pStyle w:val="Tekstpodstawowy"/>
        <w:tabs>
          <w:tab w:val="left" w:pos="993"/>
        </w:tabs>
        <w:spacing w:line="276" w:lineRule="auto"/>
        <w:jc w:val="both"/>
        <w:rPr>
          <w:rFonts w:ascii="Arial" w:hAnsi="Arial" w:cs="Arial"/>
          <w:b w:val="0"/>
        </w:rPr>
      </w:pPr>
    </w:p>
    <w:p w:rsidR="007E28E3" w:rsidRDefault="007E28E3" w:rsidP="00800438">
      <w:pPr>
        <w:pStyle w:val="Tekstpodstawowy"/>
        <w:numPr>
          <w:ilvl w:val="0"/>
          <w:numId w:val="27"/>
        </w:numPr>
        <w:tabs>
          <w:tab w:val="left" w:pos="993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E28E3">
        <w:rPr>
          <w:rFonts w:ascii="Arial" w:hAnsi="Arial" w:cs="Arial"/>
        </w:rPr>
        <w:t xml:space="preserve">Szczegółowe właściwości funkcjonalno </w:t>
      </w:r>
      <w:r w:rsidR="00146391">
        <w:rPr>
          <w:rFonts w:ascii="Arial" w:hAnsi="Arial" w:cs="Arial"/>
        </w:rPr>
        <w:t>–</w:t>
      </w:r>
      <w:r w:rsidRPr="007E28E3">
        <w:rPr>
          <w:rFonts w:ascii="Arial" w:hAnsi="Arial" w:cs="Arial"/>
        </w:rPr>
        <w:t>użytkowe</w:t>
      </w:r>
    </w:p>
    <w:p w:rsidR="00146391" w:rsidRPr="007E28E3" w:rsidRDefault="00146391" w:rsidP="00146391">
      <w:pPr>
        <w:pStyle w:val="Tekstpodstawowy"/>
        <w:tabs>
          <w:tab w:val="left" w:pos="993"/>
        </w:tabs>
        <w:spacing w:line="276" w:lineRule="auto"/>
        <w:ind w:left="357"/>
        <w:jc w:val="both"/>
        <w:rPr>
          <w:rFonts w:ascii="Arial" w:hAnsi="Arial" w:cs="Arial"/>
        </w:rPr>
      </w:pPr>
    </w:p>
    <w:p w:rsidR="008134FB" w:rsidRDefault="001E6229" w:rsidP="008E18A1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 w:rsidRPr="00AD5C9A">
        <w:rPr>
          <w:rFonts w:ascii="Arial" w:hAnsi="Arial" w:cs="Arial"/>
          <w:b w:val="0"/>
        </w:rPr>
        <w:t xml:space="preserve">projekt </w:t>
      </w:r>
      <w:r w:rsidR="002A4A17">
        <w:rPr>
          <w:rFonts w:ascii="Arial" w:hAnsi="Arial" w:cs="Arial"/>
          <w:b w:val="0"/>
        </w:rPr>
        <w:t>wykonawczy i budowlany dotyczy</w:t>
      </w:r>
      <w:r w:rsidRPr="00AD5C9A">
        <w:rPr>
          <w:rFonts w:ascii="Arial" w:hAnsi="Arial" w:cs="Arial"/>
          <w:b w:val="0"/>
        </w:rPr>
        <w:t xml:space="preserve"> </w:t>
      </w:r>
      <w:r w:rsidR="00CD00B7">
        <w:rPr>
          <w:rFonts w:ascii="Arial" w:hAnsi="Arial" w:cs="Arial"/>
          <w:b w:val="0"/>
        </w:rPr>
        <w:t xml:space="preserve">podłączenia pomieszczeń sanitarnych do kanalizacji sanitarnej </w:t>
      </w:r>
      <w:r w:rsidR="00AD5C9A" w:rsidRPr="00AD5C9A">
        <w:rPr>
          <w:rFonts w:ascii="Arial" w:hAnsi="Arial" w:cs="Arial"/>
          <w:b w:val="0"/>
        </w:rPr>
        <w:t xml:space="preserve"> zgodnie</w:t>
      </w:r>
      <w:r w:rsidR="00835304" w:rsidRPr="00AD5C9A">
        <w:rPr>
          <w:rFonts w:ascii="Arial" w:hAnsi="Arial" w:cs="Arial"/>
          <w:b w:val="0"/>
        </w:rPr>
        <w:t xml:space="preserve"> z </w:t>
      </w:r>
      <w:r w:rsidR="00CC3B11" w:rsidRPr="00AD5C9A">
        <w:rPr>
          <w:rFonts w:ascii="Arial" w:hAnsi="Arial" w:cs="Arial"/>
          <w:b w:val="0"/>
        </w:rPr>
        <w:t xml:space="preserve"> obowiązujący</w:t>
      </w:r>
      <w:r w:rsidR="00835304" w:rsidRPr="00AD5C9A">
        <w:rPr>
          <w:rFonts w:ascii="Arial" w:hAnsi="Arial" w:cs="Arial"/>
          <w:b w:val="0"/>
        </w:rPr>
        <w:t>mi</w:t>
      </w:r>
      <w:r w:rsidR="00CC3B11" w:rsidRPr="00AD5C9A">
        <w:rPr>
          <w:rFonts w:ascii="Arial" w:hAnsi="Arial" w:cs="Arial"/>
          <w:b w:val="0"/>
        </w:rPr>
        <w:t xml:space="preserve"> norm</w:t>
      </w:r>
      <w:r w:rsidR="00835304" w:rsidRPr="00AD5C9A">
        <w:rPr>
          <w:rFonts w:ascii="Arial" w:hAnsi="Arial" w:cs="Arial"/>
          <w:b w:val="0"/>
        </w:rPr>
        <w:t>ami</w:t>
      </w:r>
      <w:r w:rsidR="00CC3B11" w:rsidRPr="00AD5C9A">
        <w:rPr>
          <w:rFonts w:ascii="Arial" w:hAnsi="Arial" w:cs="Arial"/>
          <w:b w:val="0"/>
        </w:rPr>
        <w:t xml:space="preserve"> i przepis</w:t>
      </w:r>
      <w:r w:rsidR="00835304" w:rsidRPr="00AD5C9A">
        <w:rPr>
          <w:rFonts w:ascii="Arial" w:hAnsi="Arial" w:cs="Arial"/>
          <w:b w:val="0"/>
        </w:rPr>
        <w:t>ami</w:t>
      </w:r>
      <w:r w:rsidRPr="00AD5C9A">
        <w:rPr>
          <w:rFonts w:ascii="Arial" w:hAnsi="Arial" w:cs="Arial"/>
          <w:b w:val="0"/>
        </w:rPr>
        <w:t>;</w:t>
      </w:r>
    </w:p>
    <w:p w:rsidR="00A41D0B" w:rsidRPr="00AD5C9A" w:rsidRDefault="00A41D0B" w:rsidP="008E18A1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 w:rsidRPr="00AD5C9A">
        <w:rPr>
          <w:rFonts w:ascii="Arial" w:hAnsi="Arial" w:cs="Arial"/>
          <w:b w:val="0"/>
        </w:rPr>
        <w:t>kosztorys szczegółowy obejmujący swym zakresem całoś</w:t>
      </w:r>
      <w:r w:rsidR="00BA1960" w:rsidRPr="00AD5C9A">
        <w:rPr>
          <w:rFonts w:ascii="Arial" w:hAnsi="Arial" w:cs="Arial"/>
          <w:b w:val="0"/>
        </w:rPr>
        <w:t>ć prac koniecznych do wykonania, sporządzony zgodnie z obowiązującymi rozporządzeniami i normami</w:t>
      </w:r>
      <w:r w:rsidR="00C54783" w:rsidRPr="00AD5C9A">
        <w:rPr>
          <w:rFonts w:ascii="Arial" w:hAnsi="Arial" w:cs="Arial"/>
          <w:b w:val="0"/>
        </w:rPr>
        <w:t xml:space="preserve"> - wartość kosztorysu zgodna z wielkością złożonej oferty</w:t>
      </w:r>
      <w:r w:rsidR="00BA1960" w:rsidRPr="00AD5C9A">
        <w:rPr>
          <w:rFonts w:ascii="Arial" w:hAnsi="Arial" w:cs="Arial"/>
          <w:b w:val="0"/>
        </w:rPr>
        <w:t>;</w:t>
      </w:r>
    </w:p>
    <w:p w:rsidR="006E2B1F" w:rsidRPr="006E2B1F" w:rsidRDefault="00296EC8" w:rsidP="006E2B1F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 w:hanging="284"/>
        <w:jc w:val="both"/>
        <w:rPr>
          <w:rFonts w:ascii="Arial" w:hAnsi="Arial" w:cs="Arial"/>
          <w:color w:val="FF0000"/>
        </w:rPr>
      </w:pPr>
      <w:r w:rsidRPr="006E2B1F">
        <w:rPr>
          <w:rFonts w:ascii="Arial" w:hAnsi="Arial" w:cs="Arial"/>
          <w:b w:val="0"/>
        </w:rPr>
        <w:t>wykonanie inwentaryzacji geodezyjnej powykonawczej</w:t>
      </w:r>
      <w:r w:rsidR="00D23481" w:rsidRPr="006E2B1F">
        <w:rPr>
          <w:rFonts w:ascii="Arial" w:hAnsi="Arial" w:cs="Arial"/>
          <w:b w:val="0"/>
        </w:rPr>
        <w:t xml:space="preserve"> </w:t>
      </w:r>
      <w:r w:rsidR="006E2B1F">
        <w:rPr>
          <w:rFonts w:ascii="Arial" w:hAnsi="Arial" w:cs="Arial"/>
          <w:b w:val="0"/>
        </w:rPr>
        <w:t>.</w:t>
      </w:r>
    </w:p>
    <w:p w:rsidR="006E2B1F" w:rsidRPr="006E2B1F" w:rsidRDefault="006E2B1F" w:rsidP="006E2B1F">
      <w:pPr>
        <w:pStyle w:val="Tekstpodstawowy"/>
        <w:tabs>
          <w:tab w:val="left" w:pos="993"/>
        </w:tabs>
        <w:spacing w:line="276" w:lineRule="auto"/>
        <w:ind w:left="720"/>
        <w:jc w:val="both"/>
        <w:rPr>
          <w:rFonts w:ascii="Arial" w:hAnsi="Arial" w:cs="Arial"/>
          <w:color w:val="FF0000"/>
        </w:rPr>
      </w:pPr>
    </w:p>
    <w:p w:rsidR="00823258" w:rsidRDefault="008E18A1" w:rsidP="007E28E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8E3">
        <w:rPr>
          <w:rFonts w:ascii="Arial" w:hAnsi="Arial" w:cs="Arial"/>
          <w:sz w:val="24"/>
          <w:szCs w:val="24"/>
        </w:rPr>
        <w:t>Zamawiający oczekuje, że Projektant przedstawi Zamawiającemu projekt i przedmiar obejmujący wykonanie prac budowlanych. Projektant wystąpi o uzyskanie niezbędnych prawem pozwoleń i po ich uzyskaniu przystąpi do realizacji prac. Zamawiający wymaga, aby prace prowadzone były w sposób pozwalający na prawidłową pracę obiektu. Zmiany zastosowanych w zatwierdzonej dokumentacji materiałów budowlanych mogą nastąpić dopiero po zaakceptowaniu przez Zamawiającego ( w sposób nieogranicza</w:t>
      </w:r>
      <w:r w:rsidR="007E28E3" w:rsidRPr="007E28E3">
        <w:rPr>
          <w:rFonts w:ascii="Arial" w:hAnsi="Arial" w:cs="Arial"/>
          <w:sz w:val="24"/>
          <w:szCs w:val="24"/>
        </w:rPr>
        <w:t>jący zasad uczciwej konkurencji</w:t>
      </w:r>
      <w:r w:rsidRPr="007E28E3">
        <w:rPr>
          <w:rFonts w:ascii="Arial" w:hAnsi="Arial" w:cs="Arial"/>
          <w:sz w:val="24"/>
          <w:szCs w:val="24"/>
        </w:rPr>
        <w:t>). Zamawiający wymaga przyjęcia rozwiązań technicznych opartych na nowoczesnych, wysokiej jakości technologiach, materiałach i standardach. Zamawiający wymaga, aby termomodernizacja budynku była dostosowana do obowiązujących przepisów prawa polskiego oraz wymagań normowych przy użyciu materiałów budowlanych, instalacyjnych i wykończenio</w:t>
      </w:r>
      <w:r w:rsidR="007E28E3" w:rsidRPr="007E28E3">
        <w:rPr>
          <w:rFonts w:ascii="Arial" w:hAnsi="Arial" w:cs="Arial"/>
          <w:sz w:val="24"/>
          <w:szCs w:val="24"/>
        </w:rPr>
        <w:t>wych zapewniających użytkowanie instalacji</w:t>
      </w:r>
      <w:r w:rsidRPr="007E28E3">
        <w:rPr>
          <w:rFonts w:ascii="Arial" w:hAnsi="Arial" w:cs="Arial"/>
          <w:sz w:val="24"/>
          <w:szCs w:val="24"/>
        </w:rPr>
        <w:t xml:space="preserve"> w sposób bezpieczny, zgodny z określoną funkcją technologiczną. Wykonawca w ramach realizacji projektu powinien zweryfikować rozwiązania techniczne zaproponowane przez Zamawiającego, dokonać doboru szczegółowych rozwiązań technicznych </w:t>
      </w:r>
      <w:r w:rsidR="007E28E3" w:rsidRPr="007E28E3">
        <w:rPr>
          <w:rFonts w:ascii="Arial" w:hAnsi="Arial" w:cs="Arial"/>
          <w:sz w:val="24"/>
          <w:szCs w:val="24"/>
        </w:rPr>
        <w:t xml:space="preserve"> </w:t>
      </w:r>
      <w:r w:rsidRPr="007E28E3">
        <w:rPr>
          <w:rFonts w:ascii="Arial" w:hAnsi="Arial" w:cs="Arial"/>
          <w:sz w:val="24"/>
          <w:szCs w:val="24"/>
        </w:rPr>
        <w:t xml:space="preserve"> Dopuszcza się zastosowanie materiałów i urządzeń, nie gorszych niż te, które precyzują zapisy niniejszego PFU. W trakcie trwania prac </w:t>
      </w:r>
      <w:r w:rsidR="007E28E3" w:rsidRPr="007E28E3">
        <w:rPr>
          <w:rFonts w:ascii="Arial" w:hAnsi="Arial" w:cs="Arial"/>
          <w:sz w:val="24"/>
          <w:szCs w:val="24"/>
        </w:rPr>
        <w:t xml:space="preserve"> teren </w:t>
      </w:r>
      <w:r w:rsidRPr="007E28E3">
        <w:rPr>
          <w:rFonts w:ascii="Arial" w:hAnsi="Arial" w:cs="Arial"/>
          <w:sz w:val="24"/>
          <w:szCs w:val="24"/>
        </w:rPr>
        <w:t xml:space="preserve"> będzie użytkowany. W związku z powyższym należy przewidzieć prace przy zachowaniu wszelkich wymogów techno-logicznych zapewniających bezpieczne funkcjonowanie obiektu. </w:t>
      </w:r>
      <w:r w:rsidR="007E28E3" w:rsidRPr="007E28E3">
        <w:rPr>
          <w:rFonts w:ascii="Arial" w:hAnsi="Arial" w:cs="Arial"/>
          <w:sz w:val="24"/>
          <w:szCs w:val="24"/>
        </w:rPr>
        <w:t xml:space="preserve"> </w:t>
      </w:r>
    </w:p>
    <w:p w:rsidR="00843803" w:rsidRDefault="00843803" w:rsidP="007E28E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24CEA" w:rsidRDefault="00824CEA" w:rsidP="00146391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824CEA">
        <w:rPr>
          <w:rFonts w:ascii="Arial" w:hAnsi="Arial" w:cs="Arial"/>
          <w:b/>
          <w:sz w:val="24"/>
          <w:szCs w:val="24"/>
        </w:rPr>
        <w:t xml:space="preserve">Wymagania zamawiającego w stosunku do przedmiotu zamówienia </w:t>
      </w:r>
      <w:r>
        <w:rPr>
          <w:rFonts w:ascii="Arial" w:hAnsi="Arial" w:cs="Arial"/>
          <w:sz w:val="24"/>
          <w:szCs w:val="24"/>
        </w:rPr>
        <w:t xml:space="preserve"> </w:t>
      </w:r>
    </w:p>
    <w:p w:rsidR="00824CEA" w:rsidRPr="00824CEA" w:rsidRDefault="00824CEA" w:rsidP="00824CEA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824CEA" w:rsidRPr="00843803" w:rsidRDefault="00EA1733" w:rsidP="00824CEA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P</w:t>
      </w:r>
      <w:r w:rsidR="00824CEA" w:rsidRPr="00843803">
        <w:rPr>
          <w:rFonts w:ascii="Arial" w:hAnsi="Arial" w:cs="Arial"/>
          <w:b w:val="0"/>
        </w:rPr>
        <w:t xml:space="preserve">omieszczenia sanitarne wyposażone są w następujące urządzenia: kabinę prysznicową, umywalkę i muszlę. </w:t>
      </w:r>
    </w:p>
    <w:p w:rsidR="00DA5DE4" w:rsidRDefault="00843803" w:rsidP="0039413C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 w:rsidRPr="00843803">
        <w:rPr>
          <w:rFonts w:ascii="Arial" w:hAnsi="Arial" w:cs="Arial"/>
          <w:b w:val="0"/>
        </w:rPr>
        <w:t xml:space="preserve">Dostosować przekrój rur </w:t>
      </w:r>
      <w:r w:rsidR="00DA5DE4">
        <w:rPr>
          <w:rFonts w:ascii="Arial" w:hAnsi="Arial" w:cs="Arial"/>
          <w:b w:val="0"/>
        </w:rPr>
        <w:t>odpływowych do zainstalowanych urządzeń sanitarnych.</w:t>
      </w:r>
    </w:p>
    <w:p w:rsidR="00EA1733" w:rsidRPr="00EA1733" w:rsidRDefault="00EA1733" w:rsidP="0039413C">
      <w:pPr>
        <w:pStyle w:val="Tekstpodstawowy"/>
        <w:numPr>
          <w:ilvl w:val="0"/>
          <w:numId w:val="23"/>
        </w:numPr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Rysunki powinny uwzględniać przyłączenie urządzeń w budynku.</w:t>
      </w:r>
    </w:p>
    <w:p w:rsidR="001677BF" w:rsidRPr="003869EE" w:rsidRDefault="00DA5DE4" w:rsidP="00FC64DE">
      <w:pPr>
        <w:spacing w:after="0"/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:rsidR="002661D7" w:rsidRDefault="00DA5DE4" w:rsidP="00146391">
      <w:pPr>
        <w:pStyle w:val="Akapitzlist"/>
        <w:numPr>
          <w:ilvl w:val="0"/>
          <w:numId w:val="35"/>
        </w:numPr>
        <w:spacing w:after="0"/>
        <w:rPr>
          <w:rFonts w:ascii="Arial" w:hAnsi="Arial" w:cs="Arial"/>
          <w:b/>
          <w:sz w:val="24"/>
        </w:rPr>
      </w:pPr>
      <w:r w:rsidRPr="00146391">
        <w:rPr>
          <w:rFonts w:ascii="Arial" w:hAnsi="Arial" w:cs="Arial"/>
          <w:b/>
          <w:sz w:val="24"/>
        </w:rPr>
        <w:t>Wymagana d</w:t>
      </w:r>
      <w:r w:rsidR="00C455A3" w:rsidRPr="00146391">
        <w:rPr>
          <w:rFonts w:ascii="Arial" w:hAnsi="Arial" w:cs="Arial"/>
          <w:b/>
          <w:sz w:val="24"/>
        </w:rPr>
        <w:t>okumentacja techniczna</w:t>
      </w:r>
    </w:p>
    <w:p w:rsidR="0057530B" w:rsidRPr="00146391" w:rsidRDefault="0057530B" w:rsidP="0057530B">
      <w:pPr>
        <w:pStyle w:val="Akapitzlist"/>
        <w:spacing w:after="0"/>
        <w:rPr>
          <w:rFonts w:ascii="Arial" w:hAnsi="Arial" w:cs="Arial"/>
          <w:b/>
          <w:sz w:val="24"/>
        </w:rPr>
      </w:pPr>
    </w:p>
    <w:p w:rsidR="003E10E4" w:rsidRPr="0039413C" w:rsidRDefault="003E10E4" w:rsidP="0039413C">
      <w:pPr>
        <w:numPr>
          <w:ilvl w:val="0"/>
          <w:numId w:val="9"/>
        </w:numPr>
        <w:tabs>
          <w:tab w:val="left" w:pos="567"/>
        </w:tabs>
        <w:spacing w:after="0"/>
        <w:ind w:left="284" w:hanging="284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9413C">
        <w:rPr>
          <w:rStyle w:val="FontStyle13"/>
          <w:rFonts w:ascii="Arial" w:hAnsi="Arial" w:cs="Arial"/>
          <w:b w:val="0"/>
          <w:sz w:val="24"/>
          <w:szCs w:val="24"/>
        </w:rPr>
        <w:t xml:space="preserve">projekt budowlany i wykonawczy – </w:t>
      </w:r>
      <w:r w:rsidR="002A4A17" w:rsidRPr="0039413C">
        <w:rPr>
          <w:rStyle w:val="FontStyle13"/>
          <w:rFonts w:ascii="Arial" w:hAnsi="Arial" w:cs="Arial"/>
          <w:b w:val="0"/>
          <w:sz w:val="24"/>
          <w:szCs w:val="24"/>
        </w:rPr>
        <w:t>2</w:t>
      </w:r>
      <w:r w:rsidRPr="0039413C">
        <w:rPr>
          <w:rStyle w:val="FontStyle13"/>
          <w:rFonts w:ascii="Arial" w:hAnsi="Arial" w:cs="Arial"/>
          <w:b w:val="0"/>
          <w:sz w:val="24"/>
          <w:szCs w:val="24"/>
        </w:rPr>
        <w:t xml:space="preserve"> egzemplarz</w:t>
      </w:r>
      <w:r w:rsidR="00966F43" w:rsidRPr="0039413C">
        <w:rPr>
          <w:rStyle w:val="FontStyle13"/>
          <w:rFonts w:ascii="Arial" w:hAnsi="Arial" w:cs="Arial"/>
          <w:b w:val="0"/>
          <w:sz w:val="24"/>
          <w:szCs w:val="24"/>
        </w:rPr>
        <w:t>e</w:t>
      </w:r>
      <w:r w:rsidR="0027710B" w:rsidRPr="0039413C">
        <w:rPr>
          <w:rStyle w:val="FontStyle13"/>
          <w:rFonts w:ascii="Arial" w:hAnsi="Arial" w:cs="Arial"/>
          <w:b w:val="0"/>
          <w:sz w:val="24"/>
          <w:szCs w:val="24"/>
        </w:rPr>
        <w:t>;</w:t>
      </w:r>
    </w:p>
    <w:p w:rsidR="003E10E4" w:rsidRPr="00E54864" w:rsidRDefault="003E10E4" w:rsidP="0039413C">
      <w:pPr>
        <w:numPr>
          <w:ilvl w:val="0"/>
          <w:numId w:val="9"/>
        </w:numPr>
        <w:tabs>
          <w:tab w:val="left" w:pos="426"/>
        </w:tabs>
        <w:spacing w:after="0"/>
        <w:ind w:left="284" w:hanging="284"/>
        <w:jc w:val="both"/>
        <w:rPr>
          <w:rStyle w:val="FontStyle13"/>
          <w:rFonts w:ascii="Arial" w:hAnsi="Arial" w:cs="Arial"/>
          <w:b w:val="0"/>
          <w:i/>
          <w:sz w:val="24"/>
          <w:szCs w:val="24"/>
        </w:rPr>
      </w:pPr>
      <w:r w:rsidRPr="0039413C">
        <w:rPr>
          <w:rStyle w:val="FontStyle13"/>
          <w:rFonts w:ascii="Arial" w:hAnsi="Arial" w:cs="Arial"/>
          <w:b w:val="0"/>
          <w:sz w:val="24"/>
          <w:szCs w:val="24"/>
        </w:rPr>
        <w:t>specyfikacja techniczna wykonania</w:t>
      </w:r>
      <w:r w:rsidR="00AC2E93" w:rsidRPr="0039413C">
        <w:rPr>
          <w:rStyle w:val="FontStyle13"/>
          <w:rFonts w:ascii="Arial" w:hAnsi="Arial" w:cs="Arial"/>
          <w:b w:val="0"/>
          <w:sz w:val="24"/>
          <w:szCs w:val="24"/>
        </w:rPr>
        <w:t xml:space="preserve"> i odbioru robót – </w:t>
      </w:r>
      <w:r w:rsidR="00CD00B7"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>1</w:t>
      </w:r>
      <w:r w:rsidR="00AC2E93"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 xml:space="preserve"> egzemplarz</w:t>
      </w:r>
      <w:r w:rsidR="0074368B"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>;</w:t>
      </w:r>
    </w:p>
    <w:p w:rsidR="00946018" w:rsidRPr="0039413C" w:rsidRDefault="00946018" w:rsidP="0039413C">
      <w:pPr>
        <w:numPr>
          <w:ilvl w:val="0"/>
          <w:numId w:val="9"/>
        </w:numPr>
        <w:tabs>
          <w:tab w:val="left" w:pos="426"/>
        </w:tabs>
        <w:spacing w:after="0"/>
        <w:ind w:left="284" w:hanging="284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9413C">
        <w:rPr>
          <w:rStyle w:val="FontStyle13"/>
          <w:rFonts w:ascii="Arial" w:hAnsi="Arial" w:cs="Arial"/>
          <w:b w:val="0"/>
          <w:sz w:val="24"/>
          <w:szCs w:val="24"/>
        </w:rPr>
        <w:t xml:space="preserve">kosztorys szczegółowy – </w:t>
      </w:r>
      <w:r w:rsidR="00E54864"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>1</w:t>
      </w:r>
      <w:r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 xml:space="preserve"> egzemplarz</w:t>
      </w:r>
      <w:r w:rsidR="0074368B" w:rsidRPr="00E54864">
        <w:rPr>
          <w:rStyle w:val="FontStyle13"/>
          <w:rFonts w:ascii="Arial" w:hAnsi="Arial" w:cs="Arial"/>
          <w:b w:val="0"/>
          <w:i/>
          <w:sz w:val="24"/>
          <w:szCs w:val="24"/>
        </w:rPr>
        <w:t>;</w:t>
      </w:r>
    </w:p>
    <w:p w:rsidR="003E10E4" w:rsidRPr="00052BCB" w:rsidRDefault="003E10E4" w:rsidP="0039413C">
      <w:pPr>
        <w:numPr>
          <w:ilvl w:val="0"/>
          <w:numId w:val="9"/>
        </w:numPr>
        <w:tabs>
          <w:tab w:val="left" w:pos="284"/>
        </w:tabs>
        <w:spacing w:after="0"/>
        <w:ind w:left="284" w:hanging="284"/>
        <w:jc w:val="both"/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</w:pPr>
      <w:r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t xml:space="preserve">wersja elektroniczna całej dokumentacji technicznej sporządzona </w:t>
      </w:r>
      <w:r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br/>
        <w:t>na nośniku CD – 1 egzemplarz (zapisane w formacie .dwg, .doc, .docx</w:t>
      </w:r>
      <w:r w:rsidR="00843803"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t>,</w:t>
      </w:r>
      <w:r w:rsidR="009B635F"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t xml:space="preserve"> .ath, etc..</w:t>
      </w:r>
      <w:r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t>)</w:t>
      </w:r>
      <w:r w:rsidR="0074368B" w:rsidRPr="00052BCB">
        <w:rPr>
          <w:rStyle w:val="FontStyle13"/>
          <w:rFonts w:ascii="Arial" w:hAnsi="Arial" w:cs="Arial"/>
          <w:b w:val="0"/>
          <w:i/>
          <w:color w:val="FFFFFF" w:themeColor="background1"/>
          <w:sz w:val="24"/>
          <w:szCs w:val="24"/>
        </w:rPr>
        <w:t>;</w:t>
      </w:r>
    </w:p>
    <w:p w:rsidR="00B144AC" w:rsidRPr="00EA1733" w:rsidRDefault="00B144AC" w:rsidP="001677BF">
      <w:pPr>
        <w:pStyle w:val="Akapitzlist"/>
        <w:numPr>
          <w:ilvl w:val="0"/>
          <w:numId w:val="32"/>
        </w:numPr>
        <w:spacing w:after="0" w:line="240" w:lineRule="auto"/>
        <w:ind w:left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1677BF">
        <w:rPr>
          <w:rStyle w:val="FontStyle13"/>
          <w:rFonts w:ascii="Arial" w:hAnsi="Arial" w:cs="Arial"/>
          <w:b w:val="0"/>
          <w:sz w:val="24"/>
          <w:szCs w:val="24"/>
        </w:rPr>
        <w:t>Kompletną dokumentację techniczną</w:t>
      </w:r>
      <w:r w:rsidR="00437FE9" w:rsidRPr="001677BF">
        <w:rPr>
          <w:rStyle w:val="FontStyle13"/>
          <w:rFonts w:ascii="Arial" w:hAnsi="Arial" w:cs="Arial"/>
          <w:b w:val="0"/>
          <w:sz w:val="24"/>
          <w:szCs w:val="24"/>
        </w:rPr>
        <w:t xml:space="preserve"> oraz kosztorysową</w:t>
      </w:r>
      <w:r w:rsidRPr="001677BF">
        <w:rPr>
          <w:rStyle w:val="FontStyle13"/>
          <w:rFonts w:ascii="Arial" w:hAnsi="Arial" w:cs="Arial"/>
          <w:b w:val="0"/>
          <w:sz w:val="24"/>
          <w:szCs w:val="24"/>
        </w:rPr>
        <w:t xml:space="preserve"> wraz </w:t>
      </w:r>
      <w:r w:rsidR="00437FE9" w:rsidRPr="001677BF">
        <w:rPr>
          <w:rStyle w:val="FontStyle13"/>
          <w:rFonts w:ascii="Arial" w:hAnsi="Arial" w:cs="Arial"/>
          <w:b w:val="0"/>
          <w:sz w:val="24"/>
          <w:szCs w:val="24"/>
        </w:rPr>
        <w:br/>
      </w:r>
      <w:r w:rsidRPr="001677BF">
        <w:rPr>
          <w:rStyle w:val="FontStyle13"/>
          <w:rFonts w:ascii="Arial" w:hAnsi="Arial" w:cs="Arial"/>
          <w:b w:val="0"/>
          <w:sz w:val="24"/>
          <w:szCs w:val="24"/>
        </w:rPr>
        <w:t>z uzgodnieniami wymaganymi należy</w:t>
      </w:r>
      <w:r w:rsidR="005741CB" w:rsidRPr="001677BF">
        <w:rPr>
          <w:rStyle w:val="FontStyle13"/>
          <w:rFonts w:ascii="Arial" w:hAnsi="Arial" w:cs="Arial"/>
          <w:b w:val="0"/>
          <w:sz w:val="24"/>
          <w:szCs w:val="24"/>
        </w:rPr>
        <w:t xml:space="preserve"> przedstawić i </w:t>
      </w:r>
      <w:r w:rsidRPr="001677BF">
        <w:rPr>
          <w:rStyle w:val="FontStyle13"/>
          <w:rFonts w:ascii="Arial" w:hAnsi="Arial" w:cs="Arial"/>
          <w:b w:val="0"/>
          <w:sz w:val="24"/>
          <w:szCs w:val="24"/>
        </w:rPr>
        <w:t xml:space="preserve"> złożyć </w:t>
      </w:r>
      <w:r w:rsidRPr="00EA1733">
        <w:rPr>
          <w:rStyle w:val="FontStyle13"/>
          <w:rFonts w:ascii="Arial" w:hAnsi="Arial" w:cs="Arial"/>
          <w:b w:val="0"/>
          <w:sz w:val="24"/>
          <w:szCs w:val="24"/>
        </w:rPr>
        <w:t>Zamawiającemu</w:t>
      </w:r>
      <w:r w:rsidR="00EA1733">
        <w:rPr>
          <w:rStyle w:val="FontStyle13"/>
          <w:rFonts w:ascii="Arial" w:hAnsi="Arial" w:cs="Arial"/>
          <w:b w:val="0"/>
          <w:sz w:val="24"/>
          <w:szCs w:val="24"/>
        </w:rPr>
        <w:t xml:space="preserve"> przed wykonaniem prac</w:t>
      </w:r>
      <w:r w:rsidR="005741CB" w:rsidRPr="00EA1733">
        <w:rPr>
          <w:rStyle w:val="FontStyle13"/>
          <w:rFonts w:ascii="Arial" w:hAnsi="Arial" w:cs="Arial"/>
          <w:b w:val="0"/>
          <w:sz w:val="24"/>
          <w:szCs w:val="24"/>
        </w:rPr>
        <w:t>.</w:t>
      </w:r>
      <w:r w:rsidRPr="00EA1733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5741CB" w:rsidRPr="00EA1733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</w:p>
    <w:p w:rsidR="001677BF" w:rsidRPr="00EA1733" w:rsidRDefault="001677BF" w:rsidP="001677BF">
      <w:pPr>
        <w:spacing w:after="0" w:line="240" w:lineRule="auto"/>
        <w:ind w:firstLine="708"/>
        <w:jc w:val="both"/>
        <w:rPr>
          <w:rStyle w:val="FontStyle13"/>
          <w:rFonts w:ascii="Arial" w:hAnsi="Arial" w:cs="Arial"/>
          <w:b w:val="0"/>
          <w:color w:val="FF0000"/>
          <w:sz w:val="24"/>
          <w:szCs w:val="24"/>
        </w:rPr>
      </w:pPr>
    </w:p>
    <w:p w:rsidR="001677BF" w:rsidRPr="001677BF" w:rsidRDefault="001677BF" w:rsidP="001677BF">
      <w:pPr>
        <w:pStyle w:val="Akapitzlist"/>
        <w:numPr>
          <w:ilvl w:val="0"/>
          <w:numId w:val="32"/>
        </w:numPr>
        <w:spacing w:after="0"/>
        <w:ind w:left="0"/>
        <w:jc w:val="both"/>
        <w:rPr>
          <w:rFonts w:ascii="Arial" w:hAnsi="Arial" w:cs="Arial"/>
          <w:sz w:val="24"/>
        </w:rPr>
      </w:pPr>
      <w:r w:rsidRPr="001677BF">
        <w:rPr>
          <w:rFonts w:ascii="Arial" w:hAnsi="Arial" w:cs="Arial"/>
          <w:sz w:val="24"/>
        </w:rPr>
        <w:t>projekt budowlany i wykonawczy - dokumentacja powinna obejmować swym zakresem:</w:t>
      </w:r>
      <w:r>
        <w:rPr>
          <w:rFonts w:ascii="Arial" w:hAnsi="Arial" w:cs="Arial"/>
          <w:sz w:val="24"/>
        </w:rPr>
        <w:t xml:space="preserve"> </w:t>
      </w:r>
      <w:r w:rsidRPr="001677BF">
        <w:rPr>
          <w:rFonts w:ascii="Arial" w:hAnsi="Arial" w:cs="Arial"/>
          <w:sz w:val="24"/>
        </w:rPr>
        <w:t xml:space="preserve">wykonanie </w:t>
      </w:r>
      <w:r w:rsidR="00E54864">
        <w:rPr>
          <w:rFonts w:ascii="Arial" w:hAnsi="Arial" w:cs="Arial"/>
          <w:sz w:val="24"/>
        </w:rPr>
        <w:t xml:space="preserve">przyłącza kanalizacji sanitarnej </w:t>
      </w:r>
      <w:r w:rsidRPr="001677BF">
        <w:rPr>
          <w:rFonts w:ascii="Arial" w:hAnsi="Arial" w:cs="Arial"/>
          <w:sz w:val="24"/>
        </w:rPr>
        <w:t xml:space="preserve"> (zgodnie z opisem przedmiotu zamówienia – </w:t>
      </w:r>
      <w:r w:rsidR="00CD00B7">
        <w:rPr>
          <w:rFonts w:ascii="Arial" w:hAnsi="Arial" w:cs="Arial"/>
          <w:sz w:val="24"/>
        </w:rPr>
        <w:t>sanitarne</w:t>
      </w:r>
      <w:r w:rsidRPr="001677BF">
        <w:rPr>
          <w:rFonts w:ascii="Arial" w:hAnsi="Arial" w:cs="Arial"/>
          <w:sz w:val="24"/>
        </w:rPr>
        <w:t xml:space="preserve">);  </w:t>
      </w:r>
    </w:p>
    <w:p w:rsidR="00445E89" w:rsidRPr="003869EE" w:rsidRDefault="00445E89" w:rsidP="0039413C">
      <w:pPr>
        <w:spacing w:after="0" w:line="240" w:lineRule="auto"/>
        <w:ind w:firstLine="708"/>
        <w:jc w:val="both"/>
        <w:rPr>
          <w:rStyle w:val="FontStyle13"/>
          <w:rFonts w:ascii="Arial" w:hAnsi="Arial" w:cs="Arial"/>
          <w:b w:val="0"/>
          <w:color w:val="FF0000"/>
          <w:sz w:val="24"/>
          <w:szCs w:val="24"/>
        </w:rPr>
      </w:pPr>
    </w:p>
    <w:p w:rsidR="003E10E4" w:rsidRPr="00F020A5" w:rsidRDefault="002661D7" w:rsidP="0039413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869EE">
        <w:rPr>
          <w:rStyle w:val="FontStyle13"/>
          <w:rFonts w:ascii="Arial" w:hAnsi="Arial" w:cs="Arial"/>
          <w:b w:val="0"/>
          <w:color w:val="FF0000"/>
          <w:sz w:val="24"/>
          <w:szCs w:val="24"/>
        </w:rPr>
        <w:tab/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 xml:space="preserve">Projekt winien odpowiadać wymogom określonym w </w:t>
      </w:r>
      <w:r w:rsidR="003E10E4" w:rsidRPr="00F020A5">
        <w:rPr>
          <w:rStyle w:val="h2"/>
          <w:rFonts w:ascii="Arial" w:hAnsi="Arial" w:cs="Arial"/>
          <w:sz w:val="24"/>
          <w:szCs w:val="24"/>
        </w:rPr>
        <w:t xml:space="preserve">Rozporządzeniu Ministra </w:t>
      </w:r>
      <w:r w:rsidR="00F020A5" w:rsidRPr="00F020A5">
        <w:rPr>
          <w:rStyle w:val="h2"/>
          <w:rFonts w:ascii="Arial" w:hAnsi="Arial" w:cs="Arial"/>
          <w:sz w:val="24"/>
          <w:szCs w:val="24"/>
        </w:rPr>
        <w:t xml:space="preserve"> </w:t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8A22F2">
        <w:rPr>
          <w:rStyle w:val="FontStyle13"/>
          <w:rFonts w:ascii="Arial" w:hAnsi="Arial" w:cs="Arial"/>
          <w:b w:val="0"/>
          <w:sz w:val="24"/>
          <w:szCs w:val="24"/>
        </w:rPr>
        <w:t>Rozwoju i Technologii</w:t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 xml:space="preserve"> z dnia 2</w:t>
      </w:r>
      <w:r w:rsidR="008A22F2">
        <w:rPr>
          <w:rStyle w:val="FontStyle13"/>
          <w:rFonts w:ascii="Arial" w:hAnsi="Arial" w:cs="Arial"/>
          <w:b w:val="0"/>
          <w:sz w:val="24"/>
          <w:szCs w:val="24"/>
        </w:rPr>
        <w:t>0 grudnia</w:t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 xml:space="preserve"> 20</w:t>
      </w:r>
      <w:r w:rsidR="008A22F2">
        <w:rPr>
          <w:rStyle w:val="FontStyle13"/>
          <w:rFonts w:ascii="Arial" w:hAnsi="Arial" w:cs="Arial"/>
          <w:b w:val="0"/>
          <w:sz w:val="24"/>
          <w:szCs w:val="24"/>
        </w:rPr>
        <w:t>21</w:t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>r</w:t>
      </w:r>
      <w:r w:rsidR="008A22F2">
        <w:rPr>
          <w:rStyle w:val="FontStyle13"/>
          <w:rFonts w:ascii="Arial" w:hAnsi="Arial" w:cs="Arial"/>
          <w:b w:val="0"/>
          <w:sz w:val="24"/>
          <w:szCs w:val="24"/>
        </w:rPr>
        <w:t>.</w:t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 xml:space="preserve"> w sprawie szczegółowego zakresu i formy dokumentacji projektowej, specyfikacji technicznej wykonania i odbioru robót budowlanych oraz programu funkcyjno-użytkowego.</w:t>
      </w:r>
    </w:p>
    <w:p w:rsidR="003E10E4" w:rsidRPr="00F020A5" w:rsidRDefault="002661D7" w:rsidP="0039413C">
      <w:pPr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3869EE">
        <w:rPr>
          <w:rStyle w:val="FontStyle13"/>
          <w:rFonts w:ascii="Arial" w:hAnsi="Arial" w:cs="Arial"/>
          <w:b w:val="0"/>
          <w:color w:val="FF0000"/>
          <w:sz w:val="24"/>
          <w:szCs w:val="24"/>
        </w:rPr>
        <w:tab/>
      </w:r>
      <w:r w:rsidR="003E10E4" w:rsidRPr="00F020A5">
        <w:rPr>
          <w:rStyle w:val="FontStyle13"/>
          <w:rFonts w:ascii="Arial" w:hAnsi="Arial" w:cs="Arial"/>
          <w:b w:val="0"/>
          <w:sz w:val="24"/>
          <w:szCs w:val="24"/>
        </w:rPr>
        <w:t>Niezależnie od podanego zakresu prac, przy projektowaniu należy uwzględnić wymagania zawarte w obowiązujących przepisach i normach dla tego typu obiektów m.in.:</w:t>
      </w:r>
    </w:p>
    <w:p w:rsidR="003E10E4" w:rsidRPr="00522CF9" w:rsidRDefault="003E10E4" w:rsidP="00522CF9">
      <w:pPr>
        <w:spacing w:after="0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  <w:r w:rsidRPr="00787D46">
        <w:rPr>
          <w:rStyle w:val="FontStyle13"/>
          <w:rFonts w:ascii="Arial" w:hAnsi="Arial" w:cs="Arial"/>
          <w:b w:val="0"/>
          <w:sz w:val="24"/>
          <w:szCs w:val="24"/>
        </w:rPr>
        <w:t>- Rozporządzenie Ministra Infrastruktury z dnia 12 kwietnia 2002r.</w:t>
      </w:r>
      <w:r w:rsidR="00544B5B">
        <w:rPr>
          <w:rStyle w:val="FontStyle13"/>
          <w:rFonts w:ascii="Arial" w:hAnsi="Arial" w:cs="Arial"/>
          <w:b w:val="0"/>
          <w:sz w:val="24"/>
          <w:szCs w:val="24"/>
        </w:rPr>
        <w:t>(Dz. U. 2022 poz. 1225)</w:t>
      </w:r>
      <w:r w:rsidRPr="00787D46">
        <w:rPr>
          <w:rStyle w:val="FontStyle13"/>
          <w:rFonts w:ascii="Arial" w:hAnsi="Arial" w:cs="Arial"/>
          <w:b w:val="0"/>
          <w:sz w:val="24"/>
          <w:szCs w:val="24"/>
        </w:rPr>
        <w:t xml:space="preserve"> w sprawie warunków technicznych, jakim powinny odpowiadać budynki i ich usytuowanie.</w:t>
      </w:r>
    </w:p>
    <w:p w:rsidR="00C455A3" w:rsidRPr="00146391" w:rsidRDefault="005741CB" w:rsidP="00544B5B">
      <w:pPr>
        <w:spacing w:after="0"/>
        <w:rPr>
          <w:rFonts w:ascii="Arial" w:hAnsi="Arial" w:cs="Arial"/>
          <w:b/>
          <w:sz w:val="24"/>
        </w:rPr>
      </w:pPr>
      <w:r w:rsidRPr="00544B5B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="00544B5B" w:rsidRPr="00544B5B">
        <w:rPr>
          <w:rStyle w:val="FontStyle13"/>
          <w:rFonts w:ascii="Arial" w:hAnsi="Arial" w:cs="Arial"/>
          <w:sz w:val="24"/>
          <w:szCs w:val="24"/>
        </w:rPr>
        <w:t>2) W</w:t>
      </w:r>
      <w:r w:rsidR="00C455A3" w:rsidRPr="00544B5B">
        <w:rPr>
          <w:rFonts w:ascii="Arial" w:hAnsi="Arial" w:cs="Arial"/>
          <w:b/>
          <w:sz w:val="24"/>
        </w:rPr>
        <w:t xml:space="preserve">ymagania </w:t>
      </w:r>
      <w:r w:rsidR="00C455A3" w:rsidRPr="00146391">
        <w:rPr>
          <w:rFonts w:ascii="Arial" w:hAnsi="Arial" w:cs="Arial"/>
          <w:b/>
          <w:sz w:val="24"/>
        </w:rPr>
        <w:t>Zamawiającego w stosunku do przedmiotu zamówienia</w:t>
      </w:r>
    </w:p>
    <w:p w:rsidR="0037190C" w:rsidRPr="003869EE" w:rsidRDefault="0037190C" w:rsidP="00FC64DE">
      <w:pPr>
        <w:pStyle w:val="Akapitzlist"/>
        <w:spacing w:after="0"/>
        <w:rPr>
          <w:rFonts w:ascii="Arial" w:hAnsi="Arial" w:cs="Arial"/>
          <w:b/>
          <w:color w:val="FF0000"/>
          <w:sz w:val="24"/>
        </w:rPr>
      </w:pPr>
    </w:p>
    <w:p w:rsidR="0037190C" w:rsidRPr="00C50807" w:rsidRDefault="001677BF" w:rsidP="001677B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</w:t>
      </w:r>
      <w:r w:rsidR="0037190C" w:rsidRPr="00C50807">
        <w:rPr>
          <w:rFonts w:ascii="Arial" w:hAnsi="Arial" w:cs="Arial"/>
          <w:sz w:val="24"/>
        </w:rPr>
        <w:t>Zamawiający wymaga, aby przy wykonywaniu rob</w:t>
      </w:r>
      <w:r w:rsidR="00C50807" w:rsidRPr="00C50807">
        <w:rPr>
          <w:rFonts w:ascii="Arial" w:hAnsi="Arial" w:cs="Arial"/>
          <w:sz w:val="24"/>
        </w:rPr>
        <w:t>ó</w:t>
      </w:r>
      <w:r w:rsidR="0037190C" w:rsidRPr="00C50807">
        <w:rPr>
          <w:rFonts w:ascii="Arial" w:hAnsi="Arial" w:cs="Arial"/>
          <w:sz w:val="24"/>
        </w:rPr>
        <w:t>t budowlanych stosować wyroby nowe, które zostały dopuszczone do obrotu oraz powszechnego lub jednostkowego stosowania w budownictwie. Wszystkie niezbędne elementy powinny być wy</w:t>
      </w:r>
      <w:r>
        <w:rPr>
          <w:rFonts w:ascii="Arial" w:hAnsi="Arial" w:cs="Arial"/>
          <w:sz w:val="24"/>
        </w:rPr>
        <w:t xml:space="preserve">konane w standardzie i zgodnie </w:t>
      </w:r>
      <w:r w:rsidR="0037190C" w:rsidRPr="00C50807">
        <w:rPr>
          <w:rFonts w:ascii="Arial" w:hAnsi="Arial" w:cs="Arial"/>
          <w:sz w:val="24"/>
        </w:rPr>
        <w:t>z obowiązującymi normami. Wymagany minimalny o</w:t>
      </w:r>
      <w:r>
        <w:rPr>
          <w:rFonts w:ascii="Arial" w:hAnsi="Arial" w:cs="Arial"/>
          <w:sz w:val="24"/>
        </w:rPr>
        <w:t xml:space="preserve">kres gwarancji </w:t>
      </w:r>
      <w:r w:rsidR="0037190C" w:rsidRPr="00C50807">
        <w:rPr>
          <w:rFonts w:ascii="Arial" w:hAnsi="Arial" w:cs="Arial"/>
          <w:sz w:val="24"/>
        </w:rPr>
        <w:t xml:space="preserve">na przedmiot zamówienia w zakresie robót budowlanych ustali zawarta umowa. Zamawiający wymaga, aby w okresie rękojmi i gwarancji wykonawca zapewnił usunięcie wad, usterek i awarii zgodnie z umową zawartą </w:t>
      </w:r>
      <w:r w:rsidR="0037190C" w:rsidRPr="00C50807">
        <w:rPr>
          <w:rFonts w:ascii="Arial" w:hAnsi="Arial" w:cs="Arial"/>
          <w:sz w:val="24"/>
        </w:rPr>
        <w:br/>
        <w:t>z Zamawiającym.</w:t>
      </w:r>
    </w:p>
    <w:p w:rsidR="0037190C" w:rsidRPr="00C50807" w:rsidRDefault="001677BF" w:rsidP="001677B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</w:t>
      </w:r>
      <w:r w:rsidR="0037190C" w:rsidRPr="00C50807">
        <w:rPr>
          <w:rFonts w:ascii="Arial" w:hAnsi="Arial" w:cs="Arial"/>
          <w:sz w:val="24"/>
        </w:rPr>
        <w:t xml:space="preserve">Podczas udzielania zamówienia publicznego należy pamiętać, </w:t>
      </w:r>
      <w:r w:rsidR="001175C1" w:rsidRPr="00C50807">
        <w:rPr>
          <w:rFonts w:ascii="Arial" w:hAnsi="Arial" w:cs="Arial"/>
          <w:sz w:val="24"/>
        </w:rPr>
        <w:br/>
      </w:r>
      <w:r w:rsidR="0037190C" w:rsidRPr="00C50807">
        <w:rPr>
          <w:rFonts w:ascii="Arial" w:hAnsi="Arial" w:cs="Arial"/>
          <w:sz w:val="24"/>
        </w:rPr>
        <w:t xml:space="preserve">że Wykonawca jest wytwórcą odpadów i powinien postępować zgodnie </w:t>
      </w:r>
      <w:r w:rsidR="001175C1" w:rsidRPr="00C50807">
        <w:rPr>
          <w:rFonts w:ascii="Arial" w:hAnsi="Arial" w:cs="Arial"/>
          <w:sz w:val="24"/>
        </w:rPr>
        <w:br/>
      </w:r>
      <w:r w:rsidR="0037190C" w:rsidRPr="00C50807">
        <w:rPr>
          <w:rFonts w:ascii="Arial" w:hAnsi="Arial" w:cs="Arial"/>
          <w:sz w:val="24"/>
        </w:rPr>
        <w:t>z Ustawą o odpadach z 2012</w:t>
      </w:r>
      <w:r w:rsidR="008A22F2">
        <w:rPr>
          <w:rFonts w:ascii="Arial" w:hAnsi="Arial" w:cs="Arial"/>
          <w:sz w:val="24"/>
        </w:rPr>
        <w:t xml:space="preserve"> r.</w:t>
      </w:r>
      <w:r w:rsidR="0037190C" w:rsidRPr="00C50807">
        <w:rPr>
          <w:rFonts w:ascii="Arial" w:hAnsi="Arial" w:cs="Arial"/>
          <w:sz w:val="24"/>
        </w:rPr>
        <w:t xml:space="preserve"> (Dz. U. z 2013, poz. 21).</w:t>
      </w:r>
    </w:p>
    <w:p w:rsidR="00B36489" w:rsidRPr="00C50807" w:rsidRDefault="0037190C" w:rsidP="001677BF">
      <w:pPr>
        <w:spacing w:after="0"/>
        <w:jc w:val="both"/>
        <w:rPr>
          <w:rFonts w:ascii="Arial" w:hAnsi="Arial" w:cs="Arial"/>
          <w:sz w:val="24"/>
        </w:rPr>
      </w:pPr>
      <w:r w:rsidRPr="00C50807">
        <w:rPr>
          <w:rFonts w:ascii="Arial" w:hAnsi="Arial" w:cs="Arial"/>
          <w:sz w:val="24"/>
        </w:rPr>
        <w:lastRenderedPageBreak/>
        <w:t>W zasięgu planowanego zadania nie występują formy ochrony przyrody utworzone lub ustanowione na podstawie ustawy z dnia 16 kwietnia 2004r</w:t>
      </w:r>
      <w:r w:rsidR="001677BF">
        <w:rPr>
          <w:rFonts w:ascii="Arial" w:hAnsi="Arial" w:cs="Arial"/>
          <w:sz w:val="24"/>
        </w:rPr>
        <w:t>.</w:t>
      </w:r>
      <w:r w:rsidRPr="00C50807">
        <w:rPr>
          <w:rFonts w:ascii="Arial" w:hAnsi="Arial" w:cs="Arial"/>
          <w:sz w:val="24"/>
        </w:rPr>
        <w:t xml:space="preserve"> </w:t>
      </w:r>
      <w:r w:rsidR="001175C1" w:rsidRPr="00C50807">
        <w:rPr>
          <w:rFonts w:ascii="Arial" w:hAnsi="Arial" w:cs="Arial"/>
          <w:sz w:val="24"/>
        </w:rPr>
        <w:br/>
      </w:r>
      <w:r w:rsidRPr="00C50807">
        <w:rPr>
          <w:rFonts w:ascii="Arial" w:hAnsi="Arial" w:cs="Arial"/>
          <w:sz w:val="24"/>
        </w:rPr>
        <w:t>o ochronie przyrody.</w:t>
      </w:r>
    </w:p>
    <w:p w:rsidR="0057530B" w:rsidRPr="00C50807" w:rsidRDefault="001677BF" w:rsidP="001677B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</w:t>
      </w:r>
      <w:r w:rsidR="003D240B" w:rsidRPr="00C50807">
        <w:rPr>
          <w:rFonts w:ascii="Arial" w:hAnsi="Arial" w:cs="Arial"/>
          <w:sz w:val="24"/>
        </w:rPr>
        <w:t>Wykonawca/Projektant musi uzyskać wszelkie niezbędne decyzje, pozwolenia, opinie, uzgodnienia, musi pozyskać mapę do celów projektowych oraz inne dokumenty, które mogą wyniknąć w trakcie realizacji przedmiotowego zadania.</w:t>
      </w:r>
    </w:p>
    <w:p w:rsidR="006027D3" w:rsidRPr="003869EE" w:rsidRDefault="006027D3" w:rsidP="00FC64DE">
      <w:pPr>
        <w:spacing w:after="0"/>
        <w:ind w:left="709"/>
        <w:jc w:val="both"/>
        <w:rPr>
          <w:rFonts w:ascii="Arial" w:hAnsi="Arial" w:cs="Arial"/>
          <w:color w:val="FF0000"/>
          <w:sz w:val="24"/>
        </w:rPr>
      </w:pPr>
    </w:p>
    <w:p w:rsidR="00C455A3" w:rsidRPr="00544B5B" w:rsidRDefault="00C455A3" w:rsidP="00544B5B">
      <w:pPr>
        <w:pStyle w:val="Akapitzlist"/>
        <w:numPr>
          <w:ilvl w:val="0"/>
          <w:numId w:val="36"/>
        </w:numPr>
        <w:spacing w:after="0"/>
        <w:rPr>
          <w:rFonts w:ascii="Arial" w:hAnsi="Arial" w:cs="Arial"/>
          <w:b/>
          <w:sz w:val="24"/>
        </w:rPr>
      </w:pPr>
      <w:r w:rsidRPr="00544B5B">
        <w:rPr>
          <w:rFonts w:ascii="Arial" w:hAnsi="Arial" w:cs="Arial"/>
          <w:b/>
          <w:sz w:val="24"/>
        </w:rPr>
        <w:t>Ogólne warunki wykonania i odbioru robót</w:t>
      </w:r>
    </w:p>
    <w:p w:rsidR="00146391" w:rsidRDefault="00146391" w:rsidP="00146391">
      <w:pPr>
        <w:pStyle w:val="Akapitzlist"/>
        <w:spacing w:after="0"/>
        <w:ind w:left="357"/>
        <w:rPr>
          <w:rFonts w:ascii="Arial" w:hAnsi="Arial" w:cs="Arial"/>
          <w:b/>
          <w:sz w:val="24"/>
        </w:rPr>
      </w:pPr>
    </w:p>
    <w:p w:rsidR="008E18A1" w:rsidRPr="001677BF" w:rsidRDefault="001677BF" w:rsidP="001677B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E18A1" w:rsidRPr="001677BF">
        <w:rPr>
          <w:rFonts w:ascii="Arial" w:hAnsi="Arial" w:cs="Arial"/>
          <w:sz w:val="24"/>
          <w:szCs w:val="24"/>
        </w:rPr>
        <w:t>Dokumentację powykonawczą, na której będą naniesione wszystkie zmiany powstałe w trakcie budowy,</w:t>
      </w:r>
    </w:p>
    <w:p w:rsidR="008E18A1" w:rsidRPr="001677BF" w:rsidRDefault="001677BF" w:rsidP="001677B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E18A1" w:rsidRPr="001677BF">
        <w:rPr>
          <w:rFonts w:ascii="Arial" w:hAnsi="Arial" w:cs="Arial"/>
          <w:sz w:val="24"/>
          <w:szCs w:val="24"/>
        </w:rPr>
        <w:t>Wszystkie realizowane prace objęte przedmiotem zamówienia będą nadzorowane i odbierane przez Inspektora Nadzoru reprezentującego Zamawiającego zgodnie z Warunkami Technicznymi Wykonania i Odbioru Robot Budowlanych. Prowadzenie robot, ich nadzór i odbiór muszą spełniać wymagania określone Prawem budowlanym.</w:t>
      </w:r>
    </w:p>
    <w:p w:rsidR="008E18A1" w:rsidRPr="001677BF" w:rsidRDefault="001677BF" w:rsidP="001677B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8E18A1" w:rsidRPr="001677BF">
        <w:rPr>
          <w:rFonts w:ascii="Arial" w:hAnsi="Arial" w:cs="Arial"/>
          <w:sz w:val="24"/>
          <w:szCs w:val="24"/>
        </w:rPr>
        <w:t>Wykonawca robót jest odpowiedzialny za swoje metody pracy i powinien uwzględniać zgodność z dokumentacją projektową i poleceniami Inspektora Nadzoru Inwestorskiego. Wykonawca jest zobowiązany do przygotowania i przedstawienia metod przyjętych do wykonywania głównych elementów robót.</w:t>
      </w:r>
    </w:p>
    <w:p w:rsidR="005741CB" w:rsidRPr="001677BF" w:rsidRDefault="001677BF" w:rsidP="001677B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5741CB" w:rsidRPr="001677BF">
        <w:rPr>
          <w:rFonts w:ascii="Arial" w:hAnsi="Arial" w:cs="Arial"/>
          <w:sz w:val="24"/>
          <w:szCs w:val="24"/>
        </w:rPr>
        <w:t>Wykonawca dostarczy do siedziby Zamawiającego komplet dokumentów składających się na dokumentację projektową pozwalających na ocenę prawidłowości wykonania przedmiotu umowy oraz przekaże je Zamawiającemu.</w:t>
      </w:r>
    </w:p>
    <w:p w:rsidR="005741CB" w:rsidRPr="0039413C" w:rsidRDefault="005741CB" w:rsidP="008E18A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1677BF" w:rsidRDefault="005741CB" w:rsidP="00544B5B">
      <w:pPr>
        <w:pStyle w:val="Akapitzlist"/>
        <w:numPr>
          <w:ilvl w:val="0"/>
          <w:numId w:val="36"/>
        </w:numPr>
        <w:spacing w:after="0"/>
        <w:ind w:left="357" w:hanging="357"/>
        <w:rPr>
          <w:rFonts w:ascii="Arial" w:hAnsi="Arial" w:cs="Arial"/>
          <w:b/>
          <w:sz w:val="24"/>
          <w:szCs w:val="24"/>
        </w:rPr>
      </w:pPr>
      <w:r w:rsidRPr="001677BF">
        <w:rPr>
          <w:rFonts w:ascii="Arial" w:hAnsi="Arial" w:cs="Arial"/>
          <w:b/>
          <w:sz w:val="24"/>
          <w:szCs w:val="24"/>
        </w:rPr>
        <w:t>Zabezpieczenie terenu budowy</w:t>
      </w:r>
    </w:p>
    <w:p w:rsidR="00146391" w:rsidRPr="001677BF" w:rsidRDefault="00146391" w:rsidP="00146391">
      <w:pPr>
        <w:pStyle w:val="Akapitzlist"/>
        <w:spacing w:after="0"/>
        <w:ind w:left="357"/>
        <w:rPr>
          <w:rFonts w:ascii="Arial" w:hAnsi="Arial" w:cs="Arial"/>
          <w:b/>
          <w:sz w:val="24"/>
          <w:szCs w:val="24"/>
        </w:rPr>
      </w:pPr>
    </w:p>
    <w:p w:rsidR="00C455A3" w:rsidRPr="0039413C" w:rsidRDefault="005741CB" w:rsidP="00FC64DE">
      <w:pPr>
        <w:spacing w:after="0"/>
        <w:rPr>
          <w:rFonts w:ascii="Arial" w:hAnsi="Arial" w:cs="Arial"/>
          <w:b/>
          <w:sz w:val="24"/>
          <w:szCs w:val="24"/>
        </w:rPr>
      </w:pPr>
      <w:r w:rsidRPr="001677BF">
        <w:rPr>
          <w:rFonts w:ascii="Arial" w:hAnsi="Arial" w:cs="Arial"/>
          <w:sz w:val="24"/>
          <w:szCs w:val="24"/>
        </w:rPr>
        <w:t xml:space="preserve"> Wykonawca jest zobowiązany do zabezpieczenia terenu budowy w okresie</w:t>
      </w:r>
      <w:r w:rsidR="001677BF">
        <w:rPr>
          <w:rFonts w:ascii="Arial" w:hAnsi="Arial" w:cs="Arial"/>
          <w:sz w:val="24"/>
          <w:szCs w:val="24"/>
        </w:rPr>
        <w:t xml:space="preserve"> trwania robót.</w:t>
      </w:r>
    </w:p>
    <w:p w:rsidR="00111773" w:rsidRPr="0039413C" w:rsidRDefault="003869EE" w:rsidP="001677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9413C">
        <w:rPr>
          <w:rFonts w:ascii="Arial" w:hAnsi="Arial" w:cs="Arial"/>
          <w:sz w:val="24"/>
          <w:szCs w:val="24"/>
        </w:rPr>
        <w:t>W ramach przekazania terenu</w:t>
      </w:r>
      <w:r w:rsidR="00111773" w:rsidRPr="0039413C">
        <w:rPr>
          <w:rFonts w:ascii="Arial" w:hAnsi="Arial" w:cs="Arial"/>
          <w:sz w:val="24"/>
          <w:szCs w:val="24"/>
        </w:rPr>
        <w:t xml:space="preserve"> budowy zamawiający przekaże wykonawcy część terenu niezbędnego do wykonania zaplecza budowy.</w:t>
      </w:r>
      <w:r w:rsidR="005741CB" w:rsidRPr="0039413C">
        <w:rPr>
          <w:rFonts w:ascii="Arial" w:hAnsi="Arial" w:cs="Arial"/>
          <w:sz w:val="24"/>
          <w:szCs w:val="24"/>
        </w:rPr>
        <w:t xml:space="preserve"> Koszt zabezpieczenia terenu budowy nie podlega odrębnej zapłacie i przyjmuje się, że jest włączony w cenę umowną.</w:t>
      </w:r>
    </w:p>
    <w:p w:rsidR="00111773" w:rsidRPr="0039413C" w:rsidRDefault="00111773" w:rsidP="001677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9413C">
        <w:rPr>
          <w:rFonts w:ascii="Arial" w:hAnsi="Arial" w:cs="Arial"/>
          <w:sz w:val="24"/>
          <w:szCs w:val="24"/>
        </w:rPr>
        <w:t xml:space="preserve">Wykonawca będzie zobowiązany do przyjęcia odpowiedzialności </w:t>
      </w:r>
      <w:r w:rsidR="006027D3" w:rsidRPr="0039413C">
        <w:rPr>
          <w:rFonts w:ascii="Arial" w:hAnsi="Arial" w:cs="Arial"/>
          <w:sz w:val="24"/>
          <w:szCs w:val="24"/>
        </w:rPr>
        <w:br/>
      </w:r>
      <w:r w:rsidRPr="0039413C">
        <w:rPr>
          <w:rFonts w:ascii="Arial" w:hAnsi="Arial" w:cs="Arial"/>
          <w:sz w:val="24"/>
          <w:szCs w:val="24"/>
        </w:rPr>
        <w:t>od następstw i za wyniki działalności w zakresie:</w:t>
      </w:r>
    </w:p>
    <w:p w:rsidR="00111773" w:rsidRPr="0039413C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  <w:szCs w:val="24"/>
        </w:rPr>
      </w:pPr>
      <w:r w:rsidRPr="0039413C">
        <w:rPr>
          <w:rFonts w:ascii="Arial" w:hAnsi="Arial" w:cs="Arial"/>
          <w:sz w:val="24"/>
          <w:szCs w:val="24"/>
        </w:rPr>
        <w:t>organizacji robót;</w:t>
      </w:r>
    </w:p>
    <w:p w:rsidR="00111773" w:rsidRPr="0039413C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  <w:szCs w:val="24"/>
        </w:rPr>
      </w:pPr>
      <w:r w:rsidRPr="0039413C">
        <w:rPr>
          <w:rFonts w:ascii="Arial" w:hAnsi="Arial" w:cs="Arial"/>
          <w:sz w:val="24"/>
          <w:szCs w:val="24"/>
        </w:rPr>
        <w:t>zabezpieczenia osób trzecich;</w:t>
      </w:r>
    </w:p>
    <w:p w:rsidR="00111773" w:rsidRPr="0039413C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  <w:szCs w:val="24"/>
        </w:rPr>
      </w:pPr>
      <w:r w:rsidRPr="0039413C">
        <w:rPr>
          <w:rFonts w:ascii="Arial" w:hAnsi="Arial" w:cs="Arial"/>
          <w:sz w:val="24"/>
          <w:szCs w:val="24"/>
        </w:rPr>
        <w:t>ochrony środowiska;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warunków BHP;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993" w:right="-426" w:hanging="284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 xml:space="preserve">warunków bezpieczeństwa ruchu drogowego związanego z wykonaniem stanowiska; </w:t>
      </w:r>
    </w:p>
    <w:p w:rsidR="00111773" w:rsidRPr="00297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709" w:right="-426" w:firstLine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>zabezpieczeniem terenu robót;</w:t>
      </w:r>
    </w:p>
    <w:p w:rsidR="00111773" w:rsidRPr="005741CB" w:rsidRDefault="00111773" w:rsidP="001878EB">
      <w:pPr>
        <w:pStyle w:val="Akapitzlist"/>
        <w:numPr>
          <w:ilvl w:val="0"/>
          <w:numId w:val="11"/>
        </w:numPr>
        <w:tabs>
          <w:tab w:val="left" w:pos="993"/>
        </w:tabs>
        <w:spacing w:after="0"/>
        <w:ind w:left="993" w:right="-426" w:hanging="284"/>
        <w:jc w:val="both"/>
        <w:rPr>
          <w:rFonts w:ascii="Arial" w:hAnsi="Arial" w:cs="Arial"/>
          <w:sz w:val="24"/>
          <w:szCs w:val="24"/>
        </w:rPr>
      </w:pPr>
      <w:r w:rsidRPr="002971CB">
        <w:rPr>
          <w:rFonts w:ascii="Arial" w:hAnsi="Arial" w:cs="Arial"/>
          <w:sz w:val="24"/>
        </w:rPr>
        <w:t xml:space="preserve">zabezpieczenia ciągów komunikacyjnych przyległych do terenu robót </w:t>
      </w:r>
      <w:r w:rsidR="001878EB" w:rsidRPr="002971CB">
        <w:rPr>
          <w:rFonts w:ascii="Arial" w:hAnsi="Arial" w:cs="Arial"/>
          <w:sz w:val="24"/>
        </w:rPr>
        <w:br/>
      </w:r>
      <w:r w:rsidRPr="005741CB">
        <w:rPr>
          <w:rFonts w:ascii="Arial" w:hAnsi="Arial" w:cs="Arial"/>
          <w:sz w:val="24"/>
          <w:szCs w:val="24"/>
        </w:rPr>
        <w:t>od</w:t>
      </w:r>
      <w:r w:rsidR="001878EB" w:rsidRPr="005741CB">
        <w:rPr>
          <w:rFonts w:ascii="Arial" w:hAnsi="Arial" w:cs="Arial"/>
          <w:sz w:val="24"/>
          <w:szCs w:val="24"/>
        </w:rPr>
        <w:t xml:space="preserve"> </w:t>
      </w:r>
      <w:r w:rsidRPr="005741CB">
        <w:rPr>
          <w:rFonts w:ascii="Arial" w:hAnsi="Arial" w:cs="Arial"/>
          <w:sz w:val="24"/>
          <w:szCs w:val="24"/>
        </w:rPr>
        <w:t>następstw prowadzonych robót;</w:t>
      </w:r>
    </w:p>
    <w:p w:rsidR="00111773" w:rsidRPr="005741CB" w:rsidRDefault="005741CB" w:rsidP="001677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5741CB">
        <w:rPr>
          <w:rFonts w:ascii="Arial" w:hAnsi="Arial" w:cs="Arial"/>
          <w:sz w:val="24"/>
          <w:szCs w:val="24"/>
        </w:rPr>
        <w:lastRenderedPageBreak/>
        <w:t>Wykonawca ma obowiązek znać i stosować w czasie prowadzenia robót wszelkie przepisy dotyczące ochrony środowiska naturalnego.</w:t>
      </w:r>
    </w:p>
    <w:p w:rsidR="00DA4023" w:rsidRPr="002971CB" w:rsidRDefault="00111773" w:rsidP="001677BF">
      <w:pPr>
        <w:spacing w:after="0"/>
        <w:jc w:val="both"/>
        <w:rPr>
          <w:rFonts w:ascii="Arial" w:hAnsi="Arial" w:cs="Arial"/>
          <w:sz w:val="24"/>
        </w:rPr>
      </w:pPr>
      <w:r w:rsidRPr="005741CB">
        <w:rPr>
          <w:rFonts w:ascii="Arial" w:hAnsi="Arial" w:cs="Arial"/>
          <w:sz w:val="24"/>
          <w:szCs w:val="24"/>
        </w:rPr>
        <w:t>Wyroby budowlane i instalacyjne, stosowane w trakcie</w:t>
      </w:r>
      <w:r w:rsidR="005741CB" w:rsidRPr="005741CB">
        <w:rPr>
          <w:rFonts w:ascii="Arial" w:hAnsi="Arial" w:cs="Arial"/>
          <w:sz w:val="24"/>
          <w:szCs w:val="24"/>
        </w:rPr>
        <w:t xml:space="preserve"> wykonywania robót budowlanych, </w:t>
      </w:r>
      <w:r w:rsidRPr="005741CB">
        <w:rPr>
          <w:rFonts w:ascii="Arial" w:hAnsi="Arial" w:cs="Arial"/>
          <w:sz w:val="24"/>
          <w:szCs w:val="24"/>
        </w:rPr>
        <w:t>mają spełniać wymaga</w:t>
      </w:r>
      <w:r w:rsidR="004D5BBA" w:rsidRPr="005741CB">
        <w:rPr>
          <w:rFonts w:ascii="Arial" w:hAnsi="Arial" w:cs="Arial"/>
          <w:sz w:val="24"/>
          <w:szCs w:val="24"/>
        </w:rPr>
        <w:t>nia polskich</w:t>
      </w:r>
      <w:r w:rsidR="004D5BBA" w:rsidRPr="002971CB">
        <w:rPr>
          <w:rFonts w:ascii="Arial" w:hAnsi="Arial" w:cs="Arial"/>
          <w:sz w:val="24"/>
        </w:rPr>
        <w:t xml:space="preserve"> przepisów prawa, a </w:t>
      </w:r>
      <w:r w:rsidRPr="002971CB">
        <w:rPr>
          <w:rFonts w:ascii="Arial" w:hAnsi="Arial" w:cs="Arial"/>
          <w:sz w:val="24"/>
        </w:rPr>
        <w:t xml:space="preserve">wykonawca  będzie posiadał dokumenty potwierdzające, że zostały one wprowadzone do obrotu zgodnie z </w:t>
      </w:r>
      <w:r w:rsidR="00E07A8E" w:rsidRPr="002971CB">
        <w:rPr>
          <w:rFonts w:ascii="Arial" w:hAnsi="Arial" w:cs="Arial"/>
          <w:sz w:val="24"/>
        </w:rPr>
        <w:t>ustawą o wyrobach budowlanych i </w:t>
      </w:r>
      <w:r w:rsidRPr="002971CB">
        <w:rPr>
          <w:rFonts w:ascii="Arial" w:hAnsi="Arial" w:cs="Arial"/>
          <w:sz w:val="24"/>
        </w:rPr>
        <w:t>posiadają wymagane parametry techniczne.</w:t>
      </w:r>
    </w:p>
    <w:p w:rsidR="00DA4023" w:rsidRPr="002971CB" w:rsidRDefault="00DA4023" w:rsidP="00DA4023">
      <w:pPr>
        <w:spacing w:after="0"/>
        <w:ind w:left="709"/>
        <w:jc w:val="both"/>
        <w:rPr>
          <w:rFonts w:ascii="Arial" w:hAnsi="Arial" w:cs="Arial"/>
          <w:sz w:val="24"/>
        </w:rPr>
      </w:pPr>
    </w:p>
    <w:p w:rsidR="00111773" w:rsidRDefault="00111773" w:rsidP="001677BF">
      <w:pPr>
        <w:spacing w:after="0"/>
        <w:jc w:val="both"/>
        <w:rPr>
          <w:rFonts w:ascii="Arial" w:hAnsi="Arial" w:cs="Arial"/>
          <w:sz w:val="24"/>
        </w:rPr>
      </w:pPr>
      <w:r w:rsidRPr="002971CB">
        <w:rPr>
          <w:rFonts w:ascii="Arial" w:hAnsi="Arial" w:cs="Arial"/>
          <w:sz w:val="24"/>
        </w:rPr>
        <w:t xml:space="preserve">Zamawiający przewiduje bieżącą kontrole wykonywanych robót. W celu zapewnienia współpracy z wykonawcą i prowadzenia kontroli wykonanych robót </w:t>
      </w:r>
      <w:r w:rsidR="005741CB">
        <w:rPr>
          <w:rFonts w:ascii="Arial" w:hAnsi="Arial" w:cs="Arial"/>
          <w:sz w:val="24"/>
        </w:rPr>
        <w:t>Z</w:t>
      </w:r>
      <w:r w:rsidRPr="002971CB">
        <w:rPr>
          <w:rFonts w:ascii="Arial" w:hAnsi="Arial" w:cs="Arial"/>
          <w:sz w:val="24"/>
        </w:rPr>
        <w:t>amawiający przewiduje ustanowienie osoby, bądź zespołu osób, która będzie pełniła funkcję inspektora nadzoru inwestorskiego.</w:t>
      </w:r>
    </w:p>
    <w:p w:rsidR="0039413C" w:rsidRPr="002971CB" w:rsidRDefault="0039413C" w:rsidP="00FC64DE">
      <w:pPr>
        <w:spacing w:after="0"/>
        <w:ind w:left="709"/>
        <w:jc w:val="both"/>
        <w:rPr>
          <w:rFonts w:ascii="Arial" w:hAnsi="Arial" w:cs="Arial"/>
          <w:sz w:val="24"/>
        </w:rPr>
      </w:pPr>
    </w:p>
    <w:p w:rsidR="006B77FF" w:rsidRDefault="0039413C" w:rsidP="00544B5B">
      <w:pPr>
        <w:pStyle w:val="Akapitzlist"/>
        <w:numPr>
          <w:ilvl w:val="0"/>
          <w:numId w:val="36"/>
        </w:numPr>
        <w:spacing w:after="0"/>
        <w:rPr>
          <w:rFonts w:ascii="Arial" w:hAnsi="Arial" w:cs="Arial"/>
          <w:b/>
          <w:sz w:val="24"/>
        </w:rPr>
      </w:pPr>
      <w:r w:rsidRPr="00146391">
        <w:rPr>
          <w:rFonts w:ascii="Arial" w:hAnsi="Arial" w:cs="Arial"/>
          <w:b/>
          <w:sz w:val="24"/>
        </w:rPr>
        <w:t xml:space="preserve">  </w:t>
      </w:r>
      <w:r w:rsidR="00EF4D37" w:rsidRPr="00146391">
        <w:rPr>
          <w:rFonts w:ascii="Arial" w:hAnsi="Arial" w:cs="Arial"/>
          <w:b/>
          <w:sz w:val="24"/>
        </w:rPr>
        <w:t>Harmonogram robót</w:t>
      </w:r>
    </w:p>
    <w:p w:rsidR="0057530B" w:rsidRPr="00146391" w:rsidRDefault="0057530B" w:rsidP="0057530B">
      <w:pPr>
        <w:pStyle w:val="Akapitzlist"/>
        <w:spacing w:after="0"/>
        <w:rPr>
          <w:rFonts w:ascii="Arial" w:hAnsi="Arial" w:cs="Arial"/>
          <w:b/>
          <w:sz w:val="24"/>
        </w:rPr>
      </w:pPr>
    </w:p>
    <w:p w:rsidR="00EF4D37" w:rsidRDefault="00EF4D37" w:rsidP="001677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Realizacje inwestycji planuje się przeprowadzić systemem zleconym w następujących etapach: </w:t>
      </w:r>
    </w:p>
    <w:p w:rsidR="00EF4D37" w:rsidRDefault="00C50807" w:rsidP="00EF4D37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Wykonanie projektu</w:t>
      </w:r>
      <w:r w:rsidR="00430EAE">
        <w:rPr>
          <w:rFonts w:ascii="Arial" w:hAnsi="Arial" w:cs="Arial"/>
          <w:sz w:val="24"/>
        </w:rPr>
        <w:t>.</w:t>
      </w:r>
    </w:p>
    <w:p w:rsidR="00C50807" w:rsidRDefault="00C50807" w:rsidP="00EF4D37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Wykonanie robót na podstawie projektu</w:t>
      </w:r>
      <w:r w:rsidR="0039413C">
        <w:rPr>
          <w:rFonts w:ascii="Arial" w:hAnsi="Arial" w:cs="Arial"/>
          <w:sz w:val="24"/>
        </w:rPr>
        <w:t>,</w:t>
      </w:r>
      <w:r w:rsidR="001677BF">
        <w:rPr>
          <w:rFonts w:ascii="Arial" w:hAnsi="Arial" w:cs="Arial"/>
          <w:sz w:val="24"/>
        </w:rPr>
        <w:t xml:space="preserve"> zakresem</w:t>
      </w:r>
      <w:r w:rsidR="00430EAE">
        <w:rPr>
          <w:rFonts w:ascii="Arial" w:hAnsi="Arial" w:cs="Arial"/>
          <w:sz w:val="24"/>
        </w:rPr>
        <w:t xml:space="preserve"> robót oraz z opisem przedmiotu zamówienia .</w:t>
      </w:r>
    </w:p>
    <w:p w:rsidR="00C50807" w:rsidRDefault="00C50807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430EAE" w:rsidRDefault="00430EAE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Pr="000E7793" w:rsidRDefault="00146391" w:rsidP="000E7793">
      <w:pPr>
        <w:spacing w:after="0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146391" w:rsidRDefault="00146391" w:rsidP="00C50807">
      <w:pPr>
        <w:pStyle w:val="Akapitzlist"/>
        <w:spacing w:after="0"/>
        <w:ind w:left="1069"/>
        <w:rPr>
          <w:rFonts w:ascii="Arial" w:hAnsi="Arial" w:cs="Arial"/>
          <w:sz w:val="24"/>
        </w:rPr>
      </w:pPr>
    </w:p>
    <w:p w:rsidR="00522CF9" w:rsidRPr="00522CF9" w:rsidRDefault="00522CF9" w:rsidP="00522CF9">
      <w:pPr>
        <w:spacing w:after="0"/>
        <w:rPr>
          <w:rFonts w:ascii="Arial" w:hAnsi="Arial" w:cs="Arial"/>
          <w:sz w:val="24"/>
        </w:rPr>
      </w:pPr>
    </w:p>
    <w:p w:rsidR="00C455A3" w:rsidRDefault="00C455A3" w:rsidP="003D1613">
      <w:pPr>
        <w:spacing w:after="0"/>
        <w:jc w:val="center"/>
        <w:rPr>
          <w:rFonts w:ascii="Arial" w:hAnsi="Arial" w:cs="Arial"/>
          <w:b/>
          <w:sz w:val="24"/>
        </w:rPr>
      </w:pPr>
      <w:r w:rsidRPr="002971CB">
        <w:rPr>
          <w:rFonts w:ascii="Arial" w:hAnsi="Arial" w:cs="Arial"/>
          <w:b/>
          <w:sz w:val="24"/>
        </w:rPr>
        <w:t>CZĘŚĆ INFORMACYJNA</w:t>
      </w:r>
    </w:p>
    <w:p w:rsidR="00146391" w:rsidRDefault="00146391" w:rsidP="003D1613">
      <w:pPr>
        <w:spacing w:after="0"/>
        <w:jc w:val="center"/>
        <w:rPr>
          <w:rFonts w:ascii="Arial" w:hAnsi="Arial" w:cs="Arial"/>
          <w:b/>
          <w:sz w:val="24"/>
        </w:rPr>
      </w:pPr>
    </w:p>
    <w:p w:rsidR="00B17B10" w:rsidRDefault="005C3797" w:rsidP="00B17B10">
      <w:pPr>
        <w:pStyle w:val="Akapitzlist"/>
        <w:numPr>
          <w:ilvl w:val="0"/>
          <w:numId w:val="33"/>
        </w:numPr>
        <w:spacing w:after="0"/>
        <w:ind w:left="142"/>
        <w:rPr>
          <w:rFonts w:ascii="Arial" w:hAnsi="Arial" w:cs="Arial"/>
          <w:b/>
          <w:sz w:val="24"/>
        </w:rPr>
      </w:pPr>
      <w:r w:rsidRPr="00B17B10">
        <w:rPr>
          <w:rFonts w:ascii="Arial" w:hAnsi="Arial" w:cs="Arial"/>
          <w:b/>
          <w:sz w:val="24"/>
        </w:rPr>
        <w:t>Wskazanie przepisów prawnych i norm związanych z projektowaniem i wykonaniem zamierzenia budowlanego;</w:t>
      </w:r>
      <w:r w:rsidR="00B17B10" w:rsidRPr="00B17B10">
        <w:rPr>
          <w:rFonts w:ascii="Arial" w:hAnsi="Arial" w:cs="Arial"/>
          <w:b/>
          <w:sz w:val="24"/>
        </w:rPr>
        <w:t xml:space="preserve"> </w:t>
      </w:r>
    </w:p>
    <w:p w:rsidR="00146391" w:rsidRPr="00B17B10" w:rsidRDefault="00146391" w:rsidP="00146391">
      <w:pPr>
        <w:pStyle w:val="Akapitzlist"/>
        <w:spacing w:after="0"/>
        <w:ind w:left="142"/>
        <w:rPr>
          <w:rFonts w:ascii="Arial" w:hAnsi="Arial" w:cs="Arial"/>
          <w:b/>
          <w:sz w:val="24"/>
        </w:rPr>
      </w:pPr>
    </w:p>
    <w:p w:rsidR="00B17B10" w:rsidRPr="003D1613" w:rsidRDefault="00B17B10" w:rsidP="00B17B10">
      <w:pPr>
        <w:pStyle w:val="Akapitzlist"/>
        <w:numPr>
          <w:ilvl w:val="0"/>
          <w:numId w:val="30"/>
        </w:numPr>
        <w:spacing w:after="0"/>
        <w:ind w:left="0"/>
        <w:rPr>
          <w:rFonts w:ascii="Arial" w:hAnsi="Arial" w:cs="Arial"/>
          <w:sz w:val="24"/>
        </w:rPr>
      </w:pPr>
      <w:r w:rsidRPr="003D1613">
        <w:rPr>
          <w:rFonts w:ascii="Arial" w:hAnsi="Arial" w:cs="Arial"/>
          <w:sz w:val="24"/>
        </w:rPr>
        <w:t>Przepisy prawne: ustawa Prawo budowlane z 1994r. Dz.U. z 202</w:t>
      </w:r>
      <w:r>
        <w:rPr>
          <w:rFonts w:ascii="Arial" w:hAnsi="Arial" w:cs="Arial"/>
          <w:sz w:val="24"/>
        </w:rPr>
        <w:t>4</w:t>
      </w:r>
      <w:r w:rsidRPr="003D1613">
        <w:rPr>
          <w:rFonts w:ascii="Arial" w:hAnsi="Arial" w:cs="Arial"/>
          <w:sz w:val="24"/>
        </w:rPr>
        <w:t xml:space="preserve"> poz. </w:t>
      </w:r>
      <w:r>
        <w:rPr>
          <w:rFonts w:ascii="Arial" w:hAnsi="Arial" w:cs="Arial"/>
          <w:sz w:val="24"/>
        </w:rPr>
        <w:t>725</w:t>
      </w:r>
    </w:p>
    <w:p w:rsidR="00B17B10" w:rsidRPr="003D1613" w:rsidRDefault="00B17B10" w:rsidP="00B17B10">
      <w:pPr>
        <w:pStyle w:val="Akapitzlist"/>
        <w:numPr>
          <w:ilvl w:val="0"/>
          <w:numId w:val="30"/>
        </w:numPr>
        <w:spacing w:after="0"/>
        <w:ind w:left="0"/>
        <w:rPr>
          <w:rFonts w:ascii="Arial" w:hAnsi="Arial" w:cs="Arial"/>
          <w:sz w:val="24"/>
        </w:rPr>
      </w:pPr>
      <w:r w:rsidRPr="003D1613">
        <w:rPr>
          <w:rFonts w:ascii="Arial" w:hAnsi="Arial" w:cs="Arial"/>
          <w:sz w:val="24"/>
        </w:rPr>
        <w:t>Ustawa o ochronie informacji niejawnych</w:t>
      </w:r>
      <w:r w:rsidR="00544B5B">
        <w:rPr>
          <w:rFonts w:ascii="Arial" w:hAnsi="Arial" w:cs="Arial"/>
          <w:sz w:val="24"/>
        </w:rPr>
        <w:t>.</w:t>
      </w:r>
    </w:p>
    <w:p w:rsidR="00B17B10" w:rsidRPr="003D1613" w:rsidRDefault="00B17B10" w:rsidP="00B17B10">
      <w:pPr>
        <w:pStyle w:val="Akapitzlist"/>
        <w:numPr>
          <w:ilvl w:val="0"/>
          <w:numId w:val="30"/>
        </w:numPr>
        <w:spacing w:after="0"/>
        <w:ind w:left="0"/>
        <w:rPr>
          <w:rFonts w:ascii="Arial" w:hAnsi="Arial" w:cs="Arial"/>
          <w:sz w:val="24"/>
        </w:rPr>
      </w:pPr>
      <w:r w:rsidRPr="003D1613">
        <w:rPr>
          <w:rFonts w:ascii="Arial" w:hAnsi="Arial" w:cs="Arial"/>
          <w:sz w:val="24"/>
        </w:rPr>
        <w:t xml:space="preserve">Rozporządzenie Ministra Infrastruktury z dnia 12.04.2002r. w sprawie warunków, jakim powinny odpowiadać budynki i ich usytuowanie </w:t>
      </w:r>
      <w:r w:rsidR="00544B5B">
        <w:rPr>
          <w:rFonts w:ascii="Arial" w:hAnsi="Arial" w:cs="Arial"/>
          <w:sz w:val="24"/>
        </w:rPr>
        <w:t xml:space="preserve"> </w:t>
      </w:r>
      <w:r w:rsidRPr="003D1613">
        <w:rPr>
          <w:rFonts w:ascii="Arial" w:hAnsi="Arial" w:cs="Arial"/>
          <w:sz w:val="24"/>
        </w:rPr>
        <w:t xml:space="preserve"> </w:t>
      </w:r>
      <w:r w:rsidR="00544B5B">
        <w:rPr>
          <w:rStyle w:val="FontStyle13"/>
          <w:rFonts w:ascii="Arial" w:hAnsi="Arial" w:cs="Arial"/>
          <w:b w:val="0"/>
          <w:sz w:val="24"/>
          <w:szCs w:val="24"/>
        </w:rPr>
        <w:t>(Dz. U. 2022 poz. 1225)</w:t>
      </w:r>
      <w:r w:rsidR="00544B5B" w:rsidRPr="00787D46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3D1613">
        <w:rPr>
          <w:rFonts w:ascii="Arial" w:hAnsi="Arial" w:cs="Arial"/>
          <w:sz w:val="24"/>
        </w:rPr>
        <w:t xml:space="preserve">  </w:t>
      </w:r>
    </w:p>
    <w:p w:rsidR="00B17B10" w:rsidRPr="003D1613" w:rsidRDefault="00B17B10" w:rsidP="00B17B10">
      <w:pPr>
        <w:pStyle w:val="Akapitzlist"/>
        <w:numPr>
          <w:ilvl w:val="0"/>
          <w:numId w:val="30"/>
        </w:numPr>
        <w:spacing w:after="0"/>
        <w:ind w:left="0"/>
        <w:jc w:val="both"/>
        <w:rPr>
          <w:rFonts w:ascii="Arial" w:hAnsi="Arial" w:cs="Arial"/>
          <w:sz w:val="24"/>
        </w:rPr>
      </w:pPr>
      <w:r w:rsidRPr="003D1613">
        <w:rPr>
          <w:rFonts w:ascii="Arial" w:hAnsi="Arial" w:cs="Arial"/>
          <w:sz w:val="24"/>
        </w:rPr>
        <w:t xml:space="preserve">Zamawiający oczekuje, że przedmiot zamówienia zarówno w obszarze projektowania, wykonania oraz oddania do użytkowania otrzyma zgodnie </w:t>
      </w:r>
      <w:r w:rsidRPr="003D1613">
        <w:rPr>
          <w:rFonts w:ascii="Arial" w:hAnsi="Arial" w:cs="Arial"/>
          <w:sz w:val="24"/>
        </w:rPr>
        <w:br/>
        <w:t>z podpisaną umową.</w:t>
      </w:r>
    </w:p>
    <w:p w:rsidR="00B17B10" w:rsidRPr="00E55E7D" w:rsidRDefault="00B17B10" w:rsidP="00B17B10">
      <w:pPr>
        <w:pStyle w:val="Akapitzlist"/>
        <w:numPr>
          <w:ilvl w:val="0"/>
          <w:numId w:val="30"/>
        </w:numPr>
        <w:spacing w:after="0"/>
        <w:ind w:left="0"/>
        <w:jc w:val="both"/>
        <w:rPr>
          <w:rFonts w:ascii="Arial" w:hAnsi="Arial" w:cs="Arial"/>
          <w:sz w:val="24"/>
        </w:rPr>
      </w:pPr>
      <w:r w:rsidRPr="003D1613">
        <w:rPr>
          <w:rFonts w:ascii="Arial" w:hAnsi="Arial" w:cs="Arial"/>
          <w:sz w:val="24"/>
        </w:rPr>
        <w:t>Realizacja zadania została uwzględniona w planie finansowym zamawiającego i środki na ten cel zostały zabezpieczone w budżecie.</w:t>
      </w: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146391" w:rsidRDefault="00146391" w:rsidP="00CE572E">
      <w:pPr>
        <w:spacing w:after="0"/>
        <w:rPr>
          <w:rFonts w:ascii="Arial" w:hAnsi="Arial" w:cs="Arial"/>
          <w:b/>
          <w:sz w:val="24"/>
        </w:rPr>
      </w:pPr>
    </w:p>
    <w:p w:rsidR="00EC303D" w:rsidRDefault="00EC303D" w:rsidP="00F50A16">
      <w:pPr>
        <w:spacing w:after="0"/>
        <w:rPr>
          <w:rFonts w:ascii="Arial" w:hAnsi="Arial" w:cs="Arial"/>
          <w:b/>
          <w:sz w:val="24"/>
        </w:rPr>
      </w:pPr>
      <w:bookmarkStart w:id="0" w:name="_GoBack"/>
      <w:bookmarkEnd w:id="0"/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CE572E">
      <w:pPr>
        <w:spacing w:after="0"/>
        <w:ind w:left="709"/>
        <w:jc w:val="center"/>
        <w:rPr>
          <w:rFonts w:ascii="Arial" w:hAnsi="Arial" w:cs="Arial"/>
          <w:b/>
          <w:sz w:val="24"/>
        </w:rPr>
      </w:pPr>
    </w:p>
    <w:p w:rsidR="00EC303D" w:rsidRDefault="00EC303D" w:rsidP="002F2A75">
      <w:pPr>
        <w:spacing w:after="0"/>
        <w:rPr>
          <w:rFonts w:ascii="Arial" w:hAnsi="Arial" w:cs="Arial"/>
          <w:b/>
          <w:sz w:val="24"/>
        </w:rPr>
      </w:pPr>
    </w:p>
    <w:sectPr w:rsidR="00EC303D" w:rsidSect="00762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F8C" w:rsidRDefault="00EC5F8C" w:rsidP="007E0586">
      <w:pPr>
        <w:spacing w:after="0" w:line="240" w:lineRule="auto"/>
      </w:pPr>
      <w:r>
        <w:separator/>
      </w:r>
    </w:p>
  </w:endnote>
  <w:endnote w:type="continuationSeparator" w:id="0">
    <w:p w:rsidR="00EC5F8C" w:rsidRDefault="00EC5F8C" w:rsidP="007E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F8C" w:rsidRDefault="00EC5F8C" w:rsidP="007E0586">
      <w:pPr>
        <w:spacing w:after="0" w:line="240" w:lineRule="auto"/>
      </w:pPr>
      <w:r>
        <w:separator/>
      </w:r>
    </w:p>
  </w:footnote>
  <w:footnote w:type="continuationSeparator" w:id="0">
    <w:p w:rsidR="00EC5F8C" w:rsidRDefault="00EC5F8C" w:rsidP="007E0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4D95"/>
    <w:multiLevelType w:val="hybridMultilevel"/>
    <w:tmpl w:val="3B884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A26CA9"/>
    <w:multiLevelType w:val="hybridMultilevel"/>
    <w:tmpl w:val="E1287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3D9A"/>
    <w:multiLevelType w:val="hybridMultilevel"/>
    <w:tmpl w:val="677A1E88"/>
    <w:lvl w:ilvl="0" w:tplc="5F2CB70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14761CE0"/>
    <w:multiLevelType w:val="hybridMultilevel"/>
    <w:tmpl w:val="C9E259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E521EB"/>
    <w:multiLevelType w:val="multilevel"/>
    <w:tmpl w:val="CC3C95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6F743FA"/>
    <w:multiLevelType w:val="hybridMultilevel"/>
    <w:tmpl w:val="454CD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B2F5C"/>
    <w:multiLevelType w:val="hybridMultilevel"/>
    <w:tmpl w:val="587264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627B49"/>
    <w:multiLevelType w:val="hybridMultilevel"/>
    <w:tmpl w:val="F110AFDE"/>
    <w:lvl w:ilvl="0" w:tplc="F364CE5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06E0E"/>
    <w:multiLevelType w:val="hybridMultilevel"/>
    <w:tmpl w:val="D48CA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8523E6"/>
    <w:multiLevelType w:val="hybridMultilevel"/>
    <w:tmpl w:val="D664696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227C2436"/>
    <w:multiLevelType w:val="hybridMultilevel"/>
    <w:tmpl w:val="EF10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02D58"/>
    <w:multiLevelType w:val="hybridMultilevel"/>
    <w:tmpl w:val="73840C9A"/>
    <w:lvl w:ilvl="0" w:tplc="4CBE8F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02157"/>
    <w:multiLevelType w:val="hybridMultilevel"/>
    <w:tmpl w:val="4A7CF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7F0267"/>
    <w:multiLevelType w:val="hybridMultilevel"/>
    <w:tmpl w:val="97AC4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DD38C2"/>
    <w:multiLevelType w:val="hybridMultilevel"/>
    <w:tmpl w:val="317810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312F94"/>
    <w:multiLevelType w:val="hybridMultilevel"/>
    <w:tmpl w:val="0714D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1109E"/>
    <w:multiLevelType w:val="hybridMultilevel"/>
    <w:tmpl w:val="5A527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D5C40"/>
    <w:multiLevelType w:val="multilevel"/>
    <w:tmpl w:val="889AE31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8" w15:restartNumberingAfterBreak="0">
    <w:nsid w:val="3A0750EC"/>
    <w:multiLevelType w:val="hybridMultilevel"/>
    <w:tmpl w:val="0A80115A"/>
    <w:lvl w:ilvl="0" w:tplc="BCF809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EA5673"/>
    <w:multiLevelType w:val="hybridMultilevel"/>
    <w:tmpl w:val="013A4C08"/>
    <w:lvl w:ilvl="0" w:tplc="33546476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auto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3596824"/>
    <w:multiLevelType w:val="hybridMultilevel"/>
    <w:tmpl w:val="DBBEB6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71A6A"/>
    <w:multiLevelType w:val="hybridMultilevel"/>
    <w:tmpl w:val="18420F8C"/>
    <w:lvl w:ilvl="0" w:tplc="B3E25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75D26"/>
    <w:multiLevelType w:val="hybridMultilevel"/>
    <w:tmpl w:val="6D607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C7A0B"/>
    <w:multiLevelType w:val="hybridMultilevel"/>
    <w:tmpl w:val="4A48004A"/>
    <w:lvl w:ilvl="0" w:tplc="7110F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C59C5"/>
    <w:multiLevelType w:val="hybridMultilevel"/>
    <w:tmpl w:val="4F9ED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24D49"/>
    <w:multiLevelType w:val="hybridMultilevel"/>
    <w:tmpl w:val="B2A88C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9D3228"/>
    <w:multiLevelType w:val="hybridMultilevel"/>
    <w:tmpl w:val="CE8A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A07E0"/>
    <w:multiLevelType w:val="hybridMultilevel"/>
    <w:tmpl w:val="95D23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D0C8D"/>
    <w:multiLevelType w:val="hybridMultilevel"/>
    <w:tmpl w:val="5E5C41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B02EB"/>
    <w:multiLevelType w:val="hybridMultilevel"/>
    <w:tmpl w:val="28A22660"/>
    <w:lvl w:ilvl="0" w:tplc="F072CEC8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79E692E"/>
    <w:multiLevelType w:val="hybridMultilevel"/>
    <w:tmpl w:val="1D20A5F8"/>
    <w:lvl w:ilvl="0" w:tplc="A706443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69D90374"/>
    <w:multiLevelType w:val="hybridMultilevel"/>
    <w:tmpl w:val="68AE3B62"/>
    <w:lvl w:ilvl="0" w:tplc="F072CEC8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CBD60CE"/>
    <w:multiLevelType w:val="hybridMultilevel"/>
    <w:tmpl w:val="CFA0A5A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D6F78CC"/>
    <w:multiLevelType w:val="hybridMultilevel"/>
    <w:tmpl w:val="1E1EA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D46EC"/>
    <w:multiLevelType w:val="hybridMultilevel"/>
    <w:tmpl w:val="15FA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5"/>
  </w:num>
  <w:num w:numId="4">
    <w:abstractNumId w:val="8"/>
  </w:num>
  <w:num w:numId="5">
    <w:abstractNumId w:val="35"/>
  </w:num>
  <w:num w:numId="6">
    <w:abstractNumId w:val="15"/>
  </w:num>
  <w:num w:numId="7">
    <w:abstractNumId w:val="27"/>
  </w:num>
  <w:num w:numId="8">
    <w:abstractNumId w:val="2"/>
  </w:num>
  <w:num w:numId="9">
    <w:abstractNumId w:val="26"/>
  </w:num>
  <w:num w:numId="10">
    <w:abstractNumId w:val="9"/>
  </w:num>
  <w:num w:numId="11">
    <w:abstractNumId w:val="24"/>
  </w:num>
  <w:num w:numId="12">
    <w:abstractNumId w:val="17"/>
  </w:num>
  <w:num w:numId="13">
    <w:abstractNumId w:val="12"/>
  </w:num>
  <w:num w:numId="14">
    <w:abstractNumId w:val="28"/>
  </w:num>
  <w:num w:numId="15">
    <w:abstractNumId w:val="19"/>
  </w:num>
  <w:num w:numId="16">
    <w:abstractNumId w:val="30"/>
  </w:num>
  <w:num w:numId="17">
    <w:abstractNumId w:val="32"/>
  </w:num>
  <w:num w:numId="18">
    <w:abstractNumId w:val="29"/>
  </w:num>
  <w:num w:numId="19">
    <w:abstractNumId w:val="20"/>
  </w:num>
  <w:num w:numId="20">
    <w:abstractNumId w:val="4"/>
  </w:num>
  <w:num w:numId="21">
    <w:abstractNumId w:val="33"/>
  </w:num>
  <w:num w:numId="22">
    <w:abstractNumId w:val="10"/>
  </w:num>
  <w:num w:numId="23">
    <w:abstractNumId w:val="23"/>
  </w:num>
  <w:num w:numId="24">
    <w:abstractNumId w:val="0"/>
  </w:num>
  <w:num w:numId="25">
    <w:abstractNumId w:val="13"/>
  </w:num>
  <w:num w:numId="26">
    <w:abstractNumId w:val="1"/>
  </w:num>
  <w:num w:numId="27">
    <w:abstractNumId w:val="18"/>
  </w:num>
  <w:num w:numId="28">
    <w:abstractNumId w:val="21"/>
  </w:num>
  <w:num w:numId="29">
    <w:abstractNumId w:val="31"/>
  </w:num>
  <w:num w:numId="30">
    <w:abstractNumId w:val="6"/>
  </w:num>
  <w:num w:numId="31">
    <w:abstractNumId w:val="16"/>
  </w:num>
  <w:num w:numId="32">
    <w:abstractNumId w:val="5"/>
  </w:num>
  <w:num w:numId="33">
    <w:abstractNumId w:val="22"/>
  </w:num>
  <w:num w:numId="34">
    <w:abstractNumId w:val="3"/>
  </w:num>
  <w:num w:numId="35">
    <w:abstractNumId w:val="3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E9"/>
    <w:rsid w:val="00001A7A"/>
    <w:rsid w:val="0002281D"/>
    <w:rsid w:val="00033A6C"/>
    <w:rsid w:val="00036C79"/>
    <w:rsid w:val="000420F8"/>
    <w:rsid w:val="000464BE"/>
    <w:rsid w:val="00052BCB"/>
    <w:rsid w:val="000943BC"/>
    <w:rsid w:val="000A031D"/>
    <w:rsid w:val="000B0D3A"/>
    <w:rsid w:val="000B4C10"/>
    <w:rsid w:val="000C32CA"/>
    <w:rsid w:val="000E130E"/>
    <w:rsid w:val="000E7793"/>
    <w:rsid w:val="00111773"/>
    <w:rsid w:val="00115A56"/>
    <w:rsid w:val="001175C1"/>
    <w:rsid w:val="001226F0"/>
    <w:rsid w:val="00124A3D"/>
    <w:rsid w:val="00125413"/>
    <w:rsid w:val="001319E2"/>
    <w:rsid w:val="00135F08"/>
    <w:rsid w:val="00137F27"/>
    <w:rsid w:val="00146391"/>
    <w:rsid w:val="0016062C"/>
    <w:rsid w:val="001677BF"/>
    <w:rsid w:val="00171331"/>
    <w:rsid w:val="00171E9D"/>
    <w:rsid w:val="00177C82"/>
    <w:rsid w:val="001850EA"/>
    <w:rsid w:val="001878EB"/>
    <w:rsid w:val="00191576"/>
    <w:rsid w:val="00195D37"/>
    <w:rsid w:val="001B7071"/>
    <w:rsid w:val="001C0405"/>
    <w:rsid w:val="001C226D"/>
    <w:rsid w:val="001D4135"/>
    <w:rsid w:val="001E6229"/>
    <w:rsid w:val="001F489F"/>
    <w:rsid w:val="001F74A4"/>
    <w:rsid w:val="0023005F"/>
    <w:rsid w:val="00237CF4"/>
    <w:rsid w:val="002604A3"/>
    <w:rsid w:val="002661D7"/>
    <w:rsid w:val="00276A5B"/>
    <w:rsid w:val="0027710B"/>
    <w:rsid w:val="00277438"/>
    <w:rsid w:val="002965FB"/>
    <w:rsid w:val="00296EC8"/>
    <w:rsid w:val="002971CB"/>
    <w:rsid w:val="002A0691"/>
    <w:rsid w:val="002A11FF"/>
    <w:rsid w:val="002A4A17"/>
    <w:rsid w:val="002C2C83"/>
    <w:rsid w:val="002C4D6F"/>
    <w:rsid w:val="002C6B04"/>
    <w:rsid w:val="002D726D"/>
    <w:rsid w:val="002F2A75"/>
    <w:rsid w:val="002F4E14"/>
    <w:rsid w:val="00301677"/>
    <w:rsid w:val="00304E53"/>
    <w:rsid w:val="00315E12"/>
    <w:rsid w:val="0031644B"/>
    <w:rsid w:val="003175F6"/>
    <w:rsid w:val="00321AAB"/>
    <w:rsid w:val="003239B9"/>
    <w:rsid w:val="00326542"/>
    <w:rsid w:val="0033178B"/>
    <w:rsid w:val="00335EB8"/>
    <w:rsid w:val="003528A3"/>
    <w:rsid w:val="00357B4C"/>
    <w:rsid w:val="003635B8"/>
    <w:rsid w:val="00367F07"/>
    <w:rsid w:val="0037190C"/>
    <w:rsid w:val="00374F62"/>
    <w:rsid w:val="00376222"/>
    <w:rsid w:val="00382E05"/>
    <w:rsid w:val="0038340F"/>
    <w:rsid w:val="00386378"/>
    <w:rsid w:val="003869EE"/>
    <w:rsid w:val="00392A3D"/>
    <w:rsid w:val="0039413C"/>
    <w:rsid w:val="003B3639"/>
    <w:rsid w:val="003B5A74"/>
    <w:rsid w:val="003D1613"/>
    <w:rsid w:val="003D1B0A"/>
    <w:rsid w:val="003D240B"/>
    <w:rsid w:val="003E10E4"/>
    <w:rsid w:val="003E7FBF"/>
    <w:rsid w:val="003F1F7A"/>
    <w:rsid w:val="00402508"/>
    <w:rsid w:val="00403912"/>
    <w:rsid w:val="00427A45"/>
    <w:rsid w:val="00430EAE"/>
    <w:rsid w:val="00437FE9"/>
    <w:rsid w:val="00445E89"/>
    <w:rsid w:val="004532D4"/>
    <w:rsid w:val="0046053E"/>
    <w:rsid w:val="00467095"/>
    <w:rsid w:val="004A0446"/>
    <w:rsid w:val="004B2D8A"/>
    <w:rsid w:val="004B6BE7"/>
    <w:rsid w:val="004C0352"/>
    <w:rsid w:val="004C1EC8"/>
    <w:rsid w:val="004D5BBA"/>
    <w:rsid w:val="004D7142"/>
    <w:rsid w:val="004E7D9C"/>
    <w:rsid w:val="004F44AD"/>
    <w:rsid w:val="004F5761"/>
    <w:rsid w:val="00500548"/>
    <w:rsid w:val="00522CF9"/>
    <w:rsid w:val="005259C7"/>
    <w:rsid w:val="005422FB"/>
    <w:rsid w:val="00544B5B"/>
    <w:rsid w:val="00551555"/>
    <w:rsid w:val="005552F3"/>
    <w:rsid w:val="00571F50"/>
    <w:rsid w:val="00573624"/>
    <w:rsid w:val="005741CB"/>
    <w:rsid w:val="0057530B"/>
    <w:rsid w:val="005767B6"/>
    <w:rsid w:val="0058224E"/>
    <w:rsid w:val="005A3541"/>
    <w:rsid w:val="005A5B7B"/>
    <w:rsid w:val="005B03C9"/>
    <w:rsid w:val="005C3797"/>
    <w:rsid w:val="006027D3"/>
    <w:rsid w:val="006065DC"/>
    <w:rsid w:val="0061406A"/>
    <w:rsid w:val="00615C4F"/>
    <w:rsid w:val="00631FF9"/>
    <w:rsid w:val="006373A8"/>
    <w:rsid w:val="006552B3"/>
    <w:rsid w:val="00657831"/>
    <w:rsid w:val="00662488"/>
    <w:rsid w:val="006669A3"/>
    <w:rsid w:val="00683651"/>
    <w:rsid w:val="00686BF4"/>
    <w:rsid w:val="0069194C"/>
    <w:rsid w:val="00696A1E"/>
    <w:rsid w:val="0069721B"/>
    <w:rsid w:val="006A384F"/>
    <w:rsid w:val="006B63A2"/>
    <w:rsid w:val="006B77FF"/>
    <w:rsid w:val="006C1FA6"/>
    <w:rsid w:val="006C3328"/>
    <w:rsid w:val="006D0C96"/>
    <w:rsid w:val="006D495E"/>
    <w:rsid w:val="006D59DB"/>
    <w:rsid w:val="006E2B1F"/>
    <w:rsid w:val="006E4422"/>
    <w:rsid w:val="00701876"/>
    <w:rsid w:val="00710ED9"/>
    <w:rsid w:val="00711C56"/>
    <w:rsid w:val="00725188"/>
    <w:rsid w:val="00732ECB"/>
    <w:rsid w:val="0073359B"/>
    <w:rsid w:val="00742582"/>
    <w:rsid w:val="00742D96"/>
    <w:rsid w:val="0074368B"/>
    <w:rsid w:val="00747ED6"/>
    <w:rsid w:val="00747FE2"/>
    <w:rsid w:val="00752011"/>
    <w:rsid w:val="00760276"/>
    <w:rsid w:val="00762734"/>
    <w:rsid w:val="00775AE5"/>
    <w:rsid w:val="00776646"/>
    <w:rsid w:val="00776C8A"/>
    <w:rsid w:val="00783B20"/>
    <w:rsid w:val="00787D46"/>
    <w:rsid w:val="00793F8F"/>
    <w:rsid w:val="00794AC1"/>
    <w:rsid w:val="007A510F"/>
    <w:rsid w:val="007B3250"/>
    <w:rsid w:val="007B5704"/>
    <w:rsid w:val="007D0EDE"/>
    <w:rsid w:val="007E0586"/>
    <w:rsid w:val="007E28E3"/>
    <w:rsid w:val="007F0694"/>
    <w:rsid w:val="007F2627"/>
    <w:rsid w:val="007F2637"/>
    <w:rsid w:val="00800438"/>
    <w:rsid w:val="00800795"/>
    <w:rsid w:val="0081003E"/>
    <w:rsid w:val="008134FB"/>
    <w:rsid w:val="00817354"/>
    <w:rsid w:val="00823258"/>
    <w:rsid w:val="00824738"/>
    <w:rsid w:val="00824CEA"/>
    <w:rsid w:val="00825C99"/>
    <w:rsid w:val="00835304"/>
    <w:rsid w:val="00843803"/>
    <w:rsid w:val="00852C48"/>
    <w:rsid w:val="00874EBD"/>
    <w:rsid w:val="008866D9"/>
    <w:rsid w:val="00893537"/>
    <w:rsid w:val="008A22F2"/>
    <w:rsid w:val="008C5D5F"/>
    <w:rsid w:val="008D3E13"/>
    <w:rsid w:val="008E03DA"/>
    <w:rsid w:val="008E18A1"/>
    <w:rsid w:val="008E1E38"/>
    <w:rsid w:val="008E5255"/>
    <w:rsid w:val="0090099A"/>
    <w:rsid w:val="00910FA6"/>
    <w:rsid w:val="00924B69"/>
    <w:rsid w:val="00930D91"/>
    <w:rsid w:val="00936D67"/>
    <w:rsid w:val="00946018"/>
    <w:rsid w:val="00946672"/>
    <w:rsid w:val="009543D4"/>
    <w:rsid w:val="00961557"/>
    <w:rsid w:val="00966F43"/>
    <w:rsid w:val="00983DAC"/>
    <w:rsid w:val="00987647"/>
    <w:rsid w:val="00996958"/>
    <w:rsid w:val="009A1957"/>
    <w:rsid w:val="009B2237"/>
    <w:rsid w:val="009B2656"/>
    <w:rsid w:val="009B635F"/>
    <w:rsid w:val="009C054A"/>
    <w:rsid w:val="009C14C9"/>
    <w:rsid w:val="009C4D62"/>
    <w:rsid w:val="009D1D8A"/>
    <w:rsid w:val="009E30BD"/>
    <w:rsid w:val="00A06268"/>
    <w:rsid w:val="00A33BFA"/>
    <w:rsid w:val="00A41D0B"/>
    <w:rsid w:val="00A52A0F"/>
    <w:rsid w:val="00A56977"/>
    <w:rsid w:val="00A60DC7"/>
    <w:rsid w:val="00A709A5"/>
    <w:rsid w:val="00A734E0"/>
    <w:rsid w:val="00A754C4"/>
    <w:rsid w:val="00A816B4"/>
    <w:rsid w:val="00A850FA"/>
    <w:rsid w:val="00A92476"/>
    <w:rsid w:val="00AB4ACB"/>
    <w:rsid w:val="00AC2DCC"/>
    <w:rsid w:val="00AC2E93"/>
    <w:rsid w:val="00AD1315"/>
    <w:rsid w:val="00AD147B"/>
    <w:rsid w:val="00AD2CB5"/>
    <w:rsid w:val="00AD5A18"/>
    <w:rsid w:val="00AD5C9A"/>
    <w:rsid w:val="00AE0946"/>
    <w:rsid w:val="00AE1D41"/>
    <w:rsid w:val="00AF087E"/>
    <w:rsid w:val="00B03912"/>
    <w:rsid w:val="00B10E3B"/>
    <w:rsid w:val="00B1399B"/>
    <w:rsid w:val="00B144AC"/>
    <w:rsid w:val="00B15001"/>
    <w:rsid w:val="00B1597F"/>
    <w:rsid w:val="00B16EC6"/>
    <w:rsid w:val="00B17093"/>
    <w:rsid w:val="00B17B10"/>
    <w:rsid w:val="00B34D84"/>
    <w:rsid w:val="00B36489"/>
    <w:rsid w:val="00B4132B"/>
    <w:rsid w:val="00B50C02"/>
    <w:rsid w:val="00B51BA9"/>
    <w:rsid w:val="00B90796"/>
    <w:rsid w:val="00B92A6A"/>
    <w:rsid w:val="00BA1960"/>
    <w:rsid w:val="00BA2A9B"/>
    <w:rsid w:val="00BA44EC"/>
    <w:rsid w:val="00BB1587"/>
    <w:rsid w:val="00BD60EE"/>
    <w:rsid w:val="00BE1467"/>
    <w:rsid w:val="00BE293A"/>
    <w:rsid w:val="00C101E9"/>
    <w:rsid w:val="00C211C8"/>
    <w:rsid w:val="00C227E7"/>
    <w:rsid w:val="00C23885"/>
    <w:rsid w:val="00C23DED"/>
    <w:rsid w:val="00C241C8"/>
    <w:rsid w:val="00C37726"/>
    <w:rsid w:val="00C455A3"/>
    <w:rsid w:val="00C50807"/>
    <w:rsid w:val="00C54783"/>
    <w:rsid w:val="00C73D38"/>
    <w:rsid w:val="00C950AC"/>
    <w:rsid w:val="00CB0E73"/>
    <w:rsid w:val="00CB70EB"/>
    <w:rsid w:val="00CC22E2"/>
    <w:rsid w:val="00CC3B11"/>
    <w:rsid w:val="00CC651F"/>
    <w:rsid w:val="00CD00B7"/>
    <w:rsid w:val="00CE06D4"/>
    <w:rsid w:val="00CE4C55"/>
    <w:rsid w:val="00CE572E"/>
    <w:rsid w:val="00CF4727"/>
    <w:rsid w:val="00CF7592"/>
    <w:rsid w:val="00D107FC"/>
    <w:rsid w:val="00D13A4B"/>
    <w:rsid w:val="00D13B4F"/>
    <w:rsid w:val="00D15DF7"/>
    <w:rsid w:val="00D23481"/>
    <w:rsid w:val="00D246BD"/>
    <w:rsid w:val="00D34101"/>
    <w:rsid w:val="00D451F6"/>
    <w:rsid w:val="00D54DF2"/>
    <w:rsid w:val="00D56B1B"/>
    <w:rsid w:val="00D60B2B"/>
    <w:rsid w:val="00D62433"/>
    <w:rsid w:val="00D63156"/>
    <w:rsid w:val="00D7524D"/>
    <w:rsid w:val="00D829F2"/>
    <w:rsid w:val="00D8488A"/>
    <w:rsid w:val="00D94CFE"/>
    <w:rsid w:val="00DA4023"/>
    <w:rsid w:val="00DA5DE4"/>
    <w:rsid w:val="00DB0ADE"/>
    <w:rsid w:val="00DB29F4"/>
    <w:rsid w:val="00DD032C"/>
    <w:rsid w:val="00DD3CBC"/>
    <w:rsid w:val="00DF1EBF"/>
    <w:rsid w:val="00E07A8E"/>
    <w:rsid w:val="00E40C00"/>
    <w:rsid w:val="00E52ED5"/>
    <w:rsid w:val="00E54864"/>
    <w:rsid w:val="00E55E7D"/>
    <w:rsid w:val="00E86553"/>
    <w:rsid w:val="00E95920"/>
    <w:rsid w:val="00EA1733"/>
    <w:rsid w:val="00EB7A62"/>
    <w:rsid w:val="00EC303D"/>
    <w:rsid w:val="00EC5EA7"/>
    <w:rsid w:val="00EC5F8C"/>
    <w:rsid w:val="00ED617F"/>
    <w:rsid w:val="00EE5E94"/>
    <w:rsid w:val="00EF4D37"/>
    <w:rsid w:val="00F020A5"/>
    <w:rsid w:val="00F04374"/>
    <w:rsid w:val="00F06C3A"/>
    <w:rsid w:val="00F23ED5"/>
    <w:rsid w:val="00F50A16"/>
    <w:rsid w:val="00F51268"/>
    <w:rsid w:val="00F5744A"/>
    <w:rsid w:val="00F6038C"/>
    <w:rsid w:val="00F85574"/>
    <w:rsid w:val="00F9581C"/>
    <w:rsid w:val="00FB0445"/>
    <w:rsid w:val="00FC64DE"/>
    <w:rsid w:val="00FD5D35"/>
    <w:rsid w:val="00FE0F7B"/>
    <w:rsid w:val="00FE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50AD2"/>
  <w15:docId w15:val="{90419CF5-8D6D-4C60-819F-6250C88D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97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56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56977"/>
    <w:rPr>
      <w:b/>
      <w:bCs/>
    </w:rPr>
  </w:style>
  <w:style w:type="paragraph" w:styleId="Tekstpodstawowy">
    <w:name w:val="Body Text"/>
    <w:basedOn w:val="Normalny"/>
    <w:link w:val="TekstpodstawowyZnak"/>
    <w:rsid w:val="0077664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766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5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5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586"/>
    <w:rPr>
      <w:vertAlign w:val="superscript"/>
    </w:rPr>
  </w:style>
  <w:style w:type="character" w:customStyle="1" w:styleId="FontStyle13">
    <w:name w:val="Font Style13"/>
    <w:rsid w:val="003E10E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h2">
    <w:name w:val="h2"/>
    <w:rsid w:val="003E10E4"/>
  </w:style>
  <w:style w:type="paragraph" w:styleId="Tekstdymka">
    <w:name w:val="Balloon Text"/>
    <w:basedOn w:val="Normalny"/>
    <w:link w:val="TekstdymkaZnak"/>
    <w:uiPriority w:val="99"/>
    <w:semiHidden/>
    <w:unhideWhenUsed/>
    <w:rsid w:val="0002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81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1735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18">
    <w:name w:val="Font Style18"/>
    <w:rsid w:val="00C73D38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B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C10"/>
  </w:style>
  <w:style w:type="paragraph" w:styleId="Stopka">
    <w:name w:val="footer"/>
    <w:basedOn w:val="Normalny"/>
    <w:link w:val="StopkaZnak"/>
    <w:uiPriority w:val="99"/>
    <w:unhideWhenUsed/>
    <w:rsid w:val="000B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C10"/>
  </w:style>
  <w:style w:type="character" w:styleId="Hipercze">
    <w:name w:val="Hyperlink"/>
    <w:basedOn w:val="Domylnaczcionkaakapitu"/>
    <w:uiPriority w:val="99"/>
    <w:semiHidden/>
    <w:unhideWhenUsed/>
    <w:rsid w:val="00DD3CBC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544B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395BF-BB7F-4DDC-B5A9-B465312811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55A813-CD9A-4DFB-9402-14E887D7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LENCZEWSKI</dc:creator>
  <cp:lastModifiedBy>Gil Agnieszka</cp:lastModifiedBy>
  <cp:revision>3</cp:revision>
  <cp:lastPrinted>2025-02-24T10:58:00Z</cp:lastPrinted>
  <dcterms:created xsi:type="dcterms:W3CDTF">2025-05-05T12:39:00Z</dcterms:created>
  <dcterms:modified xsi:type="dcterms:W3CDTF">2025-05-08T08:46:00Z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65b40aa8-460d-48e6-9095-7ddfe5c224b7</vt:lpwstr>
  </property>
  <property fmtid="{D5CDD505-2E9C-101B-9397-08002B2CF9AE}" pid="3" name="bjSaver">
    <vt:lpwstr>OcOgeQnG7dDpo9ZhvKOkVlisMecibuXY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