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E642F09" w:rsidR="003A2237" w:rsidRPr="00E05A38" w:rsidRDefault="003A2237" w:rsidP="00A30093">
      <w:pPr>
        <w:ind w:left="928" w:right="-285" w:firstLine="0"/>
        <w:jc w:val="right"/>
        <w:rPr>
          <w:szCs w:val="20"/>
        </w:rPr>
      </w:pPr>
      <w:r w:rsidRPr="00E05A38">
        <w:rPr>
          <w:szCs w:val="20"/>
        </w:rPr>
        <w:t>Załącznik nr 1</w:t>
      </w:r>
      <w:r w:rsidR="007F2357" w:rsidRPr="00E05A38">
        <w:rPr>
          <w:szCs w:val="20"/>
        </w:rPr>
        <w:t>B</w:t>
      </w:r>
      <w:r w:rsidRPr="00E05A38">
        <w:rPr>
          <w:szCs w:val="20"/>
        </w:rPr>
        <w:t xml:space="preserve"> do SWZ </w:t>
      </w:r>
      <w:r w:rsidR="003F01E7" w:rsidRPr="00E05A38">
        <w:rPr>
          <w:szCs w:val="20"/>
        </w:rPr>
        <w:t xml:space="preserve">nr </w:t>
      </w:r>
      <w:r w:rsidR="00C7516D" w:rsidRPr="00E05A38">
        <w:rPr>
          <w:szCs w:val="20"/>
        </w:rPr>
        <w:t>DZP.38</w:t>
      </w:r>
      <w:r w:rsidR="00232081" w:rsidRPr="00E05A38">
        <w:rPr>
          <w:szCs w:val="20"/>
        </w:rPr>
        <w:t>2</w:t>
      </w:r>
      <w:r w:rsidR="00C7516D" w:rsidRPr="00E05A38">
        <w:rPr>
          <w:szCs w:val="20"/>
        </w:rPr>
        <w:t>.1.</w:t>
      </w:r>
      <w:r w:rsidR="00C543C2">
        <w:rPr>
          <w:szCs w:val="20"/>
        </w:rPr>
        <w:t>10</w:t>
      </w:r>
      <w:r w:rsidR="00564C99" w:rsidRPr="00E05A38">
        <w:rPr>
          <w:szCs w:val="20"/>
        </w:rPr>
        <w:t>6</w:t>
      </w:r>
      <w:r w:rsidR="00C7516D" w:rsidRPr="00E05A38">
        <w:rPr>
          <w:szCs w:val="20"/>
        </w:rPr>
        <w:t>.202</w:t>
      </w:r>
      <w:r w:rsidR="0018686F" w:rsidRPr="00E05A38">
        <w:rPr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8EE79CE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C543C2">
        <w:rPr>
          <w:b/>
        </w:rPr>
        <w:t>10</w:t>
      </w:r>
      <w:r w:rsidR="00564C99">
        <w:rPr>
          <w:b/>
        </w:rPr>
        <w:t>6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C543C2">
        <w:rPr>
          <w:rFonts w:eastAsia="Calibri" w:cs="Arial"/>
          <w:b/>
          <w:bCs/>
          <w:szCs w:val="20"/>
        </w:rPr>
        <w:t xml:space="preserve"> komory klimatycznej</w:t>
      </w:r>
      <w:bookmarkStart w:id="0" w:name="_GoBack"/>
      <w:bookmarkEnd w:id="0"/>
      <w:r w:rsidRPr="00F55225">
        <w:rPr>
          <w:b/>
          <w:bCs/>
        </w:rPr>
        <w:t>”</w:t>
      </w:r>
      <w:r w:rsidRPr="00F55225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44973AD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2022,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poz.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6AF85933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9264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</w:t>
        </w:r>
        <w:r w:rsidR="00AB5489">
          <w:rPr>
            <w:rFonts w:eastAsiaTheme="majorEastAsia" w:cstheme="majorBidi"/>
            <w:sz w:val="16"/>
            <w:szCs w:val="16"/>
          </w:rPr>
          <w:t>5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192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C543C2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C543C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B5489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543C2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5A38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55225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E6889-D98F-4C8A-9480-7F69653E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1894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53</cp:revision>
  <cp:lastPrinted>2021-09-09T06:51:00Z</cp:lastPrinted>
  <dcterms:created xsi:type="dcterms:W3CDTF">2022-05-19T08:38:00Z</dcterms:created>
  <dcterms:modified xsi:type="dcterms:W3CDTF">2024-11-13T07:54:00Z</dcterms:modified>
</cp:coreProperties>
</file>