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F5176" w14:textId="4AD497B4" w:rsidR="00805D0E" w:rsidRDefault="00EE0440" w:rsidP="00DB308A">
      <w:pPr>
        <w:jc w:val="right"/>
        <w:rPr>
          <w:rFonts w:ascii="Arial" w:hAnsi="Arial" w:cs="Arial"/>
        </w:rPr>
      </w:pPr>
      <w:r>
        <w:rPr>
          <w:rFonts w:ascii="Arial" w:hAnsi="Arial" w:cs="Arial"/>
        </w:rPr>
        <w:t>Nr sprawy 24/2025</w:t>
      </w:r>
    </w:p>
    <w:p w14:paraId="58CCA589" w14:textId="16E29F5C" w:rsidR="00EE0440" w:rsidRPr="00A535E9" w:rsidRDefault="00EE0440" w:rsidP="00DB308A">
      <w:pPr>
        <w:jc w:val="right"/>
        <w:rPr>
          <w:rFonts w:ascii="Arial" w:hAnsi="Arial" w:cs="Arial"/>
        </w:rPr>
      </w:pPr>
      <w:r>
        <w:rPr>
          <w:rFonts w:ascii="Arial" w:hAnsi="Arial" w:cs="Arial"/>
        </w:rPr>
        <w:t>Załącznik nr 6 do SWZ</w:t>
      </w:r>
    </w:p>
    <w:p w14:paraId="5F04EF8F" w14:textId="77777777" w:rsidR="00805D0E" w:rsidRPr="00A535E9" w:rsidRDefault="00805D0E" w:rsidP="00DB308A">
      <w:pPr>
        <w:jc w:val="right"/>
        <w:rPr>
          <w:rFonts w:ascii="Arial" w:hAnsi="Arial" w:cs="Arial"/>
        </w:rPr>
      </w:pPr>
    </w:p>
    <w:p w14:paraId="5B673D07" w14:textId="77777777" w:rsidR="00805D0E" w:rsidRPr="00A535E9" w:rsidRDefault="00805D0E" w:rsidP="00DB308A">
      <w:pPr>
        <w:tabs>
          <w:tab w:val="left" w:pos="1232"/>
        </w:tabs>
        <w:jc w:val="center"/>
        <w:rPr>
          <w:rFonts w:ascii="Arial" w:hAnsi="Arial" w:cs="Arial"/>
          <w:b/>
          <w:sz w:val="28"/>
        </w:rPr>
      </w:pPr>
      <w:r w:rsidRPr="00A535E9">
        <w:rPr>
          <w:rFonts w:ascii="Arial" w:hAnsi="Arial" w:cs="Arial"/>
          <w:b/>
          <w:sz w:val="28"/>
        </w:rPr>
        <w:t>OPIS PRZEDMIOTU ZAMÓWIENIA - SPECYFIKACJA TEC</w:t>
      </w:r>
      <w:r w:rsidR="00265152" w:rsidRPr="00A535E9">
        <w:rPr>
          <w:rFonts w:ascii="Arial" w:hAnsi="Arial" w:cs="Arial"/>
          <w:b/>
          <w:sz w:val="28"/>
        </w:rPr>
        <w:t>H</w:t>
      </w:r>
      <w:r w:rsidRPr="00A535E9">
        <w:rPr>
          <w:rFonts w:ascii="Arial" w:hAnsi="Arial" w:cs="Arial"/>
          <w:b/>
          <w:sz w:val="28"/>
        </w:rPr>
        <w:t>NICZNA</w:t>
      </w:r>
    </w:p>
    <w:p w14:paraId="229D2DF4" w14:textId="77777777" w:rsidR="00805D0E" w:rsidRPr="00A535E9" w:rsidRDefault="00805D0E" w:rsidP="00DB308A">
      <w:pPr>
        <w:jc w:val="both"/>
        <w:rPr>
          <w:rFonts w:ascii="Arial" w:hAnsi="Arial" w:cs="Arial"/>
          <w:iCs/>
          <w:sz w:val="28"/>
        </w:rPr>
      </w:pPr>
    </w:p>
    <w:p w14:paraId="02F8BF83" w14:textId="7AE3B4EF" w:rsidR="005B7DD2" w:rsidRPr="00A535E9" w:rsidRDefault="00C85915" w:rsidP="00DB308A">
      <w:pPr>
        <w:jc w:val="center"/>
        <w:rPr>
          <w:rFonts w:ascii="Arial" w:hAnsi="Arial" w:cs="Arial"/>
          <w:bCs/>
          <w:sz w:val="28"/>
        </w:rPr>
      </w:pPr>
      <w:r w:rsidRPr="00A535E9">
        <w:rPr>
          <w:rFonts w:ascii="Arial" w:hAnsi="Arial" w:cs="Arial"/>
          <w:bCs/>
          <w:sz w:val="28"/>
        </w:rPr>
        <w:t xml:space="preserve">Aktywnych dedykowanych ochronników słuchu wraz z urządzeniami łączności (adaptery, złącza kablowe, kable telekomunikacyjne) </w:t>
      </w:r>
      <w:r w:rsidR="00805D0E" w:rsidRPr="00A535E9">
        <w:rPr>
          <w:rFonts w:ascii="Arial" w:hAnsi="Arial" w:cs="Arial"/>
          <w:bCs/>
          <w:sz w:val="28"/>
        </w:rPr>
        <w:t>dla Jednostki Wojskowej 4101</w:t>
      </w:r>
      <w:r w:rsidR="009B50BE" w:rsidRPr="00A535E9">
        <w:rPr>
          <w:rFonts w:ascii="Arial" w:hAnsi="Arial" w:cs="Arial"/>
          <w:b/>
          <w:sz w:val="28"/>
          <w:szCs w:val="22"/>
          <w:u w:val="single"/>
        </w:rPr>
        <w:br/>
      </w:r>
    </w:p>
    <w:sdt>
      <w:sdtPr>
        <w:rPr>
          <w:rFonts w:ascii="Arial" w:eastAsia="Times New Roman" w:hAnsi="Arial" w:cs="Arial"/>
          <w:color w:val="auto"/>
          <w:sz w:val="22"/>
          <w:szCs w:val="24"/>
        </w:rPr>
        <w:id w:val="1978492775"/>
        <w:docPartObj>
          <w:docPartGallery w:val="Table of Contents"/>
          <w:docPartUnique/>
        </w:docPartObj>
      </w:sdtPr>
      <w:sdtEndPr>
        <w:rPr>
          <w:bCs/>
        </w:rPr>
      </w:sdtEndPr>
      <w:sdtContent>
        <w:p w14:paraId="1BD7BE36" w14:textId="77777777" w:rsidR="005B7DD2" w:rsidRPr="00423E31" w:rsidRDefault="005B7DD2" w:rsidP="00423E31">
          <w:pPr>
            <w:pStyle w:val="Nagwekspisutreci"/>
            <w:spacing w:before="0" w:line="240" w:lineRule="auto"/>
            <w:rPr>
              <w:rFonts w:ascii="Arial" w:hAnsi="Arial" w:cs="Arial"/>
              <w:bCs/>
              <w:color w:val="auto"/>
              <w:sz w:val="20"/>
              <w:szCs w:val="20"/>
            </w:rPr>
          </w:pPr>
          <w:r w:rsidRPr="00423E31">
            <w:rPr>
              <w:rFonts w:ascii="Arial" w:hAnsi="Arial" w:cs="Arial"/>
              <w:bCs/>
              <w:color w:val="auto"/>
              <w:sz w:val="20"/>
              <w:szCs w:val="20"/>
            </w:rPr>
            <w:t>Spis treści</w:t>
          </w:r>
        </w:p>
        <w:p w14:paraId="0E9F6778" w14:textId="3A02DA20" w:rsidR="00423E31" w:rsidRPr="00423E31" w:rsidRDefault="005B7DD2" w:rsidP="00423E31">
          <w:pPr>
            <w:pStyle w:val="Spistreci1"/>
            <w:tabs>
              <w:tab w:val="right" w:leader="dot" w:pos="9062"/>
            </w:tabs>
            <w:rPr>
              <w:rFonts w:ascii="Arial" w:eastAsiaTheme="minorEastAsia" w:hAnsi="Arial" w:cs="Arial"/>
              <w:noProof/>
              <w:sz w:val="20"/>
              <w:szCs w:val="20"/>
            </w:rPr>
          </w:pPr>
          <w:r w:rsidRPr="00423E31">
            <w:rPr>
              <w:rFonts w:ascii="Arial" w:hAnsi="Arial" w:cs="Arial"/>
              <w:sz w:val="20"/>
              <w:szCs w:val="20"/>
            </w:rPr>
            <w:fldChar w:fldCharType="begin"/>
          </w:r>
          <w:r w:rsidRPr="00423E31">
            <w:rPr>
              <w:rFonts w:ascii="Arial" w:hAnsi="Arial" w:cs="Arial"/>
              <w:sz w:val="20"/>
              <w:szCs w:val="20"/>
            </w:rPr>
            <w:instrText xml:space="preserve"> TOC \o "1-3" \h \z \u </w:instrText>
          </w:r>
          <w:r w:rsidRPr="00423E31">
            <w:rPr>
              <w:rFonts w:ascii="Arial" w:hAnsi="Arial" w:cs="Arial"/>
              <w:sz w:val="20"/>
              <w:szCs w:val="20"/>
            </w:rPr>
            <w:fldChar w:fldCharType="separate"/>
          </w:r>
          <w:hyperlink w:anchor="_Toc194396447" w:history="1">
            <w:r w:rsidR="00423E31" w:rsidRPr="00423E31">
              <w:rPr>
                <w:rStyle w:val="Hipercze"/>
                <w:rFonts w:ascii="Arial" w:hAnsi="Arial" w:cs="Arial"/>
                <w:noProof/>
                <w:sz w:val="20"/>
                <w:szCs w:val="20"/>
              </w:rPr>
              <w:t>Zadanie nr 1</w:t>
            </w:r>
            <w:r w:rsidR="00423E31" w:rsidRPr="00423E31">
              <w:rPr>
                <w:rFonts w:ascii="Arial" w:hAnsi="Arial" w:cs="Arial"/>
                <w:noProof/>
                <w:webHidden/>
                <w:sz w:val="20"/>
                <w:szCs w:val="20"/>
              </w:rPr>
              <w:tab/>
            </w:r>
            <w:r w:rsidR="00423E31" w:rsidRPr="00423E31">
              <w:rPr>
                <w:rFonts w:ascii="Arial" w:hAnsi="Arial" w:cs="Arial"/>
                <w:noProof/>
                <w:webHidden/>
                <w:sz w:val="20"/>
                <w:szCs w:val="20"/>
              </w:rPr>
              <w:fldChar w:fldCharType="begin"/>
            </w:r>
            <w:r w:rsidR="00423E31" w:rsidRPr="00423E31">
              <w:rPr>
                <w:rFonts w:ascii="Arial" w:hAnsi="Arial" w:cs="Arial"/>
                <w:noProof/>
                <w:webHidden/>
                <w:sz w:val="20"/>
                <w:szCs w:val="20"/>
              </w:rPr>
              <w:instrText xml:space="preserve"> PAGEREF _Toc194396447 \h </w:instrText>
            </w:r>
            <w:r w:rsidR="00423E31" w:rsidRPr="00423E31">
              <w:rPr>
                <w:rFonts w:ascii="Arial" w:hAnsi="Arial" w:cs="Arial"/>
                <w:noProof/>
                <w:webHidden/>
                <w:sz w:val="20"/>
                <w:szCs w:val="20"/>
              </w:rPr>
            </w:r>
            <w:r w:rsidR="00423E31" w:rsidRPr="00423E31">
              <w:rPr>
                <w:rFonts w:ascii="Arial" w:hAnsi="Arial" w:cs="Arial"/>
                <w:noProof/>
                <w:webHidden/>
                <w:sz w:val="20"/>
                <w:szCs w:val="20"/>
              </w:rPr>
              <w:fldChar w:fldCharType="separate"/>
            </w:r>
            <w:r w:rsidR="00423E31">
              <w:rPr>
                <w:rFonts w:ascii="Arial" w:hAnsi="Arial" w:cs="Arial"/>
                <w:noProof/>
                <w:webHidden/>
                <w:sz w:val="20"/>
                <w:szCs w:val="20"/>
              </w:rPr>
              <w:t>2</w:t>
            </w:r>
            <w:r w:rsidR="00423E31" w:rsidRPr="00423E31">
              <w:rPr>
                <w:rFonts w:ascii="Arial" w:hAnsi="Arial" w:cs="Arial"/>
                <w:noProof/>
                <w:webHidden/>
                <w:sz w:val="20"/>
                <w:szCs w:val="20"/>
              </w:rPr>
              <w:fldChar w:fldCharType="end"/>
            </w:r>
          </w:hyperlink>
        </w:p>
        <w:p w14:paraId="14511CFA" w14:textId="5929C4F3" w:rsidR="00423E31" w:rsidRPr="00423E31" w:rsidRDefault="00604C24" w:rsidP="00423E31">
          <w:pPr>
            <w:pStyle w:val="Spistreci2"/>
            <w:tabs>
              <w:tab w:val="left" w:pos="880"/>
              <w:tab w:val="right" w:leader="dot" w:pos="9062"/>
            </w:tabs>
            <w:rPr>
              <w:rFonts w:ascii="Arial" w:eastAsiaTheme="minorEastAsia" w:hAnsi="Arial" w:cs="Arial"/>
              <w:noProof/>
              <w:sz w:val="20"/>
              <w:szCs w:val="20"/>
            </w:rPr>
          </w:pPr>
          <w:hyperlink w:anchor="_Toc194396448" w:history="1">
            <w:r w:rsidR="00423E31" w:rsidRPr="00423E31">
              <w:rPr>
                <w:rStyle w:val="Hipercze"/>
                <w:rFonts w:ascii="Arial" w:hAnsi="Arial" w:cs="Arial"/>
                <w:bCs/>
                <w:noProof/>
                <w:sz w:val="20"/>
                <w:szCs w:val="20"/>
              </w:rPr>
              <w:t>1.1</w:t>
            </w:r>
            <w:r w:rsidR="00423E31" w:rsidRPr="00423E31">
              <w:rPr>
                <w:rFonts w:ascii="Arial" w:eastAsiaTheme="minorEastAsia" w:hAnsi="Arial" w:cs="Arial"/>
                <w:noProof/>
                <w:sz w:val="20"/>
                <w:szCs w:val="20"/>
              </w:rPr>
              <w:tab/>
            </w:r>
            <w:r w:rsidR="00423E31" w:rsidRPr="00423E31">
              <w:rPr>
                <w:rStyle w:val="Hipercze"/>
                <w:rFonts w:ascii="Arial" w:hAnsi="Arial" w:cs="Arial"/>
                <w:bCs/>
                <w:noProof/>
                <w:sz w:val="20"/>
                <w:szCs w:val="20"/>
              </w:rPr>
              <w:t>Aktywne dedykowane ochronniki słuchu INVISIO T7 INV 17322 (lub równoważne)</w:t>
            </w:r>
            <w:r w:rsidR="00423E31" w:rsidRPr="00423E31">
              <w:rPr>
                <w:rFonts w:ascii="Arial" w:hAnsi="Arial" w:cs="Arial"/>
                <w:noProof/>
                <w:webHidden/>
                <w:sz w:val="20"/>
                <w:szCs w:val="20"/>
              </w:rPr>
              <w:tab/>
            </w:r>
            <w:r w:rsidR="00423E31" w:rsidRPr="00423E31">
              <w:rPr>
                <w:rFonts w:ascii="Arial" w:hAnsi="Arial" w:cs="Arial"/>
                <w:noProof/>
                <w:webHidden/>
                <w:sz w:val="20"/>
                <w:szCs w:val="20"/>
              </w:rPr>
              <w:fldChar w:fldCharType="begin"/>
            </w:r>
            <w:r w:rsidR="00423E31" w:rsidRPr="00423E31">
              <w:rPr>
                <w:rFonts w:ascii="Arial" w:hAnsi="Arial" w:cs="Arial"/>
                <w:noProof/>
                <w:webHidden/>
                <w:sz w:val="20"/>
                <w:szCs w:val="20"/>
              </w:rPr>
              <w:instrText xml:space="preserve"> PAGEREF _Toc194396448 \h </w:instrText>
            </w:r>
            <w:r w:rsidR="00423E31" w:rsidRPr="00423E31">
              <w:rPr>
                <w:rFonts w:ascii="Arial" w:hAnsi="Arial" w:cs="Arial"/>
                <w:noProof/>
                <w:webHidden/>
                <w:sz w:val="20"/>
                <w:szCs w:val="20"/>
              </w:rPr>
            </w:r>
            <w:r w:rsidR="00423E31" w:rsidRPr="00423E31">
              <w:rPr>
                <w:rFonts w:ascii="Arial" w:hAnsi="Arial" w:cs="Arial"/>
                <w:noProof/>
                <w:webHidden/>
                <w:sz w:val="20"/>
                <w:szCs w:val="20"/>
              </w:rPr>
              <w:fldChar w:fldCharType="separate"/>
            </w:r>
            <w:r w:rsidR="00423E31">
              <w:rPr>
                <w:rFonts w:ascii="Arial" w:hAnsi="Arial" w:cs="Arial"/>
                <w:noProof/>
                <w:webHidden/>
                <w:sz w:val="20"/>
                <w:szCs w:val="20"/>
              </w:rPr>
              <w:t>2</w:t>
            </w:r>
            <w:r w:rsidR="00423E31" w:rsidRPr="00423E31">
              <w:rPr>
                <w:rFonts w:ascii="Arial" w:hAnsi="Arial" w:cs="Arial"/>
                <w:noProof/>
                <w:webHidden/>
                <w:sz w:val="20"/>
                <w:szCs w:val="20"/>
              </w:rPr>
              <w:fldChar w:fldCharType="end"/>
            </w:r>
          </w:hyperlink>
        </w:p>
        <w:p w14:paraId="06D15934" w14:textId="602081F9" w:rsidR="00423E31" w:rsidRPr="00423E31" w:rsidRDefault="00604C24" w:rsidP="00423E31">
          <w:pPr>
            <w:pStyle w:val="Spistreci2"/>
            <w:tabs>
              <w:tab w:val="left" w:pos="880"/>
              <w:tab w:val="right" w:leader="dot" w:pos="9062"/>
            </w:tabs>
            <w:rPr>
              <w:rFonts w:ascii="Arial" w:eastAsiaTheme="minorEastAsia" w:hAnsi="Arial" w:cs="Arial"/>
              <w:noProof/>
              <w:sz w:val="20"/>
              <w:szCs w:val="20"/>
            </w:rPr>
          </w:pPr>
          <w:hyperlink w:anchor="_Toc194396449" w:history="1">
            <w:r w:rsidR="00423E31" w:rsidRPr="00423E31">
              <w:rPr>
                <w:rStyle w:val="Hipercze"/>
                <w:rFonts w:ascii="Arial" w:hAnsi="Arial" w:cs="Arial"/>
                <w:bCs/>
                <w:noProof/>
                <w:sz w:val="20"/>
                <w:szCs w:val="20"/>
              </w:rPr>
              <w:t>1.2</w:t>
            </w:r>
            <w:r w:rsidR="00423E31" w:rsidRPr="00423E31">
              <w:rPr>
                <w:rFonts w:ascii="Arial" w:eastAsiaTheme="minorEastAsia" w:hAnsi="Arial" w:cs="Arial"/>
                <w:noProof/>
                <w:sz w:val="20"/>
                <w:szCs w:val="20"/>
              </w:rPr>
              <w:tab/>
            </w:r>
            <w:r w:rsidR="00423E31" w:rsidRPr="00423E31">
              <w:rPr>
                <w:rStyle w:val="Hipercze"/>
                <w:rFonts w:ascii="Arial" w:hAnsi="Arial" w:cs="Arial"/>
                <w:bCs/>
                <w:noProof/>
                <w:sz w:val="20"/>
                <w:szCs w:val="20"/>
              </w:rPr>
              <w:t>Montaż nahełmowy  T7 Helmet Adapter mount, Upper rail, ARC, Tan – INV18036 (lub równoważne)</w:t>
            </w:r>
            <w:r w:rsidR="00423E31" w:rsidRPr="00423E31">
              <w:rPr>
                <w:rFonts w:ascii="Arial" w:hAnsi="Arial" w:cs="Arial"/>
                <w:noProof/>
                <w:webHidden/>
                <w:sz w:val="20"/>
                <w:szCs w:val="20"/>
              </w:rPr>
              <w:tab/>
            </w:r>
            <w:r w:rsidR="00423E31" w:rsidRPr="00423E31">
              <w:rPr>
                <w:rFonts w:ascii="Arial" w:hAnsi="Arial" w:cs="Arial"/>
                <w:noProof/>
                <w:webHidden/>
                <w:sz w:val="20"/>
                <w:szCs w:val="20"/>
              </w:rPr>
              <w:fldChar w:fldCharType="begin"/>
            </w:r>
            <w:r w:rsidR="00423E31" w:rsidRPr="00423E31">
              <w:rPr>
                <w:rFonts w:ascii="Arial" w:hAnsi="Arial" w:cs="Arial"/>
                <w:noProof/>
                <w:webHidden/>
                <w:sz w:val="20"/>
                <w:szCs w:val="20"/>
              </w:rPr>
              <w:instrText xml:space="preserve"> PAGEREF _Toc194396449 \h </w:instrText>
            </w:r>
            <w:r w:rsidR="00423E31" w:rsidRPr="00423E31">
              <w:rPr>
                <w:rFonts w:ascii="Arial" w:hAnsi="Arial" w:cs="Arial"/>
                <w:noProof/>
                <w:webHidden/>
                <w:sz w:val="20"/>
                <w:szCs w:val="20"/>
              </w:rPr>
            </w:r>
            <w:r w:rsidR="00423E31" w:rsidRPr="00423E31">
              <w:rPr>
                <w:rFonts w:ascii="Arial" w:hAnsi="Arial" w:cs="Arial"/>
                <w:noProof/>
                <w:webHidden/>
                <w:sz w:val="20"/>
                <w:szCs w:val="20"/>
              </w:rPr>
              <w:fldChar w:fldCharType="separate"/>
            </w:r>
            <w:r w:rsidR="00423E31">
              <w:rPr>
                <w:rFonts w:ascii="Arial" w:hAnsi="Arial" w:cs="Arial"/>
                <w:noProof/>
                <w:webHidden/>
                <w:sz w:val="20"/>
                <w:szCs w:val="20"/>
              </w:rPr>
              <w:t>3</w:t>
            </w:r>
            <w:r w:rsidR="00423E31" w:rsidRPr="00423E31">
              <w:rPr>
                <w:rFonts w:ascii="Arial" w:hAnsi="Arial" w:cs="Arial"/>
                <w:noProof/>
                <w:webHidden/>
                <w:sz w:val="20"/>
                <w:szCs w:val="20"/>
              </w:rPr>
              <w:fldChar w:fldCharType="end"/>
            </w:r>
          </w:hyperlink>
        </w:p>
        <w:p w14:paraId="2857D646" w14:textId="293DFE87" w:rsidR="00423E31" w:rsidRPr="00423E31" w:rsidRDefault="00604C24" w:rsidP="00423E31">
          <w:pPr>
            <w:pStyle w:val="Spistreci2"/>
            <w:tabs>
              <w:tab w:val="left" w:pos="880"/>
              <w:tab w:val="right" w:leader="dot" w:pos="9062"/>
            </w:tabs>
            <w:rPr>
              <w:rFonts w:ascii="Arial" w:eastAsiaTheme="minorEastAsia" w:hAnsi="Arial" w:cs="Arial"/>
              <w:noProof/>
              <w:sz w:val="20"/>
              <w:szCs w:val="20"/>
            </w:rPr>
          </w:pPr>
          <w:hyperlink w:anchor="_Toc194396450" w:history="1">
            <w:r w:rsidR="00423E31" w:rsidRPr="00423E31">
              <w:rPr>
                <w:rStyle w:val="Hipercze"/>
                <w:rFonts w:ascii="Arial" w:hAnsi="Arial" w:cs="Arial"/>
                <w:bCs/>
                <w:noProof/>
                <w:sz w:val="20"/>
                <w:szCs w:val="20"/>
              </w:rPr>
              <w:t>1.3</w:t>
            </w:r>
            <w:r w:rsidR="00423E31" w:rsidRPr="00423E31">
              <w:rPr>
                <w:rFonts w:ascii="Arial" w:eastAsiaTheme="minorEastAsia" w:hAnsi="Arial" w:cs="Arial"/>
                <w:noProof/>
                <w:sz w:val="20"/>
                <w:szCs w:val="20"/>
              </w:rPr>
              <w:tab/>
            </w:r>
            <w:r w:rsidR="00423E31" w:rsidRPr="00423E31">
              <w:rPr>
                <w:rStyle w:val="Hipercze"/>
                <w:rFonts w:ascii="Arial" w:hAnsi="Arial" w:cs="Arial"/>
                <w:bCs/>
                <w:noProof/>
                <w:sz w:val="20"/>
                <w:szCs w:val="20"/>
              </w:rPr>
              <w:t>Wkładki żelowe T7 Hygiene Kit – Gel, INV18045 – kompatybilne ze słuchawkami z pozycji 1.1 (lub równoważne)</w:t>
            </w:r>
            <w:r w:rsidR="00423E31" w:rsidRPr="00423E31">
              <w:rPr>
                <w:rFonts w:ascii="Arial" w:hAnsi="Arial" w:cs="Arial"/>
                <w:noProof/>
                <w:webHidden/>
                <w:sz w:val="20"/>
                <w:szCs w:val="20"/>
              </w:rPr>
              <w:tab/>
            </w:r>
            <w:r w:rsidR="00423E31" w:rsidRPr="00423E31">
              <w:rPr>
                <w:rFonts w:ascii="Arial" w:hAnsi="Arial" w:cs="Arial"/>
                <w:noProof/>
                <w:webHidden/>
                <w:sz w:val="20"/>
                <w:szCs w:val="20"/>
              </w:rPr>
              <w:fldChar w:fldCharType="begin"/>
            </w:r>
            <w:r w:rsidR="00423E31" w:rsidRPr="00423E31">
              <w:rPr>
                <w:rFonts w:ascii="Arial" w:hAnsi="Arial" w:cs="Arial"/>
                <w:noProof/>
                <w:webHidden/>
                <w:sz w:val="20"/>
                <w:szCs w:val="20"/>
              </w:rPr>
              <w:instrText xml:space="preserve"> PAGEREF _Toc194396450 \h </w:instrText>
            </w:r>
            <w:r w:rsidR="00423E31" w:rsidRPr="00423E31">
              <w:rPr>
                <w:rFonts w:ascii="Arial" w:hAnsi="Arial" w:cs="Arial"/>
                <w:noProof/>
                <w:webHidden/>
                <w:sz w:val="20"/>
                <w:szCs w:val="20"/>
              </w:rPr>
            </w:r>
            <w:r w:rsidR="00423E31" w:rsidRPr="00423E31">
              <w:rPr>
                <w:rFonts w:ascii="Arial" w:hAnsi="Arial" w:cs="Arial"/>
                <w:noProof/>
                <w:webHidden/>
                <w:sz w:val="20"/>
                <w:szCs w:val="20"/>
              </w:rPr>
              <w:fldChar w:fldCharType="separate"/>
            </w:r>
            <w:r w:rsidR="00423E31">
              <w:rPr>
                <w:rFonts w:ascii="Arial" w:hAnsi="Arial" w:cs="Arial"/>
                <w:noProof/>
                <w:webHidden/>
                <w:sz w:val="20"/>
                <w:szCs w:val="20"/>
              </w:rPr>
              <w:t>3</w:t>
            </w:r>
            <w:r w:rsidR="00423E31" w:rsidRPr="00423E31">
              <w:rPr>
                <w:rFonts w:ascii="Arial" w:hAnsi="Arial" w:cs="Arial"/>
                <w:noProof/>
                <w:webHidden/>
                <w:sz w:val="20"/>
                <w:szCs w:val="20"/>
              </w:rPr>
              <w:fldChar w:fldCharType="end"/>
            </w:r>
          </w:hyperlink>
        </w:p>
        <w:p w14:paraId="4CC3F1CF" w14:textId="07158503" w:rsidR="00423E31" w:rsidRPr="00423E31" w:rsidRDefault="00604C24" w:rsidP="00423E31">
          <w:pPr>
            <w:pStyle w:val="Spistreci2"/>
            <w:tabs>
              <w:tab w:val="left" w:pos="880"/>
              <w:tab w:val="right" w:leader="dot" w:pos="9062"/>
            </w:tabs>
            <w:rPr>
              <w:rFonts w:ascii="Arial" w:eastAsiaTheme="minorEastAsia" w:hAnsi="Arial" w:cs="Arial"/>
              <w:noProof/>
              <w:sz w:val="20"/>
              <w:szCs w:val="20"/>
            </w:rPr>
          </w:pPr>
          <w:hyperlink w:anchor="_Toc194396451" w:history="1">
            <w:r w:rsidR="00423E31" w:rsidRPr="00423E31">
              <w:rPr>
                <w:rStyle w:val="Hipercze"/>
                <w:rFonts w:ascii="Arial" w:hAnsi="Arial" w:cs="Arial"/>
                <w:bCs/>
                <w:noProof/>
                <w:sz w:val="20"/>
                <w:szCs w:val="20"/>
              </w:rPr>
              <w:t>1.4</w:t>
            </w:r>
            <w:r w:rsidR="00423E31" w:rsidRPr="00423E31">
              <w:rPr>
                <w:rFonts w:ascii="Arial" w:eastAsiaTheme="minorEastAsia" w:hAnsi="Arial" w:cs="Arial"/>
                <w:noProof/>
                <w:sz w:val="20"/>
                <w:szCs w:val="20"/>
              </w:rPr>
              <w:tab/>
            </w:r>
            <w:r w:rsidR="00423E31" w:rsidRPr="00423E31">
              <w:rPr>
                <w:rStyle w:val="Hipercze"/>
                <w:rFonts w:ascii="Arial" w:hAnsi="Arial" w:cs="Arial"/>
                <w:bCs/>
                <w:noProof/>
                <w:sz w:val="20"/>
                <w:szCs w:val="20"/>
              </w:rPr>
              <w:t>Moduł kontrolny V60 II ADP, 4-PTT, 3-COM, Tan – INV16253 (lub równoważne)</w:t>
            </w:r>
            <w:r w:rsidR="00423E31" w:rsidRPr="00423E31">
              <w:rPr>
                <w:rFonts w:ascii="Arial" w:hAnsi="Arial" w:cs="Arial"/>
                <w:noProof/>
                <w:webHidden/>
                <w:sz w:val="20"/>
                <w:szCs w:val="20"/>
              </w:rPr>
              <w:tab/>
            </w:r>
            <w:r w:rsidR="00423E31" w:rsidRPr="00423E31">
              <w:rPr>
                <w:rFonts w:ascii="Arial" w:hAnsi="Arial" w:cs="Arial"/>
                <w:noProof/>
                <w:webHidden/>
                <w:sz w:val="20"/>
                <w:szCs w:val="20"/>
              </w:rPr>
              <w:fldChar w:fldCharType="begin"/>
            </w:r>
            <w:r w:rsidR="00423E31" w:rsidRPr="00423E31">
              <w:rPr>
                <w:rFonts w:ascii="Arial" w:hAnsi="Arial" w:cs="Arial"/>
                <w:noProof/>
                <w:webHidden/>
                <w:sz w:val="20"/>
                <w:szCs w:val="20"/>
              </w:rPr>
              <w:instrText xml:space="preserve"> PAGEREF _Toc194396451 \h </w:instrText>
            </w:r>
            <w:r w:rsidR="00423E31" w:rsidRPr="00423E31">
              <w:rPr>
                <w:rFonts w:ascii="Arial" w:hAnsi="Arial" w:cs="Arial"/>
                <w:noProof/>
                <w:webHidden/>
                <w:sz w:val="20"/>
                <w:szCs w:val="20"/>
              </w:rPr>
            </w:r>
            <w:r w:rsidR="00423E31" w:rsidRPr="00423E31">
              <w:rPr>
                <w:rFonts w:ascii="Arial" w:hAnsi="Arial" w:cs="Arial"/>
                <w:noProof/>
                <w:webHidden/>
                <w:sz w:val="20"/>
                <w:szCs w:val="20"/>
              </w:rPr>
              <w:fldChar w:fldCharType="separate"/>
            </w:r>
            <w:r w:rsidR="00423E31">
              <w:rPr>
                <w:rFonts w:ascii="Arial" w:hAnsi="Arial" w:cs="Arial"/>
                <w:noProof/>
                <w:webHidden/>
                <w:sz w:val="20"/>
                <w:szCs w:val="20"/>
              </w:rPr>
              <w:t>4</w:t>
            </w:r>
            <w:r w:rsidR="00423E31" w:rsidRPr="00423E31">
              <w:rPr>
                <w:rFonts w:ascii="Arial" w:hAnsi="Arial" w:cs="Arial"/>
                <w:noProof/>
                <w:webHidden/>
                <w:sz w:val="20"/>
                <w:szCs w:val="20"/>
              </w:rPr>
              <w:fldChar w:fldCharType="end"/>
            </w:r>
          </w:hyperlink>
        </w:p>
        <w:p w14:paraId="14206EF7" w14:textId="0EC3BCF3" w:rsidR="00423E31" w:rsidRPr="00423E31" w:rsidRDefault="00604C24" w:rsidP="00423E31">
          <w:pPr>
            <w:pStyle w:val="Spistreci2"/>
            <w:tabs>
              <w:tab w:val="left" w:pos="880"/>
              <w:tab w:val="right" w:leader="dot" w:pos="9062"/>
            </w:tabs>
            <w:rPr>
              <w:rFonts w:ascii="Arial" w:eastAsiaTheme="minorEastAsia" w:hAnsi="Arial" w:cs="Arial"/>
              <w:noProof/>
              <w:sz w:val="20"/>
              <w:szCs w:val="20"/>
            </w:rPr>
          </w:pPr>
          <w:hyperlink w:anchor="_Toc194396452" w:history="1">
            <w:r w:rsidR="00423E31" w:rsidRPr="00423E31">
              <w:rPr>
                <w:rStyle w:val="Hipercze"/>
                <w:rFonts w:ascii="Arial" w:hAnsi="Arial" w:cs="Arial"/>
                <w:bCs/>
                <w:noProof/>
                <w:sz w:val="20"/>
                <w:szCs w:val="20"/>
              </w:rPr>
              <w:t>1.5</w:t>
            </w:r>
            <w:r w:rsidR="00423E31" w:rsidRPr="00423E31">
              <w:rPr>
                <w:rFonts w:ascii="Arial" w:eastAsiaTheme="minorEastAsia" w:hAnsi="Arial" w:cs="Arial"/>
                <w:noProof/>
                <w:sz w:val="20"/>
                <w:szCs w:val="20"/>
              </w:rPr>
              <w:tab/>
            </w:r>
            <w:r w:rsidR="00423E31" w:rsidRPr="00423E31">
              <w:rPr>
                <w:rStyle w:val="Hipercze"/>
                <w:rFonts w:ascii="Arial" w:hAnsi="Arial" w:cs="Arial"/>
                <w:bCs/>
                <w:noProof/>
                <w:sz w:val="20"/>
                <w:szCs w:val="20"/>
              </w:rPr>
              <w:t>Kabel połączeniowy Com Cable – CC04 – Nemesis 19-PIN (H1) – Tan – 800mm – INV21615 (lub równoważne)</w:t>
            </w:r>
            <w:r w:rsidR="00423E31" w:rsidRPr="00423E31">
              <w:rPr>
                <w:rFonts w:ascii="Arial" w:hAnsi="Arial" w:cs="Arial"/>
                <w:noProof/>
                <w:webHidden/>
                <w:sz w:val="20"/>
                <w:szCs w:val="20"/>
              </w:rPr>
              <w:tab/>
            </w:r>
            <w:r w:rsidR="00423E31" w:rsidRPr="00423E31">
              <w:rPr>
                <w:rFonts w:ascii="Arial" w:hAnsi="Arial" w:cs="Arial"/>
                <w:noProof/>
                <w:webHidden/>
                <w:sz w:val="20"/>
                <w:szCs w:val="20"/>
              </w:rPr>
              <w:fldChar w:fldCharType="begin"/>
            </w:r>
            <w:r w:rsidR="00423E31" w:rsidRPr="00423E31">
              <w:rPr>
                <w:rFonts w:ascii="Arial" w:hAnsi="Arial" w:cs="Arial"/>
                <w:noProof/>
                <w:webHidden/>
                <w:sz w:val="20"/>
                <w:szCs w:val="20"/>
              </w:rPr>
              <w:instrText xml:space="preserve"> PAGEREF _Toc194396452 \h </w:instrText>
            </w:r>
            <w:r w:rsidR="00423E31" w:rsidRPr="00423E31">
              <w:rPr>
                <w:rFonts w:ascii="Arial" w:hAnsi="Arial" w:cs="Arial"/>
                <w:noProof/>
                <w:webHidden/>
                <w:sz w:val="20"/>
                <w:szCs w:val="20"/>
              </w:rPr>
            </w:r>
            <w:r w:rsidR="00423E31" w:rsidRPr="00423E31">
              <w:rPr>
                <w:rFonts w:ascii="Arial" w:hAnsi="Arial" w:cs="Arial"/>
                <w:noProof/>
                <w:webHidden/>
                <w:sz w:val="20"/>
                <w:szCs w:val="20"/>
              </w:rPr>
              <w:fldChar w:fldCharType="separate"/>
            </w:r>
            <w:r w:rsidR="00423E31">
              <w:rPr>
                <w:rFonts w:ascii="Arial" w:hAnsi="Arial" w:cs="Arial"/>
                <w:noProof/>
                <w:webHidden/>
                <w:sz w:val="20"/>
                <w:szCs w:val="20"/>
              </w:rPr>
              <w:t>5</w:t>
            </w:r>
            <w:r w:rsidR="00423E31" w:rsidRPr="00423E31">
              <w:rPr>
                <w:rFonts w:ascii="Arial" w:hAnsi="Arial" w:cs="Arial"/>
                <w:noProof/>
                <w:webHidden/>
                <w:sz w:val="20"/>
                <w:szCs w:val="20"/>
              </w:rPr>
              <w:fldChar w:fldCharType="end"/>
            </w:r>
          </w:hyperlink>
        </w:p>
        <w:p w14:paraId="3B4DA843" w14:textId="235F8792" w:rsidR="00423E31" w:rsidRPr="00423E31" w:rsidRDefault="00604C24" w:rsidP="00423E31">
          <w:pPr>
            <w:pStyle w:val="Spistreci2"/>
            <w:tabs>
              <w:tab w:val="left" w:pos="880"/>
              <w:tab w:val="right" w:leader="dot" w:pos="9062"/>
            </w:tabs>
            <w:rPr>
              <w:rFonts w:ascii="Arial" w:eastAsiaTheme="minorEastAsia" w:hAnsi="Arial" w:cs="Arial"/>
              <w:noProof/>
              <w:sz w:val="20"/>
              <w:szCs w:val="20"/>
            </w:rPr>
          </w:pPr>
          <w:hyperlink w:anchor="_Toc194396453" w:history="1">
            <w:r w:rsidR="00423E31" w:rsidRPr="00423E31">
              <w:rPr>
                <w:rStyle w:val="Hipercze"/>
                <w:rFonts w:ascii="Arial" w:hAnsi="Arial" w:cs="Arial"/>
                <w:bCs/>
                <w:noProof/>
                <w:sz w:val="20"/>
                <w:szCs w:val="20"/>
              </w:rPr>
              <w:t>1.6</w:t>
            </w:r>
            <w:r w:rsidR="00423E31" w:rsidRPr="00423E31">
              <w:rPr>
                <w:rFonts w:ascii="Arial" w:eastAsiaTheme="minorEastAsia" w:hAnsi="Arial" w:cs="Arial"/>
                <w:noProof/>
                <w:sz w:val="20"/>
                <w:szCs w:val="20"/>
              </w:rPr>
              <w:tab/>
            </w:r>
            <w:r w:rsidR="00423E31" w:rsidRPr="00423E31">
              <w:rPr>
                <w:rStyle w:val="Hipercze"/>
                <w:rFonts w:ascii="Arial" w:hAnsi="Arial" w:cs="Arial"/>
                <w:bCs/>
                <w:noProof/>
                <w:sz w:val="20"/>
                <w:szCs w:val="20"/>
              </w:rPr>
              <w:t>Kabel połączeniowy Com Cable – CC04 – USB-C (PD out 0.5A) – Tan – 650mm – INV34158 (lub równoważne)</w:t>
            </w:r>
            <w:r w:rsidR="00423E31" w:rsidRPr="00423E31">
              <w:rPr>
                <w:rFonts w:ascii="Arial" w:hAnsi="Arial" w:cs="Arial"/>
                <w:noProof/>
                <w:webHidden/>
                <w:sz w:val="20"/>
                <w:szCs w:val="20"/>
              </w:rPr>
              <w:tab/>
            </w:r>
            <w:r w:rsidR="00423E31" w:rsidRPr="00423E31">
              <w:rPr>
                <w:rFonts w:ascii="Arial" w:hAnsi="Arial" w:cs="Arial"/>
                <w:noProof/>
                <w:webHidden/>
                <w:sz w:val="20"/>
                <w:szCs w:val="20"/>
              </w:rPr>
              <w:fldChar w:fldCharType="begin"/>
            </w:r>
            <w:r w:rsidR="00423E31" w:rsidRPr="00423E31">
              <w:rPr>
                <w:rFonts w:ascii="Arial" w:hAnsi="Arial" w:cs="Arial"/>
                <w:noProof/>
                <w:webHidden/>
                <w:sz w:val="20"/>
                <w:szCs w:val="20"/>
              </w:rPr>
              <w:instrText xml:space="preserve"> PAGEREF _Toc194396453 \h </w:instrText>
            </w:r>
            <w:r w:rsidR="00423E31" w:rsidRPr="00423E31">
              <w:rPr>
                <w:rFonts w:ascii="Arial" w:hAnsi="Arial" w:cs="Arial"/>
                <w:noProof/>
                <w:webHidden/>
                <w:sz w:val="20"/>
                <w:szCs w:val="20"/>
              </w:rPr>
            </w:r>
            <w:r w:rsidR="00423E31" w:rsidRPr="00423E31">
              <w:rPr>
                <w:rFonts w:ascii="Arial" w:hAnsi="Arial" w:cs="Arial"/>
                <w:noProof/>
                <w:webHidden/>
                <w:sz w:val="20"/>
                <w:szCs w:val="20"/>
              </w:rPr>
              <w:fldChar w:fldCharType="separate"/>
            </w:r>
            <w:r w:rsidR="00423E31">
              <w:rPr>
                <w:rFonts w:ascii="Arial" w:hAnsi="Arial" w:cs="Arial"/>
                <w:noProof/>
                <w:webHidden/>
                <w:sz w:val="20"/>
                <w:szCs w:val="20"/>
              </w:rPr>
              <w:t>5</w:t>
            </w:r>
            <w:r w:rsidR="00423E31" w:rsidRPr="00423E31">
              <w:rPr>
                <w:rFonts w:ascii="Arial" w:hAnsi="Arial" w:cs="Arial"/>
                <w:noProof/>
                <w:webHidden/>
                <w:sz w:val="20"/>
                <w:szCs w:val="20"/>
              </w:rPr>
              <w:fldChar w:fldCharType="end"/>
            </w:r>
          </w:hyperlink>
        </w:p>
        <w:p w14:paraId="2D3CE476" w14:textId="23DD7CDF" w:rsidR="00423E31" w:rsidRPr="00423E31" w:rsidRDefault="00604C24" w:rsidP="00423E31">
          <w:pPr>
            <w:pStyle w:val="Spistreci2"/>
            <w:tabs>
              <w:tab w:val="left" w:pos="880"/>
              <w:tab w:val="right" w:leader="dot" w:pos="9062"/>
            </w:tabs>
            <w:rPr>
              <w:rFonts w:ascii="Arial" w:eastAsiaTheme="minorEastAsia" w:hAnsi="Arial" w:cs="Arial"/>
              <w:noProof/>
              <w:sz w:val="20"/>
              <w:szCs w:val="20"/>
            </w:rPr>
          </w:pPr>
          <w:hyperlink w:anchor="_Toc194396454" w:history="1">
            <w:r w:rsidR="00423E31" w:rsidRPr="00423E31">
              <w:rPr>
                <w:rStyle w:val="Hipercze"/>
                <w:rFonts w:ascii="Arial" w:hAnsi="Arial" w:cs="Arial"/>
                <w:bCs/>
                <w:noProof/>
                <w:sz w:val="20"/>
                <w:szCs w:val="20"/>
              </w:rPr>
              <w:t>1.7</w:t>
            </w:r>
            <w:r w:rsidR="00423E31" w:rsidRPr="00423E31">
              <w:rPr>
                <w:rFonts w:ascii="Arial" w:eastAsiaTheme="minorEastAsia" w:hAnsi="Arial" w:cs="Arial"/>
                <w:noProof/>
                <w:sz w:val="20"/>
                <w:szCs w:val="20"/>
              </w:rPr>
              <w:tab/>
            </w:r>
            <w:r w:rsidR="00423E31" w:rsidRPr="00423E31">
              <w:rPr>
                <w:rStyle w:val="Hipercze"/>
                <w:rFonts w:ascii="Arial" w:hAnsi="Arial" w:cs="Arial"/>
                <w:bCs/>
                <w:noProof/>
                <w:sz w:val="20"/>
                <w:szCs w:val="20"/>
              </w:rPr>
              <w:t>Moduł kontrolny V10 Gen II, 1-PTT, 1-COM, Tan – INV16249 (lub równoważne)</w:t>
            </w:r>
            <w:r w:rsidR="00423E31" w:rsidRPr="00423E31">
              <w:rPr>
                <w:rFonts w:ascii="Arial" w:hAnsi="Arial" w:cs="Arial"/>
                <w:noProof/>
                <w:webHidden/>
                <w:sz w:val="20"/>
                <w:szCs w:val="20"/>
              </w:rPr>
              <w:tab/>
            </w:r>
            <w:r w:rsidR="00423E31" w:rsidRPr="00423E31">
              <w:rPr>
                <w:rFonts w:ascii="Arial" w:hAnsi="Arial" w:cs="Arial"/>
                <w:noProof/>
                <w:webHidden/>
                <w:sz w:val="20"/>
                <w:szCs w:val="20"/>
              </w:rPr>
              <w:fldChar w:fldCharType="begin"/>
            </w:r>
            <w:r w:rsidR="00423E31" w:rsidRPr="00423E31">
              <w:rPr>
                <w:rFonts w:ascii="Arial" w:hAnsi="Arial" w:cs="Arial"/>
                <w:noProof/>
                <w:webHidden/>
                <w:sz w:val="20"/>
                <w:szCs w:val="20"/>
              </w:rPr>
              <w:instrText xml:space="preserve"> PAGEREF _Toc194396454 \h </w:instrText>
            </w:r>
            <w:r w:rsidR="00423E31" w:rsidRPr="00423E31">
              <w:rPr>
                <w:rFonts w:ascii="Arial" w:hAnsi="Arial" w:cs="Arial"/>
                <w:noProof/>
                <w:webHidden/>
                <w:sz w:val="20"/>
                <w:szCs w:val="20"/>
              </w:rPr>
            </w:r>
            <w:r w:rsidR="00423E31" w:rsidRPr="00423E31">
              <w:rPr>
                <w:rFonts w:ascii="Arial" w:hAnsi="Arial" w:cs="Arial"/>
                <w:noProof/>
                <w:webHidden/>
                <w:sz w:val="20"/>
                <w:szCs w:val="20"/>
              </w:rPr>
              <w:fldChar w:fldCharType="separate"/>
            </w:r>
            <w:r w:rsidR="00423E31">
              <w:rPr>
                <w:rFonts w:ascii="Arial" w:hAnsi="Arial" w:cs="Arial"/>
                <w:noProof/>
                <w:webHidden/>
                <w:sz w:val="20"/>
                <w:szCs w:val="20"/>
              </w:rPr>
              <w:t>6</w:t>
            </w:r>
            <w:r w:rsidR="00423E31" w:rsidRPr="00423E31">
              <w:rPr>
                <w:rFonts w:ascii="Arial" w:hAnsi="Arial" w:cs="Arial"/>
                <w:noProof/>
                <w:webHidden/>
                <w:sz w:val="20"/>
                <w:szCs w:val="20"/>
              </w:rPr>
              <w:fldChar w:fldCharType="end"/>
            </w:r>
          </w:hyperlink>
        </w:p>
        <w:p w14:paraId="14155FB5" w14:textId="04F1ED25" w:rsidR="00423E31" w:rsidRPr="00423E31" w:rsidRDefault="00604C24" w:rsidP="00423E31">
          <w:pPr>
            <w:pStyle w:val="Spistreci2"/>
            <w:tabs>
              <w:tab w:val="left" w:pos="880"/>
              <w:tab w:val="right" w:leader="dot" w:pos="9062"/>
            </w:tabs>
            <w:rPr>
              <w:rFonts w:ascii="Arial" w:eastAsiaTheme="minorEastAsia" w:hAnsi="Arial" w:cs="Arial"/>
              <w:noProof/>
              <w:sz w:val="20"/>
              <w:szCs w:val="20"/>
            </w:rPr>
          </w:pPr>
          <w:hyperlink w:anchor="_Toc194396455" w:history="1">
            <w:r w:rsidR="00423E31" w:rsidRPr="00423E31">
              <w:rPr>
                <w:rStyle w:val="Hipercze"/>
                <w:rFonts w:ascii="Arial" w:hAnsi="Arial" w:cs="Arial"/>
                <w:bCs/>
                <w:noProof/>
                <w:sz w:val="20"/>
                <w:szCs w:val="20"/>
              </w:rPr>
              <w:t>1.8</w:t>
            </w:r>
            <w:r w:rsidR="00423E31" w:rsidRPr="00423E31">
              <w:rPr>
                <w:rFonts w:ascii="Arial" w:eastAsiaTheme="minorEastAsia" w:hAnsi="Arial" w:cs="Arial"/>
                <w:noProof/>
                <w:sz w:val="20"/>
                <w:szCs w:val="20"/>
              </w:rPr>
              <w:tab/>
            </w:r>
            <w:r w:rsidR="00423E31" w:rsidRPr="00423E31">
              <w:rPr>
                <w:rStyle w:val="Hipercze"/>
                <w:rFonts w:ascii="Arial" w:hAnsi="Arial" w:cs="Arial"/>
                <w:bCs/>
                <w:noProof/>
                <w:sz w:val="20"/>
                <w:szCs w:val="20"/>
              </w:rPr>
              <w:t>Kabel połączeniowy Com Cable – CC01 – Impulse 10-PIN (ThalesMBITR/JEM Maritime) – Black – 800 mm – INV12295 (lub równoważne)</w:t>
            </w:r>
            <w:r w:rsidR="00423E31" w:rsidRPr="00423E31">
              <w:rPr>
                <w:rFonts w:ascii="Arial" w:hAnsi="Arial" w:cs="Arial"/>
                <w:noProof/>
                <w:webHidden/>
                <w:sz w:val="20"/>
                <w:szCs w:val="20"/>
              </w:rPr>
              <w:tab/>
            </w:r>
            <w:r w:rsidR="00423E31" w:rsidRPr="00423E31">
              <w:rPr>
                <w:rFonts w:ascii="Arial" w:hAnsi="Arial" w:cs="Arial"/>
                <w:noProof/>
                <w:webHidden/>
                <w:sz w:val="20"/>
                <w:szCs w:val="20"/>
              </w:rPr>
              <w:fldChar w:fldCharType="begin"/>
            </w:r>
            <w:r w:rsidR="00423E31" w:rsidRPr="00423E31">
              <w:rPr>
                <w:rFonts w:ascii="Arial" w:hAnsi="Arial" w:cs="Arial"/>
                <w:noProof/>
                <w:webHidden/>
                <w:sz w:val="20"/>
                <w:szCs w:val="20"/>
              </w:rPr>
              <w:instrText xml:space="preserve"> PAGEREF _Toc194396455 \h </w:instrText>
            </w:r>
            <w:r w:rsidR="00423E31" w:rsidRPr="00423E31">
              <w:rPr>
                <w:rFonts w:ascii="Arial" w:hAnsi="Arial" w:cs="Arial"/>
                <w:noProof/>
                <w:webHidden/>
                <w:sz w:val="20"/>
                <w:szCs w:val="20"/>
              </w:rPr>
            </w:r>
            <w:r w:rsidR="00423E31" w:rsidRPr="00423E31">
              <w:rPr>
                <w:rFonts w:ascii="Arial" w:hAnsi="Arial" w:cs="Arial"/>
                <w:noProof/>
                <w:webHidden/>
                <w:sz w:val="20"/>
                <w:szCs w:val="20"/>
              </w:rPr>
              <w:fldChar w:fldCharType="separate"/>
            </w:r>
            <w:r w:rsidR="00423E31">
              <w:rPr>
                <w:rFonts w:ascii="Arial" w:hAnsi="Arial" w:cs="Arial"/>
                <w:noProof/>
                <w:webHidden/>
                <w:sz w:val="20"/>
                <w:szCs w:val="20"/>
              </w:rPr>
              <w:t>6</w:t>
            </w:r>
            <w:r w:rsidR="00423E31" w:rsidRPr="00423E31">
              <w:rPr>
                <w:rFonts w:ascii="Arial" w:hAnsi="Arial" w:cs="Arial"/>
                <w:noProof/>
                <w:webHidden/>
                <w:sz w:val="20"/>
                <w:szCs w:val="20"/>
              </w:rPr>
              <w:fldChar w:fldCharType="end"/>
            </w:r>
          </w:hyperlink>
        </w:p>
        <w:p w14:paraId="13055841" w14:textId="791B8213" w:rsidR="00423E31" w:rsidRPr="00423E31" w:rsidRDefault="00604C24" w:rsidP="00423E31">
          <w:pPr>
            <w:pStyle w:val="Spistreci2"/>
            <w:tabs>
              <w:tab w:val="left" w:pos="880"/>
              <w:tab w:val="right" w:leader="dot" w:pos="9062"/>
            </w:tabs>
            <w:rPr>
              <w:rFonts w:ascii="Arial" w:eastAsiaTheme="minorEastAsia" w:hAnsi="Arial" w:cs="Arial"/>
              <w:noProof/>
              <w:sz w:val="20"/>
              <w:szCs w:val="20"/>
            </w:rPr>
          </w:pPr>
          <w:hyperlink w:anchor="_Toc194396456" w:history="1">
            <w:r w:rsidR="00423E31" w:rsidRPr="00423E31">
              <w:rPr>
                <w:rStyle w:val="Hipercze"/>
                <w:rFonts w:ascii="Arial" w:hAnsi="Arial" w:cs="Arial"/>
                <w:bCs/>
                <w:noProof/>
                <w:sz w:val="20"/>
                <w:szCs w:val="20"/>
              </w:rPr>
              <w:t>1.9</w:t>
            </w:r>
            <w:r w:rsidR="00423E31" w:rsidRPr="00423E31">
              <w:rPr>
                <w:rFonts w:ascii="Arial" w:eastAsiaTheme="minorEastAsia" w:hAnsi="Arial" w:cs="Arial"/>
                <w:noProof/>
                <w:sz w:val="20"/>
                <w:szCs w:val="20"/>
              </w:rPr>
              <w:tab/>
            </w:r>
            <w:r w:rsidR="00423E31" w:rsidRPr="00423E31">
              <w:rPr>
                <w:rStyle w:val="Hipercze"/>
                <w:rFonts w:ascii="Arial" w:hAnsi="Arial" w:cs="Arial"/>
                <w:bCs/>
                <w:noProof/>
                <w:sz w:val="20"/>
                <w:szCs w:val="20"/>
              </w:rPr>
              <w:t>Kabel połączeniowy Com Cable – CC01 – USB-C (Phone – Samsung Galaxy) Angled – Tan – 800mm – INV24133 (lub równoważne)</w:t>
            </w:r>
            <w:r w:rsidR="00423E31" w:rsidRPr="00423E31">
              <w:rPr>
                <w:rFonts w:ascii="Arial" w:hAnsi="Arial" w:cs="Arial"/>
                <w:noProof/>
                <w:webHidden/>
                <w:sz w:val="20"/>
                <w:szCs w:val="20"/>
              </w:rPr>
              <w:tab/>
            </w:r>
            <w:r w:rsidR="00423E31" w:rsidRPr="00423E31">
              <w:rPr>
                <w:rFonts w:ascii="Arial" w:hAnsi="Arial" w:cs="Arial"/>
                <w:noProof/>
                <w:webHidden/>
                <w:sz w:val="20"/>
                <w:szCs w:val="20"/>
              </w:rPr>
              <w:fldChar w:fldCharType="begin"/>
            </w:r>
            <w:r w:rsidR="00423E31" w:rsidRPr="00423E31">
              <w:rPr>
                <w:rFonts w:ascii="Arial" w:hAnsi="Arial" w:cs="Arial"/>
                <w:noProof/>
                <w:webHidden/>
                <w:sz w:val="20"/>
                <w:szCs w:val="20"/>
              </w:rPr>
              <w:instrText xml:space="preserve"> PAGEREF _Toc194396456 \h </w:instrText>
            </w:r>
            <w:r w:rsidR="00423E31" w:rsidRPr="00423E31">
              <w:rPr>
                <w:rFonts w:ascii="Arial" w:hAnsi="Arial" w:cs="Arial"/>
                <w:noProof/>
                <w:webHidden/>
                <w:sz w:val="20"/>
                <w:szCs w:val="20"/>
              </w:rPr>
            </w:r>
            <w:r w:rsidR="00423E31" w:rsidRPr="00423E31">
              <w:rPr>
                <w:rFonts w:ascii="Arial" w:hAnsi="Arial" w:cs="Arial"/>
                <w:noProof/>
                <w:webHidden/>
                <w:sz w:val="20"/>
                <w:szCs w:val="20"/>
              </w:rPr>
              <w:fldChar w:fldCharType="separate"/>
            </w:r>
            <w:r w:rsidR="00423E31">
              <w:rPr>
                <w:rFonts w:ascii="Arial" w:hAnsi="Arial" w:cs="Arial"/>
                <w:noProof/>
                <w:webHidden/>
                <w:sz w:val="20"/>
                <w:szCs w:val="20"/>
              </w:rPr>
              <w:t>7</w:t>
            </w:r>
            <w:r w:rsidR="00423E31" w:rsidRPr="00423E31">
              <w:rPr>
                <w:rFonts w:ascii="Arial" w:hAnsi="Arial" w:cs="Arial"/>
                <w:noProof/>
                <w:webHidden/>
                <w:sz w:val="20"/>
                <w:szCs w:val="20"/>
              </w:rPr>
              <w:fldChar w:fldCharType="end"/>
            </w:r>
          </w:hyperlink>
        </w:p>
        <w:p w14:paraId="4F17839D" w14:textId="2B6E1DA5" w:rsidR="00423E31" w:rsidRPr="00423E31" w:rsidRDefault="00604C24" w:rsidP="00423E31">
          <w:pPr>
            <w:pStyle w:val="Spistreci2"/>
            <w:tabs>
              <w:tab w:val="left" w:pos="1100"/>
              <w:tab w:val="right" w:leader="dot" w:pos="9062"/>
            </w:tabs>
            <w:rPr>
              <w:rFonts w:ascii="Arial" w:eastAsiaTheme="minorEastAsia" w:hAnsi="Arial" w:cs="Arial"/>
              <w:noProof/>
              <w:sz w:val="20"/>
              <w:szCs w:val="20"/>
            </w:rPr>
          </w:pPr>
          <w:hyperlink w:anchor="_Toc194396457" w:history="1">
            <w:r w:rsidR="00423E31" w:rsidRPr="00423E31">
              <w:rPr>
                <w:rStyle w:val="Hipercze"/>
                <w:rFonts w:ascii="Arial" w:hAnsi="Arial" w:cs="Arial"/>
                <w:bCs/>
                <w:noProof/>
                <w:sz w:val="20"/>
                <w:szCs w:val="20"/>
              </w:rPr>
              <w:t>1.10</w:t>
            </w:r>
            <w:r w:rsidR="00423E31" w:rsidRPr="00423E31">
              <w:rPr>
                <w:rFonts w:ascii="Arial" w:eastAsiaTheme="minorEastAsia" w:hAnsi="Arial" w:cs="Arial"/>
                <w:noProof/>
                <w:sz w:val="20"/>
                <w:szCs w:val="20"/>
              </w:rPr>
              <w:tab/>
            </w:r>
            <w:r w:rsidR="00423E31" w:rsidRPr="00423E31">
              <w:rPr>
                <w:rStyle w:val="Hipercze"/>
                <w:rFonts w:ascii="Arial" w:hAnsi="Arial" w:cs="Arial"/>
                <w:bCs/>
                <w:noProof/>
                <w:sz w:val="20"/>
                <w:szCs w:val="20"/>
              </w:rPr>
              <w:t>Moduł kontrolny V60 II INV15142 bez ADP (lub równoważne)</w:t>
            </w:r>
            <w:r w:rsidR="00423E31" w:rsidRPr="00423E31">
              <w:rPr>
                <w:rFonts w:ascii="Arial" w:hAnsi="Arial" w:cs="Arial"/>
                <w:noProof/>
                <w:webHidden/>
                <w:sz w:val="20"/>
                <w:szCs w:val="20"/>
              </w:rPr>
              <w:tab/>
            </w:r>
            <w:r w:rsidR="00423E31" w:rsidRPr="00423E31">
              <w:rPr>
                <w:rFonts w:ascii="Arial" w:hAnsi="Arial" w:cs="Arial"/>
                <w:noProof/>
                <w:webHidden/>
                <w:sz w:val="20"/>
                <w:szCs w:val="20"/>
              </w:rPr>
              <w:fldChar w:fldCharType="begin"/>
            </w:r>
            <w:r w:rsidR="00423E31" w:rsidRPr="00423E31">
              <w:rPr>
                <w:rFonts w:ascii="Arial" w:hAnsi="Arial" w:cs="Arial"/>
                <w:noProof/>
                <w:webHidden/>
                <w:sz w:val="20"/>
                <w:szCs w:val="20"/>
              </w:rPr>
              <w:instrText xml:space="preserve"> PAGEREF _Toc194396457 \h </w:instrText>
            </w:r>
            <w:r w:rsidR="00423E31" w:rsidRPr="00423E31">
              <w:rPr>
                <w:rFonts w:ascii="Arial" w:hAnsi="Arial" w:cs="Arial"/>
                <w:noProof/>
                <w:webHidden/>
                <w:sz w:val="20"/>
                <w:szCs w:val="20"/>
              </w:rPr>
            </w:r>
            <w:r w:rsidR="00423E31" w:rsidRPr="00423E31">
              <w:rPr>
                <w:rFonts w:ascii="Arial" w:hAnsi="Arial" w:cs="Arial"/>
                <w:noProof/>
                <w:webHidden/>
                <w:sz w:val="20"/>
                <w:szCs w:val="20"/>
              </w:rPr>
              <w:fldChar w:fldCharType="separate"/>
            </w:r>
            <w:r w:rsidR="00423E31">
              <w:rPr>
                <w:rFonts w:ascii="Arial" w:hAnsi="Arial" w:cs="Arial"/>
                <w:noProof/>
                <w:webHidden/>
                <w:sz w:val="20"/>
                <w:szCs w:val="20"/>
              </w:rPr>
              <w:t>7</w:t>
            </w:r>
            <w:r w:rsidR="00423E31" w:rsidRPr="00423E31">
              <w:rPr>
                <w:rFonts w:ascii="Arial" w:hAnsi="Arial" w:cs="Arial"/>
                <w:noProof/>
                <w:webHidden/>
                <w:sz w:val="20"/>
                <w:szCs w:val="20"/>
              </w:rPr>
              <w:fldChar w:fldCharType="end"/>
            </w:r>
          </w:hyperlink>
        </w:p>
        <w:p w14:paraId="5420FB3F" w14:textId="138F55AF" w:rsidR="00423E31" w:rsidRPr="00423E31" w:rsidRDefault="00604C24" w:rsidP="00423E31">
          <w:pPr>
            <w:pStyle w:val="Spistreci2"/>
            <w:tabs>
              <w:tab w:val="left" w:pos="1100"/>
              <w:tab w:val="right" w:leader="dot" w:pos="9062"/>
            </w:tabs>
            <w:rPr>
              <w:rFonts w:ascii="Arial" w:eastAsiaTheme="minorEastAsia" w:hAnsi="Arial" w:cs="Arial"/>
              <w:noProof/>
              <w:sz w:val="20"/>
              <w:szCs w:val="20"/>
            </w:rPr>
          </w:pPr>
          <w:hyperlink w:anchor="_Toc194396458" w:history="1">
            <w:r w:rsidR="00423E31" w:rsidRPr="00423E31">
              <w:rPr>
                <w:rStyle w:val="Hipercze"/>
                <w:rFonts w:ascii="Arial" w:hAnsi="Arial" w:cs="Arial"/>
                <w:bCs/>
                <w:noProof/>
                <w:sz w:val="20"/>
                <w:szCs w:val="20"/>
              </w:rPr>
              <w:t>1.11</w:t>
            </w:r>
            <w:r w:rsidR="00423E31" w:rsidRPr="00423E31">
              <w:rPr>
                <w:rFonts w:ascii="Arial" w:eastAsiaTheme="minorEastAsia" w:hAnsi="Arial" w:cs="Arial"/>
                <w:noProof/>
                <w:sz w:val="20"/>
                <w:szCs w:val="20"/>
              </w:rPr>
              <w:tab/>
            </w:r>
            <w:r w:rsidR="00423E31" w:rsidRPr="00423E31">
              <w:rPr>
                <w:rStyle w:val="Hipercze"/>
                <w:rFonts w:ascii="Arial" w:hAnsi="Arial" w:cs="Arial"/>
                <w:bCs/>
                <w:noProof/>
                <w:sz w:val="20"/>
                <w:szCs w:val="20"/>
              </w:rPr>
              <w:t>Słuchawki 3M Peltor ComTac VIII headset NATO z mikrofonem (lub równoważne)</w:t>
            </w:r>
            <w:r w:rsidR="00423E31" w:rsidRPr="00423E31">
              <w:rPr>
                <w:rFonts w:ascii="Arial" w:hAnsi="Arial" w:cs="Arial"/>
                <w:noProof/>
                <w:webHidden/>
                <w:sz w:val="20"/>
                <w:szCs w:val="20"/>
              </w:rPr>
              <w:tab/>
            </w:r>
            <w:r w:rsidR="00423E31" w:rsidRPr="00423E31">
              <w:rPr>
                <w:rFonts w:ascii="Arial" w:hAnsi="Arial" w:cs="Arial"/>
                <w:noProof/>
                <w:webHidden/>
                <w:sz w:val="20"/>
                <w:szCs w:val="20"/>
              </w:rPr>
              <w:fldChar w:fldCharType="begin"/>
            </w:r>
            <w:r w:rsidR="00423E31" w:rsidRPr="00423E31">
              <w:rPr>
                <w:rFonts w:ascii="Arial" w:hAnsi="Arial" w:cs="Arial"/>
                <w:noProof/>
                <w:webHidden/>
                <w:sz w:val="20"/>
                <w:szCs w:val="20"/>
              </w:rPr>
              <w:instrText xml:space="preserve"> PAGEREF _Toc194396458 \h </w:instrText>
            </w:r>
            <w:r w:rsidR="00423E31" w:rsidRPr="00423E31">
              <w:rPr>
                <w:rFonts w:ascii="Arial" w:hAnsi="Arial" w:cs="Arial"/>
                <w:noProof/>
                <w:webHidden/>
                <w:sz w:val="20"/>
                <w:szCs w:val="20"/>
              </w:rPr>
            </w:r>
            <w:r w:rsidR="00423E31" w:rsidRPr="00423E31">
              <w:rPr>
                <w:rFonts w:ascii="Arial" w:hAnsi="Arial" w:cs="Arial"/>
                <w:noProof/>
                <w:webHidden/>
                <w:sz w:val="20"/>
                <w:szCs w:val="20"/>
              </w:rPr>
              <w:fldChar w:fldCharType="separate"/>
            </w:r>
            <w:r w:rsidR="00423E31">
              <w:rPr>
                <w:rFonts w:ascii="Arial" w:hAnsi="Arial" w:cs="Arial"/>
                <w:noProof/>
                <w:webHidden/>
                <w:sz w:val="20"/>
                <w:szCs w:val="20"/>
              </w:rPr>
              <w:t>8</w:t>
            </w:r>
            <w:r w:rsidR="00423E31" w:rsidRPr="00423E31">
              <w:rPr>
                <w:rFonts w:ascii="Arial" w:hAnsi="Arial" w:cs="Arial"/>
                <w:noProof/>
                <w:webHidden/>
                <w:sz w:val="20"/>
                <w:szCs w:val="20"/>
              </w:rPr>
              <w:fldChar w:fldCharType="end"/>
            </w:r>
          </w:hyperlink>
        </w:p>
        <w:p w14:paraId="1053783B" w14:textId="5A439C85" w:rsidR="00423E31" w:rsidRPr="00423E31" w:rsidRDefault="00604C24" w:rsidP="00423E31">
          <w:pPr>
            <w:pStyle w:val="Spistreci1"/>
            <w:tabs>
              <w:tab w:val="right" w:leader="dot" w:pos="9062"/>
            </w:tabs>
            <w:rPr>
              <w:rFonts w:ascii="Arial" w:eastAsiaTheme="minorEastAsia" w:hAnsi="Arial" w:cs="Arial"/>
              <w:noProof/>
              <w:sz w:val="20"/>
              <w:szCs w:val="20"/>
            </w:rPr>
          </w:pPr>
          <w:hyperlink w:anchor="_Toc194396459" w:history="1">
            <w:r w:rsidR="00423E31" w:rsidRPr="00423E31">
              <w:rPr>
                <w:rStyle w:val="Hipercze"/>
                <w:rFonts w:ascii="Arial" w:hAnsi="Arial" w:cs="Arial"/>
                <w:noProof/>
                <w:sz w:val="20"/>
                <w:szCs w:val="20"/>
              </w:rPr>
              <w:t>Zadanie nr 2</w:t>
            </w:r>
            <w:r w:rsidR="00423E31" w:rsidRPr="00423E31">
              <w:rPr>
                <w:rFonts w:ascii="Arial" w:hAnsi="Arial" w:cs="Arial"/>
                <w:noProof/>
                <w:webHidden/>
                <w:sz w:val="20"/>
                <w:szCs w:val="20"/>
              </w:rPr>
              <w:tab/>
            </w:r>
            <w:r w:rsidR="00423E31" w:rsidRPr="00423E31">
              <w:rPr>
                <w:rFonts w:ascii="Arial" w:hAnsi="Arial" w:cs="Arial"/>
                <w:noProof/>
                <w:webHidden/>
                <w:sz w:val="20"/>
                <w:szCs w:val="20"/>
              </w:rPr>
              <w:fldChar w:fldCharType="begin"/>
            </w:r>
            <w:r w:rsidR="00423E31" w:rsidRPr="00423E31">
              <w:rPr>
                <w:rFonts w:ascii="Arial" w:hAnsi="Arial" w:cs="Arial"/>
                <w:noProof/>
                <w:webHidden/>
                <w:sz w:val="20"/>
                <w:szCs w:val="20"/>
              </w:rPr>
              <w:instrText xml:space="preserve"> PAGEREF _Toc194396459 \h </w:instrText>
            </w:r>
            <w:r w:rsidR="00423E31" w:rsidRPr="00423E31">
              <w:rPr>
                <w:rFonts w:ascii="Arial" w:hAnsi="Arial" w:cs="Arial"/>
                <w:noProof/>
                <w:webHidden/>
                <w:sz w:val="20"/>
                <w:szCs w:val="20"/>
              </w:rPr>
            </w:r>
            <w:r w:rsidR="00423E31" w:rsidRPr="00423E31">
              <w:rPr>
                <w:rFonts w:ascii="Arial" w:hAnsi="Arial" w:cs="Arial"/>
                <w:noProof/>
                <w:webHidden/>
                <w:sz w:val="20"/>
                <w:szCs w:val="20"/>
              </w:rPr>
              <w:fldChar w:fldCharType="separate"/>
            </w:r>
            <w:r w:rsidR="00423E31">
              <w:rPr>
                <w:rFonts w:ascii="Arial" w:hAnsi="Arial" w:cs="Arial"/>
                <w:noProof/>
                <w:webHidden/>
                <w:sz w:val="20"/>
                <w:szCs w:val="20"/>
              </w:rPr>
              <w:t>9</w:t>
            </w:r>
            <w:r w:rsidR="00423E31" w:rsidRPr="00423E31">
              <w:rPr>
                <w:rFonts w:ascii="Arial" w:hAnsi="Arial" w:cs="Arial"/>
                <w:noProof/>
                <w:webHidden/>
                <w:sz w:val="20"/>
                <w:szCs w:val="20"/>
              </w:rPr>
              <w:fldChar w:fldCharType="end"/>
            </w:r>
          </w:hyperlink>
        </w:p>
        <w:p w14:paraId="6D3828D4" w14:textId="01EFA891" w:rsidR="00423E31" w:rsidRPr="00423E31" w:rsidRDefault="00604C24" w:rsidP="00423E31">
          <w:pPr>
            <w:pStyle w:val="Spistreci2"/>
            <w:tabs>
              <w:tab w:val="left" w:pos="880"/>
              <w:tab w:val="right" w:leader="dot" w:pos="9062"/>
            </w:tabs>
            <w:rPr>
              <w:rFonts w:ascii="Arial" w:eastAsiaTheme="minorEastAsia" w:hAnsi="Arial" w:cs="Arial"/>
              <w:noProof/>
              <w:sz w:val="20"/>
              <w:szCs w:val="20"/>
            </w:rPr>
          </w:pPr>
          <w:hyperlink w:anchor="_Toc194396460" w:history="1">
            <w:r w:rsidR="00423E31" w:rsidRPr="00423E31">
              <w:rPr>
                <w:rStyle w:val="Hipercze"/>
                <w:rFonts w:ascii="Arial" w:hAnsi="Arial" w:cs="Arial"/>
                <w:bCs/>
                <w:noProof/>
                <w:sz w:val="20"/>
                <w:szCs w:val="20"/>
              </w:rPr>
              <w:t>2.1.</w:t>
            </w:r>
            <w:r w:rsidR="00423E31" w:rsidRPr="00423E31">
              <w:rPr>
                <w:rFonts w:ascii="Arial" w:eastAsiaTheme="minorEastAsia" w:hAnsi="Arial" w:cs="Arial"/>
                <w:noProof/>
                <w:sz w:val="20"/>
                <w:szCs w:val="20"/>
              </w:rPr>
              <w:tab/>
            </w:r>
            <w:r w:rsidR="00423E31" w:rsidRPr="00423E31">
              <w:rPr>
                <w:rStyle w:val="Hipercze"/>
                <w:rFonts w:ascii="Arial" w:hAnsi="Arial" w:cs="Arial"/>
                <w:bCs/>
                <w:noProof/>
                <w:sz w:val="20"/>
                <w:szCs w:val="20"/>
              </w:rPr>
              <w:t>Roger Covert Dual C M11 75cm (2 kanałowa kabel plus połączenie BT) z przyciskiem bezprzewodowym (lub równoważne)</w:t>
            </w:r>
            <w:r w:rsidR="00423E31" w:rsidRPr="00423E31">
              <w:rPr>
                <w:rFonts w:ascii="Arial" w:hAnsi="Arial" w:cs="Arial"/>
                <w:noProof/>
                <w:webHidden/>
                <w:sz w:val="20"/>
                <w:szCs w:val="20"/>
              </w:rPr>
              <w:tab/>
            </w:r>
            <w:r w:rsidR="00423E31" w:rsidRPr="00423E31">
              <w:rPr>
                <w:rFonts w:ascii="Arial" w:hAnsi="Arial" w:cs="Arial"/>
                <w:noProof/>
                <w:webHidden/>
                <w:sz w:val="20"/>
                <w:szCs w:val="20"/>
              </w:rPr>
              <w:fldChar w:fldCharType="begin"/>
            </w:r>
            <w:r w:rsidR="00423E31" w:rsidRPr="00423E31">
              <w:rPr>
                <w:rFonts w:ascii="Arial" w:hAnsi="Arial" w:cs="Arial"/>
                <w:noProof/>
                <w:webHidden/>
                <w:sz w:val="20"/>
                <w:szCs w:val="20"/>
              </w:rPr>
              <w:instrText xml:space="preserve"> PAGEREF _Toc194396460 \h </w:instrText>
            </w:r>
            <w:r w:rsidR="00423E31" w:rsidRPr="00423E31">
              <w:rPr>
                <w:rFonts w:ascii="Arial" w:hAnsi="Arial" w:cs="Arial"/>
                <w:noProof/>
                <w:webHidden/>
                <w:sz w:val="20"/>
                <w:szCs w:val="20"/>
              </w:rPr>
            </w:r>
            <w:r w:rsidR="00423E31" w:rsidRPr="00423E31">
              <w:rPr>
                <w:rFonts w:ascii="Arial" w:hAnsi="Arial" w:cs="Arial"/>
                <w:noProof/>
                <w:webHidden/>
                <w:sz w:val="20"/>
                <w:szCs w:val="20"/>
              </w:rPr>
              <w:fldChar w:fldCharType="separate"/>
            </w:r>
            <w:r w:rsidR="00423E31">
              <w:rPr>
                <w:rFonts w:ascii="Arial" w:hAnsi="Arial" w:cs="Arial"/>
                <w:noProof/>
                <w:webHidden/>
                <w:sz w:val="20"/>
                <w:szCs w:val="20"/>
              </w:rPr>
              <w:t>9</w:t>
            </w:r>
            <w:r w:rsidR="00423E31" w:rsidRPr="00423E31">
              <w:rPr>
                <w:rFonts w:ascii="Arial" w:hAnsi="Arial" w:cs="Arial"/>
                <w:noProof/>
                <w:webHidden/>
                <w:sz w:val="20"/>
                <w:szCs w:val="20"/>
              </w:rPr>
              <w:fldChar w:fldCharType="end"/>
            </w:r>
          </w:hyperlink>
        </w:p>
        <w:p w14:paraId="1E832C1A" w14:textId="60F2F2A2" w:rsidR="00423E31" w:rsidRPr="00423E31" w:rsidRDefault="00604C24" w:rsidP="00423E31">
          <w:pPr>
            <w:pStyle w:val="Spistreci2"/>
            <w:tabs>
              <w:tab w:val="left" w:pos="880"/>
              <w:tab w:val="right" w:leader="dot" w:pos="9062"/>
            </w:tabs>
            <w:rPr>
              <w:rFonts w:ascii="Arial" w:eastAsiaTheme="minorEastAsia" w:hAnsi="Arial" w:cs="Arial"/>
              <w:noProof/>
              <w:sz w:val="20"/>
              <w:szCs w:val="20"/>
            </w:rPr>
          </w:pPr>
          <w:hyperlink w:anchor="_Toc194396461" w:history="1">
            <w:r w:rsidR="00423E31" w:rsidRPr="00423E31">
              <w:rPr>
                <w:rStyle w:val="Hipercze"/>
                <w:rFonts w:ascii="Arial" w:hAnsi="Arial" w:cs="Arial"/>
                <w:bCs/>
                <w:noProof/>
                <w:sz w:val="20"/>
                <w:szCs w:val="20"/>
              </w:rPr>
              <w:t>2.2.</w:t>
            </w:r>
            <w:r w:rsidR="00423E31" w:rsidRPr="00423E31">
              <w:rPr>
                <w:rFonts w:ascii="Arial" w:eastAsiaTheme="minorEastAsia" w:hAnsi="Arial" w:cs="Arial"/>
                <w:noProof/>
                <w:sz w:val="20"/>
                <w:szCs w:val="20"/>
              </w:rPr>
              <w:tab/>
            </w:r>
            <w:r w:rsidR="00423E31" w:rsidRPr="00423E31">
              <w:rPr>
                <w:rStyle w:val="Hipercze"/>
                <w:rFonts w:ascii="Arial" w:hAnsi="Arial" w:cs="Arial"/>
                <w:bCs/>
                <w:noProof/>
                <w:sz w:val="20"/>
                <w:szCs w:val="20"/>
              </w:rPr>
              <w:t>Słuchawka Roger Earpiece C v2 (lub równoważne)</w:t>
            </w:r>
            <w:r w:rsidR="00423E31" w:rsidRPr="00423E31">
              <w:rPr>
                <w:rFonts w:ascii="Arial" w:hAnsi="Arial" w:cs="Arial"/>
                <w:noProof/>
                <w:webHidden/>
                <w:sz w:val="20"/>
                <w:szCs w:val="20"/>
              </w:rPr>
              <w:tab/>
            </w:r>
            <w:r w:rsidR="00423E31" w:rsidRPr="00423E31">
              <w:rPr>
                <w:rFonts w:ascii="Arial" w:hAnsi="Arial" w:cs="Arial"/>
                <w:noProof/>
                <w:webHidden/>
                <w:sz w:val="20"/>
                <w:szCs w:val="20"/>
              </w:rPr>
              <w:fldChar w:fldCharType="begin"/>
            </w:r>
            <w:r w:rsidR="00423E31" w:rsidRPr="00423E31">
              <w:rPr>
                <w:rFonts w:ascii="Arial" w:hAnsi="Arial" w:cs="Arial"/>
                <w:noProof/>
                <w:webHidden/>
                <w:sz w:val="20"/>
                <w:szCs w:val="20"/>
              </w:rPr>
              <w:instrText xml:space="preserve"> PAGEREF _Toc194396461 \h </w:instrText>
            </w:r>
            <w:r w:rsidR="00423E31" w:rsidRPr="00423E31">
              <w:rPr>
                <w:rFonts w:ascii="Arial" w:hAnsi="Arial" w:cs="Arial"/>
                <w:noProof/>
                <w:webHidden/>
                <w:sz w:val="20"/>
                <w:szCs w:val="20"/>
              </w:rPr>
            </w:r>
            <w:r w:rsidR="00423E31" w:rsidRPr="00423E31">
              <w:rPr>
                <w:rFonts w:ascii="Arial" w:hAnsi="Arial" w:cs="Arial"/>
                <w:noProof/>
                <w:webHidden/>
                <w:sz w:val="20"/>
                <w:szCs w:val="20"/>
              </w:rPr>
              <w:fldChar w:fldCharType="separate"/>
            </w:r>
            <w:r w:rsidR="00423E31">
              <w:rPr>
                <w:rFonts w:ascii="Arial" w:hAnsi="Arial" w:cs="Arial"/>
                <w:noProof/>
                <w:webHidden/>
                <w:sz w:val="20"/>
                <w:szCs w:val="20"/>
              </w:rPr>
              <w:t>11</w:t>
            </w:r>
            <w:r w:rsidR="00423E31" w:rsidRPr="00423E31">
              <w:rPr>
                <w:rFonts w:ascii="Arial" w:hAnsi="Arial" w:cs="Arial"/>
                <w:noProof/>
                <w:webHidden/>
                <w:sz w:val="20"/>
                <w:szCs w:val="20"/>
              </w:rPr>
              <w:fldChar w:fldCharType="end"/>
            </w:r>
          </w:hyperlink>
        </w:p>
        <w:p w14:paraId="293FA841" w14:textId="03A2DBEB" w:rsidR="00423E31" w:rsidRPr="00423E31" w:rsidRDefault="00604C24" w:rsidP="00423E31">
          <w:pPr>
            <w:pStyle w:val="Spistreci2"/>
            <w:tabs>
              <w:tab w:val="left" w:pos="880"/>
              <w:tab w:val="right" w:leader="dot" w:pos="9062"/>
            </w:tabs>
            <w:rPr>
              <w:rFonts w:ascii="Arial" w:eastAsiaTheme="minorEastAsia" w:hAnsi="Arial" w:cs="Arial"/>
              <w:noProof/>
              <w:sz w:val="20"/>
              <w:szCs w:val="20"/>
            </w:rPr>
          </w:pPr>
          <w:hyperlink w:anchor="_Toc194396462" w:history="1">
            <w:r w:rsidR="00423E31" w:rsidRPr="00423E31">
              <w:rPr>
                <w:rStyle w:val="Hipercze"/>
                <w:rFonts w:ascii="Arial" w:hAnsi="Arial" w:cs="Arial"/>
                <w:bCs/>
                <w:noProof/>
                <w:sz w:val="20"/>
                <w:szCs w:val="20"/>
              </w:rPr>
              <w:t>2.3.</w:t>
            </w:r>
            <w:r w:rsidR="00423E31" w:rsidRPr="00423E31">
              <w:rPr>
                <w:rFonts w:ascii="Arial" w:eastAsiaTheme="minorEastAsia" w:hAnsi="Arial" w:cs="Arial"/>
                <w:noProof/>
                <w:sz w:val="20"/>
                <w:szCs w:val="20"/>
              </w:rPr>
              <w:tab/>
            </w:r>
            <w:r w:rsidR="00423E31" w:rsidRPr="00423E31">
              <w:rPr>
                <w:rStyle w:val="Hipercze"/>
                <w:rFonts w:ascii="Arial" w:hAnsi="Arial" w:cs="Arial"/>
                <w:bCs/>
                <w:noProof/>
                <w:sz w:val="20"/>
                <w:szCs w:val="20"/>
              </w:rPr>
              <w:t>Przewód połączeniowy ROGER - MXP600 (lub równoważne)</w:t>
            </w:r>
            <w:r w:rsidR="00423E31" w:rsidRPr="00423E31">
              <w:rPr>
                <w:rFonts w:ascii="Arial" w:hAnsi="Arial" w:cs="Arial"/>
                <w:noProof/>
                <w:webHidden/>
                <w:sz w:val="20"/>
                <w:szCs w:val="20"/>
              </w:rPr>
              <w:tab/>
            </w:r>
            <w:r w:rsidR="00423E31" w:rsidRPr="00423E31">
              <w:rPr>
                <w:rFonts w:ascii="Arial" w:hAnsi="Arial" w:cs="Arial"/>
                <w:noProof/>
                <w:webHidden/>
                <w:sz w:val="20"/>
                <w:szCs w:val="20"/>
              </w:rPr>
              <w:fldChar w:fldCharType="begin"/>
            </w:r>
            <w:r w:rsidR="00423E31" w:rsidRPr="00423E31">
              <w:rPr>
                <w:rFonts w:ascii="Arial" w:hAnsi="Arial" w:cs="Arial"/>
                <w:noProof/>
                <w:webHidden/>
                <w:sz w:val="20"/>
                <w:szCs w:val="20"/>
              </w:rPr>
              <w:instrText xml:space="preserve"> PAGEREF _Toc194396462 \h </w:instrText>
            </w:r>
            <w:r w:rsidR="00423E31" w:rsidRPr="00423E31">
              <w:rPr>
                <w:rFonts w:ascii="Arial" w:hAnsi="Arial" w:cs="Arial"/>
                <w:noProof/>
                <w:webHidden/>
                <w:sz w:val="20"/>
                <w:szCs w:val="20"/>
              </w:rPr>
            </w:r>
            <w:r w:rsidR="00423E31" w:rsidRPr="00423E31">
              <w:rPr>
                <w:rFonts w:ascii="Arial" w:hAnsi="Arial" w:cs="Arial"/>
                <w:noProof/>
                <w:webHidden/>
                <w:sz w:val="20"/>
                <w:szCs w:val="20"/>
              </w:rPr>
              <w:fldChar w:fldCharType="separate"/>
            </w:r>
            <w:r w:rsidR="00423E31">
              <w:rPr>
                <w:rFonts w:ascii="Arial" w:hAnsi="Arial" w:cs="Arial"/>
                <w:noProof/>
                <w:webHidden/>
                <w:sz w:val="20"/>
                <w:szCs w:val="20"/>
              </w:rPr>
              <w:t>12</w:t>
            </w:r>
            <w:r w:rsidR="00423E31" w:rsidRPr="00423E31">
              <w:rPr>
                <w:rFonts w:ascii="Arial" w:hAnsi="Arial" w:cs="Arial"/>
                <w:noProof/>
                <w:webHidden/>
                <w:sz w:val="20"/>
                <w:szCs w:val="20"/>
              </w:rPr>
              <w:fldChar w:fldCharType="end"/>
            </w:r>
          </w:hyperlink>
        </w:p>
        <w:p w14:paraId="0A26920B" w14:textId="11910605" w:rsidR="00423E31" w:rsidRPr="00423E31" w:rsidRDefault="00604C24" w:rsidP="00423E31">
          <w:pPr>
            <w:pStyle w:val="Spistreci1"/>
            <w:tabs>
              <w:tab w:val="right" w:leader="dot" w:pos="9062"/>
            </w:tabs>
            <w:rPr>
              <w:rFonts w:ascii="Arial" w:eastAsiaTheme="minorEastAsia" w:hAnsi="Arial" w:cs="Arial"/>
              <w:noProof/>
              <w:sz w:val="20"/>
              <w:szCs w:val="20"/>
            </w:rPr>
          </w:pPr>
          <w:hyperlink w:anchor="_Toc194396463" w:history="1">
            <w:r w:rsidR="00423E31" w:rsidRPr="00423E31">
              <w:rPr>
                <w:rStyle w:val="Hipercze"/>
                <w:rFonts w:ascii="Arial" w:hAnsi="Arial" w:cs="Arial"/>
                <w:noProof/>
                <w:sz w:val="20"/>
                <w:szCs w:val="20"/>
              </w:rPr>
              <w:t>Zadanie nr 3</w:t>
            </w:r>
            <w:r w:rsidR="00423E31" w:rsidRPr="00423E31">
              <w:rPr>
                <w:rFonts w:ascii="Arial" w:hAnsi="Arial" w:cs="Arial"/>
                <w:noProof/>
                <w:webHidden/>
                <w:sz w:val="20"/>
                <w:szCs w:val="20"/>
              </w:rPr>
              <w:tab/>
            </w:r>
            <w:r w:rsidR="00423E31" w:rsidRPr="00423E31">
              <w:rPr>
                <w:rFonts w:ascii="Arial" w:hAnsi="Arial" w:cs="Arial"/>
                <w:noProof/>
                <w:webHidden/>
                <w:sz w:val="20"/>
                <w:szCs w:val="20"/>
              </w:rPr>
              <w:fldChar w:fldCharType="begin"/>
            </w:r>
            <w:r w:rsidR="00423E31" w:rsidRPr="00423E31">
              <w:rPr>
                <w:rFonts w:ascii="Arial" w:hAnsi="Arial" w:cs="Arial"/>
                <w:noProof/>
                <w:webHidden/>
                <w:sz w:val="20"/>
                <w:szCs w:val="20"/>
              </w:rPr>
              <w:instrText xml:space="preserve"> PAGEREF _Toc194396463 \h </w:instrText>
            </w:r>
            <w:r w:rsidR="00423E31" w:rsidRPr="00423E31">
              <w:rPr>
                <w:rFonts w:ascii="Arial" w:hAnsi="Arial" w:cs="Arial"/>
                <w:noProof/>
                <w:webHidden/>
                <w:sz w:val="20"/>
                <w:szCs w:val="20"/>
              </w:rPr>
            </w:r>
            <w:r w:rsidR="00423E31" w:rsidRPr="00423E31">
              <w:rPr>
                <w:rFonts w:ascii="Arial" w:hAnsi="Arial" w:cs="Arial"/>
                <w:noProof/>
                <w:webHidden/>
                <w:sz w:val="20"/>
                <w:szCs w:val="20"/>
              </w:rPr>
              <w:fldChar w:fldCharType="separate"/>
            </w:r>
            <w:r w:rsidR="00423E31">
              <w:rPr>
                <w:rFonts w:ascii="Arial" w:hAnsi="Arial" w:cs="Arial"/>
                <w:noProof/>
                <w:webHidden/>
                <w:sz w:val="20"/>
                <w:szCs w:val="20"/>
              </w:rPr>
              <w:t>12</w:t>
            </w:r>
            <w:r w:rsidR="00423E31" w:rsidRPr="00423E31">
              <w:rPr>
                <w:rFonts w:ascii="Arial" w:hAnsi="Arial" w:cs="Arial"/>
                <w:noProof/>
                <w:webHidden/>
                <w:sz w:val="20"/>
                <w:szCs w:val="20"/>
              </w:rPr>
              <w:fldChar w:fldCharType="end"/>
            </w:r>
          </w:hyperlink>
        </w:p>
        <w:p w14:paraId="04BD6DF7" w14:textId="4466EB45" w:rsidR="00423E31" w:rsidRPr="00423E31" w:rsidRDefault="00604C24" w:rsidP="00423E31">
          <w:pPr>
            <w:pStyle w:val="Spistreci2"/>
            <w:tabs>
              <w:tab w:val="left" w:pos="880"/>
              <w:tab w:val="right" w:leader="dot" w:pos="9062"/>
            </w:tabs>
            <w:rPr>
              <w:rFonts w:ascii="Arial" w:eastAsiaTheme="minorEastAsia" w:hAnsi="Arial" w:cs="Arial"/>
              <w:noProof/>
              <w:sz w:val="20"/>
              <w:szCs w:val="20"/>
            </w:rPr>
          </w:pPr>
          <w:hyperlink w:anchor="_Toc194396464" w:history="1">
            <w:r w:rsidR="00423E31" w:rsidRPr="00423E31">
              <w:rPr>
                <w:rStyle w:val="Hipercze"/>
                <w:rFonts w:ascii="Arial" w:hAnsi="Arial" w:cs="Arial"/>
                <w:bCs/>
                <w:noProof/>
                <w:sz w:val="20"/>
                <w:szCs w:val="20"/>
              </w:rPr>
              <w:t>3.1.</w:t>
            </w:r>
            <w:r w:rsidR="00423E31" w:rsidRPr="00423E31">
              <w:rPr>
                <w:rFonts w:ascii="Arial" w:eastAsiaTheme="minorEastAsia" w:hAnsi="Arial" w:cs="Arial"/>
                <w:noProof/>
                <w:sz w:val="20"/>
                <w:szCs w:val="20"/>
              </w:rPr>
              <w:tab/>
            </w:r>
            <w:r w:rsidR="00423E31" w:rsidRPr="00423E31">
              <w:rPr>
                <w:rStyle w:val="Hipercze"/>
                <w:rFonts w:ascii="Arial" w:hAnsi="Arial" w:cs="Arial"/>
                <w:bCs/>
                <w:noProof/>
                <w:sz w:val="20"/>
                <w:szCs w:val="20"/>
              </w:rPr>
              <w:t>Słuchawki lotnicze BOSE A30 (lub równoważne)</w:t>
            </w:r>
            <w:r w:rsidR="00423E31" w:rsidRPr="00423E31">
              <w:rPr>
                <w:rFonts w:ascii="Arial" w:hAnsi="Arial" w:cs="Arial"/>
                <w:noProof/>
                <w:webHidden/>
                <w:sz w:val="20"/>
                <w:szCs w:val="20"/>
              </w:rPr>
              <w:tab/>
            </w:r>
            <w:r w:rsidR="00423E31" w:rsidRPr="00423E31">
              <w:rPr>
                <w:rFonts w:ascii="Arial" w:hAnsi="Arial" w:cs="Arial"/>
                <w:noProof/>
                <w:webHidden/>
                <w:sz w:val="20"/>
                <w:szCs w:val="20"/>
              </w:rPr>
              <w:fldChar w:fldCharType="begin"/>
            </w:r>
            <w:r w:rsidR="00423E31" w:rsidRPr="00423E31">
              <w:rPr>
                <w:rFonts w:ascii="Arial" w:hAnsi="Arial" w:cs="Arial"/>
                <w:noProof/>
                <w:webHidden/>
                <w:sz w:val="20"/>
                <w:szCs w:val="20"/>
              </w:rPr>
              <w:instrText xml:space="preserve"> PAGEREF _Toc194396464 \h </w:instrText>
            </w:r>
            <w:r w:rsidR="00423E31" w:rsidRPr="00423E31">
              <w:rPr>
                <w:rFonts w:ascii="Arial" w:hAnsi="Arial" w:cs="Arial"/>
                <w:noProof/>
                <w:webHidden/>
                <w:sz w:val="20"/>
                <w:szCs w:val="20"/>
              </w:rPr>
            </w:r>
            <w:r w:rsidR="00423E31" w:rsidRPr="00423E31">
              <w:rPr>
                <w:rFonts w:ascii="Arial" w:hAnsi="Arial" w:cs="Arial"/>
                <w:noProof/>
                <w:webHidden/>
                <w:sz w:val="20"/>
                <w:szCs w:val="20"/>
              </w:rPr>
              <w:fldChar w:fldCharType="separate"/>
            </w:r>
            <w:r w:rsidR="00423E31">
              <w:rPr>
                <w:rFonts w:ascii="Arial" w:hAnsi="Arial" w:cs="Arial"/>
                <w:noProof/>
                <w:webHidden/>
                <w:sz w:val="20"/>
                <w:szCs w:val="20"/>
              </w:rPr>
              <w:t>12</w:t>
            </w:r>
            <w:r w:rsidR="00423E31" w:rsidRPr="00423E31">
              <w:rPr>
                <w:rFonts w:ascii="Arial" w:hAnsi="Arial" w:cs="Arial"/>
                <w:noProof/>
                <w:webHidden/>
                <w:sz w:val="20"/>
                <w:szCs w:val="20"/>
              </w:rPr>
              <w:fldChar w:fldCharType="end"/>
            </w:r>
          </w:hyperlink>
        </w:p>
        <w:p w14:paraId="72305885" w14:textId="6BA18B14" w:rsidR="00423E31" w:rsidRPr="00423E31" w:rsidRDefault="00604C24" w:rsidP="00423E31">
          <w:pPr>
            <w:pStyle w:val="Spistreci2"/>
            <w:tabs>
              <w:tab w:val="left" w:pos="880"/>
              <w:tab w:val="right" w:leader="dot" w:pos="9062"/>
            </w:tabs>
            <w:rPr>
              <w:rFonts w:ascii="Arial" w:eastAsiaTheme="minorEastAsia" w:hAnsi="Arial" w:cs="Arial"/>
              <w:noProof/>
              <w:sz w:val="20"/>
              <w:szCs w:val="20"/>
            </w:rPr>
          </w:pPr>
          <w:hyperlink w:anchor="_Toc194396465" w:history="1">
            <w:r w:rsidR="00423E31" w:rsidRPr="00423E31">
              <w:rPr>
                <w:rStyle w:val="Hipercze"/>
                <w:rFonts w:ascii="Arial" w:hAnsi="Arial" w:cs="Arial"/>
                <w:bCs/>
                <w:noProof/>
                <w:sz w:val="20"/>
                <w:szCs w:val="20"/>
              </w:rPr>
              <w:t>3.2.</w:t>
            </w:r>
            <w:r w:rsidR="00423E31" w:rsidRPr="00423E31">
              <w:rPr>
                <w:rFonts w:ascii="Arial" w:eastAsiaTheme="minorEastAsia" w:hAnsi="Arial" w:cs="Arial"/>
                <w:noProof/>
                <w:sz w:val="20"/>
                <w:szCs w:val="20"/>
              </w:rPr>
              <w:tab/>
            </w:r>
            <w:r w:rsidR="00423E31" w:rsidRPr="00423E31">
              <w:rPr>
                <w:rStyle w:val="Hipercze"/>
                <w:rFonts w:ascii="Arial" w:hAnsi="Arial" w:cs="Arial"/>
                <w:bCs/>
                <w:noProof/>
                <w:sz w:val="20"/>
                <w:szCs w:val="20"/>
              </w:rPr>
              <w:t>Złącze przejściowe PRZ-009 (lub równoważne)</w:t>
            </w:r>
            <w:r w:rsidR="00423E31" w:rsidRPr="00423E31">
              <w:rPr>
                <w:rFonts w:ascii="Arial" w:hAnsi="Arial" w:cs="Arial"/>
                <w:noProof/>
                <w:webHidden/>
                <w:sz w:val="20"/>
                <w:szCs w:val="20"/>
              </w:rPr>
              <w:tab/>
            </w:r>
            <w:r w:rsidR="00423E31" w:rsidRPr="00423E31">
              <w:rPr>
                <w:rFonts w:ascii="Arial" w:hAnsi="Arial" w:cs="Arial"/>
                <w:noProof/>
                <w:webHidden/>
                <w:sz w:val="20"/>
                <w:szCs w:val="20"/>
              </w:rPr>
              <w:fldChar w:fldCharType="begin"/>
            </w:r>
            <w:r w:rsidR="00423E31" w:rsidRPr="00423E31">
              <w:rPr>
                <w:rFonts w:ascii="Arial" w:hAnsi="Arial" w:cs="Arial"/>
                <w:noProof/>
                <w:webHidden/>
                <w:sz w:val="20"/>
                <w:szCs w:val="20"/>
              </w:rPr>
              <w:instrText xml:space="preserve"> PAGEREF _Toc194396465 \h </w:instrText>
            </w:r>
            <w:r w:rsidR="00423E31" w:rsidRPr="00423E31">
              <w:rPr>
                <w:rFonts w:ascii="Arial" w:hAnsi="Arial" w:cs="Arial"/>
                <w:noProof/>
                <w:webHidden/>
                <w:sz w:val="20"/>
                <w:szCs w:val="20"/>
              </w:rPr>
            </w:r>
            <w:r w:rsidR="00423E31" w:rsidRPr="00423E31">
              <w:rPr>
                <w:rFonts w:ascii="Arial" w:hAnsi="Arial" w:cs="Arial"/>
                <w:noProof/>
                <w:webHidden/>
                <w:sz w:val="20"/>
                <w:szCs w:val="20"/>
              </w:rPr>
              <w:fldChar w:fldCharType="separate"/>
            </w:r>
            <w:r w:rsidR="00423E31">
              <w:rPr>
                <w:rFonts w:ascii="Arial" w:hAnsi="Arial" w:cs="Arial"/>
                <w:noProof/>
                <w:webHidden/>
                <w:sz w:val="20"/>
                <w:szCs w:val="20"/>
              </w:rPr>
              <w:t>12</w:t>
            </w:r>
            <w:r w:rsidR="00423E31" w:rsidRPr="00423E31">
              <w:rPr>
                <w:rFonts w:ascii="Arial" w:hAnsi="Arial" w:cs="Arial"/>
                <w:noProof/>
                <w:webHidden/>
                <w:sz w:val="20"/>
                <w:szCs w:val="20"/>
              </w:rPr>
              <w:fldChar w:fldCharType="end"/>
            </w:r>
          </w:hyperlink>
        </w:p>
        <w:p w14:paraId="43C0E492" w14:textId="457DA9F8" w:rsidR="00423E31" w:rsidRPr="00423E31" w:rsidRDefault="00604C24" w:rsidP="00423E31">
          <w:pPr>
            <w:pStyle w:val="Spistreci2"/>
            <w:tabs>
              <w:tab w:val="left" w:pos="880"/>
              <w:tab w:val="right" w:leader="dot" w:pos="9062"/>
            </w:tabs>
            <w:rPr>
              <w:rFonts w:ascii="Arial" w:eastAsiaTheme="minorEastAsia" w:hAnsi="Arial" w:cs="Arial"/>
              <w:noProof/>
              <w:sz w:val="20"/>
              <w:szCs w:val="20"/>
            </w:rPr>
          </w:pPr>
          <w:hyperlink w:anchor="_Toc194396466" w:history="1">
            <w:r w:rsidR="00423E31" w:rsidRPr="00423E31">
              <w:rPr>
                <w:rStyle w:val="Hipercze"/>
                <w:rFonts w:ascii="Arial" w:hAnsi="Arial" w:cs="Arial"/>
                <w:bCs/>
                <w:noProof/>
                <w:sz w:val="20"/>
                <w:szCs w:val="20"/>
              </w:rPr>
              <w:t>3.3.</w:t>
            </w:r>
            <w:r w:rsidR="00423E31" w:rsidRPr="00423E31">
              <w:rPr>
                <w:rFonts w:ascii="Arial" w:eastAsiaTheme="minorEastAsia" w:hAnsi="Arial" w:cs="Arial"/>
                <w:noProof/>
                <w:sz w:val="20"/>
                <w:szCs w:val="20"/>
              </w:rPr>
              <w:tab/>
            </w:r>
            <w:r w:rsidR="00423E31" w:rsidRPr="00423E31">
              <w:rPr>
                <w:rStyle w:val="Hipercze"/>
                <w:rFonts w:ascii="Arial" w:hAnsi="Arial" w:cs="Arial"/>
                <w:bCs/>
                <w:noProof/>
                <w:sz w:val="20"/>
                <w:szCs w:val="20"/>
              </w:rPr>
              <w:t>Zestaw do modyfikacji mikrofonu M-7/DC (lub równoważne)</w:t>
            </w:r>
            <w:r w:rsidR="00423E31" w:rsidRPr="00423E31">
              <w:rPr>
                <w:rFonts w:ascii="Arial" w:hAnsi="Arial" w:cs="Arial"/>
                <w:noProof/>
                <w:webHidden/>
                <w:sz w:val="20"/>
                <w:szCs w:val="20"/>
              </w:rPr>
              <w:tab/>
            </w:r>
            <w:r w:rsidR="00423E31" w:rsidRPr="00423E31">
              <w:rPr>
                <w:rFonts w:ascii="Arial" w:hAnsi="Arial" w:cs="Arial"/>
                <w:noProof/>
                <w:webHidden/>
                <w:sz w:val="20"/>
                <w:szCs w:val="20"/>
              </w:rPr>
              <w:fldChar w:fldCharType="begin"/>
            </w:r>
            <w:r w:rsidR="00423E31" w:rsidRPr="00423E31">
              <w:rPr>
                <w:rFonts w:ascii="Arial" w:hAnsi="Arial" w:cs="Arial"/>
                <w:noProof/>
                <w:webHidden/>
                <w:sz w:val="20"/>
                <w:szCs w:val="20"/>
              </w:rPr>
              <w:instrText xml:space="preserve"> PAGEREF _Toc194396466 \h </w:instrText>
            </w:r>
            <w:r w:rsidR="00423E31" w:rsidRPr="00423E31">
              <w:rPr>
                <w:rFonts w:ascii="Arial" w:hAnsi="Arial" w:cs="Arial"/>
                <w:noProof/>
                <w:webHidden/>
                <w:sz w:val="20"/>
                <w:szCs w:val="20"/>
              </w:rPr>
            </w:r>
            <w:r w:rsidR="00423E31" w:rsidRPr="00423E31">
              <w:rPr>
                <w:rFonts w:ascii="Arial" w:hAnsi="Arial" w:cs="Arial"/>
                <w:noProof/>
                <w:webHidden/>
                <w:sz w:val="20"/>
                <w:szCs w:val="20"/>
              </w:rPr>
              <w:fldChar w:fldCharType="separate"/>
            </w:r>
            <w:r w:rsidR="00423E31">
              <w:rPr>
                <w:rFonts w:ascii="Arial" w:hAnsi="Arial" w:cs="Arial"/>
                <w:noProof/>
                <w:webHidden/>
                <w:sz w:val="20"/>
                <w:szCs w:val="20"/>
              </w:rPr>
              <w:t>12</w:t>
            </w:r>
            <w:r w:rsidR="00423E31" w:rsidRPr="00423E31">
              <w:rPr>
                <w:rFonts w:ascii="Arial" w:hAnsi="Arial" w:cs="Arial"/>
                <w:noProof/>
                <w:webHidden/>
                <w:sz w:val="20"/>
                <w:szCs w:val="20"/>
              </w:rPr>
              <w:fldChar w:fldCharType="end"/>
            </w:r>
          </w:hyperlink>
        </w:p>
        <w:p w14:paraId="5A0D916D" w14:textId="57B1EE2C" w:rsidR="00423E31" w:rsidRPr="00423E31" w:rsidRDefault="00604C24" w:rsidP="00423E31">
          <w:pPr>
            <w:pStyle w:val="Spistreci2"/>
            <w:tabs>
              <w:tab w:val="left" w:pos="880"/>
              <w:tab w:val="right" w:leader="dot" w:pos="9062"/>
            </w:tabs>
            <w:rPr>
              <w:rFonts w:ascii="Arial" w:eastAsiaTheme="minorEastAsia" w:hAnsi="Arial" w:cs="Arial"/>
              <w:noProof/>
              <w:sz w:val="20"/>
              <w:szCs w:val="20"/>
            </w:rPr>
          </w:pPr>
          <w:hyperlink w:anchor="_Toc194396467" w:history="1">
            <w:r w:rsidR="00423E31" w:rsidRPr="00423E31">
              <w:rPr>
                <w:rStyle w:val="Hipercze"/>
                <w:rFonts w:ascii="Arial" w:hAnsi="Arial" w:cs="Arial"/>
                <w:bCs/>
                <w:noProof/>
                <w:sz w:val="20"/>
                <w:szCs w:val="20"/>
              </w:rPr>
              <w:t>3.4.</w:t>
            </w:r>
            <w:r w:rsidR="00423E31" w:rsidRPr="00423E31">
              <w:rPr>
                <w:rFonts w:ascii="Arial" w:eastAsiaTheme="minorEastAsia" w:hAnsi="Arial" w:cs="Arial"/>
                <w:noProof/>
                <w:sz w:val="20"/>
                <w:szCs w:val="20"/>
              </w:rPr>
              <w:tab/>
            </w:r>
            <w:r w:rsidR="00423E31" w:rsidRPr="00423E31">
              <w:rPr>
                <w:rStyle w:val="Hipercze"/>
                <w:rFonts w:ascii="Arial" w:hAnsi="Arial" w:cs="Arial"/>
                <w:bCs/>
                <w:noProof/>
                <w:sz w:val="20"/>
                <w:szCs w:val="20"/>
              </w:rPr>
              <w:t>Mikrofon dynamiczny MT33 (lub równoważne)</w:t>
            </w:r>
            <w:r w:rsidR="00423E31" w:rsidRPr="00423E31">
              <w:rPr>
                <w:rFonts w:ascii="Arial" w:hAnsi="Arial" w:cs="Arial"/>
                <w:noProof/>
                <w:webHidden/>
                <w:sz w:val="20"/>
                <w:szCs w:val="20"/>
              </w:rPr>
              <w:tab/>
            </w:r>
            <w:r w:rsidR="00423E31" w:rsidRPr="00423E31">
              <w:rPr>
                <w:rFonts w:ascii="Arial" w:hAnsi="Arial" w:cs="Arial"/>
                <w:noProof/>
                <w:webHidden/>
                <w:sz w:val="20"/>
                <w:szCs w:val="20"/>
              </w:rPr>
              <w:fldChar w:fldCharType="begin"/>
            </w:r>
            <w:r w:rsidR="00423E31" w:rsidRPr="00423E31">
              <w:rPr>
                <w:rFonts w:ascii="Arial" w:hAnsi="Arial" w:cs="Arial"/>
                <w:noProof/>
                <w:webHidden/>
                <w:sz w:val="20"/>
                <w:szCs w:val="20"/>
              </w:rPr>
              <w:instrText xml:space="preserve"> PAGEREF _Toc194396467 \h </w:instrText>
            </w:r>
            <w:r w:rsidR="00423E31" w:rsidRPr="00423E31">
              <w:rPr>
                <w:rFonts w:ascii="Arial" w:hAnsi="Arial" w:cs="Arial"/>
                <w:noProof/>
                <w:webHidden/>
                <w:sz w:val="20"/>
                <w:szCs w:val="20"/>
              </w:rPr>
            </w:r>
            <w:r w:rsidR="00423E31" w:rsidRPr="00423E31">
              <w:rPr>
                <w:rFonts w:ascii="Arial" w:hAnsi="Arial" w:cs="Arial"/>
                <w:noProof/>
                <w:webHidden/>
                <w:sz w:val="20"/>
                <w:szCs w:val="20"/>
              </w:rPr>
              <w:fldChar w:fldCharType="separate"/>
            </w:r>
            <w:r w:rsidR="00423E31">
              <w:rPr>
                <w:rFonts w:ascii="Arial" w:hAnsi="Arial" w:cs="Arial"/>
                <w:noProof/>
                <w:webHidden/>
                <w:sz w:val="20"/>
                <w:szCs w:val="20"/>
              </w:rPr>
              <w:t>13</w:t>
            </w:r>
            <w:r w:rsidR="00423E31" w:rsidRPr="00423E31">
              <w:rPr>
                <w:rFonts w:ascii="Arial" w:hAnsi="Arial" w:cs="Arial"/>
                <w:noProof/>
                <w:webHidden/>
                <w:sz w:val="20"/>
                <w:szCs w:val="20"/>
              </w:rPr>
              <w:fldChar w:fldCharType="end"/>
            </w:r>
          </w:hyperlink>
        </w:p>
        <w:p w14:paraId="5590DB03" w14:textId="2015A824" w:rsidR="00423E31" w:rsidRPr="00423E31" w:rsidRDefault="00604C24" w:rsidP="00423E31">
          <w:pPr>
            <w:pStyle w:val="Spistreci1"/>
            <w:tabs>
              <w:tab w:val="right" w:leader="dot" w:pos="9062"/>
            </w:tabs>
            <w:rPr>
              <w:rFonts w:ascii="Arial" w:eastAsiaTheme="minorEastAsia" w:hAnsi="Arial" w:cs="Arial"/>
              <w:noProof/>
              <w:sz w:val="20"/>
              <w:szCs w:val="20"/>
            </w:rPr>
          </w:pPr>
          <w:hyperlink w:anchor="_Toc194396468" w:history="1">
            <w:r w:rsidR="00423E31" w:rsidRPr="00423E31">
              <w:rPr>
                <w:rStyle w:val="Hipercze"/>
                <w:rFonts w:ascii="Arial" w:hAnsi="Arial" w:cs="Arial"/>
                <w:noProof/>
                <w:sz w:val="20"/>
                <w:szCs w:val="20"/>
              </w:rPr>
              <w:t>Zadanie nr 4</w:t>
            </w:r>
            <w:r w:rsidR="00423E31" w:rsidRPr="00423E31">
              <w:rPr>
                <w:rFonts w:ascii="Arial" w:hAnsi="Arial" w:cs="Arial"/>
                <w:noProof/>
                <w:webHidden/>
                <w:sz w:val="20"/>
                <w:szCs w:val="20"/>
              </w:rPr>
              <w:tab/>
            </w:r>
            <w:r w:rsidR="00423E31" w:rsidRPr="00423E31">
              <w:rPr>
                <w:rFonts w:ascii="Arial" w:hAnsi="Arial" w:cs="Arial"/>
                <w:noProof/>
                <w:webHidden/>
                <w:sz w:val="20"/>
                <w:szCs w:val="20"/>
              </w:rPr>
              <w:fldChar w:fldCharType="begin"/>
            </w:r>
            <w:r w:rsidR="00423E31" w:rsidRPr="00423E31">
              <w:rPr>
                <w:rFonts w:ascii="Arial" w:hAnsi="Arial" w:cs="Arial"/>
                <w:noProof/>
                <w:webHidden/>
                <w:sz w:val="20"/>
                <w:szCs w:val="20"/>
              </w:rPr>
              <w:instrText xml:space="preserve"> PAGEREF _Toc194396468 \h </w:instrText>
            </w:r>
            <w:r w:rsidR="00423E31" w:rsidRPr="00423E31">
              <w:rPr>
                <w:rFonts w:ascii="Arial" w:hAnsi="Arial" w:cs="Arial"/>
                <w:noProof/>
                <w:webHidden/>
                <w:sz w:val="20"/>
                <w:szCs w:val="20"/>
              </w:rPr>
            </w:r>
            <w:r w:rsidR="00423E31" w:rsidRPr="00423E31">
              <w:rPr>
                <w:rFonts w:ascii="Arial" w:hAnsi="Arial" w:cs="Arial"/>
                <w:noProof/>
                <w:webHidden/>
                <w:sz w:val="20"/>
                <w:szCs w:val="20"/>
              </w:rPr>
              <w:fldChar w:fldCharType="separate"/>
            </w:r>
            <w:r w:rsidR="00423E31">
              <w:rPr>
                <w:rFonts w:ascii="Arial" w:hAnsi="Arial" w:cs="Arial"/>
                <w:noProof/>
                <w:webHidden/>
                <w:sz w:val="20"/>
                <w:szCs w:val="20"/>
              </w:rPr>
              <w:t>13</w:t>
            </w:r>
            <w:r w:rsidR="00423E31" w:rsidRPr="00423E31">
              <w:rPr>
                <w:rFonts w:ascii="Arial" w:hAnsi="Arial" w:cs="Arial"/>
                <w:noProof/>
                <w:webHidden/>
                <w:sz w:val="20"/>
                <w:szCs w:val="20"/>
              </w:rPr>
              <w:fldChar w:fldCharType="end"/>
            </w:r>
          </w:hyperlink>
        </w:p>
        <w:p w14:paraId="312EE8D1" w14:textId="2825240D" w:rsidR="00423E31" w:rsidRPr="00423E31" w:rsidRDefault="00604C24" w:rsidP="00423E31">
          <w:pPr>
            <w:pStyle w:val="Spistreci2"/>
            <w:tabs>
              <w:tab w:val="left" w:pos="880"/>
              <w:tab w:val="right" w:leader="dot" w:pos="9062"/>
            </w:tabs>
            <w:rPr>
              <w:rFonts w:ascii="Arial" w:eastAsiaTheme="minorEastAsia" w:hAnsi="Arial" w:cs="Arial"/>
              <w:noProof/>
              <w:sz w:val="20"/>
              <w:szCs w:val="20"/>
            </w:rPr>
          </w:pPr>
          <w:hyperlink w:anchor="_Toc194396469" w:history="1">
            <w:r w:rsidR="00423E31" w:rsidRPr="00423E31">
              <w:rPr>
                <w:rStyle w:val="Hipercze"/>
                <w:rFonts w:ascii="Arial" w:hAnsi="Arial" w:cs="Arial"/>
                <w:bCs/>
                <w:noProof/>
                <w:sz w:val="20"/>
                <w:szCs w:val="20"/>
              </w:rPr>
              <w:t>4.1.</w:t>
            </w:r>
            <w:r w:rsidR="00423E31" w:rsidRPr="00423E31">
              <w:rPr>
                <w:rFonts w:ascii="Arial" w:eastAsiaTheme="minorEastAsia" w:hAnsi="Arial" w:cs="Arial"/>
                <w:noProof/>
                <w:sz w:val="20"/>
                <w:szCs w:val="20"/>
              </w:rPr>
              <w:tab/>
            </w:r>
            <w:r w:rsidR="00423E31" w:rsidRPr="00423E31">
              <w:rPr>
                <w:rStyle w:val="Hipercze"/>
                <w:rFonts w:ascii="Arial" w:hAnsi="Arial" w:cs="Arial"/>
                <w:bCs/>
                <w:noProof/>
                <w:sz w:val="20"/>
                <w:szCs w:val="20"/>
              </w:rPr>
              <w:t>Słuchawki 3M Peltor ComTac VIII headset NATO z mikrofonem (lub równoważne)</w:t>
            </w:r>
            <w:r w:rsidR="00423E31" w:rsidRPr="00423E31">
              <w:rPr>
                <w:rFonts w:ascii="Arial" w:hAnsi="Arial" w:cs="Arial"/>
                <w:noProof/>
                <w:webHidden/>
                <w:sz w:val="20"/>
                <w:szCs w:val="20"/>
              </w:rPr>
              <w:tab/>
            </w:r>
            <w:r w:rsidR="00423E31" w:rsidRPr="00423E31">
              <w:rPr>
                <w:rFonts w:ascii="Arial" w:hAnsi="Arial" w:cs="Arial"/>
                <w:noProof/>
                <w:webHidden/>
                <w:sz w:val="20"/>
                <w:szCs w:val="20"/>
              </w:rPr>
              <w:fldChar w:fldCharType="begin"/>
            </w:r>
            <w:r w:rsidR="00423E31" w:rsidRPr="00423E31">
              <w:rPr>
                <w:rFonts w:ascii="Arial" w:hAnsi="Arial" w:cs="Arial"/>
                <w:noProof/>
                <w:webHidden/>
                <w:sz w:val="20"/>
                <w:szCs w:val="20"/>
              </w:rPr>
              <w:instrText xml:space="preserve"> PAGEREF _Toc194396469 \h </w:instrText>
            </w:r>
            <w:r w:rsidR="00423E31" w:rsidRPr="00423E31">
              <w:rPr>
                <w:rFonts w:ascii="Arial" w:hAnsi="Arial" w:cs="Arial"/>
                <w:noProof/>
                <w:webHidden/>
                <w:sz w:val="20"/>
                <w:szCs w:val="20"/>
              </w:rPr>
            </w:r>
            <w:r w:rsidR="00423E31" w:rsidRPr="00423E31">
              <w:rPr>
                <w:rFonts w:ascii="Arial" w:hAnsi="Arial" w:cs="Arial"/>
                <w:noProof/>
                <w:webHidden/>
                <w:sz w:val="20"/>
                <w:szCs w:val="20"/>
              </w:rPr>
              <w:fldChar w:fldCharType="separate"/>
            </w:r>
            <w:r w:rsidR="00423E31">
              <w:rPr>
                <w:rFonts w:ascii="Arial" w:hAnsi="Arial" w:cs="Arial"/>
                <w:noProof/>
                <w:webHidden/>
                <w:sz w:val="20"/>
                <w:szCs w:val="20"/>
              </w:rPr>
              <w:t>13</w:t>
            </w:r>
            <w:r w:rsidR="00423E31" w:rsidRPr="00423E31">
              <w:rPr>
                <w:rFonts w:ascii="Arial" w:hAnsi="Arial" w:cs="Arial"/>
                <w:noProof/>
                <w:webHidden/>
                <w:sz w:val="20"/>
                <w:szCs w:val="20"/>
              </w:rPr>
              <w:fldChar w:fldCharType="end"/>
            </w:r>
          </w:hyperlink>
        </w:p>
        <w:p w14:paraId="6FA674E3" w14:textId="6AEFEF5E" w:rsidR="00423E31" w:rsidRPr="00423E31" w:rsidRDefault="00604C24" w:rsidP="00423E31">
          <w:pPr>
            <w:pStyle w:val="Spistreci2"/>
            <w:tabs>
              <w:tab w:val="left" w:pos="880"/>
              <w:tab w:val="right" w:leader="dot" w:pos="9062"/>
            </w:tabs>
            <w:rPr>
              <w:rFonts w:ascii="Arial" w:eastAsiaTheme="minorEastAsia" w:hAnsi="Arial" w:cs="Arial"/>
              <w:noProof/>
              <w:sz w:val="20"/>
              <w:szCs w:val="20"/>
            </w:rPr>
          </w:pPr>
          <w:hyperlink w:anchor="_Toc194396470" w:history="1">
            <w:r w:rsidR="00423E31" w:rsidRPr="00423E31">
              <w:rPr>
                <w:rStyle w:val="Hipercze"/>
                <w:rFonts w:ascii="Arial" w:hAnsi="Arial" w:cs="Arial"/>
                <w:bCs/>
                <w:noProof/>
                <w:sz w:val="20"/>
                <w:szCs w:val="20"/>
              </w:rPr>
              <w:t>4.2.</w:t>
            </w:r>
            <w:r w:rsidR="00423E31" w:rsidRPr="00423E31">
              <w:rPr>
                <w:rFonts w:ascii="Arial" w:eastAsiaTheme="minorEastAsia" w:hAnsi="Arial" w:cs="Arial"/>
                <w:noProof/>
                <w:sz w:val="20"/>
                <w:szCs w:val="20"/>
              </w:rPr>
              <w:tab/>
            </w:r>
            <w:r w:rsidR="00423E31" w:rsidRPr="00423E31">
              <w:rPr>
                <w:rStyle w:val="Hipercze"/>
                <w:rFonts w:ascii="Arial" w:hAnsi="Arial" w:cs="Arial"/>
                <w:bCs/>
                <w:noProof/>
                <w:sz w:val="20"/>
                <w:szCs w:val="20"/>
              </w:rPr>
              <w:t>Moduł kontrolny TEA U94 PTT (lub równoważne)</w:t>
            </w:r>
            <w:r w:rsidR="00423E31" w:rsidRPr="00423E31">
              <w:rPr>
                <w:rFonts w:ascii="Arial" w:hAnsi="Arial" w:cs="Arial"/>
                <w:noProof/>
                <w:webHidden/>
                <w:sz w:val="20"/>
                <w:szCs w:val="20"/>
              </w:rPr>
              <w:tab/>
            </w:r>
            <w:r w:rsidR="00423E31" w:rsidRPr="00423E31">
              <w:rPr>
                <w:rFonts w:ascii="Arial" w:hAnsi="Arial" w:cs="Arial"/>
                <w:noProof/>
                <w:webHidden/>
                <w:sz w:val="20"/>
                <w:szCs w:val="20"/>
              </w:rPr>
              <w:fldChar w:fldCharType="begin"/>
            </w:r>
            <w:r w:rsidR="00423E31" w:rsidRPr="00423E31">
              <w:rPr>
                <w:rFonts w:ascii="Arial" w:hAnsi="Arial" w:cs="Arial"/>
                <w:noProof/>
                <w:webHidden/>
                <w:sz w:val="20"/>
                <w:szCs w:val="20"/>
              </w:rPr>
              <w:instrText xml:space="preserve"> PAGEREF _Toc194396470 \h </w:instrText>
            </w:r>
            <w:r w:rsidR="00423E31" w:rsidRPr="00423E31">
              <w:rPr>
                <w:rFonts w:ascii="Arial" w:hAnsi="Arial" w:cs="Arial"/>
                <w:noProof/>
                <w:webHidden/>
                <w:sz w:val="20"/>
                <w:szCs w:val="20"/>
              </w:rPr>
            </w:r>
            <w:r w:rsidR="00423E31" w:rsidRPr="00423E31">
              <w:rPr>
                <w:rFonts w:ascii="Arial" w:hAnsi="Arial" w:cs="Arial"/>
                <w:noProof/>
                <w:webHidden/>
                <w:sz w:val="20"/>
                <w:szCs w:val="20"/>
              </w:rPr>
              <w:fldChar w:fldCharType="separate"/>
            </w:r>
            <w:r w:rsidR="00423E31">
              <w:rPr>
                <w:rFonts w:ascii="Arial" w:hAnsi="Arial" w:cs="Arial"/>
                <w:noProof/>
                <w:webHidden/>
                <w:sz w:val="20"/>
                <w:szCs w:val="20"/>
              </w:rPr>
              <w:t>14</w:t>
            </w:r>
            <w:r w:rsidR="00423E31" w:rsidRPr="00423E31">
              <w:rPr>
                <w:rFonts w:ascii="Arial" w:hAnsi="Arial" w:cs="Arial"/>
                <w:noProof/>
                <w:webHidden/>
                <w:sz w:val="20"/>
                <w:szCs w:val="20"/>
              </w:rPr>
              <w:fldChar w:fldCharType="end"/>
            </w:r>
          </w:hyperlink>
        </w:p>
        <w:p w14:paraId="5FDF15EF" w14:textId="6061DD9A" w:rsidR="00423E31" w:rsidRPr="00423E31" w:rsidRDefault="00604C24" w:rsidP="00423E31">
          <w:pPr>
            <w:pStyle w:val="Spistreci2"/>
            <w:tabs>
              <w:tab w:val="left" w:pos="880"/>
              <w:tab w:val="right" w:leader="dot" w:pos="9062"/>
            </w:tabs>
            <w:rPr>
              <w:rFonts w:ascii="Arial" w:eastAsiaTheme="minorEastAsia" w:hAnsi="Arial" w:cs="Arial"/>
              <w:noProof/>
              <w:sz w:val="20"/>
              <w:szCs w:val="20"/>
            </w:rPr>
          </w:pPr>
          <w:hyperlink w:anchor="_Toc194396471" w:history="1">
            <w:r w:rsidR="00423E31" w:rsidRPr="00423E31">
              <w:rPr>
                <w:rStyle w:val="Hipercze"/>
                <w:rFonts w:ascii="Arial" w:hAnsi="Arial" w:cs="Arial"/>
                <w:bCs/>
                <w:noProof/>
                <w:sz w:val="20"/>
                <w:szCs w:val="20"/>
              </w:rPr>
              <w:t>4.3.</w:t>
            </w:r>
            <w:r w:rsidR="00423E31" w:rsidRPr="00423E31">
              <w:rPr>
                <w:rFonts w:ascii="Arial" w:eastAsiaTheme="minorEastAsia" w:hAnsi="Arial" w:cs="Arial"/>
                <w:noProof/>
                <w:sz w:val="20"/>
                <w:szCs w:val="20"/>
              </w:rPr>
              <w:tab/>
            </w:r>
            <w:r w:rsidR="00423E31" w:rsidRPr="00423E31">
              <w:rPr>
                <w:rStyle w:val="Hipercze"/>
                <w:rFonts w:ascii="Arial" w:hAnsi="Arial" w:cs="Arial"/>
                <w:bCs/>
                <w:noProof/>
                <w:sz w:val="20"/>
                <w:szCs w:val="20"/>
              </w:rPr>
              <w:t>Adapter do P3ADG-F SV/2 do hełmu OPS-CORE (lub równoważne)</w:t>
            </w:r>
            <w:r w:rsidR="00423E31" w:rsidRPr="00423E31">
              <w:rPr>
                <w:rFonts w:ascii="Arial" w:hAnsi="Arial" w:cs="Arial"/>
                <w:noProof/>
                <w:webHidden/>
                <w:sz w:val="20"/>
                <w:szCs w:val="20"/>
              </w:rPr>
              <w:tab/>
            </w:r>
            <w:r w:rsidR="00423E31" w:rsidRPr="00423E31">
              <w:rPr>
                <w:rFonts w:ascii="Arial" w:hAnsi="Arial" w:cs="Arial"/>
                <w:noProof/>
                <w:webHidden/>
                <w:sz w:val="20"/>
                <w:szCs w:val="20"/>
              </w:rPr>
              <w:fldChar w:fldCharType="begin"/>
            </w:r>
            <w:r w:rsidR="00423E31" w:rsidRPr="00423E31">
              <w:rPr>
                <w:rFonts w:ascii="Arial" w:hAnsi="Arial" w:cs="Arial"/>
                <w:noProof/>
                <w:webHidden/>
                <w:sz w:val="20"/>
                <w:szCs w:val="20"/>
              </w:rPr>
              <w:instrText xml:space="preserve"> PAGEREF _Toc194396471 \h </w:instrText>
            </w:r>
            <w:r w:rsidR="00423E31" w:rsidRPr="00423E31">
              <w:rPr>
                <w:rFonts w:ascii="Arial" w:hAnsi="Arial" w:cs="Arial"/>
                <w:noProof/>
                <w:webHidden/>
                <w:sz w:val="20"/>
                <w:szCs w:val="20"/>
              </w:rPr>
            </w:r>
            <w:r w:rsidR="00423E31" w:rsidRPr="00423E31">
              <w:rPr>
                <w:rFonts w:ascii="Arial" w:hAnsi="Arial" w:cs="Arial"/>
                <w:noProof/>
                <w:webHidden/>
                <w:sz w:val="20"/>
                <w:szCs w:val="20"/>
              </w:rPr>
              <w:fldChar w:fldCharType="separate"/>
            </w:r>
            <w:r w:rsidR="00423E31">
              <w:rPr>
                <w:rFonts w:ascii="Arial" w:hAnsi="Arial" w:cs="Arial"/>
                <w:noProof/>
                <w:webHidden/>
                <w:sz w:val="20"/>
                <w:szCs w:val="20"/>
              </w:rPr>
              <w:t>15</w:t>
            </w:r>
            <w:r w:rsidR="00423E31" w:rsidRPr="00423E31">
              <w:rPr>
                <w:rFonts w:ascii="Arial" w:hAnsi="Arial" w:cs="Arial"/>
                <w:noProof/>
                <w:webHidden/>
                <w:sz w:val="20"/>
                <w:szCs w:val="20"/>
              </w:rPr>
              <w:fldChar w:fldCharType="end"/>
            </w:r>
          </w:hyperlink>
        </w:p>
        <w:p w14:paraId="0C595A34" w14:textId="1D7C6226" w:rsidR="00423E31" w:rsidRPr="00423E31" w:rsidRDefault="00604C24" w:rsidP="00423E31">
          <w:pPr>
            <w:pStyle w:val="Spistreci1"/>
            <w:tabs>
              <w:tab w:val="right" w:leader="dot" w:pos="9062"/>
            </w:tabs>
            <w:rPr>
              <w:rFonts w:ascii="Arial" w:eastAsiaTheme="minorEastAsia" w:hAnsi="Arial" w:cs="Arial"/>
              <w:noProof/>
              <w:sz w:val="20"/>
              <w:szCs w:val="20"/>
            </w:rPr>
          </w:pPr>
          <w:hyperlink w:anchor="_Toc194396472" w:history="1">
            <w:r w:rsidR="00423E31" w:rsidRPr="00423E31">
              <w:rPr>
                <w:rStyle w:val="Hipercze"/>
                <w:rFonts w:ascii="Arial" w:hAnsi="Arial" w:cs="Arial"/>
                <w:noProof/>
                <w:sz w:val="20"/>
                <w:szCs w:val="20"/>
              </w:rPr>
              <w:t>Zadanie nr 5</w:t>
            </w:r>
            <w:r w:rsidR="00423E31" w:rsidRPr="00423E31">
              <w:rPr>
                <w:rFonts w:ascii="Arial" w:hAnsi="Arial" w:cs="Arial"/>
                <w:noProof/>
                <w:webHidden/>
                <w:sz w:val="20"/>
                <w:szCs w:val="20"/>
              </w:rPr>
              <w:tab/>
            </w:r>
            <w:r w:rsidR="00423E31" w:rsidRPr="00423E31">
              <w:rPr>
                <w:rFonts w:ascii="Arial" w:hAnsi="Arial" w:cs="Arial"/>
                <w:noProof/>
                <w:webHidden/>
                <w:sz w:val="20"/>
                <w:szCs w:val="20"/>
              </w:rPr>
              <w:fldChar w:fldCharType="begin"/>
            </w:r>
            <w:r w:rsidR="00423E31" w:rsidRPr="00423E31">
              <w:rPr>
                <w:rFonts w:ascii="Arial" w:hAnsi="Arial" w:cs="Arial"/>
                <w:noProof/>
                <w:webHidden/>
                <w:sz w:val="20"/>
                <w:szCs w:val="20"/>
              </w:rPr>
              <w:instrText xml:space="preserve"> PAGEREF _Toc194396472 \h </w:instrText>
            </w:r>
            <w:r w:rsidR="00423E31" w:rsidRPr="00423E31">
              <w:rPr>
                <w:rFonts w:ascii="Arial" w:hAnsi="Arial" w:cs="Arial"/>
                <w:noProof/>
                <w:webHidden/>
                <w:sz w:val="20"/>
                <w:szCs w:val="20"/>
              </w:rPr>
            </w:r>
            <w:r w:rsidR="00423E31" w:rsidRPr="00423E31">
              <w:rPr>
                <w:rFonts w:ascii="Arial" w:hAnsi="Arial" w:cs="Arial"/>
                <w:noProof/>
                <w:webHidden/>
                <w:sz w:val="20"/>
                <w:szCs w:val="20"/>
              </w:rPr>
              <w:fldChar w:fldCharType="separate"/>
            </w:r>
            <w:r w:rsidR="00423E31">
              <w:rPr>
                <w:rFonts w:ascii="Arial" w:hAnsi="Arial" w:cs="Arial"/>
                <w:noProof/>
                <w:webHidden/>
                <w:sz w:val="20"/>
                <w:szCs w:val="20"/>
              </w:rPr>
              <w:t>15</w:t>
            </w:r>
            <w:r w:rsidR="00423E31" w:rsidRPr="00423E31">
              <w:rPr>
                <w:rFonts w:ascii="Arial" w:hAnsi="Arial" w:cs="Arial"/>
                <w:noProof/>
                <w:webHidden/>
                <w:sz w:val="20"/>
                <w:szCs w:val="20"/>
              </w:rPr>
              <w:fldChar w:fldCharType="end"/>
            </w:r>
          </w:hyperlink>
        </w:p>
        <w:p w14:paraId="5AE63157" w14:textId="480BB932" w:rsidR="00423E31" w:rsidRPr="00423E31" w:rsidRDefault="00604C24" w:rsidP="00423E31">
          <w:pPr>
            <w:pStyle w:val="Spistreci2"/>
            <w:tabs>
              <w:tab w:val="left" w:pos="880"/>
              <w:tab w:val="right" w:leader="dot" w:pos="9062"/>
            </w:tabs>
            <w:rPr>
              <w:rFonts w:ascii="Arial" w:eastAsiaTheme="minorEastAsia" w:hAnsi="Arial" w:cs="Arial"/>
              <w:noProof/>
              <w:sz w:val="20"/>
              <w:szCs w:val="20"/>
            </w:rPr>
          </w:pPr>
          <w:hyperlink w:anchor="_Toc194396473" w:history="1">
            <w:r w:rsidR="00423E31" w:rsidRPr="00423E31">
              <w:rPr>
                <w:rStyle w:val="Hipercze"/>
                <w:rFonts w:ascii="Arial" w:hAnsi="Arial" w:cs="Arial"/>
                <w:bCs/>
                <w:noProof/>
                <w:sz w:val="20"/>
                <w:szCs w:val="20"/>
              </w:rPr>
              <w:t>5.1.</w:t>
            </w:r>
            <w:r w:rsidR="00423E31" w:rsidRPr="00423E31">
              <w:rPr>
                <w:rFonts w:ascii="Arial" w:eastAsiaTheme="minorEastAsia" w:hAnsi="Arial" w:cs="Arial"/>
                <w:noProof/>
                <w:sz w:val="20"/>
                <w:szCs w:val="20"/>
              </w:rPr>
              <w:tab/>
            </w:r>
            <w:r w:rsidR="00423E31" w:rsidRPr="00423E31">
              <w:rPr>
                <w:rStyle w:val="Hipercze"/>
                <w:rFonts w:ascii="Arial" w:hAnsi="Arial" w:cs="Arial"/>
                <w:bCs/>
                <w:noProof/>
                <w:sz w:val="20"/>
                <w:szCs w:val="20"/>
              </w:rPr>
              <w:t>Walker’s Silencer 2.0 R600 (lub równoważne)</w:t>
            </w:r>
            <w:r w:rsidR="00423E31" w:rsidRPr="00423E31">
              <w:rPr>
                <w:rFonts w:ascii="Arial" w:hAnsi="Arial" w:cs="Arial"/>
                <w:noProof/>
                <w:webHidden/>
                <w:sz w:val="20"/>
                <w:szCs w:val="20"/>
              </w:rPr>
              <w:tab/>
            </w:r>
            <w:r w:rsidR="00423E31" w:rsidRPr="00423E31">
              <w:rPr>
                <w:rFonts w:ascii="Arial" w:hAnsi="Arial" w:cs="Arial"/>
                <w:noProof/>
                <w:webHidden/>
                <w:sz w:val="20"/>
                <w:szCs w:val="20"/>
              </w:rPr>
              <w:fldChar w:fldCharType="begin"/>
            </w:r>
            <w:r w:rsidR="00423E31" w:rsidRPr="00423E31">
              <w:rPr>
                <w:rFonts w:ascii="Arial" w:hAnsi="Arial" w:cs="Arial"/>
                <w:noProof/>
                <w:webHidden/>
                <w:sz w:val="20"/>
                <w:szCs w:val="20"/>
              </w:rPr>
              <w:instrText xml:space="preserve"> PAGEREF _Toc194396473 \h </w:instrText>
            </w:r>
            <w:r w:rsidR="00423E31" w:rsidRPr="00423E31">
              <w:rPr>
                <w:rFonts w:ascii="Arial" w:hAnsi="Arial" w:cs="Arial"/>
                <w:noProof/>
                <w:webHidden/>
                <w:sz w:val="20"/>
                <w:szCs w:val="20"/>
              </w:rPr>
            </w:r>
            <w:r w:rsidR="00423E31" w:rsidRPr="00423E31">
              <w:rPr>
                <w:rFonts w:ascii="Arial" w:hAnsi="Arial" w:cs="Arial"/>
                <w:noProof/>
                <w:webHidden/>
                <w:sz w:val="20"/>
                <w:szCs w:val="20"/>
              </w:rPr>
              <w:fldChar w:fldCharType="separate"/>
            </w:r>
            <w:r w:rsidR="00423E31">
              <w:rPr>
                <w:rFonts w:ascii="Arial" w:hAnsi="Arial" w:cs="Arial"/>
                <w:noProof/>
                <w:webHidden/>
                <w:sz w:val="20"/>
                <w:szCs w:val="20"/>
              </w:rPr>
              <w:t>15</w:t>
            </w:r>
            <w:r w:rsidR="00423E31" w:rsidRPr="00423E31">
              <w:rPr>
                <w:rFonts w:ascii="Arial" w:hAnsi="Arial" w:cs="Arial"/>
                <w:noProof/>
                <w:webHidden/>
                <w:sz w:val="20"/>
                <w:szCs w:val="20"/>
              </w:rPr>
              <w:fldChar w:fldCharType="end"/>
            </w:r>
          </w:hyperlink>
        </w:p>
        <w:p w14:paraId="4BFFB623" w14:textId="34BAA303" w:rsidR="00423E31" w:rsidRPr="00423E31" w:rsidRDefault="00604C24" w:rsidP="00423E31">
          <w:pPr>
            <w:pStyle w:val="Spistreci1"/>
            <w:tabs>
              <w:tab w:val="right" w:leader="dot" w:pos="9062"/>
            </w:tabs>
            <w:rPr>
              <w:rFonts w:ascii="Arial" w:eastAsiaTheme="minorEastAsia" w:hAnsi="Arial" w:cs="Arial"/>
              <w:noProof/>
              <w:sz w:val="20"/>
              <w:szCs w:val="20"/>
            </w:rPr>
          </w:pPr>
          <w:hyperlink w:anchor="_Toc194396474" w:history="1">
            <w:r w:rsidR="00423E31" w:rsidRPr="00423E31">
              <w:rPr>
                <w:rStyle w:val="Hipercze"/>
                <w:rFonts w:ascii="Arial" w:hAnsi="Arial" w:cs="Arial"/>
                <w:noProof/>
                <w:sz w:val="20"/>
                <w:szCs w:val="20"/>
              </w:rPr>
              <w:t>Wymagania związane z Kodyfikacją</w:t>
            </w:r>
            <w:r w:rsidR="00423E31" w:rsidRPr="00423E31">
              <w:rPr>
                <w:rFonts w:ascii="Arial" w:hAnsi="Arial" w:cs="Arial"/>
                <w:noProof/>
                <w:webHidden/>
                <w:sz w:val="20"/>
                <w:szCs w:val="20"/>
              </w:rPr>
              <w:tab/>
            </w:r>
            <w:r w:rsidR="00423E31" w:rsidRPr="00423E31">
              <w:rPr>
                <w:rFonts w:ascii="Arial" w:hAnsi="Arial" w:cs="Arial"/>
                <w:noProof/>
                <w:webHidden/>
                <w:sz w:val="20"/>
                <w:szCs w:val="20"/>
              </w:rPr>
              <w:fldChar w:fldCharType="begin"/>
            </w:r>
            <w:r w:rsidR="00423E31" w:rsidRPr="00423E31">
              <w:rPr>
                <w:rFonts w:ascii="Arial" w:hAnsi="Arial" w:cs="Arial"/>
                <w:noProof/>
                <w:webHidden/>
                <w:sz w:val="20"/>
                <w:szCs w:val="20"/>
              </w:rPr>
              <w:instrText xml:space="preserve"> PAGEREF _Toc194396474 \h </w:instrText>
            </w:r>
            <w:r w:rsidR="00423E31" w:rsidRPr="00423E31">
              <w:rPr>
                <w:rFonts w:ascii="Arial" w:hAnsi="Arial" w:cs="Arial"/>
                <w:noProof/>
                <w:webHidden/>
                <w:sz w:val="20"/>
                <w:szCs w:val="20"/>
              </w:rPr>
            </w:r>
            <w:r w:rsidR="00423E31" w:rsidRPr="00423E31">
              <w:rPr>
                <w:rFonts w:ascii="Arial" w:hAnsi="Arial" w:cs="Arial"/>
                <w:noProof/>
                <w:webHidden/>
                <w:sz w:val="20"/>
                <w:szCs w:val="20"/>
              </w:rPr>
              <w:fldChar w:fldCharType="separate"/>
            </w:r>
            <w:r w:rsidR="00423E31">
              <w:rPr>
                <w:rFonts w:ascii="Arial" w:hAnsi="Arial" w:cs="Arial"/>
                <w:noProof/>
                <w:webHidden/>
                <w:sz w:val="20"/>
                <w:szCs w:val="20"/>
              </w:rPr>
              <w:t>16</w:t>
            </w:r>
            <w:r w:rsidR="00423E31" w:rsidRPr="00423E31">
              <w:rPr>
                <w:rFonts w:ascii="Arial" w:hAnsi="Arial" w:cs="Arial"/>
                <w:noProof/>
                <w:webHidden/>
                <w:sz w:val="20"/>
                <w:szCs w:val="20"/>
              </w:rPr>
              <w:fldChar w:fldCharType="end"/>
            </w:r>
          </w:hyperlink>
        </w:p>
        <w:p w14:paraId="042987B5" w14:textId="1266D8FF" w:rsidR="009B50BE" w:rsidRPr="00A535E9" w:rsidRDefault="005B7DD2" w:rsidP="00423E31">
          <w:pPr>
            <w:rPr>
              <w:rFonts w:ascii="Arial" w:hAnsi="Arial" w:cs="Arial"/>
            </w:rPr>
          </w:pPr>
          <w:r w:rsidRPr="00423E31">
            <w:rPr>
              <w:rFonts w:ascii="Arial" w:hAnsi="Arial" w:cs="Arial"/>
              <w:sz w:val="20"/>
              <w:szCs w:val="20"/>
            </w:rPr>
            <w:lastRenderedPageBreak/>
            <w:fldChar w:fldCharType="end"/>
          </w:r>
        </w:p>
      </w:sdtContent>
    </w:sdt>
    <w:p w14:paraId="05AFCB6F" w14:textId="35F7A310" w:rsidR="00BC6152" w:rsidRPr="00A535E9" w:rsidRDefault="00BC6152" w:rsidP="00A535E9">
      <w:pPr>
        <w:pStyle w:val="Default"/>
        <w:jc w:val="both"/>
        <w:rPr>
          <w:rFonts w:ascii="Arial" w:hAnsi="Arial" w:cs="Arial"/>
          <w:color w:val="auto"/>
          <w:szCs w:val="23"/>
        </w:rPr>
      </w:pPr>
      <w:r w:rsidRPr="00A535E9">
        <w:rPr>
          <w:rFonts w:ascii="Arial" w:hAnsi="Arial" w:cs="Arial"/>
          <w:color w:val="auto"/>
          <w:szCs w:val="23"/>
        </w:rPr>
        <w:t>Przedmiotem niniejszego zamówienia jest zakup i dostawa fabrycznie nowego asortymentu. Towar musi być oryginalny</w:t>
      </w:r>
      <w:r w:rsidR="008F3510" w:rsidRPr="00A535E9">
        <w:rPr>
          <w:rFonts w:ascii="Arial" w:hAnsi="Arial" w:cs="Arial"/>
          <w:color w:val="auto"/>
          <w:szCs w:val="23"/>
        </w:rPr>
        <w:t>,</w:t>
      </w:r>
      <w:r w:rsidRPr="00A535E9">
        <w:rPr>
          <w:rFonts w:ascii="Arial" w:hAnsi="Arial" w:cs="Arial"/>
          <w:color w:val="auto"/>
          <w:szCs w:val="23"/>
        </w:rPr>
        <w:t xml:space="preserve"> fabrycznie nowy i nieużywany, dostarczony w oryginalnych opakowaniach producenta, nie podlegający wcześniej procesowi regeneracji, musi posiadać w miejscu widocznym logo i nazwę producenta, naniesioną nazwę (typ, symbol) materiału eksploatacyjnego, opis zawartości. Niedopuszczalne są produkty prototypowe, nie dopuszcza się produktów długotrwale magazynowanych, typu „refurbished” (odnowiony), „recertified” (poddany ponownej certyfikacji), „remanufactured” (fabrycznie regenerowany), repaired (po naprawie, renowacji)” oraz pochodzących z programów wyprzedażowych producenta. </w:t>
      </w:r>
    </w:p>
    <w:p w14:paraId="5BA14C1C" w14:textId="77777777" w:rsidR="00B23B31" w:rsidRPr="00A535E9" w:rsidRDefault="00B23B31" w:rsidP="00A535E9">
      <w:pPr>
        <w:pStyle w:val="Default"/>
        <w:jc w:val="both"/>
        <w:rPr>
          <w:rFonts w:ascii="Arial" w:hAnsi="Arial" w:cs="Arial"/>
          <w:color w:val="auto"/>
          <w:szCs w:val="23"/>
        </w:rPr>
      </w:pPr>
    </w:p>
    <w:p w14:paraId="0BB83E8A" w14:textId="356E1826" w:rsidR="00B23B31" w:rsidRPr="00A535E9" w:rsidRDefault="00B23B31" w:rsidP="00A535E9">
      <w:pPr>
        <w:pStyle w:val="Default"/>
        <w:jc w:val="both"/>
        <w:rPr>
          <w:rFonts w:ascii="Arial" w:hAnsi="Arial" w:cs="Arial"/>
          <w:color w:val="auto"/>
          <w:szCs w:val="23"/>
        </w:rPr>
      </w:pPr>
      <w:r w:rsidRPr="00A535E9">
        <w:rPr>
          <w:rFonts w:ascii="Arial" w:hAnsi="Arial" w:cs="Arial"/>
          <w:color w:val="auto"/>
          <w:szCs w:val="23"/>
        </w:rPr>
        <w:t>Zamawiający dopuszcza złożenie oferty tylko na wybrane przez oferenta zadania, z pominięciem zadań nie będących specjalizacją dostawcy.</w:t>
      </w:r>
    </w:p>
    <w:p w14:paraId="3643E835" w14:textId="77777777" w:rsidR="00B23B31" w:rsidRPr="00A535E9" w:rsidRDefault="00B23B31" w:rsidP="00A535E9">
      <w:pPr>
        <w:pStyle w:val="Default"/>
        <w:jc w:val="both"/>
        <w:rPr>
          <w:rFonts w:ascii="Arial" w:hAnsi="Arial" w:cs="Arial"/>
          <w:color w:val="auto"/>
          <w:szCs w:val="23"/>
        </w:rPr>
      </w:pPr>
    </w:p>
    <w:p w14:paraId="66301C4F" w14:textId="238E15AB" w:rsidR="00B23B31" w:rsidRPr="00A535E9" w:rsidRDefault="00B23B31" w:rsidP="00A535E9">
      <w:pPr>
        <w:pStyle w:val="Default"/>
        <w:jc w:val="both"/>
        <w:rPr>
          <w:rFonts w:ascii="Arial" w:hAnsi="Arial" w:cs="Arial"/>
          <w:color w:val="auto"/>
          <w:szCs w:val="23"/>
        </w:rPr>
      </w:pPr>
      <w:r w:rsidRPr="00A535E9">
        <w:rPr>
          <w:rFonts w:ascii="Arial" w:hAnsi="Arial" w:cs="Arial"/>
          <w:color w:val="auto"/>
          <w:szCs w:val="23"/>
        </w:rPr>
        <w:t>Zamawiający nie dopuszcza złożenia oferty tylko na część pozycji z wybranego zadania.</w:t>
      </w:r>
    </w:p>
    <w:p w14:paraId="1CE20B4D" w14:textId="77777777" w:rsidR="00B23B31" w:rsidRPr="00A535E9" w:rsidRDefault="00B23B31" w:rsidP="00A535E9">
      <w:pPr>
        <w:pStyle w:val="Default"/>
        <w:jc w:val="both"/>
        <w:rPr>
          <w:rFonts w:ascii="Arial" w:hAnsi="Arial" w:cs="Arial"/>
          <w:color w:val="auto"/>
          <w:szCs w:val="23"/>
        </w:rPr>
      </w:pPr>
    </w:p>
    <w:p w14:paraId="441C0225" w14:textId="36A6F06F" w:rsidR="002C3A46" w:rsidRPr="00A535E9" w:rsidRDefault="00B23B31" w:rsidP="00A535E9">
      <w:pPr>
        <w:pStyle w:val="Default"/>
        <w:jc w:val="both"/>
        <w:rPr>
          <w:rFonts w:ascii="Arial" w:hAnsi="Arial" w:cs="Arial"/>
          <w:color w:val="auto"/>
          <w:szCs w:val="23"/>
        </w:rPr>
      </w:pPr>
      <w:r w:rsidRPr="00A535E9">
        <w:rPr>
          <w:rFonts w:ascii="Arial" w:hAnsi="Arial" w:cs="Arial"/>
          <w:color w:val="auto"/>
          <w:szCs w:val="23"/>
        </w:rPr>
        <w:t xml:space="preserve">Okres Gwarancji musi wynosić co najmniej 24 miesięcy dla wszystkich urządzeń zawartych w OPZ (nie dotyczy artykułów i wyrobów jednorazowych). </w:t>
      </w:r>
    </w:p>
    <w:p w14:paraId="018B0E5A" w14:textId="77777777" w:rsidR="00133F3E" w:rsidRPr="00A535E9" w:rsidRDefault="000E7661" w:rsidP="00EE0440">
      <w:pPr>
        <w:pStyle w:val="Nagwek1"/>
        <w:jc w:val="center"/>
        <w:rPr>
          <w:rFonts w:ascii="Arial" w:hAnsi="Arial" w:cs="Arial"/>
          <w:color w:val="auto"/>
        </w:rPr>
      </w:pPr>
      <w:bookmarkStart w:id="0" w:name="_Toc194396447"/>
      <w:r w:rsidRPr="00A535E9">
        <w:rPr>
          <w:rFonts w:ascii="Arial" w:hAnsi="Arial" w:cs="Arial"/>
          <w:color w:val="auto"/>
        </w:rPr>
        <w:t>Zadanie nr 1</w:t>
      </w:r>
      <w:bookmarkEnd w:id="0"/>
    </w:p>
    <w:p w14:paraId="4EB23C0E" w14:textId="77777777" w:rsidR="002C3A46" w:rsidRPr="00A535E9" w:rsidRDefault="002C3A46" w:rsidP="00DB308A">
      <w:pPr>
        <w:pStyle w:val="Nagwek2"/>
        <w:rPr>
          <w:rFonts w:ascii="Arial" w:hAnsi="Arial" w:cs="Arial"/>
          <w:b/>
          <w:bCs/>
          <w:color w:val="auto"/>
        </w:rPr>
      </w:pPr>
      <w:bookmarkStart w:id="1" w:name="_Toc194396448"/>
      <w:r w:rsidRPr="00A535E9">
        <w:rPr>
          <w:rFonts w:ascii="Arial" w:hAnsi="Arial" w:cs="Arial"/>
          <w:b/>
          <w:bCs/>
          <w:color w:val="auto"/>
        </w:rPr>
        <w:t>Aktywne dedykowane ochronniki słuchu INVISIO T7 INV 17322 (lub równoważne)</w:t>
      </w:r>
      <w:bookmarkEnd w:id="1"/>
    </w:p>
    <w:p w14:paraId="26B6C91E" w14:textId="77777777" w:rsidR="002C3A46" w:rsidRPr="00A535E9" w:rsidRDefault="002C3A46" w:rsidP="00DB308A">
      <w:pPr>
        <w:rPr>
          <w:rFonts w:ascii="Arial" w:hAnsi="Arial" w:cs="Arial"/>
        </w:rPr>
      </w:pPr>
    </w:p>
    <w:p w14:paraId="4D4E55A5" w14:textId="77777777" w:rsidR="000E7661" w:rsidRPr="00A535E9" w:rsidRDefault="000E7661" w:rsidP="00DB308A">
      <w:pPr>
        <w:autoSpaceDE w:val="0"/>
        <w:jc w:val="both"/>
        <w:rPr>
          <w:rFonts w:ascii="Arial" w:hAnsi="Arial" w:cs="Arial"/>
          <w:i/>
        </w:rPr>
      </w:pPr>
      <w:r w:rsidRPr="00A535E9">
        <w:rPr>
          <w:rFonts w:ascii="Arial" w:hAnsi="Arial" w:cs="Arial"/>
          <w:i/>
        </w:rPr>
        <w:t>Zamawiający dopuszcza dostarczenie produktów równoważnych pod warunkiem, że spełniają n/w minimalne wymagania:</w:t>
      </w:r>
    </w:p>
    <w:p w14:paraId="51387B4C" w14:textId="77777777" w:rsidR="001E2A1B" w:rsidRPr="00A535E9" w:rsidRDefault="001E2A1B" w:rsidP="00DB308A">
      <w:pPr>
        <w:numPr>
          <w:ilvl w:val="0"/>
          <w:numId w:val="3"/>
        </w:numPr>
        <w:autoSpaceDE w:val="0"/>
        <w:jc w:val="both"/>
        <w:rPr>
          <w:rFonts w:ascii="Arial" w:hAnsi="Arial" w:cs="Arial"/>
        </w:rPr>
      </w:pPr>
      <w:r w:rsidRPr="00A535E9">
        <w:rPr>
          <w:rFonts w:ascii="Arial" w:hAnsi="Arial" w:cs="Arial"/>
        </w:rPr>
        <w:t>Musi posiadać smukłą konstrukcję czasz.</w:t>
      </w:r>
    </w:p>
    <w:p w14:paraId="7EDF0313" w14:textId="07ECA072" w:rsidR="001E2A1B" w:rsidRPr="00A535E9" w:rsidRDefault="00EB51F4" w:rsidP="00DB308A">
      <w:pPr>
        <w:numPr>
          <w:ilvl w:val="0"/>
          <w:numId w:val="3"/>
        </w:numPr>
        <w:autoSpaceDE w:val="0"/>
        <w:jc w:val="both"/>
        <w:rPr>
          <w:rFonts w:ascii="Arial" w:hAnsi="Arial" w:cs="Arial"/>
        </w:rPr>
      </w:pPr>
      <w:r w:rsidRPr="00A535E9">
        <w:rPr>
          <w:rFonts w:ascii="Arial" w:hAnsi="Arial" w:cs="Arial"/>
        </w:rPr>
        <w:t>Waga nie większa niż 4</w:t>
      </w:r>
      <w:r w:rsidR="00D3100D" w:rsidRPr="00A535E9">
        <w:rPr>
          <w:rFonts w:ascii="Arial" w:hAnsi="Arial" w:cs="Arial"/>
        </w:rPr>
        <w:t>00</w:t>
      </w:r>
      <w:r w:rsidR="001E2A1B" w:rsidRPr="00A535E9">
        <w:rPr>
          <w:rFonts w:ascii="Arial" w:hAnsi="Arial" w:cs="Arial"/>
        </w:rPr>
        <w:t xml:space="preserve"> gram</w:t>
      </w:r>
    </w:p>
    <w:p w14:paraId="4C85E264" w14:textId="77777777" w:rsidR="001E2A1B" w:rsidRPr="00A535E9" w:rsidRDefault="001E2A1B" w:rsidP="00DB308A">
      <w:pPr>
        <w:numPr>
          <w:ilvl w:val="0"/>
          <w:numId w:val="3"/>
        </w:numPr>
        <w:autoSpaceDE w:val="0"/>
        <w:jc w:val="both"/>
        <w:rPr>
          <w:rFonts w:ascii="Arial" w:hAnsi="Arial" w:cs="Arial"/>
        </w:rPr>
      </w:pPr>
      <w:r w:rsidRPr="00A535E9">
        <w:rPr>
          <w:rFonts w:ascii="Arial" w:hAnsi="Arial" w:cs="Arial"/>
        </w:rPr>
        <w:t>Muszą posiadać możliwość zanurzenia co najmniej do głębokości 10 metrów.</w:t>
      </w:r>
    </w:p>
    <w:p w14:paraId="474B0526" w14:textId="77777777" w:rsidR="001E2A1B" w:rsidRPr="00A535E9" w:rsidRDefault="001E2A1B" w:rsidP="00DB308A">
      <w:pPr>
        <w:numPr>
          <w:ilvl w:val="0"/>
          <w:numId w:val="3"/>
        </w:numPr>
        <w:autoSpaceDE w:val="0"/>
        <w:jc w:val="both"/>
        <w:rPr>
          <w:rFonts w:ascii="Arial" w:hAnsi="Arial" w:cs="Arial"/>
        </w:rPr>
      </w:pPr>
      <w:r w:rsidRPr="00A535E9">
        <w:rPr>
          <w:rFonts w:ascii="Arial" w:hAnsi="Arial" w:cs="Arial"/>
        </w:rPr>
        <w:t>Musi posiadać współczynnik co najmniej SNR 28 dB.</w:t>
      </w:r>
    </w:p>
    <w:p w14:paraId="24114F15" w14:textId="77777777" w:rsidR="001E2A1B" w:rsidRPr="00A535E9" w:rsidRDefault="001E2A1B" w:rsidP="00DB308A">
      <w:pPr>
        <w:numPr>
          <w:ilvl w:val="0"/>
          <w:numId w:val="3"/>
        </w:numPr>
        <w:autoSpaceDE w:val="0"/>
        <w:jc w:val="both"/>
        <w:rPr>
          <w:rFonts w:ascii="Arial" w:hAnsi="Arial" w:cs="Arial"/>
        </w:rPr>
      </w:pPr>
      <w:r w:rsidRPr="00A535E9">
        <w:rPr>
          <w:rFonts w:ascii="Arial" w:hAnsi="Arial" w:cs="Arial"/>
        </w:rPr>
        <w:t>Musi posiadać funkcje automatycznej reakcji na hałas (odsłuch ludzkiego głosu).</w:t>
      </w:r>
    </w:p>
    <w:p w14:paraId="4713AF05" w14:textId="77777777" w:rsidR="001E2A1B" w:rsidRPr="00A535E9" w:rsidRDefault="001E2A1B" w:rsidP="00DB308A">
      <w:pPr>
        <w:numPr>
          <w:ilvl w:val="0"/>
          <w:numId w:val="3"/>
        </w:numPr>
        <w:autoSpaceDE w:val="0"/>
        <w:jc w:val="both"/>
        <w:rPr>
          <w:rFonts w:ascii="Arial" w:hAnsi="Arial" w:cs="Arial"/>
        </w:rPr>
      </w:pPr>
      <w:r w:rsidRPr="00A535E9">
        <w:rPr>
          <w:rFonts w:ascii="Arial" w:hAnsi="Arial" w:cs="Arial"/>
        </w:rPr>
        <w:t>Musi posiadać możliwość odwadniania mikrofonu po kontakcie z wodą.</w:t>
      </w:r>
    </w:p>
    <w:p w14:paraId="592E3D37" w14:textId="77777777" w:rsidR="001E2A1B" w:rsidRPr="00A535E9" w:rsidRDefault="001E2A1B" w:rsidP="00DB308A">
      <w:pPr>
        <w:numPr>
          <w:ilvl w:val="0"/>
          <w:numId w:val="3"/>
        </w:numPr>
        <w:autoSpaceDE w:val="0"/>
        <w:jc w:val="both"/>
        <w:rPr>
          <w:rFonts w:ascii="Arial" w:hAnsi="Arial" w:cs="Arial"/>
        </w:rPr>
      </w:pPr>
      <w:r w:rsidRPr="00A535E9">
        <w:rPr>
          <w:rFonts w:ascii="Arial" w:hAnsi="Arial" w:cs="Arial"/>
        </w:rPr>
        <w:t xml:space="preserve">Musi posiadać funkcje: </w:t>
      </w:r>
    </w:p>
    <w:p w14:paraId="5DEF3E1F" w14:textId="77777777" w:rsidR="001E2A1B" w:rsidRPr="00A535E9" w:rsidRDefault="001E2A1B" w:rsidP="00DB308A">
      <w:pPr>
        <w:numPr>
          <w:ilvl w:val="1"/>
          <w:numId w:val="3"/>
        </w:numPr>
        <w:autoSpaceDE w:val="0"/>
        <w:jc w:val="both"/>
        <w:rPr>
          <w:rFonts w:ascii="Arial" w:hAnsi="Arial" w:cs="Arial"/>
        </w:rPr>
      </w:pPr>
      <w:r w:rsidRPr="00A535E9">
        <w:rPr>
          <w:rFonts w:ascii="Arial" w:hAnsi="Arial" w:cs="Arial"/>
        </w:rPr>
        <w:t xml:space="preserve">tryb sygnału zewnętrznego, </w:t>
      </w:r>
    </w:p>
    <w:p w14:paraId="3E2F0E9E" w14:textId="77777777" w:rsidR="001E2A1B" w:rsidRPr="00A535E9" w:rsidRDefault="001E2A1B" w:rsidP="00DB308A">
      <w:pPr>
        <w:numPr>
          <w:ilvl w:val="1"/>
          <w:numId w:val="3"/>
        </w:numPr>
        <w:autoSpaceDE w:val="0"/>
        <w:jc w:val="both"/>
        <w:rPr>
          <w:rFonts w:ascii="Arial" w:hAnsi="Arial" w:cs="Arial"/>
        </w:rPr>
      </w:pPr>
      <w:r w:rsidRPr="00A535E9">
        <w:rPr>
          <w:rFonts w:ascii="Arial" w:hAnsi="Arial" w:cs="Arial"/>
        </w:rPr>
        <w:t xml:space="preserve">czas zaniku, balans, </w:t>
      </w:r>
    </w:p>
    <w:p w14:paraId="2E5097B2" w14:textId="77777777" w:rsidR="001E2A1B" w:rsidRPr="00A535E9" w:rsidRDefault="001E2A1B" w:rsidP="00DB308A">
      <w:pPr>
        <w:numPr>
          <w:ilvl w:val="1"/>
          <w:numId w:val="3"/>
        </w:numPr>
        <w:autoSpaceDE w:val="0"/>
        <w:jc w:val="both"/>
        <w:rPr>
          <w:rFonts w:ascii="Arial" w:hAnsi="Arial" w:cs="Arial"/>
        </w:rPr>
      </w:pPr>
      <w:r w:rsidRPr="00A535E9">
        <w:rPr>
          <w:rFonts w:ascii="Arial" w:hAnsi="Arial" w:cs="Arial"/>
        </w:rPr>
        <w:t xml:space="preserve">tryb zatyczek, </w:t>
      </w:r>
    </w:p>
    <w:p w14:paraId="64D84866" w14:textId="77777777" w:rsidR="001E2A1B" w:rsidRPr="00A535E9" w:rsidRDefault="001E2A1B" w:rsidP="00DB308A">
      <w:pPr>
        <w:numPr>
          <w:ilvl w:val="1"/>
          <w:numId w:val="3"/>
        </w:numPr>
        <w:autoSpaceDE w:val="0"/>
        <w:jc w:val="both"/>
        <w:rPr>
          <w:rFonts w:ascii="Arial" w:hAnsi="Arial" w:cs="Arial"/>
        </w:rPr>
      </w:pPr>
      <w:r w:rsidRPr="00A535E9">
        <w:rPr>
          <w:rFonts w:ascii="Arial" w:hAnsi="Arial" w:cs="Arial"/>
        </w:rPr>
        <w:t>tryb korektora,</w:t>
      </w:r>
    </w:p>
    <w:p w14:paraId="585E6EDC" w14:textId="77777777" w:rsidR="001E2A1B" w:rsidRPr="00A535E9" w:rsidRDefault="001E2A1B" w:rsidP="00DB308A">
      <w:pPr>
        <w:numPr>
          <w:ilvl w:val="1"/>
          <w:numId w:val="3"/>
        </w:numPr>
        <w:autoSpaceDE w:val="0"/>
        <w:jc w:val="both"/>
        <w:rPr>
          <w:rFonts w:ascii="Arial" w:hAnsi="Arial" w:cs="Arial"/>
        </w:rPr>
      </w:pPr>
      <w:r w:rsidRPr="00A535E9">
        <w:rPr>
          <w:rFonts w:ascii="Arial" w:hAnsi="Arial" w:cs="Arial"/>
        </w:rPr>
        <w:t>tryb wyciszania sygnału zewnętrznego.</w:t>
      </w:r>
    </w:p>
    <w:p w14:paraId="39CFC6CA" w14:textId="77777777" w:rsidR="001E2A1B" w:rsidRPr="00A535E9" w:rsidRDefault="001E2A1B" w:rsidP="00DB308A">
      <w:pPr>
        <w:numPr>
          <w:ilvl w:val="0"/>
          <w:numId w:val="3"/>
        </w:numPr>
        <w:autoSpaceDE w:val="0"/>
        <w:jc w:val="both"/>
        <w:rPr>
          <w:rFonts w:ascii="Arial" w:hAnsi="Arial" w:cs="Arial"/>
        </w:rPr>
      </w:pPr>
      <w:r w:rsidRPr="00A535E9">
        <w:rPr>
          <w:rFonts w:ascii="Arial" w:hAnsi="Arial" w:cs="Arial"/>
        </w:rPr>
        <w:t>Musi posiadać menu z przewodnikiem głosowym w celu optymalnego i łatwego dopasowania funkcji i parametrów.</w:t>
      </w:r>
    </w:p>
    <w:p w14:paraId="7309F731" w14:textId="77777777" w:rsidR="001E2A1B" w:rsidRPr="00A535E9" w:rsidRDefault="001E2A1B" w:rsidP="00DB308A">
      <w:pPr>
        <w:numPr>
          <w:ilvl w:val="0"/>
          <w:numId w:val="3"/>
        </w:numPr>
        <w:autoSpaceDE w:val="0"/>
        <w:jc w:val="both"/>
        <w:rPr>
          <w:rFonts w:ascii="Arial" w:hAnsi="Arial" w:cs="Arial"/>
        </w:rPr>
      </w:pPr>
      <w:r w:rsidRPr="00A535E9">
        <w:rPr>
          <w:rFonts w:ascii="Arial" w:hAnsi="Arial" w:cs="Arial"/>
        </w:rPr>
        <w:t>Musi posiadać funkcję zapisu ostatnich ustawień po włączeniu urządzenia (z wyjątkiem trybu zatyczek).</w:t>
      </w:r>
    </w:p>
    <w:p w14:paraId="605CFB66" w14:textId="77777777" w:rsidR="001E2A1B" w:rsidRPr="00A535E9" w:rsidRDefault="001E2A1B" w:rsidP="00DB308A">
      <w:pPr>
        <w:numPr>
          <w:ilvl w:val="0"/>
          <w:numId w:val="3"/>
        </w:numPr>
        <w:autoSpaceDE w:val="0"/>
        <w:jc w:val="both"/>
        <w:rPr>
          <w:rFonts w:ascii="Arial" w:hAnsi="Arial" w:cs="Arial"/>
        </w:rPr>
      </w:pPr>
      <w:r w:rsidRPr="00A535E9">
        <w:rPr>
          <w:rFonts w:ascii="Arial" w:hAnsi="Arial" w:cs="Arial"/>
        </w:rPr>
        <w:t>Musi posiadać w pełni niezależny system podwójnych głośników umożliwiający odsłuch ludzkiego głosu i sygnału zewnętrznego urządzenia do komunikacji radiowej.</w:t>
      </w:r>
    </w:p>
    <w:p w14:paraId="6A2567C5" w14:textId="77777777" w:rsidR="001E2A1B" w:rsidRPr="00A535E9" w:rsidRDefault="001E2A1B" w:rsidP="00DB308A">
      <w:pPr>
        <w:numPr>
          <w:ilvl w:val="0"/>
          <w:numId w:val="3"/>
        </w:numPr>
        <w:autoSpaceDE w:val="0"/>
        <w:jc w:val="both"/>
        <w:rPr>
          <w:rFonts w:ascii="Arial" w:hAnsi="Arial" w:cs="Arial"/>
        </w:rPr>
      </w:pPr>
      <w:r w:rsidRPr="00A535E9">
        <w:rPr>
          <w:rFonts w:ascii="Arial" w:hAnsi="Arial" w:cs="Arial"/>
        </w:rPr>
        <w:t>Musi posiadać żelowo-piankowe tłumiące okładziny ochronników słuchu.</w:t>
      </w:r>
    </w:p>
    <w:p w14:paraId="380AEA1A" w14:textId="77777777" w:rsidR="001E2A1B" w:rsidRPr="00A535E9" w:rsidRDefault="001E2A1B" w:rsidP="00DB308A">
      <w:pPr>
        <w:numPr>
          <w:ilvl w:val="0"/>
          <w:numId w:val="3"/>
        </w:numPr>
        <w:autoSpaceDE w:val="0"/>
        <w:jc w:val="both"/>
        <w:rPr>
          <w:rFonts w:ascii="Arial" w:hAnsi="Arial" w:cs="Arial"/>
        </w:rPr>
      </w:pPr>
      <w:r w:rsidRPr="00A535E9">
        <w:rPr>
          <w:rFonts w:ascii="Arial" w:hAnsi="Arial" w:cs="Arial"/>
        </w:rPr>
        <w:t>Musi posiadać możliwość instalacji dodatkowych wymiennych silikonowych okładzin ochronników słuchu.</w:t>
      </w:r>
    </w:p>
    <w:p w14:paraId="15C3B2C0" w14:textId="77777777" w:rsidR="001E2A1B" w:rsidRPr="00A535E9" w:rsidRDefault="001E2A1B" w:rsidP="00DB308A">
      <w:pPr>
        <w:numPr>
          <w:ilvl w:val="0"/>
          <w:numId w:val="3"/>
        </w:numPr>
        <w:autoSpaceDE w:val="0"/>
        <w:jc w:val="both"/>
        <w:rPr>
          <w:rFonts w:ascii="Arial" w:hAnsi="Arial" w:cs="Arial"/>
        </w:rPr>
      </w:pPr>
      <w:r w:rsidRPr="00A535E9">
        <w:rPr>
          <w:rFonts w:ascii="Arial" w:hAnsi="Arial" w:cs="Arial"/>
        </w:rPr>
        <w:lastRenderedPageBreak/>
        <w:t xml:space="preserve">Musi posiadać podłączenie sygnału zewnętrznego urządzenia do komunikacji radiowej za pomocą pojedynczego złącza </w:t>
      </w:r>
      <w:r w:rsidR="00017472" w:rsidRPr="00A535E9">
        <w:rPr>
          <w:rFonts w:ascii="Arial" w:hAnsi="Arial" w:cs="Arial"/>
        </w:rPr>
        <w:t>ODU AMC 14 PIN</w:t>
      </w:r>
    </w:p>
    <w:p w14:paraId="0FAD3849" w14:textId="75016AAC" w:rsidR="001E2A1B" w:rsidRPr="00A535E9" w:rsidRDefault="001E2A1B" w:rsidP="00DB308A">
      <w:pPr>
        <w:numPr>
          <w:ilvl w:val="0"/>
          <w:numId w:val="3"/>
        </w:numPr>
        <w:autoSpaceDE w:val="0"/>
        <w:ind w:right="-284"/>
        <w:jc w:val="both"/>
        <w:rPr>
          <w:rFonts w:ascii="Arial" w:hAnsi="Arial" w:cs="Arial"/>
        </w:rPr>
      </w:pPr>
      <w:r w:rsidRPr="00A535E9">
        <w:rPr>
          <w:rFonts w:ascii="Arial" w:hAnsi="Arial" w:cs="Arial"/>
        </w:rPr>
        <w:t>Posiada przewód łączący aktywny ochronn</w:t>
      </w:r>
      <w:r w:rsidR="00E743F7" w:rsidRPr="00A535E9">
        <w:rPr>
          <w:rFonts w:ascii="Arial" w:hAnsi="Arial" w:cs="Arial"/>
        </w:rPr>
        <w:t>ik słuchu</w:t>
      </w:r>
      <w:r w:rsidR="008F3510" w:rsidRPr="00A535E9">
        <w:rPr>
          <w:rFonts w:ascii="Arial" w:hAnsi="Arial" w:cs="Arial"/>
        </w:rPr>
        <w:t xml:space="preserve"> z </w:t>
      </w:r>
      <w:r w:rsidR="00D3100D" w:rsidRPr="00A535E9">
        <w:rPr>
          <w:rFonts w:ascii="Arial" w:hAnsi="Arial" w:cs="Arial"/>
        </w:rPr>
        <w:t>kontrolerem (Con</w:t>
      </w:r>
      <w:r w:rsidR="009E5C11" w:rsidRPr="00A535E9">
        <w:rPr>
          <w:rFonts w:ascii="Arial" w:hAnsi="Arial" w:cs="Arial"/>
        </w:rPr>
        <w:t>t</w:t>
      </w:r>
      <w:r w:rsidR="00D3100D" w:rsidRPr="00A535E9">
        <w:rPr>
          <w:rFonts w:ascii="Arial" w:hAnsi="Arial" w:cs="Arial"/>
        </w:rPr>
        <w:t xml:space="preserve">rol Unit / </w:t>
      </w:r>
      <w:r w:rsidR="008F3510" w:rsidRPr="00A535E9">
        <w:rPr>
          <w:rFonts w:ascii="Arial" w:hAnsi="Arial" w:cs="Arial"/>
        </w:rPr>
        <w:t>PTT</w:t>
      </w:r>
      <w:r w:rsidR="00D3100D" w:rsidRPr="00A535E9">
        <w:rPr>
          <w:rFonts w:ascii="Arial" w:hAnsi="Arial" w:cs="Arial"/>
        </w:rPr>
        <w:t>)</w:t>
      </w:r>
      <w:r w:rsidR="00E743F7" w:rsidRPr="00A535E9">
        <w:rPr>
          <w:rFonts w:ascii="Arial" w:hAnsi="Arial" w:cs="Arial"/>
        </w:rPr>
        <w:t xml:space="preserve"> długości od 50 cm do 8</w:t>
      </w:r>
      <w:r w:rsidRPr="00A535E9">
        <w:rPr>
          <w:rFonts w:ascii="Arial" w:hAnsi="Arial" w:cs="Arial"/>
        </w:rPr>
        <w:t>5 cm.</w:t>
      </w:r>
    </w:p>
    <w:p w14:paraId="0354F568" w14:textId="77777777" w:rsidR="001E2A1B" w:rsidRPr="00A535E9" w:rsidRDefault="001E2A1B" w:rsidP="00DB308A">
      <w:pPr>
        <w:numPr>
          <w:ilvl w:val="0"/>
          <w:numId w:val="3"/>
        </w:numPr>
        <w:autoSpaceDE w:val="0"/>
        <w:jc w:val="both"/>
        <w:rPr>
          <w:rFonts w:ascii="Arial" w:hAnsi="Arial" w:cs="Arial"/>
        </w:rPr>
      </w:pPr>
      <w:r w:rsidRPr="00A535E9">
        <w:rPr>
          <w:rFonts w:ascii="Arial" w:hAnsi="Arial" w:cs="Arial"/>
        </w:rPr>
        <w:t xml:space="preserve">Musi być kompatybilny z hełmem OPS-CORE, kompatybilny w montażu </w:t>
      </w:r>
      <w:r w:rsidRPr="00A535E9">
        <w:rPr>
          <w:rFonts w:ascii="Arial" w:hAnsi="Arial" w:cs="Arial"/>
          <w:szCs w:val="22"/>
        </w:rPr>
        <w:t>z adapterem P3ADG-F SV/2 (lub równoważnym) do hełmu OPS-CORE oraz z hełmem TC3002 z wykorzystaniem posiadanego pałąku nagłownego.</w:t>
      </w:r>
    </w:p>
    <w:p w14:paraId="6D5742B0" w14:textId="77777777" w:rsidR="001E2A1B" w:rsidRPr="00A535E9" w:rsidRDefault="001E2A1B" w:rsidP="00DB308A">
      <w:pPr>
        <w:numPr>
          <w:ilvl w:val="0"/>
          <w:numId w:val="3"/>
        </w:numPr>
        <w:autoSpaceDE w:val="0"/>
        <w:jc w:val="both"/>
        <w:rPr>
          <w:rFonts w:ascii="Arial" w:hAnsi="Arial" w:cs="Arial"/>
        </w:rPr>
      </w:pPr>
      <w:r w:rsidRPr="00A535E9">
        <w:rPr>
          <w:rFonts w:ascii="Arial" w:hAnsi="Arial" w:cs="Arial"/>
        </w:rPr>
        <w:t xml:space="preserve">Musi posiadać możliwość pracy z </w:t>
      </w:r>
      <w:r w:rsidRPr="00A535E9">
        <w:rPr>
          <w:rFonts w:ascii="Arial" w:hAnsi="Arial" w:cs="Arial"/>
          <w:szCs w:val="22"/>
        </w:rPr>
        <w:t>adapterem P3ADG-F SV/2 (lub równoważnym) do hełmu OPS-CORE.</w:t>
      </w:r>
    </w:p>
    <w:p w14:paraId="47A644B6" w14:textId="77777777" w:rsidR="001E2A1B" w:rsidRPr="00A535E9" w:rsidRDefault="001E2A1B" w:rsidP="00DB308A">
      <w:pPr>
        <w:numPr>
          <w:ilvl w:val="0"/>
          <w:numId w:val="3"/>
        </w:numPr>
        <w:autoSpaceDE w:val="0"/>
        <w:jc w:val="both"/>
        <w:rPr>
          <w:rFonts w:ascii="Arial" w:hAnsi="Arial" w:cs="Arial"/>
          <w:bCs/>
          <w:sz w:val="22"/>
          <w:szCs w:val="22"/>
        </w:rPr>
      </w:pPr>
      <w:r w:rsidRPr="00A535E9">
        <w:rPr>
          <w:rFonts w:ascii="Arial" w:hAnsi="Arial" w:cs="Arial"/>
          <w:bCs/>
        </w:rPr>
        <w:t>Musi posiadać dedykowaną nakładkę do konwersji w zestaw nagłowny.</w:t>
      </w:r>
    </w:p>
    <w:p w14:paraId="50A6E4BD" w14:textId="77777777" w:rsidR="001E2A1B" w:rsidRPr="00A535E9" w:rsidRDefault="001E2A1B" w:rsidP="00DB308A">
      <w:pPr>
        <w:numPr>
          <w:ilvl w:val="0"/>
          <w:numId w:val="3"/>
        </w:numPr>
        <w:autoSpaceDE w:val="0"/>
        <w:jc w:val="both"/>
        <w:rPr>
          <w:rFonts w:ascii="Arial" w:hAnsi="Arial" w:cs="Arial"/>
        </w:rPr>
      </w:pPr>
      <w:r w:rsidRPr="00A535E9">
        <w:rPr>
          <w:rFonts w:ascii="Arial" w:hAnsi="Arial" w:cs="Arial"/>
        </w:rPr>
        <w:t>Musi posiadać możliwość podłączenia i pracy z maską typu AVON FM53 z wykorzystaniem dedykowanego kabla.</w:t>
      </w:r>
    </w:p>
    <w:p w14:paraId="2DA212B5" w14:textId="77777777" w:rsidR="001E2A1B" w:rsidRPr="00A535E9" w:rsidRDefault="001E2A1B" w:rsidP="00DB308A">
      <w:pPr>
        <w:numPr>
          <w:ilvl w:val="0"/>
          <w:numId w:val="3"/>
        </w:numPr>
        <w:autoSpaceDE w:val="0"/>
        <w:jc w:val="both"/>
        <w:rPr>
          <w:rFonts w:ascii="Arial" w:hAnsi="Arial" w:cs="Arial"/>
        </w:rPr>
      </w:pPr>
      <w:r w:rsidRPr="00A535E9">
        <w:rPr>
          <w:rFonts w:ascii="Arial" w:hAnsi="Arial" w:cs="Arial"/>
          <w:szCs w:val="22"/>
        </w:rPr>
        <w:t xml:space="preserve">Musi </w:t>
      </w:r>
      <w:r w:rsidRPr="00A535E9">
        <w:rPr>
          <w:rFonts w:ascii="Arial" w:hAnsi="Arial" w:cs="Arial"/>
        </w:rPr>
        <w:t>umożliwiać wykonywanie skoków spadochronowych.</w:t>
      </w:r>
    </w:p>
    <w:p w14:paraId="3DB480BF" w14:textId="77777777" w:rsidR="001E2A1B" w:rsidRPr="00A535E9" w:rsidRDefault="001E2A1B" w:rsidP="00DB308A">
      <w:pPr>
        <w:numPr>
          <w:ilvl w:val="0"/>
          <w:numId w:val="3"/>
        </w:numPr>
        <w:autoSpaceDE w:val="0"/>
        <w:jc w:val="both"/>
        <w:rPr>
          <w:rFonts w:ascii="Arial" w:hAnsi="Arial" w:cs="Arial"/>
        </w:rPr>
      </w:pPr>
      <w:r w:rsidRPr="00A535E9">
        <w:rPr>
          <w:rFonts w:ascii="Arial" w:hAnsi="Arial" w:cs="Arial"/>
        </w:rPr>
        <w:t>Musi posiadać automatyczne wyłączenie w przypadku, gdy użytkownik nie użyje żadnej funkcji w czasie 2 h.</w:t>
      </w:r>
    </w:p>
    <w:p w14:paraId="55AB5F5F" w14:textId="77777777" w:rsidR="00017472" w:rsidRPr="00A535E9" w:rsidRDefault="00017472" w:rsidP="00DB308A">
      <w:pPr>
        <w:numPr>
          <w:ilvl w:val="0"/>
          <w:numId w:val="3"/>
        </w:numPr>
        <w:autoSpaceDE w:val="0"/>
        <w:jc w:val="both"/>
        <w:rPr>
          <w:rFonts w:ascii="Arial" w:hAnsi="Arial" w:cs="Arial"/>
        </w:rPr>
      </w:pPr>
      <w:r w:rsidRPr="00A535E9">
        <w:rPr>
          <w:rFonts w:ascii="Arial" w:hAnsi="Arial" w:cs="Arial"/>
        </w:rPr>
        <w:t>Zasilanie z radiostacji lub dodatkowego pojemnika na baterie.</w:t>
      </w:r>
    </w:p>
    <w:p w14:paraId="2A76A5DE" w14:textId="77777777" w:rsidR="001E2A1B" w:rsidRPr="00A535E9" w:rsidRDefault="001E2A1B" w:rsidP="00DB308A">
      <w:pPr>
        <w:numPr>
          <w:ilvl w:val="0"/>
          <w:numId w:val="3"/>
        </w:numPr>
        <w:autoSpaceDE w:val="0"/>
        <w:jc w:val="both"/>
        <w:rPr>
          <w:rFonts w:ascii="Arial" w:hAnsi="Arial" w:cs="Arial"/>
        </w:rPr>
      </w:pPr>
      <w:r w:rsidRPr="00A535E9">
        <w:rPr>
          <w:rFonts w:ascii="Arial" w:hAnsi="Arial" w:cs="Arial"/>
        </w:rPr>
        <w:t>Temperatura pracy: -40 °C - +55°C.</w:t>
      </w:r>
    </w:p>
    <w:p w14:paraId="24C5EDC6" w14:textId="77777777" w:rsidR="001E2A1B" w:rsidRPr="00A535E9" w:rsidRDefault="001E2A1B" w:rsidP="00DB308A">
      <w:pPr>
        <w:numPr>
          <w:ilvl w:val="0"/>
          <w:numId w:val="3"/>
        </w:numPr>
        <w:autoSpaceDE w:val="0"/>
        <w:jc w:val="both"/>
        <w:rPr>
          <w:rFonts w:ascii="Arial" w:hAnsi="Arial" w:cs="Arial"/>
        </w:rPr>
      </w:pPr>
      <w:r w:rsidRPr="00A535E9">
        <w:rPr>
          <w:rFonts w:ascii="Arial" w:hAnsi="Arial" w:cs="Arial"/>
        </w:rPr>
        <w:t>Żywotność baterii min. 200 h.</w:t>
      </w:r>
    </w:p>
    <w:p w14:paraId="583F7A47" w14:textId="0E06AB4B" w:rsidR="001E2A1B" w:rsidRPr="00A535E9" w:rsidRDefault="001E2A1B" w:rsidP="00DB308A">
      <w:pPr>
        <w:numPr>
          <w:ilvl w:val="0"/>
          <w:numId w:val="3"/>
        </w:numPr>
        <w:autoSpaceDE w:val="0"/>
        <w:jc w:val="both"/>
        <w:rPr>
          <w:rFonts w:ascii="Arial" w:hAnsi="Arial" w:cs="Arial"/>
        </w:rPr>
      </w:pPr>
      <w:r w:rsidRPr="00A535E9">
        <w:rPr>
          <w:rFonts w:ascii="Arial" w:hAnsi="Arial" w:cs="Arial"/>
        </w:rPr>
        <w:t xml:space="preserve">Musi być w kolorze zielonym lub maskującym (w kamuflażu wykorzystywanym przez WSpec) kolor </w:t>
      </w:r>
      <w:r w:rsidR="00D3100D" w:rsidRPr="00A535E9">
        <w:rPr>
          <w:rFonts w:ascii="Arial" w:hAnsi="Arial" w:cs="Arial"/>
        </w:rPr>
        <w:t xml:space="preserve">czasz </w:t>
      </w:r>
      <w:r w:rsidR="00017472" w:rsidRPr="00A535E9">
        <w:rPr>
          <w:rFonts w:ascii="Arial" w:hAnsi="Arial" w:cs="Arial"/>
        </w:rPr>
        <w:t>piaskowy TAN.</w:t>
      </w:r>
    </w:p>
    <w:p w14:paraId="1642DC39" w14:textId="77777777" w:rsidR="001E2A1B" w:rsidRPr="00A535E9" w:rsidRDefault="001E2A1B" w:rsidP="00DB308A">
      <w:pPr>
        <w:numPr>
          <w:ilvl w:val="0"/>
          <w:numId w:val="3"/>
        </w:numPr>
        <w:autoSpaceDE w:val="0"/>
        <w:jc w:val="both"/>
        <w:rPr>
          <w:rFonts w:ascii="Arial" w:hAnsi="Arial" w:cs="Arial"/>
        </w:rPr>
      </w:pPr>
      <w:r w:rsidRPr="00A535E9">
        <w:rPr>
          <w:rFonts w:ascii="Arial" w:hAnsi="Arial" w:cs="Arial"/>
        </w:rPr>
        <w:t>Wodoodporność ochronnika słuchu oraz mikrofonu musi być na poziomie IP 66</w:t>
      </w:r>
    </w:p>
    <w:p w14:paraId="1E0735CD" w14:textId="77777777" w:rsidR="001E2A1B" w:rsidRPr="00A535E9" w:rsidRDefault="001E2A1B" w:rsidP="00DB308A">
      <w:pPr>
        <w:numPr>
          <w:ilvl w:val="0"/>
          <w:numId w:val="3"/>
        </w:numPr>
        <w:autoSpaceDE w:val="0"/>
        <w:jc w:val="both"/>
        <w:rPr>
          <w:rFonts w:ascii="Arial" w:hAnsi="Arial" w:cs="Arial"/>
        </w:rPr>
      </w:pPr>
      <w:r w:rsidRPr="00A535E9">
        <w:rPr>
          <w:rFonts w:ascii="Arial" w:hAnsi="Arial" w:cs="Arial"/>
        </w:rPr>
        <w:t>Ochronniki słuchu nie mogą zawierać żadnych świecących lub odblaskowych elementów.</w:t>
      </w:r>
    </w:p>
    <w:p w14:paraId="15A7AAB4" w14:textId="77777777" w:rsidR="001E2A1B" w:rsidRPr="00A535E9" w:rsidRDefault="001E2A1B" w:rsidP="00DB308A">
      <w:pPr>
        <w:numPr>
          <w:ilvl w:val="0"/>
          <w:numId w:val="3"/>
        </w:numPr>
        <w:autoSpaceDE w:val="0"/>
        <w:jc w:val="both"/>
        <w:rPr>
          <w:rFonts w:ascii="Arial" w:hAnsi="Arial" w:cs="Arial"/>
        </w:rPr>
      </w:pPr>
      <w:r w:rsidRPr="00A535E9">
        <w:rPr>
          <w:rFonts w:ascii="Arial" w:hAnsi="Arial" w:cs="Arial"/>
        </w:rPr>
        <w:t>Musi spełniać podstawowe charakterystyki techniczne (Tabela nr 2).</w:t>
      </w:r>
    </w:p>
    <w:p w14:paraId="5C4C7BD4" w14:textId="77777777" w:rsidR="001E2A1B" w:rsidRPr="00A535E9" w:rsidRDefault="001E2A1B" w:rsidP="00DB308A">
      <w:pPr>
        <w:autoSpaceDE w:val="0"/>
        <w:jc w:val="both"/>
        <w:rPr>
          <w:rFonts w:ascii="Arial" w:hAnsi="Arial" w:cs="Arial"/>
        </w:rPr>
      </w:pPr>
    </w:p>
    <w:p w14:paraId="7D3755F2" w14:textId="77777777" w:rsidR="001E2A1B" w:rsidRPr="00A535E9" w:rsidRDefault="001E2A1B" w:rsidP="00DB308A">
      <w:pPr>
        <w:autoSpaceDE w:val="0"/>
        <w:jc w:val="both"/>
        <w:rPr>
          <w:rFonts w:ascii="Arial" w:hAnsi="Arial" w:cs="Arial"/>
        </w:rPr>
      </w:pPr>
      <w:r w:rsidRPr="00A535E9">
        <w:rPr>
          <w:rFonts w:ascii="Arial" w:hAnsi="Arial" w:cs="Arial"/>
        </w:rPr>
        <w:t>Tabela nr 2 - Wymagania minimalne.</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862"/>
        <w:gridCol w:w="689"/>
        <w:gridCol w:w="689"/>
        <w:gridCol w:w="690"/>
        <w:gridCol w:w="751"/>
        <w:gridCol w:w="751"/>
        <w:gridCol w:w="751"/>
        <w:gridCol w:w="755"/>
      </w:tblGrid>
      <w:tr w:rsidR="001E2A1B" w:rsidRPr="00A535E9" w14:paraId="4D2267D7" w14:textId="77777777" w:rsidTr="001E2A1B">
        <w:trPr>
          <w:trHeight w:val="447"/>
          <w:jc w:val="center"/>
        </w:trPr>
        <w:tc>
          <w:tcPr>
            <w:tcW w:w="38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E90E43" w14:textId="77777777" w:rsidR="001E2A1B" w:rsidRPr="00A535E9" w:rsidRDefault="001E2A1B" w:rsidP="00DB308A">
            <w:pPr>
              <w:autoSpaceDE w:val="0"/>
              <w:autoSpaceDN w:val="0"/>
              <w:adjustRightInd w:val="0"/>
              <w:rPr>
                <w:rFonts w:ascii="Arial" w:hAnsi="Arial" w:cs="Arial"/>
                <w:sz w:val="22"/>
                <w:szCs w:val="20"/>
                <w:lang w:eastAsia="en-US"/>
              </w:rPr>
            </w:pPr>
            <w:r w:rsidRPr="00A535E9">
              <w:rPr>
                <w:rFonts w:ascii="Arial" w:hAnsi="Arial" w:cs="Arial"/>
                <w:sz w:val="22"/>
                <w:szCs w:val="20"/>
                <w:lang w:eastAsia="en-US"/>
              </w:rPr>
              <w:t>Częstotliwość (Hz)</w:t>
            </w:r>
          </w:p>
        </w:tc>
        <w:tc>
          <w:tcPr>
            <w:tcW w:w="6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D5092A" w14:textId="77777777" w:rsidR="001E2A1B" w:rsidRPr="00A535E9" w:rsidRDefault="001E2A1B"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125</w:t>
            </w:r>
          </w:p>
        </w:tc>
        <w:tc>
          <w:tcPr>
            <w:tcW w:w="6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CD6E84" w14:textId="77777777" w:rsidR="001E2A1B" w:rsidRPr="00A535E9" w:rsidRDefault="001E2A1B"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250</w:t>
            </w:r>
          </w:p>
        </w:tc>
        <w:tc>
          <w:tcPr>
            <w:tcW w:w="6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15AB1F" w14:textId="77777777" w:rsidR="001E2A1B" w:rsidRPr="00A535E9" w:rsidRDefault="001E2A1B"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500</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52B70C" w14:textId="77777777" w:rsidR="001E2A1B" w:rsidRPr="00A535E9" w:rsidRDefault="001E2A1B"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1000</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45520D" w14:textId="77777777" w:rsidR="001E2A1B" w:rsidRPr="00A535E9" w:rsidRDefault="001E2A1B"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2000</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699EF4" w14:textId="77777777" w:rsidR="001E2A1B" w:rsidRPr="00A535E9" w:rsidRDefault="001E2A1B"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4000</w:t>
            </w: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03D580" w14:textId="77777777" w:rsidR="001E2A1B" w:rsidRPr="00A535E9" w:rsidRDefault="001E2A1B"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8000</w:t>
            </w:r>
          </w:p>
        </w:tc>
      </w:tr>
      <w:tr w:rsidR="00133F3E" w:rsidRPr="00A535E9" w14:paraId="66E1130D" w14:textId="77777777" w:rsidTr="001E2A1B">
        <w:trPr>
          <w:trHeight w:val="409"/>
          <w:jc w:val="center"/>
        </w:trPr>
        <w:tc>
          <w:tcPr>
            <w:tcW w:w="38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F682DD" w14:textId="77777777" w:rsidR="001E2A1B" w:rsidRPr="00A535E9" w:rsidRDefault="001E2A1B" w:rsidP="00DB308A">
            <w:pPr>
              <w:autoSpaceDE w:val="0"/>
              <w:autoSpaceDN w:val="0"/>
              <w:adjustRightInd w:val="0"/>
              <w:rPr>
                <w:rFonts w:ascii="Arial" w:hAnsi="Arial" w:cs="Arial"/>
                <w:sz w:val="22"/>
                <w:szCs w:val="20"/>
                <w:lang w:eastAsia="en-US"/>
              </w:rPr>
            </w:pPr>
            <w:r w:rsidRPr="00A535E9">
              <w:rPr>
                <w:rFonts w:ascii="Arial" w:hAnsi="Arial" w:cs="Arial"/>
                <w:sz w:val="22"/>
                <w:szCs w:val="20"/>
                <w:lang w:eastAsia="en-US"/>
              </w:rPr>
              <w:t>Średnie tłumienie (dB)</w:t>
            </w:r>
          </w:p>
        </w:tc>
        <w:tc>
          <w:tcPr>
            <w:tcW w:w="6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07375E" w14:textId="77777777" w:rsidR="001E2A1B" w:rsidRPr="00A535E9" w:rsidRDefault="001E2A1B"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11,5</w:t>
            </w:r>
          </w:p>
        </w:tc>
        <w:tc>
          <w:tcPr>
            <w:tcW w:w="6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E3FE3E" w14:textId="77777777" w:rsidR="001E2A1B" w:rsidRPr="00A535E9" w:rsidRDefault="001E2A1B"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17,9</w:t>
            </w:r>
          </w:p>
        </w:tc>
        <w:tc>
          <w:tcPr>
            <w:tcW w:w="6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9D7C58" w14:textId="77777777" w:rsidR="001E2A1B" w:rsidRPr="00A535E9" w:rsidRDefault="001E2A1B"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27,8</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B8246C" w14:textId="77777777" w:rsidR="001E2A1B" w:rsidRPr="00A535E9" w:rsidRDefault="001E2A1B"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30,0</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59FECE" w14:textId="77777777" w:rsidR="001E2A1B" w:rsidRPr="00A535E9" w:rsidRDefault="001E2A1B"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32,1</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90E7D3" w14:textId="77777777" w:rsidR="001E2A1B" w:rsidRPr="00A535E9" w:rsidRDefault="001E2A1B"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36,2</w:t>
            </w: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1A4BF7" w14:textId="77777777" w:rsidR="001E2A1B" w:rsidRPr="00A535E9" w:rsidRDefault="001E2A1B"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40,3</w:t>
            </w:r>
          </w:p>
        </w:tc>
      </w:tr>
      <w:tr w:rsidR="00133F3E" w:rsidRPr="00A535E9" w14:paraId="644E41AE" w14:textId="77777777" w:rsidTr="001E2A1B">
        <w:trPr>
          <w:trHeight w:val="400"/>
          <w:jc w:val="center"/>
        </w:trPr>
        <w:tc>
          <w:tcPr>
            <w:tcW w:w="38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A4CF22" w14:textId="77777777" w:rsidR="001E2A1B" w:rsidRPr="00A535E9" w:rsidRDefault="001E2A1B" w:rsidP="00DB308A">
            <w:pPr>
              <w:autoSpaceDE w:val="0"/>
              <w:autoSpaceDN w:val="0"/>
              <w:adjustRightInd w:val="0"/>
              <w:rPr>
                <w:rFonts w:ascii="Arial" w:hAnsi="Arial" w:cs="Arial"/>
                <w:sz w:val="22"/>
                <w:szCs w:val="20"/>
                <w:lang w:eastAsia="en-US"/>
              </w:rPr>
            </w:pPr>
            <w:r w:rsidRPr="00A535E9">
              <w:rPr>
                <w:rFonts w:ascii="Arial" w:hAnsi="Arial" w:cs="Arial"/>
                <w:sz w:val="22"/>
                <w:szCs w:val="20"/>
                <w:lang w:eastAsia="en-US"/>
              </w:rPr>
              <w:t>Zakładana ochrona (dB)</w:t>
            </w:r>
          </w:p>
        </w:tc>
        <w:tc>
          <w:tcPr>
            <w:tcW w:w="6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AB3D64" w14:textId="77777777" w:rsidR="001E2A1B" w:rsidRPr="00A535E9" w:rsidRDefault="001E2A1B"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9,0</w:t>
            </w:r>
          </w:p>
        </w:tc>
        <w:tc>
          <w:tcPr>
            <w:tcW w:w="6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5F10B2" w14:textId="77777777" w:rsidR="001E2A1B" w:rsidRPr="00A535E9" w:rsidRDefault="001E2A1B"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15,3</w:t>
            </w:r>
          </w:p>
        </w:tc>
        <w:tc>
          <w:tcPr>
            <w:tcW w:w="6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108807" w14:textId="77777777" w:rsidR="001E2A1B" w:rsidRPr="00A535E9" w:rsidRDefault="001E2A1B"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25,9</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3F6F0C" w14:textId="77777777" w:rsidR="001E2A1B" w:rsidRPr="00A535E9" w:rsidRDefault="001E2A1B"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27,7</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941EF6" w14:textId="77777777" w:rsidR="001E2A1B" w:rsidRPr="00A535E9" w:rsidRDefault="001E2A1B"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29,1</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74AA18" w14:textId="77777777" w:rsidR="001E2A1B" w:rsidRPr="00A535E9" w:rsidRDefault="001E2A1B"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34,2</w:t>
            </w: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AE35AF" w14:textId="77777777" w:rsidR="001E2A1B" w:rsidRPr="00A535E9" w:rsidRDefault="001E2A1B"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37,2</w:t>
            </w:r>
          </w:p>
        </w:tc>
      </w:tr>
    </w:tbl>
    <w:p w14:paraId="293A9883" w14:textId="77777777" w:rsidR="001B1C44" w:rsidRPr="00A535E9" w:rsidRDefault="001B1C44" w:rsidP="00DB308A">
      <w:pPr>
        <w:rPr>
          <w:rFonts w:ascii="Arial" w:hAnsi="Arial" w:cs="Arial"/>
        </w:rPr>
      </w:pPr>
    </w:p>
    <w:p w14:paraId="47F9AD6F" w14:textId="77777777" w:rsidR="001B1C44" w:rsidRPr="00A535E9" w:rsidRDefault="001B1C44" w:rsidP="00DB308A">
      <w:pPr>
        <w:rPr>
          <w:rFonts w:ascii="Arial" w:hAnsi="Arial" w:cs="Arial"/>
        </w:rPr>
      </w:pPr>
    </w:p>
    <w:p w14:paraId="507F5EFA" w14:textId="77777777" w:rsidR="001B1C44" w:rsidRPr="00A535E9" w:rsidRDefault="001B1C44" w:rsidP="00DB308A">
      <w:pPr>
        <w:pStyle w:val="Nagwek2"/>
        <w:rPr>
          <w:rFonts w:ascii="Arial" w:hAnsi="Arial" w:cs="Arial"/>
          <w:b/>
          <w:bCs/>
          <w:color w:val="auto"/>
        </w:rPr>
      </w:pPr>
      <w:bookmarkStart w:id="2" w:name="_Toc194396449"/>
      <w:r w:rsidRPr="00A535E9">
        <w:rPr>
          <w:rFonts w:ascii="Arial" w:hAnsi="Arial" w:cs="Arial"/>
          <w:b/>
          <w:bCs/>
          <w:color w:val="auto"/>
        </w:rPr>
        <w:t>Montaż nahełmowy  T7 Helmet Adapter mount, Upper rail, ARC, Tan – INV18036 (lub równoważne)</w:t>
      </w:r>
      <w:bookmarkEnd w:id="2"/>
    </w:p>
    <w:p w14:paraId="416B8CFD" w14:textId="77777777" w:rsidR="001B1C44" w:rsidRPr="00A535E9" w:rsidRDefault="001B1C44" w:rsidP="00DB308A">
      <w:pPr>
        <w:rPr>
          <w:rFonts w:ascii="Arial" w:hAnsi="Arial" w:cs="Arial"/>
        </w:rPr>
      </w:pPr>
    </w:p>
    <w:p w14:paraId="560C9C87" w14:textId="77777777" w:rsidR="00704955" w:rsidRPr="00A535E9" w:rsidRDefault="00704955" w:rsidP="00DB308A">
      <w:pPr>
        <w:autoSpaceDE w:val="0"/>
        <w:jc w:val="both"/>
        <w:rPr>
          <w:rFonts w:ascii="Arial" w:hAnsi="Arial" w:cs="Arial"/>
          <w:i/>
        </w:rPr>
      </w:pPr>
      <w:r w:rsidRPr="00A535E9">
        <w:rPr>
          <w:rFonts w:ascii="Arial" w:hAnsi="Arial" w:cs="Arial"/>
          <w:i/>
        </w:rPr>
        <w:t>Zamawiający dopuszcza dostarczenie produktów równoważnych pod warunkiem, że spełniają n/w minimalne wymagania:</w:t>
      </w:r>
    </w:p>
    <w:p w14:paraId="3CDDBFFC" w14:textId="6D525587" w:rsidR="00704955" w:rsidRPr="00A535E9" w:rsidRDefault="00704955" w:rsidP="00D24238">
      <w:pPr>
        <w:numPr>
          <w:ilvl w:val="0"/>
          <w:numId w:val="12"/>
        </w:numPr>
        <w:autoSpaceDE w:val="0"/>
        <w:jc w:val="both"/>
        <w:rPr>
          <w:rFonts w:ascii="Arial" w:hAnsi="Arial" w:cs="Arial"/>
        </w:rPr>
      </w:pPr>
      <w:r w:rsidRPr="00A535E9">
        <w:rPr>
          <w:rFonts w:ascii="Arial" w:hAnsi="Arial" w:cs="Arial"/>
          <w:szCs w:val="22"/>
        </w:rPr>
        <w:t xml:space="preserve">Produkt musi być koloru czarnego, </w:t>
      </w:r>
      <w:r w:rsidRPr="00A535E9">
        <w:rPr>
          <w:rFonts w:ascii="Arial" w:hAnsi="Arial" w:cs="Arial"/>
        </w:rPr>
        <w:t>zielonego lub w kamuflażu wykorzystywanym przez WSpec</w:t>
      </w:r>
      <w:r w:rsidR="00D3100D" w:rsidRPr="00A535E9">
        <w:rPr>
          <w:rFonts w:ascii="Arial" w:hAnsi="Arial" w:cs="Arial"/>
        </w:rPr>
        <w:t xml:space="preserve"> (piaskowy – TAN)</w:t>
      </w:r>
      <w:r w:rsidRPr="00A535E9">
        <w:rPr>
          <w:rFonts w:ascii="Arial" w:hAnsi="Arial" w:cs="Arial"/>
        </w:rPr>
        <w:t>.</w:t>
      </w:r>
    </w:p>
    <w:p w14:paraId="221AF154" w14:textId="77777777" w:rsidR="00704955" w:rsidRPr="00A535E9" w:rsidRDefault="00704955" w:rsidP="00D24238">
      <w:pPr>
        <w:numPr>
          <w:ilvl w:val="0"/>
          <w:numId w:val="12"/>
        </w:numPr>
        <w:autoSpaceDE w:val="0"/>
        <w:jc w:val="both"/>
        <w:rPr>
          <w:rFonts w:ascii="Arial" w:hAnsi="Arial" w:cs="Arial"/>
          <w:szCs w:val="22"/>
        </w:rPr>
      </w:pPr>
      <w:r w:rsidRPr="00A535E9">
        <w:rPr>
          <w:rFonts w:ascii="Arial" w:hAnsi="Arial" w:cs="Arial"/>
          <w:szCs w:val="22"/>
        </w:rPr>
        <w:t>Produkt musi umożliwiać pewny i trwały montaż zestawów mikrofonowo – słuchawkowych typu INVISIO T7 INV17322 na hełmach OPS-CORE wyposażonych w szyny montażowe i zapewnić pełną funkcjonalność ochronników oraz ergonomię pracy z wykorzystaniem zestawu.</w:t>
      </w:r>
    </w:p>
    <w:p w14:paraId="7EA8E1A1" w14:textId="77777777" w:rsidR="00704955" w:rsidRPr="00A535E9" w:rsidRDefault="00704955" w:rsidP="00D24238">
      <w:pPr>
        <w:numPr>
          <w:ilvl w:val="0"/>
          <w:numId w:val="12"/>
        </w:numPr>
        <w:autoSpaceDE w:val="0"/>
        <w:jc w:val="both"/>
        <w:rPr>
          <w:rFonts w:ascii="Arial" w:hAnsi="Arial" w:cs="Arial"/>
          <w:szCs w:val="22"/>
        </w:rPr>
      </w:pPr>
      <w:r w:rsidRPr="00A535E9">
        <w:rPr>
          <w:rFonts w:ascii="Arial" w:hAnsi="Arial" w:cs="Arial"/>
          <w:szCs w:val="22"/>
        </w:rPr>
        <w:t>Montaż nahełmowy musi umożliwiać wykonywanie skoków ze spadochronem.</w:t>
      </w:r>
    </w:p>
    <w:p w14:paraId="2FE4CD95" w14:textId="77777777" w:rsidR="00704955" w:rsidRPr="00A535E9" w:rsidRDefault="00704955" w:rsidP="00DB308A">
      <w:pPr>
        <w:rPr>
          <w:rFonts w:ascii="Arial" w:hAnsi="Arial" w:cs="Arial"/>
        </w:rPr>
      </w:pPr>
    </w:p>
    <w:p w14:paraId="77AF9CC6" w14:textId="77777777" w:rsidR="001B1C44" w:rsidRPr="00A535E9" w:rsidRDefault="001B1C44" w:rsidP="00DB308A">
      <w:pPr>
        <w:pStyle w:val="Nagwek2"/>
        <w:rPr>
          <w:rFonts w:ascii="Arial" w:hAnsi="Arial" w:cs="Arial"/>
          <w:b/>
          <w:bCs/>
          <w:color w:val="auto"/>
        </w:rPr>
      </w:pPr>
      <w:bookmarkStart w:id="3" w:name="_Toc194396450"/>
      <w:r w:rsidRPr="00A535E9">
        <w:rPr>
          <w:rFonts w:ascii="Arial" w:hAnsi="Arial" w:cs="Arial"/>
          <w:b/>
          <w:bCs/>
          <w:color w:val="auto"/>
        </w:rPr>
        <w:t>Wkładki żelowe T7 Hygiene Kit – Gel, INV18045 – kompatybilne ze słuchawkami z pozycji 1.1 (lub równoważne)</w:t>
      </w:r>
      <w:bookmarkEnd w:id="3"/>
    </w:p>
    <w:p w14:paraId="271E5B5B" w14:textId="77777777" w:rsidR="001B1C44" w:rsidRPr="00A535E9" w:rsidRDefault="001B1C44" w:rsidP="00DB308A">
      <w:pPr>
        <w:rPr>
          <w:rFonts w:ascii="Arial" w:hAnsi="Arial" w:cs="Arial"/>
          <w:highlight w:val="yellow"/>
        </w:rPr>
      </w:pPr>
    </w:p>
    <w:p w14:paraId="52A37C9D" w14:textId="77777777" w:rsidR="00491A19" w:rsidRPr="00A535E9" w:rsidRDefault="00491A19" w:rsidP="00DB308A">
      <w:pPr>
        <w:autoSpaceDE w:val="0"/>
        <w:jc w:val="both"/>
        <w:rPr>
          <w:rFonts w:ascii="Arial" w:hAnsi="Arial" w:cs="Arial"/>
          <w:i/>
        </w:rPr>
      </w:pPr>
      <w:r w:rsidRPr="00A535E9">
        <w:rPr>
          <w:rFonts w:ascii="Arial" w:hAnsi="Arial" w:cs="Arial"/>
          <w:i/>
        </w:rPr>
        <w:lastRenderedPageBreak/>
        <w:t>Zamawiający dopuszcza dostarczenie produktów równoważnych pod warunkiem, że spełniają n/w minimalne wymagania:</w:t>
      </w:r>
    </w:p>
    <w:p w14:paraId="52355065" w14:textId="77777777" w:rsidR="009E5C11" w:rsidRPr="00A535E9" w:rsidRDefault="009E5C11" w:rsidP="00D24238">
      <w:pPr>
        <w:numPr>
          <w:ilvl w:val="0"/>
          <w:numId w:val="13"/>
        </w:numPr>
        <w:autoSpaceDE w:val="0"/>
        <w:jc w:val="both"/>
        <w:rPr>
          <w:rFonts w:ascii="Arial" w:hAnsi="Arial" w:cs="Arial"/>
        </w:rPr>
      </w:pPr>
      <w:r w:rsidRPr="00A535E9">
        <w:rPr>
          <w:rFonts w:ascii="Arial" w:hAnsi="Arial" w:cs="Arial"/>
          <w:szCs w:val="22"/>
        </w:rPr>
        <w:t xml:space="preserve">Produkt musi być koloru czarnego, </w:t>
      </w:r>
      <w:r w:rsidRPr="00A535E9">
        <w:rPr>
          <w:rFonts w:ascii="Arial" w:hAnsi="Arial" w:cs="Arial"/>
        </w:rPr>
        <w:t>zielonego lub w kamuflażu wykorzystywanym przez WSpec (piaskowy – TAN).</w:t>
      </w:r>
    </w:p>
    <w:p w14:paraId="7503D0C3" w14:textId="77777777" w:rsidR="00491A19" w:rsidRPr="00A535E9" w:rsidRDefault="00491A19" w:rsidP="00D24238">
      <w:pPr>
        <w:numPr>
          <w:ilvl w:val="0"/>
          <w:numId w:val="13"/>
        </w:numPr>
        <w:autoSpaceDE w:val="0"/>
        <w:jc w:val="both"/>
        <w:rPr>
          <w:rFonts w:ascii="Arial" w:hAnsi="Arial" w:cs="Arial"/>
        </w:rPr>
      </w:pPr>
      <w:r w:rsidRPr="00A535E9">
        <w:rPr>
          <w:rFonts w:ascii="Arial" w:hAnsi="Arial" w:cs="Arial"/>
        </w:rPr>
        <w:t>Wkładki żelowe muszą być kompatybilne kształtem i rozmiarem z aktywnymi dedykowanymi ochronnikami słuchu INVISIO T7 INV17322.</w:t>
      </w:r>
    </w:p>
    <w:p w14:paraId="7F0AADB1" w14:textId="77777777" w:rsidR="009C2EB0" w:rsidRPr="00A535E9" w:rsidRDefault="009C2EB0" w:rsidP="00DB308A">
      <w:pPr>
        <w:rPr>
          <w:rFonts w:ascii="Arial" w:hAnsi="Arial" w:cs="Arial"/>
        </w:rPr>
      </w:pPr>
    </w:p>
    <w:p w14:paraId="44581005" w14:textId="554752F4" w:rsidR="001B1C44" w:rsidRPr="00A535E9" w:rsidRDefault="001B1C44" w:rsidP="00DB308A">
      <w:pPr>
        <w:pStyle w:val="Nagwek2"/>
        <w:rPr>
          <w:rFonts w:ascii="Arial" w:hAnsi="Arial" w:cs="Arial"/>
          <w:b/>
          <w:bCs/>
          <w:color w:val="auto"/>
        </w:rPr>
      </w:pPr>
      <w:bookmarkStart w:id="4" w:name="_Toc194396451"/>
      <w:r w:rsidRPr="00A535E9">
        <w:rPr>
          <w:rFonts w:ascii="Arial" w:hAnsi="Arial" w:cs="Arial"/>
          <w:b/>
          <w:bCs/>
          <w:color w:val="auto"/>
        </w:rPr>
        <w:t>Moduł kontrolny V60 II ADP, 4-PTT, 3-COM, Tan – INV162</w:t>
      </w:r>
      <w:r w:rsidR="009E5C11" w:rsidRPr="00A535E9">
        <w:rPr>
          <w:rFonts w:ascii="Arial" w:hAnsi="Arial" w:cs="Arial"/>
          <w:b/>
          <w:bCs/>
          <w:color w:val="auto"/>
        </w:rPr>
        <w:t>5</w:t>
      </w:r>
      <w:r w:rsidRPr="00A535E9">
        <w:rPr>
          <w:rFonts w:ascii="Arial" w:hAnsi="Arial" w:cs="Arial"/>
          <w:b/>
          <w:bCs/>
          <w:color w:val="auto"/>
        </w:rPr>
        <w:t>3 (lub równoważne)</w:t>
      </w:r>
      <w:bookmarkEnd w:id="4"/>
    </w:p>
    <w:p w14:paraId="0AC1A5D3" w14:textId="77777777" w:rsidR="00DB308A" w:rsidRPr="00A535E9" w:rsidRDefault="00DB308A" w:rsidP="00DB308A">
      <w:pPr>
        <w:autoSpaceDE w:val="0"/>
        <w:jc w:val="both"/>
        <w:rPr>
          <w:rFonts w:ascii="Arial" w:hAnsi="Arial" w:cs="Arial"/>
          <w:i/>
        </w:rPr>
      </w:pPr>
    </w:p>
    <w:p w14:paraId="5DBFB786" w14:textId="1EF07B94" w:rsidR="00DB308A" w:rsidRPr="00A535E9" w:rsidRDefault="00DB308A" w:rsidP="00DB308A">
      <w:pPr>
        <w:autoSpaceDE w:val="0"/>
        <w:jc w:val="both"/>
        <w:rPr>
          <w:rFonts w:ascii="Arial" w:hAnsi="Arial" w:cs="Arial"/>
          <w:i/>
        </w:rPr>
      </w:pPr>
      <w:r w:rsidRPr="00A535E9">
        <w:rPr>
          <w:rFonts w:ascii="Arial" w:hAnsi="Arial" w:cs="Arial"/>
          <w:i/>
        </w:rPr>
        <w:t>Zamawiający dopuszcza dostarczenie produktów równoważnych pod warunkiem, że spełniają n/w minimalne wymagania:</w:t>
      </w:r>
    </w:p>
    <w:p w14:paraId="1208D4F7" w14:textId="648B8F2C" w:rsidR="00C462D3" w:rsidRPr="00A535E9" w:rsidRDefault="00C462D3" w:rsidP="00D24238">
      <w:pPr>
        <w:numPr>
          <w:ilvl w:val="0"/>
          <w:numId w:val="18"/>
        </w:numPr>
        <w:autoSpaceDE w:val="0"/>
        <w:ind w:left="426"/>
        <w:jc w:val="both"/>
        <w:rPr>
          <w:rFonts w:ascii="Arial" w:hAnsi="Arial" w:cs="Arial"/>
          <w:color w:val="000000" w:themeColor="text1"/>
        </w:rPr>
      </w:pPr>
      <w:r w:rsidRPr="00A535E9">
        <w:rPr>
          <w:rFonts w:ascii="Arial" w:hAnsi="Arial" w:cs="Arial"/>
        </w:rPr>
        <w:t xml:space="preserve">Musi posiadać możliwość stosowania </w:t>
      </w:r>
      <w:r w:rsidRPr="00A535E9">
        <w:rPr>
          <w:rFonts w:ascii="Arial" w:hAnsi="Arial" w:cs="Arial"/>
          <w:color w:val="000000" w:themeColor="text1"/>
        </w:rPr>
        <w:t xml:space="preserve">PTT do trzech radiostacji rodziny </w:t>
      </w:r>
      <w:r w:rsidR="00D3100D" w:rsidRPr="00A535E9">
        <w:rPr>
          <w:rFonts w:ascii="Arial" w:hAnsi="Arial" w:cs="Arial"/>
          <w:color w:val="000000" w:themeColor="text1"/>
        </w:rPr>
        <w:t>L3HARRIS</w:t>
      </w:r>
      <w:r w:rsidRPr="00A535E9">
        <w:rPr>
          <w:rFonts w:ascii="Arial" w:hAnsi="Arial" w:cs="Arial"/>
          <w:color w:val="000000" w:themeColor="text1"/>
        </w:rPr>
        <w:br/>
        <w:t xml:space="preserve">AN/PRC-152A i/lub AN/PRC-117G oraz radiotelefonów za pośrednictwem dedykowanych kabli zakończonych złączem </w:t>
      </w:r>
      <w:r w:rsidR="009E5C11" w:rsidRPr="00A535E9">
        <w:rPr>
          <w:rFonts w:ascii="Arial" w:hAnsi="Arial" w:cs="Arial"/>
          <w:color w:val="000000" w:themeColor="text1"/>
        </w:rPr>
        <w:t>CC04R</w:t>
      </w:r>
    </w:p>
    <w:p w14:paraId="77DEB150" w14:textId="72B94293" w:rsidR="00C462D3" w:rsidRPr="00A535E9" w:rsidRDefault="00C462D3" w:rsidP="00D24238">
      <w:pPr>
        <w:numPr>
          <w:ilvl w:val="0"/>
          <w:numId w:val="18"/>
        </w:numPr>
        <w:autoSpaceDE w:val="0"/>
        <w:ind w:left="360"/>
        <w:jc w:val="both"/>
        <w:rPr>
          <w:rFonts w:ascii="Arial" w:hAnsi="Arial" w:cs="Arial"/>
          <w:color w:val="000000" w:themeColor="text1"/>
        </w:rPr>
      </w:pPr>
      <w:r w:rsidRPr="00A535E9">
        <w:rPr>
          <w:rFonts w:ascii="Arial" w:hAnsi="Arial" w:cs="Arial"/>
          <w:color w:val="000000" w:themeColor="text1"/>
        </w:rPr>
        <w:t xml:space="preserve">Musi posiadać możliwość sterowania PTT innymi radiotelefonami/radiostacjami z wykorzystaniem dedykowanych kabli zakończonych złączem </w:t>
      </w:r>
      <w:r w:rsidR="003564C6" w:rsidRPr="00A535E9">
        <w:rPr>
          <w:rFonts w:ascii="Arial" w:hAnsi="Arial" w:cs="Arial"/>
          <w:color w:val="000000" w:themeColor="text1"/>
        </w:rPr>
        <w:t>CC04R</w:t>
      </w:r>
    </w:p>
    <w:p w14:paraId="35454E80" w14:textId="5728D90E" w:rsidR="00C462D3" w:rsidRPr="00A535E9" w:rsidRDefault="00C462D3" w:rsidP="00D24238">
      <w:pPr>
        <w:numPr>
          <w:ilvl w:val="0"/>
          <w:numId w:val="18"/>
        </w:numPr>
        <w:ind w:left="360"/>
        <w:jc w:val="both"/>
        <w:rPr>
          <w:rFonts w:ascii="Arial" w:hAnsi="Arial" w:cs="Arial"/>
          <w:strike/>
          <w:color w:val="000000" w:themeColor="text1"/>
        </w:rPr>
      </w:pPr>
      <w:r w:rsidRPr="00A535E9">
        <w:rPr>
          <w:rFonts w:ascii="Arial" w:hAnsi="Arial" w:cs="Arial"/>
          <w:color w:val="000000" w:themeColor="text1"/>
        </w:rPr>
        <w:t>Musi posiadać gniazdo wejściowe HEADSET na ochronnik słuchu</w:t>
      </w:r>
      <w:r w:rsidR="00D3100D" w:rsidRPr="00A535E9">
        <w:rPr>
          <w:rFonts w:ascii="Arial" w:hAnsi="Arial" w:cs="Arial"/>
          <w:color w:val="000000" w:themeColor="text1"/>
        </w:rPr>
        <w:t xml:space="preserve"> typu HC01</w:t>
      </w:r>
      <w:r w:rsidR="003564C6" w:rsidRPr="00A535E9">
        <w:rPr>
          <w:rFonts w:ascii="Arial" w:hAnsi="Arial" w:cs="Arial"/>
          <w:color w:val="000000" w:themeColor="text1"/>
        </w:rPr>
        <w:t>R</w:t>
      </w:r>
      <w:r w:rsidR="003564C6" w:rsidRPr="00A535E9">
        <w:rPr>
          <w:rFonts w:ascii="Arial" w:hAnsi="Arial" w:cs="Arial"/>
          <w:strike/>
          <w:color w:val="000000" w:themeColor="text1"/>
        </w:rPr>
        <w:t xml:space="preserve"> </w:t>
      </w:r>
      <w:r w:rsidR="00D3100D" w:rsidRPr="00A535E9">
        <w:rPr>
          <w:rFonts w:ascii="Arial" w:hAnsi="Arial" w:cs="Arial"/>
          <w:color w:val="000000" w:themeColor="text1"/>
        </w:rPr>
        <w:t>umożliwiające bezpośrednio podpięcie słuchawek INVISIO T7 - INV17322</w:t>
      </w:r>
      <w:r w:rsidRPr="00A535E9">
        <w:rPr>
          <w:rFonts w:ascii="Arial" w:hAnsi="Arial" w:cs="Arial"/>
          <w:color w:val="000000" w:themeColor="text1"/>
        </w:rPr>
        <w:t xml:space="preserve"> </w:t>
      </w:r>
    </w:p>
    <w:p w14:paraId="3EE14D1B" w14:textId="77777777" w:rsidR="00C462D3" w:rsidRPr="00A535E9" w:rsidRDefault="00C462D3" w:rsidP="00D24238">
      <w:pPr>
        <w:numPr>
          <w:ilvl w:val="0"/>
          <w:numId w:val="18"/>
        </w:numPr>
        <w:autoSpaceDE w:val="0"/>
        <w:ind w:left="360"/>
        <w:jc w:val="both"/>
        <w:rPr>
          <w:rFonts w:ascii="Arial" w:hAnsi="Arial" w:cs="Arial"/>
          <w:color w:val="000000" w:themeColor="text1"/>
        </w:rPr>
      </w:pPr>
      <w:r w:rsidRPr="00A535E9">
        <w:rPr>
          <w:rFonts w:ascii="Arial" w:hAnsi="Arial" w:cs="Arial"/>
          <w:color w:val="000000" w:themeColor="text1"/>
        </w:rPr>
        <w:t>Musi posiadać trzy złącza COM umożliwiające podłączenie przewodowe z wykorzystaniem dedykowanych kabli:</w:t>
      </w:r>
    </w:p>
    <w:p w14:paraId="6457DF05" w14:textId="48407507" w:rsidR="00C462D3" w:rsidRPr="00A535E9" w:rsidRDefault="00C462D3" w:rsidP="00D24238">
      <w:pPr>
        <w:numPr>
          <w:ilvl w:val="1"/>
          <w:numId w:val="18"/>
        </w:numPr>
        <w:autoSpaceDE w:val="0"/>
        <w:jc w:val="both"/>
        <w:rPr>
          <w:rFonts w:ascii="Arial" w:hAnsi="Arial" w:cs="Arial"/>
          <w:color w:val="000000" w:themeColor="text1"/>
        </w:rPr>
      </w:pPr>
      <w:r w:rsidRPr="00A535E9">
        <w:rPr>
          <w:rFonts w:ascii="Arial" w:hAnsi="Arial" w:cs="Arial"/>
          <w:color w:val="000000" w:themeColor="text1"/>
        </w:rPr>
        <w:t>do min</w:t>
      </w:r>
      <w:r w:rsidR="006B26E5" w:rsidRPr="00A535E9">
        <w:rPr>
          <w:rFonts w:ascii="Arial" w:hAnsi="Arial" w:cs="Arial"/>
          <w:color w:val="000000" w:themeColor="text1"/>
        </w:rPr>
        <w:t>.</w:t>
      </w:r>
      <w:r w:rsidRPr="00A535E9">
        <w:rPr>
          <w:rFonts w:ascii="Arial" w:hAnsi="Arial" w:cs="Arial"/>
          <w:color w:val="000000" w:themeColor="text1"/>
        </w:rPr>
        <w:t xml:space="preserve"> 2 radiostacji AN/PRC-152A i/lub AN/PRC-117G;</w:t>
      </w:r>
    </w:p>
    <w:p w14:paraId="1A13B755" w14:textId="6BD6731B" w:rsidR="00C462D3" w:rsidRPr="00A535E9" w:rsidRDefault="00C462D3" w:rsidP="00D24238">
      <w:pPr>
        <w:numPr>
          <w:ilvl w:val="1"/>
          <w:numId w:val="18"/>
        </w:numPr>
        <w:autoSpaceDE w:val="0"/>
        <w:jc w:val="both"/>
        <w:rPr>
          <w:rFonts w:ascii="Arial" w:hAnsi="Arial" w:cs="Arial"/>
          <w:color w:val="000000" w:themeColor="text1"/>
        </w:rPr>
      </w:pPr>
      <w:r w:rsidRPr="00A535E9">
        <w:rPr>
          <w:rFonts w:ascii="Arial" w:hAnsi="Arial" w:cs="Arial"/>
          <w:color w:val="000000" w:themeColor="text1"/>
        </w:rPr>
        <w:t>do min</w:t>
      </w:r>
      <w:r w:rsidR="006B26E5" w:rsidRPr="00A535E9">
        <w:rPr>
          <w:rFonts w:ascii="Arial" w:hAnsi="Arial" w:cs="Arial"/>
          <w:color w:val="000000" w:themeColor="text1"/>
        </w:rPr>
        <w:t>.</w:t>
      </w:r>
      <w:r w:rsidRPr="00A535E9">
        <w:rPr>
          <w:rFonts w:ascii="Arial" w:hAnsi="Arial" w:cs="Arial"/>
          <w:color w:val="000000" w:themeColor="text1"/>
        </w:rPr>
        <w:t xml:space="preserve"> 2 radiotelefonów / radiostacji;</w:t>
      </w:r>
    </w:p>
    <w:p w14:paraId="016CFCAB" w14:textId="77777777" w:rsidR="00C462D3" w:rsidRPr="00A535E9" w:rsidRDefault="00C462D3" w:rsidP="00D24238">
      <w:pPr>
        <w:numPr>
          <w:ilvl w:val="1"/>
          <w:numId w:val="18"/>
        </w:numPr>
        <w:autoSpaceDE w:val="0"/>
        <w:jc w:val="both"/>
        <w:rPr>
          <w:rFonts w:ascii="Arial" w:hAnsi="Arial" w:cs="Arial"/>
          <w:color w:val="000000" w:themeColor="text1"/>
        </w:rPr>
      </w:pPr>
      <w:r w:rsidRPr="00A535E9">
        <w:rPr>
          <w:rFonts w:ascii="Arial" w:hAnsi="Arial" w:cs="Arial"/>
          <w:color w:val="000000" w:themeColor="text1"/>
        </w:rPr>
        <w:t>umożliwiać jednoczesną współpracę z telefonami komórkowymi (smartfonami) lub satelitarnymi (smartfonami);</w:t>
      </w:r>
    </w:p>
    <w:p w14:paraId="4D25D5DB" w14:textId="77777777" w:rsidR="00C462D3" w:rsidRPr="00A535E9" w:rsidRDefault="00C462D3" w:rsidP="00D24238">
      <w:pPr>
        <w:numPr>
          <w:ilvl w:val="1"/>
          <w:numId w:val="18"/>
        </w:numPr>
        <w:autoSpaceDE w:val="0"/>
        <w:jc w:val="both"/>
        <w:rPr>
          <w:rFonts w:ascii="Arial" w:hAnsi="Arial" w:cs="Arial"/>
        </w:rPr>
      </w:pPr>
      <w:r w:rsidRPr="00A535E9">
        <w:rPr>
          <w:rFonts w:ascii="Arial" w:hAnsi="Arial" w:cs="Arial"/>
        </w:rPr>
        <w:t>wykrywaczy min z wykorzystaniem dedykowanych kabli;</w:t>
      </w:r>
    </w:p>
    <w:p w14:paraId="3F8A1311" w14:textId="77777777" w:rsidR="00C462D3" w:rsidRPr="00A535E9" w:rsidRDefault="00C462D3" w:rsidP="00D24238">
      <w:pPr>
        <w:numPr>
          <w:ilvl w:val="1"/>
          <w:numId w:val="18"/>
        </w:numPr>
        <w:autoSpaceDE w:val="0"/>
        <w:jc w:val="both"/>
        <w:rPr>
          <w:rFonts w:ascii="Arial" w:hAnsi="Arial" w:cs="Arial"/>
        </w:rPr>
      </w:pPr>
      <w:r w:rsidRPr="00A535E9">
        <w:rPr>
          <w:rFonts w:ascii="Arial" w:hAnsi="Arial" w:cs="Arial"/>
        </w:rPr>
        <w:t>urządzeń i detektorów CBRN z wykorzystaniem dedykowanych kabli;</w:t>
      </w:r>
    </w:p>
    <w:p w14:paraId="2F0A56AF" w14:textId="77777777" w:rsidR="00C462D3" w:rsidRPr="00A535E9" w:rsidRDefault="00C462D3" w:rsidP="00D24238">
      <w:pPr>
        <w:numPr>
          <w:ilvl w:val="1"/>
          <w:numId w:val="18"/>
        </w:numPr>
        <w:autoSpaceDE w:val="0"/>
        <w:jc w:val="both"/>
        <w:rPr>
          <w:rFonts w:ascii="Arial" w:hAnsi="Arial" w:cs="Arial"/>
        </w:rPr>
      </w:pPr>
      <w:r w:rsidRPr="00A535E9">
        <w:rPr>
          <w:rFonts w:ascii="Arial" w:hAnsi="Arial" w:cs="Arial"/>
        </w:rPr>
        <w:t>realizację łączności Interkom pojazdów, statków powietrznych oraz łodzi z wykorzystaniem dedykowanych kabli.</w:t>
      </w:r>
    </w:p>
    <w:p w14:paraId="3AAC3371" w14:textId="77777777" w:rsidR="00C462D3" w:rsidRPr="00A535E9" w:rsidRDefault="00C462D3" w:rsidP="00D24238">
      <w:pPr>
        <w:numPr>
          <w:ilvl w:val="0"/>
          <w:numId w:val="18"/>
        </w:numPr>
        <w:autoSpaceDE w:val="0"/>
        <w:ind w:left="360"/>
        <w:jc w:val="both"/>
        <w:rPr>
          <w:rFonts w:ascii="Arial" w:hAnsi="Arial" w:cs="Arial"/>
        </w:rPr>
      </w:pPr>
      <w:r w:rsidRPr="00A535E9">
        <w:rPr>
          <w:rFonts w:ascii="Arial" w:hAnsi="Arial" w:cs="Arial"/>
        </w:rPr>
        <w:t>Musi umożliwiać jednoczesną obsługę 2 radiostacji/radiotelefonów oraz telefonu komórkowego (smartfon).</w:t>
      </w:r>
    </w:p>
    <w:p w14:paraId="7B3E54E8" w14:textId="77777777" w:rsidR="00C462D3" w:rsidRPr="00A535E9" w:rsidRDefault="00C462D3" w:rsidP="00D24238">
      <w:pPr>
        <w:numPr>
          <w:ilvl w:val="0"/>
          <w:numId w:val="18"/>
        </w:numPr>
        <w:autoSpaceDE w:val="0"/>
        <w:ind w:left="360"/>
        <w:jc w:val="both"/>
        <w:rPr>
          <w:rFonts w:ascii="Arial" w:hAnsi="Arial" w:cs="Arial"/>
        </w:rPr>
      </w:pPr>
      <w:r w:rsidRPr="00A535E9">
        <w:rPr>
          <w:rFonts w:ascii="Arial" w:hAnsi="Arial" w:cs="Arial"/>
        </w:rPr>
        <w:t>Zasilanie z baterii podłączonej radiostacji w zakresie od 3,6 V do 36 V.</w:t>
      </w:r>
    </w:p>
    <w:p w14:paraId="214C46D6" w14:textId="77777777" w:rsidR="00C462D3" w:rsidRPr="00A535E9" w:rsidRDefault="00C462D3" w:rsidP="00D24238">
      <w:pPr>
        <w:numPr>
          <w:ilvl w:val="0"/>
          <w:numId w:val="18"/>
        </w:numPr>
        <w:autoSpaceDE w:val="0"/>
        <w:ind w:left="360"/>
        <w:jc w:val="both"/>
        <w:rPr>
          <w:rFonts w:ascii="Arial" w:hAnsi="Arial" w:cs="Arial"/>
        </w:rPr>
      </w:pPr>
      <w:r w:rsidRPr="00A535E9">
        <w:rPr>
          <w:rFonts w:ascii="Arial" w:hAnsi="Arial" w:cs="Arial"/>
        </w:rPr>
        <w:t xml:space="preserve">Musi posiadać dwa </w:t>
      </w:r>
      <w:r w:rsidRPr="00A535E9">
        <w:rPr>
          <w:rStyle w:val="apple-converted-space"/>
          <w:rFonts w:ascii="Arial" w:hAnsi="Arial" w:cs="Arial"/>
        </w:rPr>
        <w:t>niezależne przyciski PTT umieszczone na obudowie bocznej urządzenia po prawej stronie </w:t>
      </w:r>
      <w:r w:rsidRPr="00A535E9">
        <w:rPr>
          <w:rFonts w:ascii="Arial" w:hAnsi="Arial" w:cs="Arial"/>
        </w:rPr>
        <w:t>Independent Radio 1 / Radio 2 Press To Talk Switch umożliwiające komfortową i ergonomiczna pracę na urządzeniu w rękawiczkach taktycznych oraz umożliwić rozróżnianie dotykiem przycisków PTT1 od PTT2.</w:t>
      </w:r>
    </w:p>
    <w:p w14:paraId="064651A5" w14:textId="77777777" w:rsidR="00C462D3" w:rsidRPr="00A535E9" w:rsidRDefault="00C462D3" w:rsidP="00D24238">
      <w:pPr>
        <w:numPr>
          <w:ilvl w:val="0"/>
          <w:numId w:val="18"/>
        </w:numPr>
        <w:autoSpaceDE w:val="0"/>
        <w:ind w:left="360"/>
        <w:jc w:val="both"/>
        <w:rPr>
          <w:rFonts w:ascii="Arial" w:hAnsi="Arial" w:cs="Arial"/>
        </w:rPr>
      </w:pPr>
      <w:r w:rsidRPr="00A535E9">
        <w:rPr>
          <w:rFonts w:ascii="Arial" w:hAnsi="Arial" w:cs="Arial"/>
        </w:rPr>
        <w:t>Musi posiadać dodatkowe przyciski PTT3 i PTT4 na frontowej ścianie urządzenia umożliwiające komfortową i ergonomiczna pracę na urządzeniu w rękawiczkach taktycznych oraz umożliwić rozróżnianie dotykiem przycisków PTT3 od PTT4.</w:t>
      </w:r>
    </w:p>
    <w:p w14:paraId="52B6C882" w14:textId="77777777" w:rsidR="00C462D3" w:rsidRPr="00A535E9" w:rsidRDefault="00C462D3" w:rsidP="00D24238">
      <w:pPr>
        <w:numPr>
          <w:ilvl w:val="0"/>
          <w:numId w:val="18"/>
        </w:numPr>
        <w:autoSpaceDE w:val="0"/>
        <w:ind w:left="360"/>
        <w:jc w:val="both"/>
        <w:rPr>
          <w:rFonts w:ascii="Arial" w:hAnsi="Arial" w:cs="Arial"/>
        </w:rPr>
      </w:pPr>
      <w:r w:rsidRPr="00A535E9">
        <w:rPr>
          <w:rFonts w:ascii="Arial" w:hAnsi="Arial" w:cs="Arial"/>
        </w:rPr>
        <w:t>Musi umożliwiać sterowanie telefonem komórkowym (smartfon) PTT3 - odbieranie rozmowy, zakończenie rozmowy, PTT4 – nadawanie przez telefon komórkowy (smartfon).</w:t>
      </w:r>
    </w:p>
    <w:p w14:paraId="49370B74" w14:textId="77777777" w:rsidR="00C462D3" w:rsidRPr="00A535E9" w:rsidRDefault="00C462D3" w:rsidP="00D24238">
      <w:pPr>
        <w:numPr>
          <w:ilvl w:val="0"/>
          <w:numId w:val="18"/>
        </w:numPr>
        <w:autoSpaceDE w:val="0"/>
        <w:ind w:left="360"/>
        <w:jc w:val="both"/>
        <w:rPr>
          <w:rFonts w:ascii="Arial" w:hAnsi="Arial" w:cs="Arial"/>
        </w:rPr>
      </w:pPr>
      <w:r w:rsidRPr="00A535E9">
        <w:rPr>
          <w:rFonts w:ascii="Arial" w:hAnsi="Arial" w:cs="Arial"/>
        </w:rPr>
        <w:t>Dzwonek podłączonego telefonu dzwoni wyłącznie w aktywnym ochronniku słuchu, komunikację prowadzi się z wykorzystaniem PTT, odbieranie i zakończenie rozmowy.</w:t>
      </w:r>
    </w:p>
    <w:p w14:paraId="5FBF2E04" w14:textId="77777777" w:rsidR="00C462D3" w:rsidRPr="00A535E9" w:rsidRDefault="00C462D3" w:rsidP="00D24238">
      <w:pPr>
        <w:numPr>
          <w:ilvl w:val="0"/>
          <w:numId w:val="18"/>
        </w:numPr>
        <w:autoSpaceDE w:val="0"/>
        <w:ind w:left="360"/>
        <w:jc w:val="both"/>
        <w:rPr>
          <w:rFonts w:ascii="Arial" w:hAnsi="Arial" w:cs="Arial"/>
        </w:rPr>
      </w:pPr>
      <w:r w:rsidRPr="00A535E9">
        <w:rPr>
          <w:rFonts w:ascii="Arial" w:hAnsi="Arial" w:cs="Arial"/>
        </w:rPr>
        <w:t>Musi posiadać dodatkowy przycisk MODE SWITCH umożliwiający przełączenie trybów i konfigurację urządzenia i ergonomiczna pracę w rękawiczkach taktycznych.</w:t>
      </w:r>
    </w:p>
    <w:p w14:paraId="4455373B" w14:textId="77777777" w:rsidR="00C462D3" w:rsidRPr="00A535E9" w:rsidRDefault="00C462D3" w:rsidP="00D24238">
      <w:pPr>
        <w:numPr>
          <w:ilvl w:val="0"/>
          <w:numId w:val="18"/>
        </w:numPr>
        <w:autoSpaceDE w:val="0"/>
        <w:ind w:left="360"/>
        <w:jc w:val="both"/>
        <w:rPr>
          <w:rFonts w:ascii="Arial" w:hAnsi="Arial" w:cs="Arial"/>
        </w:rPr>
      </w:pPr>
      <w:r w:rsidRPr="00A535E9">
        <w:rPr>
          <w:rFonts w:ascii="Arial" w:hAnsi="Arial" w:cs="Arial"/>
        </w:rPr>
        <w:t>Musi umożliwiać pracę w systemie „DUAL” umożliwiającą separację S/R w aktywnych ochronnikach słuchu.</w:t>
      </w:r>
    </w:p>
    <w:p w14:paraId="14349BDE" w14:textId="77777777" w:rsidR="00C462D3" w:rsidRPr="00A535E9" w:rsidRDefault="00C462D3" w:rsidP="00D24238">
      <w:pPr>
        <w:numPr>
          <w:ilvl w:val="0"/>
          <w:numId w:val="18"/>
        </w:numPr>
        <w:autoSpaceDE w:val="0"/>
        <w:ind w:left="360"/>
        <w:jc w:val="both"/>
        <w:rPr>
          <w:rFonts w:ascii="Arial" w:hAnsi="Arial" w:cs="Arial"/>
        </w:rPr>
      </w:pPr>
      <w:r w:rsidRPr="00A535E9">
        <w:rPr>
          <w:rFonts w:ascii="Arial" w:hAnsi="Arial" w:cs="Arial"/>
        </w:rPr>
        <w:lastRenderedPageBreak/>
        <w:t>Musi umożliwiać pracę z urządzeniem Avon Respirator Microphone maski przeciwgazowej AVON FM53.</w:t>
      </w:r>
    </w:p>
    <w:p w14:paraId="414C476D" w14:textId="77777777" w:rsidR="00C462D3" w:rsidRPr="00A535E9" w:rsidRDefault="00C462D3" w:rsidP="00D24238">
      <w:pPr>
        <w:numPr>
          <w:ilvl w:val="0"/>
          <w:numId w:val="18"/>
        </w:numPr>
        <w:autoSpaceDE w:val="0"/>
        <w:ind w:left="360"/>
        <w:jc w:val="both"/>
        <w:rPr>
          <w:rFonts w:ascii="Arial" w:hAnsi="Arial" w:cs="Arial"/>
        </w:rPr>
      </w:pPr>
      <w:r w:rsidRPr="00A535E9">
        <w:rPr>
          <w:rFonts w:ascii="Arial" w:hAnsi="Arial" w:cs="Arial"/>
        </w:rPr>
        <w:t>Musi posiadać możliwość podłączenia zewnętrznego bezprzewodowego PTT pracującego w standardzie bezprzewodowym w zakresie częstotliwości 2405MHz-2480MHz, szyfrowanym (min 64bit) o zasięgu nie większym niż 3 m.</w:t>
      </w:r>
    </w:p>
    <w:p w14:paraId="265CE7C8" w14:textId="77777777" w:rsidR="00C462D3" w:rsidRPr="00A535E9" w:rsidRDefault="00C462D3" w:rsidP="00D24238">
      <w:pPr>
        <w:numPr>
          <w:ilvl w:val="0"/>
          <w:numId w:val="18"/>
        </w:numPr>
        <w:autoSpaceDE w:val="0"/>
        <w:ind w:left="360"/>
        <w:jc w:val="both"/>
        <w:rPr>
          <w:rFonts w:ascii="Arial" w:hAnsi="Arial" w:cs="Arial"/>
        </w:rPr>
      </w:pPr>
      <w:r w:rsidRPr="00A535E9">
        <w:rPr>
          <w:rFonts w:ascii="Arial" w:hAnsi="Arial" w:cs="Arial"/>
        </w:rPr>
        <w:t>Musi zapewniać wysokiej jakości słyszalność w ekstremalnych warunkach, zasilanie z podłączonych urządzeń (ewentualnie wsparte podbijaczem zasilania).</w:t>
      </w:r>
    </w:p>
    <w:p w14:paraId="60CCE009" w14:textId="77777777" w:rsidR="00C462D3" w:rsidRPr="00A535E9" w:rsidRDefault="00C462D3" w:rsidP="00D24238">
      <w:pPr>
        <w:numPr>
          <w:ilvl w:val="0"/>
          <w:numId w:val="18"/>
        </w:numPr>
        <w:autoSpaceDE w:val="0"/>
        <w:ind w:left="360"/>
        <w:jc w:val="both"/>
        <w:rPr>
          <w:rFonts w:ascii="Arial" w:hAnsi="Arial" w:cs="Arial"/>
        </w:rPr>
      </w:pPr>
      <w:r w:rsidRPr="00A535E9">
        <w:rPr>
          <w:rFonts w:ascii="Arial" w:hAnsi="Arial" w:cs="Arial"/>
        </w:rPr>
        <w:t>Wodoodporność nie niższa niż IP68.</w:t>
      </w:r>
    </w:p>
    <w:p w14:paraId="2EBB9D4D" w14:textId="77777777" w:rsidR="00C462D3" w:rsidRPr="00A535E9" w:rsidRDefault="00C462D3" w:rsidP="00D24238">
      <w:pPr>
        <w:numPr>
          <w:ilvl w:val="0"/>
          <w:numId w:val="18"/>
        </w:numPr>
        <w:autoSpaceDE w:val="0"/>
        <w:ind w:left="360"/>
        <w:jc w:val="both"/>
        <w:rPr>
          <w:rFonts w:ascii="Arial" w:hAnsi="Arial" w:cs="Arial"/>
        </w:rPr>
      </w:pPr>
      <w:r w:rsidRPr="00A535E9">
        <w:rPr>
          <w:rFonts w:ascii="Arial" w:hAnsi="Arial" w:cs="Arial"/>
        </w:rPr>
        <w:t xml:space="preserve">Zakres pracy temperatur: </w:t>
      </w:r>
      <w:r w:rsidRPr="00A535E9">
        <w:rPr>
          <w:rFonts w:ascii="Arial" w:hAnsi="Arial" w:cs="Arial"/>
        </w:rPr>
        <w:tab/>
      </w:r>
      <w:r w:rsidRPr="00A535E9">
        <w:rPr>
          <w:rFonts w:ascii="Arial" w:hAnsi="Arial" w:cs="Arial"/>
        </w:rPr>
        <w:tab/>
      </w:r>
      <w:r w:rsidRPr="00A535E9">
        <w:rPr>
          <w:rFonts w:ascii="Arial" w:hAnsi="Arial" w:cs="Arial"/>
        </w:rPr>
        <w:tab/>
        <w:t>od -30°C do +60°C.</w:t>
      </w:r>
    </w:p>
    <w:p w14:paraId="6E8E5941" w14:textId="77777777" w:rsidR="00C462D3" w:rsidRPr="00A535E9" w:rsidRDefault="00C462D3" w:rsidP="00D24238">
      <w:pPr>
        <w:numPr>
          <w:ilvl w:val="0"/>
          <w:numId w:val="18"/>
        </w:numPr>
        <w:autoSpaceDE w:val="0"/>
        <w:ind w:left="360"/>
        <w:jc w:val="both"/>
        <w:rPr>
          <w:rFonts w:ascii="Arial" w:hAnsi="Arial" w:cs="Arial"/>
        </w:rPr>
      </w:pPr>
      <w:r w:rsidRPr="00A535E9">
        <w:rPr>
          <w:rFonts w:ascii="Arial" w:hAnsi="Arial" w:cs="Arial"/>
        </w:rPr>
        <w:t xml:space="preserve">Zakres temperatur przechowywania: </w:t>
      </w:r>
      <w:r w:rsidRPr="00A535E9">
        <w:rPr>
          <w:rFonts w:ascii="Arial" w:hAnsi="Arial" w:cs="Arial"/>
        </w:rPr>
        <w:tab/>
        <w:t>od -30°C do +70°C.</w:t>
      </w:r>
    </w:p>
    <w:p w14:paraId="6602FAFD" w14:textId="77777777" w:rsidR="00C462D3" w:rsidRPr="00A535E9" w:rsidRDefault="00C462D3" w:rsidP="00D24238">
      <w:pPr>
        <w:numPr>
          <w:ilvl w:val="0"/>
          <w:numId w:val="18"/>
        </w:numPr>
        <w:autoSpaceDE w:val="0"/>
        <w:ind w:left="360"/>
        <w:jc w:val="both"/>
        <w:rPr>
          <w:rFonts w:ascii="Arial" w:hAnsi="Arial" w:cs="Arial"/>
        </w:rPr>
      </w:pPr>
      <w:r w:rsidRPr="00A535E9">
        <w:rPr>
          <w:rFonts w:ascii="Arial" w:hAnsi="Arial" w:cs="Arial"/>
        </w:rPr>
        <w:t>Kolor khaki, zielony, brązowy lub maskujący w kamuflażu WSpec lub czarny.</w:t>
      </w:r>
    </w:p>
    <w:p w14:paraId="1B6396CD" w14:textId="77777777" w:rsidR="00C462D3" w:rsidRPr="00A535E9" w:rsidRDefault="00C462D3" w:rsidP="00D24238">
      <w:pPr>
        <w:numPr>
          <w:ilvl w:val="0"/>
          <w:numId w:val="18"/>
        </w:numPr>
        <w:autoSpaceDE w:val="0"/>
        <w:ind w:left="360"/>
        <w:jc w:val="both"/>
        <w:rPr>
          <w:rFonts w:ascii="Arial" w:hAnsi="Arial" w:cs="Arial"/>
        </w:rPr>
      </w:pPr>
      <w:r w:rsidRPr="00A535E9">
        <w:rPr>
          <w:rFonts w:ascii="Arial" w:hAnsi="Arial" w:cs="Arial"/>
        </w:rPr>
        <w:t>Wymiary:</w:t>
      </w:r>
    </w:p>
    <w:p w14:paraId="569CF69C" w14:textId="77777777" w:rsidR="00C462D3" w:rsidRPr="00A535E9" w:rsidRDefault="00C462D3" w:rsidP="00D24238">
      <w:pPr>
        <w:numPr>
          <w:ilvl w:val="1"/>
          <w:numId w:val="18"/>
        </w:numPr>
        <w:autoSpaceDE w:val="0"/>
        <w:jc w:val="both"/>
        <w:rPr>
          <w:rFonts w:ascii="Arial" w:hAnsi="Arial" w:cs="Arial"/>
        </w:rPr>
      </w:pPr>
      <w:r w:rsidRPr="00A535E9">
        <w:rPr>
          <w:rFonts w:ascii="Arial" w:hAnsi="Arial" w:cs="Arial"/>
        </w:rPr>
        <w:t>Długość</w:t>
      </w:r>
      <w:r w:rsidRPr="00A535E9">
        <w:rPr>
          <w:rFonts w:ascii="Arial" w:hAnsi="Arial" w:cs="Arial"/>
        </w:rPr>
        <w:tab/>
        <w:t xml:space="preserve">od     </w:t>
      </w:r>
      <w:r w:rsidR="000519D9" w:rsidRPr="00A535E9">
        <w:rPr>
          <w:rFonts w:ascii="Arial" w:hAnsi="Arial" w:cs="Arial"/>
        </w:rPr>
        <w:t>6</w:t>
      </w:r>
      <w:r w:rsidRPr="00A535E9">
        <w:rPr>
          <w:rFonts w:ascii="Arial" w:hAnsi="Arial" w:cs="Arial"/>
        </w:rPr>
        <w:t xml:space="preserve"> cm  do   10 cm </w:t>
      </w:r>
    </w:p>
    <w:p w14:paraId="5EADAB17" w14:textId="77777777" w:rsidR="00C462D3" w:rsidRPr="00A535E9" w:rsidRDefault="00C462D3" w:rsidP="00D24238">
      <w:pPr>
        <w:numPr>
          <w:ilvl w:val="1"/>
          <w:numId w:val="18"/>
        </w:numPr>
        <w:autoSpaceDE w:val="0"/>
        <w:jc w:val="both"/>
        <w:rPr>
          <w:rFonts w:ascii="Arial" w:hAnsi="Arial" w:cs="Arial"/>
        </w:rPr>
      </w:pPr>
      <w:r w:rsidRPr="00A535E9">
        <w:rPr>
          <w:rFonts w:ascii="Arial" w:hAnsi="Arial" w:cs="Arial"/>
        </w:rPr>
        <w:t>Szerokość</w:t>
      </w:r>
      <w:r w:rsidRPr="00A535E9">
        <w:rPr>
          <w:rFonts w:ascii="Arial" w:hAnsi="Arial" w:cs="Arial"/>
        </w:rPr>
        <w:tab/>
        <w:t>od     5 cm  do  7 cm</w:t>
      </w:r>
    </w:p>
    <w:p w14:paraId="47898B30" w14:textId="77777777" w:rsidR="00C462D3" w:rsidRPr="00A535E9" w:rsidRDefault="00C462D3" w:rsidP="00D24238">
      <w:pPr>
        <w:numPr>
          <w:ilvl w:val="1"/>
          <w:numId w:val="18"/>
        </w:numPr>
        <w:autoSpaceDE w:val="0"/>
        <w:jc w:val="both"/>
        <w:rPr>
          <w:rFonts w:ascii="Arial" w:hAnsi="Arial" w:cs="Arial"/>
        </w:rPr>
      </w:pPr>
      <w:r w:rsidRPr="00A535E9">
        <w:rPr>
          <w:rFonts w:ascii="Arial" w:hAnsi="Arial" w:cs="Arial"/>
        </w:rPr>
        <w:t>Wysokość</w:t>
      </w:r>
      <w:r w:rsidRPr="00A535E9">
        <w:rPr>
          <w:rFonts w:ascii="Arial" w:hAnsi="Arial" w:cs="Arial"/>
        </w:rPr>
        <w:tab/>
        <w:t>od  2,5 cm  do  3,5 cm</w:t>
      </w:r>
    </w:p>
    <w:p w14:paraId="02AD979E" w14:textId="77777777" w:rsidR="00C462D3" w:rsidRPr="00A535E9" w:rsidRDefault="00C462D3" w:rsidP="00D24238">
      <w:pPr>
        <w:numPr>
          <w:ilvl w:val="0"/>
          <w:numId w:val="18"/>
        </w:numPr>
        <w:autoSpaceDE w:val="0"/>
        <w:ind w:left="360"/>
        <w:jc w:val="both"/>
        <w:rPr>
          <w:rFonts w:ascii="Arial" w:hAnsi="Arial" w:cs="Arial"/>
        </w:rPr>
      </w:pPr>
      <w:r w:rsidRPr="00A535E9">
        <w:rPr>
          <w:rFonts w:ascii="Arial" w:hAnsi="Arial" w:cs="Arial"/>
        </w:rPr>
        <w:t>Masa nie wyższa niż: 200 g.</w:t>
      </w:r>
    </w:p>
    <w:p w14:paraId="589E4072" w14:textId="77777777" w:rsidR="00C462D3" w:rsidRPr="00A535E9" w:rsidRDefault="00C462D3" w:rsidP="00D24238">
      <w:pPr>
        <w:numPr>
          <w:ilvl w:val="0"/>
          <w:numId w:val="18"/>
        </w:numPr>
        <w:autoSpaceDE w:val="0"/>
        <w:ind w:left="360"/>
        <w:jc w:val="both"/>
        <w:rPr>
          <w:rFonts w:ascii="Arial" w:hAnsi="Arial" w:cs="Arial"/>
        </w:rPr>
      </w:pPr>
      <w:r w:rsidRPr="00A535E9">
        <w:rPr>
          <w:rFonts w:ascii="Arial" w:hAnsi="Arial" w:cs="Arial"/>
        </w:rPr>
        <w:t>Urządzenie musi posiadać możliwość przymocowania do oporządzenia z wykorzystanie standardowych uchwytów i taśm montażowych MOLLE.</w:t>
      </w:r>
    </w:p>
    <w:p w14:paraId="4A1B2A29" w14:textId="77777777" w:rsidR="00C462D3" w:rsidRPr="00A535E9" w:rsidRDefault="00C462D3" w:rsidP="00D24238">
      <w:pPr>
        <w:numPr>
          <w:ilvl w:val="0"/>
          <w:numId w:val="18"/>
        </w:numPr>
        <w:autoSpaceDE w:val="0"/>
        <w:ind w:left="360"/>
        <w:jc w:val="both"/>
        <w:rPr>
          <w:rFonts w:ascii="Arial" w:hAnsi="Arial" w:cs="Arial"/>
          <w:color w:val="000000" w:themeColor="text1"/>
        </w:rPr>
      </w:pPr>
      <w:r w:rsidRPr="00A535E9">
        <w:rPr>
          <w:rFonts w:ascii="Arial" w:hAnsi="Arial" w:cs="Arial"/>
          <w:color w:val="000000" w:themeColor="text1"/>
        </w:rPr>
        <w:t>Urządzenie nie może posiadać odblaskowych lub świecących elementów.</w:t>
      </w:r>
    </w:p>
    <w:p w14:paraId="6C292EDC" w14:textId="491F458E" w:rsidR="006B26E5" w:rsidRPr="00A535E9" w:rsidRDefault="006B26E5" w:rsidP="00D24238">
      <w:pPr>
        <w:numPr>
          <w:ilvl w:val="0"/>
          <w:numId w:val="18"/>
        </w:numPr>
        <w:autoSpaceDE w:val="0"/>
        <w:ind w:left="360"/>
        <w:jc w:val="both"/>
        <w:rPr>
          <w:rFonts w:ascii="Arial" w:hAnsi="Arial" w:cs="Arial"/>
          <w:color w:val="000000" w:themeColor="text1"/>
        </w:rPr>
      </w:pPr>
      <w:r w:rsidRPr="00A535E9">
        <w:rPr>
          <w:rFonts w:ascii="Arial" w:hAnsi="Arial" w:cs="Arial"/>
          <w:color w:val="000000" w:themeColor="text1"/>
        </w:rPr>
        <w:t>Jednostka sterująca powinna być zasilana z podpiętej radiostacji (COM DEVICE), i rozsyłać zasilanie pomiędzy portami COM do pozostałych EUD (end user devices).</w:t>
      </w:r>
    </w:p>
    <w:p w14:paraId="564CFBA4" w14:textId="77777777" w:rsidR="001B1C44" w:rsidRPr="00A535E9" w:rsidRDefault="001B1C44" w:rsidP="00DB308A">
      <w:pPr>
        <w:rPr>
          <w:rFonts w:ascii="Arial" w:hAnsi="Arial" w:cs="Arial"/>
        </w:rPr>
      </w:pPr>
    </w:p>
    <w:p w14:paraId="625E9E83" w14:textId="77777777" w:rsidR="005672C8" w:rsidRPr="00A535E9" w:rsidRDefault="005672C8" w:rsidP="00DB308A">
      <w:pPr>
        <w:pStyle w:val="Nagwek2"/>
        <w:rPr>
          <w:rFonts w:ascii="Arial" w:hAnsi="Arial" w:cs="Arial"/>
          <w:b/>
          <w:bCs/>
          <w:color w:val="auto"/>
        </w:rPr>
      </w:pPr>
      <w:bookmarkStart w:id="5" w:name="_Toc194396452"/>
      <w:r w:rsidRPr="00A535E9">
        <w:rPr>
          <w:rFonts w:ascii="Arial" w:hAnsi="Arial" w:cs="Arial"/>
          <w:b/>
          <w:bCs/>
          <w:color w:val="auto"/>
        </w:rPr>
        <w:t>Kabel połączeniowy Com Cable – CC04 – Nemesis 19-PIN (H1) – Tan – 800mm – INV21615 (lub równoważne)</w:t>
      </w:r>
      <w:bookmarkEnd w:id="5"/>
    </w:p>
    <w:p w14:paraId="62F402EC" w14:textId="77777777" w:rsidR="005672C8" w:rsidRPr="00A535E9" w:rsidRDefault="005672C8" w:rsidP="00DB308A">
      <w:pPr>
        <w:rPr>
          <w:rFonts w:ascii="Arial" w:hAnsi="Arial" w:cs="Arial"/>
        </w:rPr>
      </w:pPr>
    </w:p>
    <w:p w14:paraId="4620F0D3" w14:textId="77777777" w:rsidR="00507671" w:rsidRPr="00A535E9" w:rsidRDefault="00507671" w:rsidP="00DB308A">
      <w:pPr>
        <w:autoSpaceDE w:val="0"/>
        <w:jc w:val="both"/>
        <w:rPr>
          <w:rFonts w:ascii="Arial" w:hAnsi="Arial" w:cs="Arial"/>
          <w:i/>
        </w:rPr>
      </w:pPr>
      <w:r w:rsidRPr="00A535E9">
        <w:rPr>
          <w:rFonts w:ascii="Arial" w:hAnsi="Arial" w:cs="Arial"/>
          <w:i/>
        </w:rPr>
        <w:t>Zamawiający dopuszcza dostarczenie produktów równoważnych pod warunkiem, że spełniają n/w minimalne wymagania:</w:t>
      </w:r>
    </w:p>
    <w:p w14:paraId="04F89D64" w14:textId="1570326B" w:rsidR="00507671" w:rsidRPr="00A535E9" w:rsidRDefault="00507671" w:rsidP="00D24238">
      <w:pPr>
        <w:numPr>
          <w:ilvl w:val="0"/>
          <w:numId w:val="7"/>
        </w:numPr>
        <w:autoSpaceDE w:val="0"/>
        <w:jc w:val="both"/>
        <w:rPr>
          <w:rFonts w:ascii="Arial" w:hAnsi="Arial" w:cs="Arial"/>
        </w:rPr>
      </w:pPr>
      <w:r w:rsidRPr="00A535E9">
        <w:rPr>
          <w:rFonts w:ascii="Arial" w:hAnsi="Arial" w:cs="Arial"/>
        </w:rPr>
        <w:t>Wymiary:</w:t>
      </w:r>
      <w:r w:rsidR="00187ABC" w:rsidRPr="00A535E9">
        <w:rPr>
          <w:rFonts w:ascii="Arial" w:hAnsi="Arial" w:cs="Arial"/>
        </w:rPr>
        <w:t xml:space="preserve"> </w:t>
      </w:r>
      <w:r w:rsidRPr="00A535E9">
        <w:rPr>
          <w:rFonts w:ascii="Arial" w:hAnsi="Arial" w:cs="Arial"/>
        </w:rPr>
        <w:t xml:space="preserve">Długość od  70 cm  do  90 cm </w:t>
      </w:r>
    </w:p>
    <w:p w14:paraId="50BAA985" w14:textId="77777777" w:rsidR="00507671" w:rsidRPr="00A535E9" w:rsidRDefault="00507671" w:rsidP="00D24238">
      <w:pPr>
        <w:numPr>
          <w:ilvl w:val="0"/>
          <w:numId w:val="7"/>
        </w:numPr>
        <w:autoSpaceDE w:val="0"/>
        <w:jc w:val="both"/>
        <w:rPr>
          <w:rFonts w:ascii="Arial" w:hAnsi="Arial" w:cs="Arial"/>
        </w:rPr>
      </w:pPr>
      <w:r w:rsidRPr="00A535E9">
        <w:rPr>
          <w:rFonts w:ascii="Arial" w:hAnsi="Arial" w:cs="Arial"/>
        </w:rPr>
        <w:t xml:space="preserve">Kabel musi umożliwiać podpięcie radiostacji AN/PRC-152A / AN/PRC-117G do urządzenia za pośrednictwem wodoodpornego złącza wtyk </w:t>
      </w:r>
      <w:r w:rsidR="00512250" w:rsidRPr="00A535E9">
        <w:rPr>
          <w:rFonts w:ascii="Arial" w:hAnsi="Arial" w:cs="Arial"/>
        </w:rPr>
        <w:t>Nemesis 19-Pin</w:t>
      </w:r>
      <w:r w:rsidRPr="00A535E9">
        <w:rPr>
          <w:rFonts w:ascii="Arial" w:hAnsi="Arial" w:cs="Arial"/>
        </w:rPr>
        <w:t xml:space="preserve"> do urządzenia taktycznego przełącznika audio (PTT) x4 INVISIO V60 II ADP Wireless (lub równoważne).</w:t>
      </w:r>
    </w:p>
    <w:p w14:paraId="240622E4" w14:textId="77777777" w:rsidR="00507671" w:rsidRPr="00A535E9" w:rsidRDefault="00507671" w:rsidP="00D24238">
      <w:pPr>
        <w:numPr>
          <w:ilvl w:val="0"/>
          <w:numId w:val="7"/>
        </w:numPr>
        <w:autoSpaceDE w:val="0"/>
        <w:jc w:val="both"/>
        <w:rPr>
          <w:rFonts w:ascii="Arial" w:hAnsi="Arial" w:cs="Arial"/>
        </w:rPr>
      </w:pPr>
      <w:r w:rsidRPr="00A535E9">
        <w:rPr>
          <w:rFonts w:ascii="Arial" w:hAnsi="Arial" w:cs="Arial"/>
        </w:rPr>
        <w:t xml:space="preserve">Musi posiadać wodoodporne złącze </w:t>
      </w:r>
      <w:r w:rsidR="00512250" w:rsidRPr="00A535E9">
        <w:rPr>
          <w:rFonts w:ascii="Arial" w:hAnsi="Arial" w:cs="Arial"/>
        </w:rPr>
        <w:t>Nemesis 19-Pin</w:t>
      </w:r>
      <w:r w:rsidRPr="00A535E9">
        <w:rPr>
          <w:rFonts w:ascii="Arial" w:hAnsi="Arial" w:cs="Arial"/>
        </w:rPr>
        <w:t>.</w:t>
      </w:r>
    </w:p>
    <w:p w14:paraId="1A755AEC" w14:textId="77777777" w:rsidR="00507671" w:rsidRPr="00A535E9" w:rsidRDefault="00507671" w:rsidP="00D24238">
      <w:pPr>
        <w:numPr>
          <w:ilvl w:val="0"/>
          <w:numId w:val="7"/>
        </w:numPr>
        <w:autoSpaceDE w:val="0"/>
        <w:jc w:val="both"/>
        <w:rPr>
          <w:rFonts w:ascii="Arial" w:hAnsi="Arial" w:cs="Arial"/>
        </w:rPr>
      </w:pPr>
      <w:r w:rsidRPr="00A535E9">
        <w:rPr>
          <w:rFonts w:ascii="Arial" w:hAnsi="Arial" w:cs="Arial"/>
        </w:rPr>
        <w:t>Kolor khaki, zielony, brązowy lub maskujący w kamuflażu WSpec lub czarny.</w:t>
      </w:r>
    </w:p>
    <w:p w14:paraId="232DDE43" w14:textId="77777777" w:rsidR="00507671" w:rsidRPr="00A535E9" w:rsidRDefault="00507671" w:rsidP="00D24238">
      <w:pPr>
        <w:numPr>
          <w:ilvl w:val="0"/>
          <w:numId w:val="7"/>
        </w:numPr>
        <w:autoSpaceDE w:val="0"/>
        <w:jc w:val="both"/>
        <w:rPr>
          <w:rFonts w:ascii="Arial" w:hAnsi="Arial" w:cs="Arial"/>
        </w:rPr>
      </w:pPr>
      <w:r w:rsidRPr="00A535E9">
        <w:rPr>
          <w:rFonts w:ascii="Arial" w:hAnsi="Arial" w:cs="Arial"/>
        </w:rPr>
        <w:t>Waga – do 120 g.</w:t>
      </w:r>
    </w:p>
    <w:p w14:paraId="31B4719B" w14:textId="77777777" w:rsidR="005672C8" w:rsidRPr="00A535E9" w:rsidRDefault="005672C8" w:rsidP="00DB308A">
      <w:pPr>
        <w:rPr>
          <w:rFonts w:ascii="Arial" w:hAnsi="Arial" w:cs="Arial"/>
        </w:rPr>
      </w:pPr>
    </w:p>
    <w:p w14:paraId="727702CD" w14:textId="77777777" w:rsidR="005672C8" w:rsidRPr="00A535E9" w:rsidRDefault="005672C8" w:rsidP="00DB308A">
      <w:pPr>
        <w:pStyle w:val="Nagwek2"/>
        <w:rPr>
          <w:rFonts w:ascii="Arial" w:hAnsi="Arial" w:cs="Arial"/>
          <w:b/>
          <w:bCs/>
          <w:color w:val="auto"/>
        </w:rPr>
      </w:pPr>
      <w:bookmarkStart w:id="6" w:name="_Toc194396453"/>
      <w:r w:rsidRPr="00A535E9">
        <w:rPr>
          <w:rFonts w:ascii="Arial" w:hAnsi="Arial" w:cs="Arial"/>
          <w:b/>
          <w:bCs/>
          <w:color w:val="auto"/>
        </w:rPr>
        <w:t>Kabel połączeniowy Com Cable – CC04 – USB-C (PD out 0.5A) – Tan – 650mm – INV34158 (lub równoważne)</w:t>
      </w:r>
      <w:bookmarkEnd w:id="6"/>
    </w:p>
    <w:p w14:paraId="33AB4B76" w14:textId="77777777" w:rsidR="00DB308A" w:rsidRPr="00A535E9" w:rsidRDefault="00DB308A" w:rsidP="00DB308A">
      <w:pPr>
        <w:autoSpaceDE w:val="0"/>
        <w:jc w:val="both"/>
        <w:rPr>
          <w:rFonts w:ascii="Arial" w:hAnsi="Arial" w:cs="Arial"/>
          <w:i/>
        </w:rPr>
      </w:pPr>
    </w:p>
    <w:p w14:paraId="2CCB1C11" w14:textId="35164D96" w:rsidR="00273F4D" w:rsidRPr="00A535E9" w:rsidRDefault="00273F4D" w:rsidP="00DB308A">
      <w:pPr>
        <w:autoSpaceDE w:val="0"/>
        <w:jc w:val="both"/>
        <w:rPr>
          <w:rFonts w:ascii="Arial" w:hAnsi="Arial" w:cs="Arial"/>
          <w:i/>
        </w:rPr>
      </w:pPr>
      <w:r w:rsidRPr="00A535E9">
        <w:rPr>
          <w:rFonts w:ascii="Arial" w:hAnsi="Arial" w:cs="Arial"/>
          <w:i/>
        </w:rPr>
        <w:t>Zamawiający dopuszcza dostarczenie produktów równoważnych pod warunkiem, że spełniają n/w minimalne wymagania:</w:t>
      </w:r>
    </w:p>
    <w:p w14:paraId="3B7E5A2B" w14:textId="66A9E21F" w:rsidR="00273F4D" w:rsidRPr="00A535E9" w:rsidRDefault="00273F4D" w:rsidP="00D24238">
      <w:pPr>
        <w:numPr>
          <w:ilvl w:val="0"/>
          <w:numId w:val="14"/>
        </w:numPr>
        <w:autoSpaceDE w:val="0"/>
        <w:jc w:val="both"/>
        <w:rPr>
          <w:rFonts w:ascii="Arial" w:hAnsi="Arial" w:cs="Arial"/>
        </w:rPr>
      </w:pPr>
      <w:r w:rsidRPr="00A535E9">
        <w:rPr>
          <w:rFonts w:ascii="Arial" w:hAnsi="Arial" w:cs="Arial"/>
        </w:rPr>
        <w:t>Wymiary:</w:t>
      </w:r>
      <w:r w:rsidR="00C361B3" w:rsidRPr="00A535E9">
        <w:rPr>
          <w:rFonts w:ascii="Arial" w:hAnsi="Arial" w:cs="Arial"/>
        </w:rPr>
        <w:t xml:space="preserve"> </w:t>
      </w:r>
      <w:r w:rsidRPr="00A535E9">
        <w:rPr>
          <w:rFonts w:ascii="Arial" w:hAnsi="Arial" w:cs="Arial"/>
        </w:rPr>
        <w:t xml:space="preserve">Długość od  70 cm  do  90 cm </w:t>
      </w:r>
    </w:p>
    <w:p w14:paraId="79560447" w14:textId="7C659E9E" w:rsidR="00273F4D" w:rsidRPr="00A535E9" w:rsidRDefault="00273F4D" w:rsidP="00D24238">
      <w:pPr>
        <w:numPr>
          <w:ilvl w:val="0"/>
          <w:numId w:val="14"/>
        </w:numPr>
        <w:autoSpaceDE w:val="0"/>
        <w:jc w:val="both"/>
        <w:rPr>
          <w:rFonts w:ascii="Arial" w:hAnsi="Arial" w:cs="Arial"/>
        </w:rPr>
      </w:pPr>
      <w:r w:rsidRPr="00A535E9">
        <w:rPr>
          <w:rFonts w:ascii="Arial" w:hAnsi="Arial" w:cs="Arial"/>
        </w:rPr>
        <w:t>Kabel musi umożliwiać podpięcie</w:t>
      </w:r>
      <w:r w:rsidR="009E5C11" w:rsidRPr="00A535E9">
        <w:rPr>
          <w:rFonts w:ascii="Arial" w:hAnsi="Arial" w:cs="Arial"/>
          <w:strike/>
          <w:color w:val="FF0000"/>
        </w:rPr>
        <w:t xml:space="preserve"> </w:t>
      </w:r>
      <w:r w:rsidR="00FF3752" w:rsidRPr="00A535E9">
        <w:rPr>
          <w:rFonts w:ascii="Arial" w:hAnsi="Arial" w:cs="Arial"/>
        </w:rPr>
        <w:t>telefonu komórkowego</w:t>
      </w:r>
      <w:r w:rsidRPr="00A535E9">
        <w:rPr>
          <w:rFonts w:ascii="Arial" w:hAnsi="Arial" w:cs="Arial"/>
        </w:rPr>
        <w:t xml:space="preserve"> do urządzenia za pośrednictwem wodoodpornego złącza wtyk </w:t>
      </w:r>
      <w:r w:rsidR="00FF3752" w:rsidRPr="00A535E9">
        <w:rPr>
          <w:rFonts w:ascii="Arial" w:hAnsi="Arial" w:cs="Arial"/>
        </w:rPr>
        <w:t>USB-C</w:t>
      </w:r>
      <w:r w:rsidRPr="00A535E9">
        <w:rPr>
          <w:rFonts w:ascii="Arial" w:hAnsi="Arial" w:cs="Arial"/>
        </w:rPr>
        <w:t xml:space="preserve"> do urządzenia taktycznego przełącznika audio (PTT) x4 INVISIO V60 II ADP Wireless (lub równoważne).</w:t>
      </w:r>
    </w:p>
    <w:p w14:paraId="328A50A6" w14:textId="77777777" w:rsidR="00273F4D" w:rsidRPr="00A535E9" w:rsidRDefault="00273F4D" w:rsidP="00D24238">
      <w:pPr>
        <w:numPr>
          <w:ilvl w:val="0"/>
          <w:numId w:val="14"/>
        </w:numPr>
        <w:autoSpaceDE w:val="0"/>
        <w:jc w:val="both"/>
        <w:rPr>
          <w:rFonts w:ascii="Arial" w:hAnsi="Arial" w:cs="Arial"/>
        </w:rPr>
      </w:pPr>
      <w:r w:rsidRPr="00A535E9">
        <w:rPr>
          <w:rFonts w:ascii="Arial" w:hAnsi="Arial" w:cs="Arial"/>
        </w:rPr>
        <w:t>Kolor khaki, zielony, brązowy lub maskujący w kamuflażu WSpec lub czarny.</w:t>
      </w:r>
    </w:p>
    <w:p w14:paraId="7F44C14C" w14:textId="77777777" w:rsidR="00273F4D" w:rsidRPr="00A535E9" w:rsidRDefault="00273F4D" w:rsidP="00D24238">
      <w:pPr>
        <w:numPr>
          <w:ilvl w:val="0"/>
          <w:numId w:val="14"/>
        </w:numPr>
        <w:autoSpaceDE w:val="0"/>
        <w:jc w:val="both"/>
        <w:rPr>
          <w:rFonts w:ascii="Arial" w:hAnsi="Arial" w:cs="Arial"/>
        </w:rPr>
      </w:pPr>
      <w:r w:rsidRPr="00A535E9">
        <w:rPr>
          <w:rFonts w:ascii="Arial" w:hAnsi="Arial" w:cs="Arial"/>
        </w:rPr>
        <w:t>Waga – do 120 g.</w:t>
      </w:r>
    </w:p>
    <w:p w14:paraId="75F6AE58" w14:textId="77777777" w:rsidR="00DB308A" w:rsidRPr="00A535E9" w:rsidRDefault="00DB308A" w:rsidP="00DB308A">
      <w:pPr>
        <w:autoSpaceDE w:val="0"/>
        <w:jc w:val="both"/>
        <w:rPr>
          <w:rFonts w:ascii="Arial" w:hAnsi="Arial" w:cs="Arial"/>
        </w:rPr>
      </w:pPr>
    </w:p>
    <w:p w14:paraId="423AC5D4" w14:textId="190BA29F" w:rsidR="005672C8" w:rsidRPr="00A535E9" w:rsidRDefault="0024500B" w:rsidP="00DB308A">
      <w:pPr>
        <w:pStyle w:val="Nagwek2"/>
        <w:rPr>
          <w:rFonts w:ascii="Arial" w:hAnsi="Arial" w:cs="Arial"/>
          <w:b/>
          <w:bCs/>
          <w:color w:val="auto"/>
        </w:rPr>
      </w:pPr>
      <w:bookmarkStart w:id="7" w:name="_Toc194396454"/>
      <w:r w:rsidRPr="00A535E9">
        <w:rPr>
          <w:rFonts w:ascii="Arial" w:hAnsi="Arial" w:cs="Arial"/>
          <w:b/>
          <w:bCs/>
          <w:color w:val="auto"/>
        </w:rPr>
        <w:lastRenderedPageBreak/>
        <w:t>Moduł kontrolny V10 Gen II, 1-PTT, 1-COM, Tan – INV16249</w:t>
      </w:r>
      <w:r w:rsidR="004E1DC7" w:rsidRPr="00A535E9">
        <w:rPr>
          <w:rFonts w:ascii="Arial" w:hAnsi="Arial" w:cs="Arial"/>
          <w:b/>
          <w:bCs/>
          <w:color w:val="auto"/>
        </w:rPr>
        <w:t xml:space="preserve"> (lub równoważne)</w:t>
      </w:r>
      <w:bookmarkEnd w:id="7"/>
    </w:p>
    <w:p w14:paraId="63C41E65" w14:textId="77777777" w:rsidR="0024500B" w:rsidRPr="00A535E9" w:rsidRDefault="0024500B" w:rsidP="00DB308A">
      <w:pPr>
        <w:rPr>
          <w:rFonts w:ascii="Arial" w:hAnsi="Arial" w:cs="Arial"/>
        </w:rPr>
      </w:pPr>
    </w:p>
    <w:p w14:paraId="75CEF45C" w14:textId="77777777" w:rsidR="00273F4D" w:rsidRPr="00A535E9" w:rsidRDefault="00273F4D" w:rsidP="00DB308A">
      <w:pPr>
        <w:autoSpaceDE w:val="0"/>
        <w:jc w:val="both"/>
        <w:rPr>
          <w:rFonts w:ascii="Arial" w:hAnsi="Arial" w:cs="Arial"/>
          <w:i/>
        </w:rPr>
      </w:pPr>
      <w:r w:rsidRPr="00A535E9">
        <w:rPr>
          <w:rFonts w:ascii="Arial" w:hAnsi="Arial" w:cs="Arial"/>
          <w:i/>
        </w:rPr>
        <w:t>Zamawiający dopuszcza dostarczenie produktów równoważnych pod warunkiem, że spełniają n/w minimalne wymagania:</w:t>
      </w:r>
    </w:p>
    <w:p w14:paraId="1F816E4D" w14:textId="77777777" w:rsidR="00273F4D" w:rsidRPr="00A535E9" w:rsidRDefault="00273F4D" w:rsidP="00DB308A">
      <w:pPr>
        <w:numPr>
          <w:ilvl w:val="0"/>
          <w:numId w:val="4"/>
        </w:numPr>
        <w:autoSpaceDE w:val="0"/>
        <w:ind w:left="360"/>
        <w:jc w:val="both"/>
        <w:rPr>
          <w:rFonts w:ascii="Arial" w:hAnsi="Arial" w:cs="Arial"/>
        </w:rPr>
      </w:pPr>
      <w:r w:rsidRPr="00A535E9">
        <w:rPr>
          <w:rFonts w:ascii="Arial" w:hAnsi="Arial" w:cs="Arial"/>
        </w:rPr>
        <w:t xml:space="preserve">Musi posiadać możliwość stosowania PTT z radiostacją radiostacji rodziny </w:t>
      </w:r>
      <w:r w:rsidRPr="00A535E9">
        <w:rPr>
          <w:rFonts w:ascii="Arial" w:hAnsi="Arial" w:cs="Arial"/>
        </w:rPr>
        <w:br/>
        <w:t xml:space="preserve">AN/PRC-152A i/lub AN/PRC-117G oraz radiotelefonów za pośrednictwem dedykowanych kabli zakończonych złączem </w:t>
      </w:r>
      <w:r w:rsidR="00FF3752" w:rsidRPr="00A535E9">
        <w:rPr>
          <w:rFonts w:ascii="Arial" w:hAnsi="Arial" w:cs="Arial"/>
        </w:rPr>
        <w:t>CC01R.</w:t>
      </w:r>
    </w:p>
    <w:p w14:paraId="437143A2" w14:textId="77777777" w:rsidR="00273F4D" w:rsidRPr="00A535E9" w:rsidRDefault="00273F4D" w:rsidP="00DB308A">
      <w:pPr>
        <w:numPr>
          <w:ilvl w:val="0"/>
          <w:numId w:val="4"/>
        </w:numPr>
        <w:autoSpaceDE w:val="0"/>
        <w:ind w:left="360"/>
        <w:jc w:val="both"/>
        <w:rPr>
          <w:rFonts w:ascii="Arial" w:hAnsi="Arial" w:cs="Arial"/>
        </w:rPr>
      </w:pPr>
      <w:r w:rsidRPr="00A535E9">
        <w:rPr>
          <w:rFonts w:ascii="Arial" w:hAnsi="Arial" w:cs="Arial"/>
        </w:rPr>
        <w:t xml:space="preserve">Musi posiadać możliwość sterowania PTT innymi radiotelefonami/radiostacjami z wykorzystaniem dedykowanych kabli zakończonych złączem </w:t>
      </w:r>
      <w:r w:rsidR="00FF3752" w:rsidRPr="00A535E9">
        <w:rPr>
          <w:rFonts w:ascii="Arial" w:hAnsi="Arial" w:cs="Arial"/>
        </w:rPr>
        <w:t>CC01R.</w:t>
      </w:r>
    </w:p>
    <w:p w14:paraId="6B3C7883" w14:textId="77777777" w:rsidR="00273F4D" w:rsidRPr="00A535E9" w:rsidRDefault="00273F4D" w:rsidP="00DB308A">
      <w:pPr>
        <w:numPr>
          <w:ilvl w:val="0"/>
          <w:numId w:val="4"/>
        </w:numPr>
        <w:ind w:left="360"/>
        <w:jc w:val="both"/>
        <w:rPr>
          <w:rFonts w:ascii="Arial" w:hAnsi="Arial" w:cs="Arial"/>
        </w:rPr>
      </w:pPr>
      <w:r w:rsidRPr="00A535E9">
        <w:rPr>
          <w:rFonts w:ascii="Arial" w:hAnsi="Arial" w:cs="Arial"/>
        </w:rPr>
        <w:t xml:space="preserve">Musi posiadać gniazdo wejściowe HEADSET na ochronnik słuchu typu </w:t>
      </w:r>
      <w:r w:rsidR="00FF3752" w:rsidRPr="00A535E9">
        <w:rPr>
          <w:rFonts w:ascii="Arial" w:hAnsi="Arial" w:cs="Arial"/>
        </w:rPr>
        <w:t>HC01R.</w:t>
      </w:r>
    </w:p>
    <w:p w14:paraId="09E8318E" w14:textId="77777777" w:rsidR="00273F4D" w:rsidRPr="00A535E9" w:rsidRDefault="00273F4D" w:rsidP="00DB308A">
      <w:pPr>
        <w:numPr>
          <w:ilvl w:val="0"/>
          <w:numId w:val="4"/>
        </w:numPr>
        <w:autoSpaceDE w:val="0"/>
        <w:ind w:left="360"/>
        <w:jc w:val="both"/>
        <w:rPr>
          <w:rFonts w:ascii="Arial" w:hAnsi="Arial" w:cs="Arial"/>
        </w:rPr>
      </w:pPr>
      <w:r w:rsidRPr="00A535E9">
        <w:rPr>
          <w:rFonts w:ascii="Arial" w:hAnsi="Arial" w:cs="Arial"/>
        </w:rPr>
        <w:t>Musi posiadać złącze COM umożliwiające podłączenie przewodowe z wykorzystaniem dedykowanego kabla do radiostacji AN/PRC-152A i/lub AN/PRC-117G;</w:t>
      </w:r>
    </w:p>
    <w:p w14:paraId="2BC1C0B8" w14:textId="43D31359" w:rsidR="00273F4D" w:rsidRPr="00A535E9" w:rsidRDefault="00273F4D" w:rsidP="00DB308A">
      <w:pPr>
        <w:numPr>
          <w:ilvl w:val="0"/>
          <w:numId w:val="4"/>
        </w:numPr>
        <w:autoSpaceDE w:val="0"/>
        <w:ind w:left="360"/>
        <w:jc w:val="both"/>
        <w:rPr>
          <w:rFonts w:ascii="Arial" w:hAnsi="Arial" w:cs="Arial"/>
        </w:rPr>
      </w:pPr>
      <w:r w:rsidRPr="00A535E9">
        <w:rPr>
          <w:rFonts w:ascii="Arial" w:hAnsi="Arial" w:cs="Arial"/>
        </w:rPr>
        <w:t>Zasilanie z podłączonej radiostacji w zakresie od 3,6 V do 36 V.</w:t>
      </w:r>
    </w:p>
    <w:p w14:paraId="430B2C29" w14:textId="77777777" w:rsidR="00273F4D" w:rsidRPr="00A535E9" w:rsidRDefault="00273F4D" w:rsidP="00DB308A">
      <w:pPr>
        <w:numPr>
          <w:ilvl w:val="0"/>
          <w:numId w:val="4"/>
        </w:numPr>
        <w:autoSpaceDE w:val="0"/>
        <w:ind w:left="360"/>
        <w:jc w:val="both"/>
        <w:rPr>
          <w:rFonts w:ascii="Arial" w:hAnsi="Arial" w:cs="Arial"/>
        </w:rPr>
      </w:pPr>
      <w:r w:rsidRPr="00A535E9">
        <w:rPr>
          <w:rFonts w:ascii="Arial" w:hAnsi="Arial" w:cs="Arial"/>
        </w:rPr>
        <w:t xml:space="preserve">Musi posiadać </w:t>
      </w:r>
      <w:r w:rsidRPr="00A535E9">
        <w:rPr>
          <w:rStyle w:val="apple-converted-space"/>
          <w:rFonts w:ascii="Arial" w:hAnsi="Arial" w:cs="Arial"/>
        </w:rPr>
        <w:t>przyciski PTT umieszczone na obudowie bocznej urządzenia po prawej stronie </w:t>
      </w:r>
      <w:r w:rsidRPr="00A535E9">
        <w:rPr>
          <w:rFonts w:ascii="Arial" w:hAnsi="Arial" w:cs="Arial"/>
        </w:rPr>
        <w:t>Press To Talk Switch umożliwiające komfortową i ergonomiczna pracę na urządzeniu w rękawiczkach taktycznych.</w:t>
      </w:r>
    </w:p>
    <w:p w14:paraId="1EA9E827" w14:textId="77777777" w:rsidR="00273F4D" w:rsidRPr="00A535E9" w:rsidRDefault="00273F4D" w:rsidP="00DB308A">
      <w:pPr>
        <w:numPr>
          <w:ilvl w:val="0"/>
          <w:numId w:val="4"/>
        </w:numPr>
        <w:autoSpaceDE w:val="0"/>
        <w:ind w:left="360"/>
        <w:jc w:val="both"/>
        <w:rPr>
          <w:rFonts w:ascii="Arial" w:hAnsi="Arial" w:cs="Arial"/>
        </w:rPr>
      </w:pPr>
      <w:r w:rsidRPr="00A535E9">
        <w:rPr>
          <w:rFonts w:ascii="Arial" w:hAnsi="Arial" w:cs="Arial"/>
        </w:rPr>
        <w:t>Wodoodporność nie niższa niż IP68.</w:t>
      </w:r>
    </w:p>
    <w:p w14:paraId="773BF00A" w14:textId="77777777" w:rsidR="00273F4D" w:rsidRPr="00A535E9" w:rsidRDefault="00273F4D" w:rsidP="00DB308A">
      <w:pPr>
        <w:numPr>
          <w:ilvl w:val="0"/>
          <w:numId w:val="4"/>
        </w:numPr>
        <w:autoSpaceDE w:val="0"/>
        <w:ind w:left="360"/>
        <w:jc w:val="both"/>
        <w:rPr>
          <w:rFonts w:ascii="Arial" w:hAnsi="Arial" w:cs="Arial"/>
        </w:rPr>
      </w:pPr>
      <w:r w:rsidRPr="00A535E9">
        <w:rPr>
          <w:rFonts w:ascii="Arial" w:hAnsi="Arial" w:cs="Arial"/>
        </w:rPr>
        <w:t xml:space="preserve">Zakres pracy temperatur: </w:t>
      </w:r>
      <w:r w:rsidRPr="00A535E9">
        <w:rPr>
          <w:rFonts w:ascii="Arial" w:hAnsi="Arial" w:cs="Arial"/>
        </w:rPr>
        <w:tab/>
      </w:r>
      <w:r w:rsidRPr="00A535E9">
        <w:rPr>
          <w:rFonts w:ascii="Arial" w:hAnsi="Arial" w:cs="Arial"/>
        </w:rPr>
        <w:tab/>
      </w:r>
      <w:r w:rsidRPr="00A535E9">
        <w:rPr>
          <w:rFonts w:ascii="Arial" w:hAnsi="Arial" w:cs="Arial"/>
        </w:rPr>
        <w:tab/>
        <w:t>od -30°C do +60°C.</w:t>
      </w:r>
    </w:p>
    <w:p w14:paraId="5174A199" w14:textId="77777777" w:rsidR="00273F4D" w:rsidRPr="00A535E9" w:rsidRDefault="00273F4D" w:rsidP="00DB308A">
      <w:pPr>
        <w:numPr>
          <w:ilvl w:val="0"/>
          <w:numId w:val="4"/>
        </w:numPr>
        <w:autoSpaceDE w:val="0"/>
        <w:ind w:left="360"/>
        <w:jc w:val="both"/>
        <w:rPr>
          <w:rFonts w:ascii="Arial" w:hAnsi="Arial" w:cs="Arial"/>
        </w:rPr>
      </w:pPr>
      <w:r w:rsidRPr="00A535E9">
        <w:rPr>
          <w:rFonts w:ascii="Arial" w:hAnsi="Arial" w:cs="Arial"/>
        </w:rPr>
        <w:t xml:space="preserve">Zakres temperatur przechowywania: </w:t>
      </w:r>
      <w:r w:rsidRPr="00A535E9">
        <w:rPr>
          <w:rFonts w:ascii="Arial" w:hAnsi="Arial" w:cs="Arial"/>
        </w:rPr>
        <w:tab/>
        <w:t>od -30°C do +70°C.</w:t>
      </w:r>
    </w:p>
    <w:p w14:paraId="02684F11" w14:textId="77777777" w:rsidR="00273F4D" w:rsidRPr="00A535E9" w:rsidRDefault="00273F4D" w:rsidP="00DB308A">
      <w:pPr>
        <w:numPr>
          <w:ilvl w:val="0"/>
          <w:numId w:val="4"/>
        </w:numPr>
        <w:autoSpaceDE w:val="0"/>
        <w:ind w:left="360"/>
        <w:jc w:val="both"/>
        <w:rPr>
          <w:rFonts w:ascii="Arial" w:hAnsi="Arial" w:cs="Arial"/>
        </w:rPr>
      </w:pPr>
      <w:r w:rsidRPr="00A535E9">
        <w:rPr>
          <w:rFonts w:ascii="Arial" w:hAnsi="Arial" w:cs="Arial"/>
        </w:rPr>
        <w:t>Kolor khaki, zielony, brązowy lub maskujący w kamuflażu WSpec lub czarny.</w:t>
      </w:r>
    </w:p>
    <w:p w14:paraId="76ADE28A" w14:textId="77777777" w:rsidR="00273F4D" w:rsidRPr="00A535E9" w:rsidRDefault="00273F4D" w:rsidP="00DB308A">
      <w:pPr>
        <w:numPr>
          <w:ilvl w:val="0"/>
          <w:numId w:val="4"/>
        </w:numPr>
        <w:autoSpaceDE w:val="0"/>
        <w:ind w:left="360"/>
        <w:jc w:val="both"/>
        <w:rPr>
          <w:rFonts w:ascii="Arial" w:hAnsi="Arial" w:cs="Arial"/>
        </w:rPr>
      </w:pPr>
      <w:r w:rsidRPr="00A535E9">
        <w:rPr>
          <w:rFonts w:ascii="Arial" w:hAnsi="Arial" w:cs="Arial"/>
        </w:rPr>
        <w:t>Wymiary:</w:t>
      </w:r>
    </w:p>
    <w:p w14:paraId="07D8BE27" w14:textId="77777777" w:rsidR="00273F4D" w:rsidRPr="00A535E9" w:rsidRDefault="00273F4D" w:rsidP="00DB308A">
      <w:pPr>
        <w:numPr>
          <w:ilvl w:val="1"/>
          <w:numId w:val="4"/>
        </w:numPr>
        <w:autoSpaceDE w:val="0"/>
        <w:jc w:val="both"/>
        <w:rPr>
          <w:rFonts w:ascii="Arial" w:hAnsi="Arial" w:cs="Arial"/>
        </w:rPr>
      </w:pPr>
      <w:r w:rsidRPr="00A535E9">
        <w:rPr>
          <w:rFonts w:ascii="Arial" w:hAnsi="Arial" w:cs="Arial"/>
        </w:rPr>
        <w:t>Długość</w:t>
      </w:r>
      <w:r w:rsidRPr="00A535E9">
        <w:rPr>
          <w:rFonts w:ascii="Arial" w:hAnsi="Arial" w:cs="Arial"/>
        </w:rPr>
        <w:tab/>
        <w:t xml:space="preserve">od     6 cm  do   8 cm </w:t>
      </w:r>
    </w:p>
    <w:p w14:paraId="21038582" w14:textId="77777777" w:rsidR="00273F4D" w:rsidRPr="00A535E9" w:rsidRDefault="00273F4D" w:rsidP="00DB308A">
      <w:pPr>
        <w:numPr>
          <w:ilvl w:val="1"/>
          <w:numId w:val="4"/>
        </w:numPr>
        <w:autoSpaceDE w:val="0"/>
        <w:jc w:val="both"/>
        <w:rPr>
          <w:rFonts w:ascii="Arial" w:hAnsi="Arial" w:cs="Arial"/>
        </w:rPr>
      </w:pPr>
      <w:r w:rsidRPr="00A535E9">
        <w:rPr>
          <w:rFonts w:ascii="Arial" w:hAnsi="Arial" w:cs="Arial"/>
        </w:rPr>
        <w:t>Szerokość</w:t>
      </w:r>
      <w:r w:rsidRPr="00A535E9">
        <w:rPr>
          <w:rFonts w:ascii="Arial" w:hAnsi="Arial" w:cs="Arial"/>
        </w:rPr>
        <w:tab/>
        <w:t>od     4 cm  do  7 cm</w:t>
      </w:r>
    </w:p>
    <w:p w14:paraId="1F258D91" w14:textId="77777777" w:rsidR="00273F4D" w:rsidRPr="00A535E9" w:rsidRDefault="00273F4D" w:rsidP="00DB308A">
      <w:pPr>
        <w:numPr>
          <w:ilvl w:val="1"/>
          <w:numId w:val="4"/>
        </w:numPr>
        <w:autoSpaceDE w:val="0"/>
        <w:jc w:val="both"/>
        <w:rPr>
          <w:rFonts w:ascii="Arial" w:hAnsi="Arial" w:cs="Arial"/>
        </w:rPr>
      </w:pPr>
      <w:r w:rsidRPr="00A535E9">
        <w:rPr>
          <w:rFonts w:ascii="Arial" w:hAnsi="Arial" w:cs="Arial"/>
        </w:rPr>
        <w:t>Wysokość</w:t>
      </w:r>
      <w:r w:rsidRPr="00A535E9">
        <w:rPr>
          <w:rFonts w:ascii="Arial" w:hAnsi="Arial" w:cs="Arial"/>
        </w:rPr>
        <w:tab/>
        <w:t>od  2,5 cm  do  3,5 cm</w:t>
      </w:r>
    </w:p>
    <w:p w14:paraId="7EB4B622" w14:textId="77777777" w:rsidR="00273F4D" w:rsidRPr="00A535E9" w:rsidRDefault="00273F4D" w:rsidP="00DB308A">
      <w:pPr>
        <w:numPr>
          <w:ilvl w:val="0"/>
          <w:numId w:val="4"/>
        </w:numPr>
        <w:autoSpaceDE w:val="0"/>
        <w:ind w:left="360"/>
        <w:jc w:val="both"/>
        <w:rPr>
          <w:rFonts w:ascii="Arial" w:hAnsi="Arial" w:cs="Arial"/>
        </w:rPr>
      </w:pPr>
      <w:r w:rsidRPr="00A535E9">
        <w:rPr>
          <w:rFonts w:ascii="Arial" w:hAnsi="Arial" w:cs="Arial"/>
        </w:rPr>
        <w:t xml:space="preserve">Masa nie wyższa niż: </w:t>
      </w:r>
      <w:r w:rsidR="00FF3752" w:rsidRPr="00A535E9">
        <w:rPr>
          <w:rFonts w:ascii="Arial" w:hAnsi="Arial" w:cs="Arial"/>
        </w:rPr>
        <w:t>15</w:t>
      </w:r>
      <w:r w:rsidRPr="00A535E9">
        <w:rPr>
          <w:rFonts w:ascii="Arial" w:hAnsi="Arial" w:cs="Arial"/>
        </w:rPr>
        <w:t>0 g.</w:t>
      </w:r>
    </w:p>
    <w:p w14:paraId="75BC3AF9" w14:textId="77777777" w:rsidR="00273F4D" w:rsidRPr="00A535E9" w:rsidRDefault="00273F4D" w:rsidP="00DB308A">
      <w:pPr>
        <w:numPr>
          <w:ilvl w:val="0"/>
          <w:numId w:val="4"/>
        </w:numPr>
        <w:autoSpaceDE w:val="0"/>
        <w:ind w:left="360"/>
        <w:jc w:val="both"/>
        <w:rPr>
          <w:rFonts w:ascii="Arial" w:hAnsi="Arial" w:cs="Arial"/>
        </w:rPr>
      </w:pPr>
      <w:r w:rsidRPr="00A535E9">
        <w:rPr>
          <w:rFonts w:ascii="Arial" w:hAnsi="Arial" w:cs="Arial"/>
        </w:rPr>
        <w:t>Urządzenie musi posiadać możliwość przymocowania do oporządzenia z wykorzystanie standardowych uchwytów i taśm montażowych MOLLE.</w:t>
      </w:r>
    </w:p>
    <w:p w14:paraId="512F4FC7" w14:textId="77777777" w:rsidR="00273F4D" w:rsidRPr="00A535E9" w:rsidRDefault="00273F4D" w:rsidP="00DB308A">
      <w:pPr>
        <w:numPr>
          <w:ilvl w:val="0"/>
          <w:numId w:val="4"/>
        </w:numPr>
        <w:autoSpaceDE w:val="0"/>
        <w:ind w:left="360"/>
        <w:jc w:val="both"/>
        <w:rPr>
          <w:rFonts w:ascii="Arial" w:hAnsi="Arial" w:cs="Arial"/>
        </w:rPr>
      </w:pPr>
      <w:r w:rsidRPr="00A535E9">
        <w:rPr>
          <w:rFonts w:ascii="Arial" w:hAnsi="Arial" w:cs="Arial"/>
        </w:rPr>
        <w:t>Urządzenie nie może posiadać odblaskowych lub świecących elementów.</w:t>
      </w:r>
    </w:p>
    <w:p w14:paraId="5DA0A7B1" w14:textId="77777777" w:rsidR="0024500B" w:rsidRPr="00A535E9" w:rsidRDefault="0024500B" w:rsidP="00DB308A">
      <w:pPr>
        <w:rPr>
          <w:rFonts w:ascii="Arial" w:hAnsi="Arial" w:cs="Arial"/>
        </w:rPr>
      </w:pPr>
    </w:p>
    <w:p w14:paraId="774E28F5" w14:textId="2824516A" w:rsidR="00990BC6" w:rsidRPr="00A535E9" w:rsidRDefault="00990BC6" w:rsidP="00DB308A">
      <w:pPr>
        <w:pStyle w:val="Nagwek2"/>
        <w:rPr>
          <w:rFonts w:ascii="Arial" w:hAnsi="Arial" w:cs="Arial"/>
          <w:b/>
          <w:bCs/>
          <w:color w:val="auto"/>
        </w:rPr>
      </w:pPr>
      <w:bookmarkStart w:id="8" w:name="_Toc194396455"/>
      <w:r w:rsidRPr="00A535E9">
        <w:rPr>
          <w:rFonts w:ascii="Arial" w:hAnsi="Arial" w:cs="Arial"/>
          <w:b/>
          <w:bCs/>
          <w:color w:val="auto"/>
        </w:rPr>
        <w:t>Kabel połączeniowy Com Cable – CC01 – Impulse 10-PIN (ThalesMBITR/JEM Maritime) – Black – 800 mm – INV12295</w:t>
      </w:r>
      <w:r w:rsidR="004E1DC7" w:rsidRPr="00A535E9">
        <w:rPr>
          <w:rFonts w:ascii="Arial" w:hAnsi="Arial" w:cs="Arial"/>
          <w:b/>
          <w:bCs/>
          <w:color w:val="auto"/>
        </w:rPr>
        <w:t xml:space="preserve"> (lub równoważne)</w:t>
      </w:r>
      <w:bookmarkEnd w:id="8"/>
    </w:p>
    <w:p w14:paraId="62B69BF1" w14:textId="77777777" w:rsidR="00DB308A" w:rsidRPr="00A535E9" w:rsidRDefault="00DB308A" w:rsidP="00DB308A">
      <w:pPr>
        <w:rPr>
          <w:rFonts w:ascii="Arial" w:hAnsi="Arial" w:cs="Arial"/>
        </w:rPr>
      </w:pPr>
    </w:p>
    <w:p w14:paraId="15A980A0" w14:textId="77777777" w:rsidR="00990BC6" w:rsidRPr="00A535E9" w:rsidRDefault="00990BC6" w:rsidP="00DB308A">
      <w:pPr>
        <w:autoSpaceDE w:val="0"/>
        <w:jc w:val="both"/>
        <w:rPr>
          <w:rFonts w:ascii="Arial" w:hAnsi="Arial" w:cs="Arial"/>
          <w:i/>
        </w:rPr>
      </w:pPr>
      <w:r w:rsidRPr="00A535E9">
        <w:rPr>
          <w:rFonts w:ascii="Arial" w:hAnsi="Arial" w:cs="Arial"/>
          <w:i/>
        </w:rPr>
        <w:t>Zamawiający dopuszcza dostarczenie produktów równoważnych pod warunkiem, że spełniają n/w minimalne wymagania:</w:t>
      </w:r>
    </w:p>
    <w:p w14:paraId="22B84402" w14:textId="77777777" w:rsidR="00990BC6" w:rsidRPr="00A535E9" w:rsidRDefault="00990BC6" w:rsidP="00D24238">
      <w:pPr>
        <w:numPr>
          <w:ilvl w:val="0"/>
          <w:numId w:val="5"/>
        </w:numPr>
        <w:autoSpaceDE w:val="0"/>
        <w:jc w:val="both"/>
        <w:rPr>
          <w:rFonts w:ascii="Arial" w:hAnsi="Arial" w:cs="Arial"/>
        </w:rPr>
      </w:pPr>
      <w:r w:rsidRPr="00A535E9">
        <w:rPr>
          <w:rFonts w:ascii="Arial" w:hAnsi="Arial" w:cs="Arial"/>
        </w:rPr>
        <w:t xml:space="preserve">Wymiary: Długość od  70 cm  do  90 cm </w:t>
      </w:r>
    </w:p>
    <w:p w14:paraId="1215B7F4" w14:textId="290F57C0" w:rsidR="00990BC6" w:rsidRPr="00A535E9" w:rsidRDefault="00990BC6" w:rsidP="00D24238">
      <w:pPr>
        <w:numPr>
          <w:ilvl w:val="0"/>
          <w:numId w:val="5"/>
        </w:numPr>
        <w:autoSpaceDE w:val="0"/>
        <w:jc w:val="both"/>
        <w:rPr>
          <w:rFonts w:ascii="Arial" w:hAnsi="Arial" w:cs="Arial"/>
        </w:rPr>
      </w:pPr>
      <w:r w:rsidRPr="00A535E9">
        <w:rPr>
          <w:rFonts w:ascii="Arial" w:hAnsi="Arial" w:cs="Arial"/>
        </w:rPr>
        <w:t xml:space="preserve">Kabel musi umożliwiać podpięcie radiostacji AN/PRC-152A w wersji morskiej do urządzenia za pośrednictwem wodoodpornego złącza wtyk </w:t>
      </w:r>
      <w:r w:rsidR="0043659E" w:rsidRPr="00A535E9">
        <w:rPr>
          <w:rFonts w:ascii="Arial" w:hAnsi="Arial" w:cs="Arial"/>
        </w:rPr>
        <w:t>IMPULSE 10-PIN</w:t>
      </w:r>
      <w:r w:rsidRPr="00A535E9">
        <w:rPr>
          <w:rFonts w:ascii="Arial" w:hAnsi="Arial" w:cs="Arial"/>
        </w:rPr>
        <w:t xml:space="preserve"> do urządzenia taktycznego przełącznika audio (PTT) x3 INVISIO V60</w:t>
      </w:r>
      <w:r w:rsidR="009E5C11" w:rsidRPr="00A535E9">
        <w:rPr>
          <w:rFonts w:ascii="Arial" w:hAnsi="Arial" w:cs="Arial"/>
        </w:rPr>
        <w:t xml:space="preserve"> gen. II</w:t>
      </w:r>
      <w:r w:rsidRPr="00A535E9">
        <w:rPr>
          <w:rFonts w:ascii="Arial" w:hAnsi="Arial" w:cs="Arial"/>
        </w:rPr>
        <w:t xml:space="preserve"> (lub równoważne).</w:t>
      </w:r>
    </w:p>
    <w:p w14:paraId="663EBA18" w14:textId="77777777" w:rsidR="00990BC6" w:rsidRPr="00A535E9" w:rsidRDefault="00990BC6" w:rsidP="00D24238">
      <w:pPr>
        <w:numPr>
          <w:ilvl w:val="0"/>
          <w:numId w:val="5"/>
        </w:numPr>
        <w:autoSpaceDE w:val="0"/>
        <w:jc w:val="both"/>
        <w:rPr>
          <w:rFonts w:ascii="Arial" w:hAnsi="Arial" w:cs="Arial"/>
        </w:rPr>
      </w:pPr>
      <w:r w:rsidRPr="00A535E9">
        <w:rPr>
          <w:rFonts w:ascii="Arial" w:hAnsi="Arial" w:cs="Arial"/>
        </w:rPr>
        <w:t xml:space="preserve">Musi posiadać wodoodporne złącze </w:t>
      </w:r>
      <w:r w:rsidR="0043659E" w:rsidRPr="00A535E9">
        <w:rPr>
          <w:rFonts w:ascii="Arial" w:hAnsi="Arial" w:cs="Arial"/>
        </w:rPr>
        <w:t>CC01</w:t>
      </w:r>
    </w:p>
    <w:p w14:paraId="0F761C3D" w14:textId="77777777" w:rsidR="00990BC6" w:rsidRPr="00A535E9" w:rsidRDefault="00990BC6" w:rsidP="00D24238">
      <w:pPr>
        <w:numPr>
          <w:ilvl w:val="0"/>
          <w:numId w:val="5"/>
        </w:numPr>
        <w:autoSpaceDE w:val="0"/>
        <w:jc w:val="both"/>
        <w:rPr>
          <w:rFonts w:ascii="Arial" w:hAnsi="Arial" w:cs="Arial"/>
        </w:rPr>
      </w:pPr>
      <w:r w:rsidRPr="00A535E9">
        <w:rPr>
          <w:rFonts w:ascii="Arial" w:hAnsi="Arial" w:cs="Arial"/>
        </w:rPr>
        <w:t>Kolor khaki, zielony, brązowy lub maskujący w kamuflażu WSpec lub czarny.</w:t>
      </w:r>
    </w:p>
    <w:p w14:paraId="41260AC1" w14:textId="0B4C347A" w:rsidR="00990BC6" w:rsidRDefault="00990BC6" w:rsidP="00DB308A">
      <w:pPr>
        <w:rPr>
          <w:rFonts w:ascii="Arial" w:hAnsi="Arial" w:cs="Arial"/>
        </w:rPr>
      </w:pPr>
    </w:p>
    <w:p w14:paraId="0585D8FB" w14:textId="20617BA1" w:rsidR="00BC6C01" w:rsidRDefault="00BC6C01" w:rsidP="00DB308A">
      <w:pPr>
        <w:rPr>
          <w:rFonts w:ascii="Arial" w:hAnsi="Arial" w:cs="Arial"/>
        </w:rPr>
      </w:pPr>
    </w:p>
    <w:p w14:paraId="56D08835" w14:textId="0DCA473C" w:rsidR="00BC6C01" w:rsidRDefault="00BC6C01" w:rsidP="00DB308A">
      <w:pPr>
        <w:rPr>
          <w:rFonts w:ascii="Arial" w:hAnsi="Arial" w:cs="Arial"/>
        </w:rPr>
      </w:pPr>
    </w:p>
    <w:p w14:paraId="241B82B8" w14:textId="77777777" w:rsidR="00BC6C01" w:rsidRPr="00A535E9" w:rsidRDefault="00BC6C01" w:rsidP="00DB308A">
      <w:pPr>
        <w:rPr>
          <w:rFonts w:ascii="Arial" w:hAnsi="Arial" w:cs="Arial"/>
        </w:rPr>
      </w:pPr>
    </w:p>
    <w:p w14:paraId="6B776999" w14:textId="77705ECB" w:rsidR="004B50A3" w:rsidRPr="00A535E9" w:rsidRDefault="004B50A3" w:rsidP="00DB308A">
      <w:pPr>
        <w:pStyle w:val="Nagwek2"/>
        <w:rPr>
          <w:rFonts w:ascii="Arial" w:hAnsi="Arial" w:cs="Arial"/>
          <w:b/>
          <w:bCs/>
          <w:color w:val="auto"/>
        </w:rPr>
      </w:pPr>
      <w:bookmarkStart w:id="9" w:name="_Toc194396456"/>
      <w:r w:rsidRPr="00A535E9">
        <w:rPr>
          <w:rFonts w:ascii="Arial" w:hAnsi="Arial" w:cs="Arial"/>
          <w:b/>
          <w:bCs/>
          <w:color w:val="auto"/>
        </w:rPr>
        <w:lastRenderedPageBreak/>
        <w:t>Kabel połączeniowy Com Cable – CC01 – USB-C (Phone – Samsung Galaxy) Angled – Tan – 800mm – INV24133</w:t>
      </w:r>
      <w:r w:rsidR="004E1DC7" w:rsidRPr="00A535E9">
        <w:rPr>
          <w:rFonts w:ascii="Arial" w:hAnsi="Arial" w:cs="Arial"/>
          <w:b/>
          <w:bCs/>
          <w:color w:val="auto"/>
        </w:rPr>
        <w:t xml:space="preserve"> (lub równoważne)</w:t>
      </w:r>
      <w:bookmarkEnd w:id="9"/>
    </w:p>
    <w:p w14:paraId="5F1B0A77" w14:textId="77777777" w:rsidR="004B50A3" w:rsidRPr="00A535E9" w:rsidRDefault="004B50A3" w:rsidP="00DB308A">
      <w:pPr>
        <w:rPr>
          <w:rFonts w:ascii="Arial" w:hAnsi="Arial" w:cs="Arial"/>
        </w:rPr>
      </w:pPr>
    </w:p>
    <w:p w14:paraId="2B6D690C" w14:textId="77777777" w:rsidR="00BC5ABB" w:rsidRPr="00A535E9" w:rsidRDefault="00BC5ABB" w:rsidP="00DB308A">
      <w:pPr>
        <w:autoSpaceDE w:val="0"/>
        <w:jc w:val="both"/>
        <w:rPr>
          <w:rFonts w:ascii="Arial" w:hAnsi="Arial" w:cs="Arial"/>
          <w:i/>
        </w:rPr>
      </w:pPr>
      <w:r w:rsidRPr="00A535E9">
        <w:rPr>
          <w:rFonts w:ascii="Arial" w:hAnsi="Arial" w:cs="Arial"/>
          <w:i/>
        </w:rPr>
        <w:t>Zamawiający dopuszcza dostarczenie produktów równoważnych pod warunkiem, że spełniają n/w minimalne wymagania:</w:t>
      </w:r>
    </w:p>
    <w:p w14:paraId="51F5DB05" w14:textId="045962BA" w:rsidR="00BC5ABB" w:rsidRPr="00A535E9" w:rsidRDefault="00BC5ABB" w:rsidP="00D24238">
      <w:pPr>
        <w:numPr>
          <w:ilvl w:val="0"/>
          <w:numId w:val="15"/>
        </w:numPr>
        <w:autoSpaceDE w:val="0"/>
        <w:jc w:val="both"/>
        <w:rPr>
          <w:rFonts w:ascii="Arial" w:hAnsi="Arial" w:cs="Arial"/>
          <w:color w:val="000000" w:themeColor="text1"/>
        </w:rPr>
      </w:pPr>
      <w:r w:rsidRPr="00A535E9">
        <w:rPr>
          <w:rFonts w:ascii="Arial" w:hAnsi="Arial" w:cs="Arial"/>
        </w:rPr>
        <w:t>Wymiary:</w:t>
      </w:r>
      <w:r w:rsidR="004E1DC7" w:rsidRPr="00A535E9">
        <w:rPr>
          <w:rFonts w:ascii="Arial" w:hAnsi="Arial" w:cs="Arial"/>
        </w:rPr>
        <w:t xml:space="preserve"> </w:t>
      </w:r>
      <w:r w:rsidRPr="00A535E9">
        <w:rPr>
          <w:rFonts w:ascii="Arial" w:hAnsi="Arial" w:cs="Arial"/>
        </w:rPr>
        <w:t xml:space="preserve">Długość </w:t>
      </w:r>
      <w:r w:rsidRPr="00A535E9">
        <w:rPr>
          <w:rFonts w:ascii="Arial" w:hAnsi="Arial" w:cs="Arial"/>
          <w:color w:val="000000" w:themeColor="text1"/>
        </w:rPr>
        <w:t xml:space="preserve">od  70 cm  do  90 cm </w:t>
      </w:r>
    </w:p>
    <w:p w14:paraId="5FE021D6" w14:textId="24749A12" w:rsidR="00BC5ABB" w:rsidRPr="00A535E9" w:rsidRDefault="00BC5ABB" w:rsidP="00D24238">
      <w:pPr>
        <w:numPr>
          <w:ilvl w:val="0"/>
          <w:numId w:val="15"/>
        </w:numPr>
        <w:autoSpaceDE w:val="0"/>
        <w:jc w:val="both"/>
        <w:rPr>
          <w:rFonts w:ascii="Arial" w:hAnsi="Arial" w:cs="Arial"/>
          <w:color w:val="000000" w:themeColor="text1"/>
        </w:rPr>
      </w:pPr>
      <w:r w:rsidRPr="00A535E9">
        <w:rPr>
          <w:rFonts w:ascii="Arial" w:hAnsi="Arial" w:cs="Arial"/>
          <w:color w:val="000000" w:themeColor="text1"/>
        </w:rPr>
        <w:t>Kabel musi umożliwiać</w:t>
      </w:r>
      <w:r w:rsidR="00105B63" w:rsidRPr="00A535E9">
        <w:rPr>
          <w:rFonts w:ascii="Arial" w:hAnsi="Arial" w:cs="Arial"/>
          <w:color w:val="000000" w:themeColor="text1"/>
        </w:rPr>
        <w:t xml:space="preserve"> podpięcie telefonu komórkowego </w:t>
      </w:r>
      <w:r w:rsidRPr="00A535E9">
        <w:rPr>
          <w:rFonts w:ascii="Arial" w:hAnsi="Arial" w:cs="Arial"/>
          <w:color w:val="000000" w:themeColor="text1"/>
        </w:rPr>
        <w:t xml:space="preserve">do urządzenia za pośrednictwem złącza wtyk </w:t>
      </w:r>
      <w:r w:rsidR="00105B63" w:rsidRPr="00A535E9">
        <w:rPr>
          <w:rFonts w:ascii="Arial" w:hAnsi="Arial" w:cs="Arial"/>
          <w:color w:val="000000" w:themeColor="text1"/>
        </w:rPr>
        <w:t>USB-C</w:t>
      </w:r>
      <w:r w:rsidRPr="00A535E9">
        <w:rPr>
          <w:rFonts w:ascii="Arial" w:hAnsi="Arial" w:cs="Arial"/>
          <w:color w:val="000000" w:themeColor="text1"/>
        </w:rPr>
        <w:t xml:space="preserve"> do urządzenia taktycznego przełącznika audio (PTT) x4 INVISIO V60 </w:t>
      </w:r>
      <w:r w:rsidR="009E5C11" w:rsidRPr="00A535E9">
        <w:rPr>
          <w:rFonts w:ascii="Arial" w:hAnsi="Arial" w:cs="Arial"/>
          <w:color w:val="000000" w:themeColor="text1"/>
        </w:rPr>
        <w:t xml:space="preserve">gen. </w:t>
      </w:r>
      <w:r w:rsidRPr="00A535E9">
        <w:rPr>
          <w:rFonts w:ascii="Arial" w:hAnsi="Arial" w:cs="Arial"/>
          <w:color w:val="000000" w:themeColor="text1"/>
        </w:rPr>
        <w:t>II (lub równoważne).</w:t>
      </w:r>
    </w:p>
    <w:p w14:paraId="0528DCBC" w14:textId="77777777" w:rsidR="00BC5ABB" w:rsidRPr="00A535E9" w:rsidRDefault="00BC5ABB" w:rsidP="00D24238">
      <w:pPr>
        <w:numPr>
          <w:ilvl w:val="0"/>
          <w:numId w:val="15"/>
        </w:numPr>
        <w:autoSpaceDE w:val="0"/>
        <w:jc w:val="both"/>
        <w:rPr>
          <w:rFonts w:ascii="Arial" w:hAnsi="Arial" w:cs="Arial"/>
          <w:color w:val="000000" w:themeColor="text1"/>
        </w:rPr>
      </w:pPr>
      <w:r w:rsidRPr="00A535E9">
        <w:rPr>
          <w:rFonts w:ascii="Arial" w:hAnsi="Arial" w:cs="Arial"/>
          <w:color w:val="000000" w:themeColor="text1"/>
        </w:rPr>
        <w:t>Kolor khaki, zielony, brązowy lub maskujący w kamuflażu WSpec lub czarny.</w:t>
      </w:r>
    </w:p>
    <w:p w14:paraId="0BA8C46F" w14:textId="77777777" w:rsidR="00BC5ABB" w:rsidRPr="00A535E9" w:rsidRDefault="00BC5ABB" w:rsidP="00D24238">
      <w:pPr>
        <w:numPr>
          <w:ilvl w:val="0"/>
          <w:numId w:val="15"/>
        </w:numPr>
        <w:autoSpaceDE w:val="0"/>
        <w:jc w:val="both"/>
        <w:rPr>
          <w:rFonts w:ascii="Arial" w:hAnsi="Arial" w:cs="Arial"/>
          <w:color w:val="000000" w:themeColor="text1"/>
        </w:rPr>
      </w:pPr>
      <w:r w:rsidRPr="00A535E9">
        <w:rPr>
          <w:rFonts w:ascii="Arial" w:hAnsi="Arial" w:cs="Arial"/>
          <w:color w:val="000000" w:themeColor="text1"/>
        </w:rPr>
        <w:t>Waga – do 120 g.</w:t>
      </w:r>
    </w:p>
    <w:p w14:paraId="4B93300D" w14:textId="77777777" w:rsidR="004B50A3" w:rsidRPr="00A535E9" w:rsidRDefault="004B50A3" w:rsidP="00DB308A">
      <w:pPr>
        <w:rPr>
          <w:rFonts w:ascii="Arial" w:hAnsi="Arial" w:cs="Arial"/>
          <w:color w:val="000000" w:themeColor="text1"/>
        </w:rPr>
      </w:pPr>
    </w:p>
    <w:p w14:paraId="68A73298" w14:textId="77777777" w:rsidR="009B50BE" w:rsidRPr="00A535E9" w:rsidRDefault="00192E13" w:rsidP="00DB308A">
      <w:pPr>
        <w:pStyle w:val="Nagwek2"/>
        <w:rPr>
          <w:rFonts w:ascii="Arial" w:hAnsi="Arial" w:cs="Arial"/>
          <w:b/>
          <w:bCs/>
          <w:color w:val="000000" w:themeColor="text1"/>
        </w:rPr>
      </w:pPr>
      <w:bookmarkStart w:id="10" w:name="_Toc194396457"/>
      <w:r w:rsidRPr="00A535E9">
        <w:rPr>
          <w:rFonts w:ascii="Arial" w:hAnsi="Arial" w:cs="Arial"/>
          <w:b/>
          <w:bCs/>
          <w:color w:val="000000" w:themeColor="text1"/>
        </w:rPr>
        <w:t>Moduł kontrolny V60</w:t>
      </w:r>
      <w:r w:rsidR="00034321" w:rsidRPr="00A535E9">
        <w:rPr>
          <w:rFonts w:ascii="Arial" w:hAnsi="Arial" w:cs="Arial"/>
          <w:b/>
          <w:bCs/>
          <w:color w:val="000000" w:themeColor="text1"/>
        </w:rPr>
        <w:t xml:space="preserve"> II</w:t>
      </w:r>
      <w:r w:rsidR="00993F63" w:rsidRPr="00A535E9">
        <w:rPr>
          <w:rFonts w:ascii="Arial" w:hAnsi="Arial" w:cs="Arial"/>
          <w:b/>
          <w:bCs/>
          <w:color w:val="000000" w:themeColor="text1"/>
        </w:rPr>
        <w:t xml:space="preserve"> INV15142 </w:t>
      </w:r>
      <w:r w:rsidR="00017472" w:rsidRPr="00A535E9">
        <w:rPr>
          <w:rFonts w:ascii="Arial" w:hAnsi="Arial" w:cs="Arial"/>
          <w:b/>
          <w:bCs/>
          <w:color w:val="000000" w:themeColor="text1"/>
        </w:rPr>
        <w:t>bez ADP</w:t>
      </w:r>
      <w:r w:rsidRPr="00A535E9">
        <w:rPr>
          <w:rFonts w:ascii="Arial" w:hAnsi="Arial" w:cs="Arial"/>
          <w:b/>
          <w:bCs/>
          <w:color w:val="000000" w:themeColor="text1"/>
        </w:rPr>
        <w:t xml:space="preserve"> </w:t>
      </w:r>
      <w:r w:rsidR="00805D0E" w:rsidRPr="00A535E9">
        <w:rPr>
          <w:rFonts w:ascii="Arial" w:hAnsi="Arial" w:cs="Arial"/>
          <w:b/>
          <w:bCs/>
          <w:color w:val="000000" w:themeColor="text1"/>
        </w:rPr>
        <w:t>(lub równoważne)</w:t>
      </w:r>
      <w:bookmarkEnd w:id="10"/>
      <w:r w:rsidR="00C919F8" w:rsidRPr="00A535E9">
        <w:rPr>
          <w:rFonts w:ascii="Arial" w:hAnsi="Arial" w:cs="Arial"/>
          <w:b/>
          <w:bCs/>
          <w:color w:val="000000" w:themeColor="text1"/>
        </w:rPr>
        <w:t xml:space="preserve"> </w:t>
      </w:r>
    </w:p>
    <w:p w14:paraId="38CB4B94" w14:textId="77777777" w:rsidR="00DB308A" w:rsidRPr="00A535E9" w:rsidRDefault="00DB308A" w:rsidP="00DB308A">
      <w:pPr>
        <w:autoSpaceDE w:val="0"/>
        <w:jc w:val="both"/>
        <w:rPr>
          <w:rFonts w:ascii="Arial" w:hAnsi="Arial" w:cs="Arial"/>
          <w:i/>
          <w:color w:val="000000" w:themeColor="text1"/>
        </w:rPr>
      </w:pPr>
    </w:p>
    <w:p w14:paraId="714CE32F" w14:textId="12894FE9" w:rsidR="001E2A1B" w:rsidRPr="00A535E9" w:rsidRDefault="001E2A1B" w:rsidP="00DB308A">
      <w:pPr>
        <w:autoSpaceDE w:val="0"/>
        <w:jc w:val="both"/>
        <w:rPr>
          <w:rFonts w:ascii="Arial" w:hAnsi="Arial" w:cs="Arial"/>
          <w:i/>
          <w:color w:val="000000" w:themeColor="text1"/>
        </w:rPr>
      </w:pPr>
      <w:r w:rsidRPr="00A535E9">
        <w:rPr>
          <w:rFonts w:ascii="Arial" w:hAnsi="Arial" w:cs="Arial"/>
          <w:i/>
          <w:color w:val="000000" w:themeColor="text1"/>
        </w:rPr>
        <w:t>Zamawiający dopuszcza dostarczenie produktów równoważnych pod warunkiem, że spełniają n/w minimalne wymagania:</w:t>
      </w:r>
    </w:p>
    <w:p w14:paraId="2DB4667B" w14:textId="2EFDFE9C" w:rsidR="001E2A1B" w:rsidRPr="00A535E9" w:rsidRDefault="001E2A1B" w:rsidP="00D24238">
      <w:pPr>
        <w:numPr>
          <w:ilvl w:val="0"/>
          <w:numId w:val="19"/>
        </w:numPr>
        <w:autoSpaceDE w:val="0"/>
        <w:ind w:left="426"/>
        <w:jc w:val="both"/>
        <w:rPr>
          <w:rFonts w:ascii="Arial" w:hAnsi="Arial" w:cs="Arial"/>
          <w:color w:val="000000" w:themeColor="text1"/>
        </w:rPr>
      </w:pPr>
      <w:r w:rsidRPr="00A535E9">
        <w:rPr>
          <w:rFonts w:ascii="Arial" w:hAnsi="Arial" w:cs="Arial"/>
          <w:color w:val="000000" w:themeColor="text1"/>
        </w:rPr>
        <w:t xml:space="preserve">Musi posiadać możliwość stosowania PTT do trzech radiostacji rodziny </w:t>
      </w:r>
      <w:r w:rsidRPr="00A535E9">
        <w:rPr>
          <w:rFonts w:ascii="Arial" w:hAnsi="Arial" w:cs="Arial"/>
          <w:color w:val="000000" w:themeColor="text1"/>
        </w:rPr>
        <w:br/>
        <w:t>AN/PRC-152A</w:t>
      </w:r>
      <w:r w:rsidR="003F32A4" w:rsidRPr="00A535E9">
        <w:rPr>
          <w:rFonts w:ascii="Arial" w:hAnsi="Arial" w:cs="Arial"/>
          <w:color w:val="000000" w:themeColor="text1"/>
        </w:rPr>
        <w:t xml:space="preserve">, </w:t>
      </w:r>
      <w:r w:rsidRPr="00A535E9">
        <w:rPr>
          <w:rFonts w:ascii="Arial" w:hAnsi="Arial" w:cs="Arial"/>
          <w:color w:val="000000" w:themeColor="text1"/>
        </w:rPr>
        <w:t>AN/PRC-117G</w:t>
      </w:r>
      <w:r w:rsidR="003F32A4" w:rsidRPr="00A535E9">
        <w:rPr>
          <w:rFonts w:ascii="Arial" w:hAnsi="Arial" w:cs="Arial"/>
          <w:color w:val="000000" w:themeColor="text1"/>
        </w:rPr>
        <w:t>, AN/PRC-163 i AN/PRC-167</w:t>
      </w:r>
      <w:r w:rsidRPr="00A535E9">
        <w:rPr>
          <w:rFonts w:ascii="Arial" w:hAnsi="Arial" w:cs="Arial"/>
          <w:color w:val="000000" w:themeColor="text1"/>
        </w:rPr>
        <w:t xml:space="preserve"> oraz radiotelefonów za pośrednictwem dedykowanych kabli zakończonych złączem </w:t>
      </w:r>
      <w:r w:rsidR="00846BB9" w:rsidRPr="00A535E9">
        <w:rPr>
          <w:rFonts w:ascii="Arial" w:hAnsi="Arial" w:cs="Arial"/>
          <w:color w:val="000000" w:themeColor="text1"/>
        </w:rPr>
        <w:t>CC01R.</w:t>
      </w:r>
    </w:p>
    <w:p w14:paraId="7CCC3F71" w14:textId="77777777" w:rsidR="001E2A1B" w:rsidRPr="00A535E9" w:rsidRDefault="001E2A1B" w:rsidP="00D24238">
      <w:pPr>
        <w:numPr>
          <w:ilvl w:val="0"/>
          <w:numId w:val="19"/>
        </w:numPr>
        <w:autoSpaceDE w:val="0"/>
        <w:ind w:left="360"/>
        <w:jc w:val="both"/>
        <w:rPr>
          <w:rFonts w:ascii="Arial" w:hAnsi="Arial" w:cs="Arial"/>
          <w:color w:val="000000" w:themeColor="text1"/>
        </w:rPr>
      </w:pPr>
      <w:r w:rsidRPr="00A535E9">
        <w:rPr>
          <w:rFonts w:ascii="Arial" w:hAnsi="Arial" w:cs="Arial"/>
          <w:color w:val="000000" w:themeColor="text1"/>
        </w:rPr>
        <w:t xml:space="preserve">Musi posiadać możliwość sterowania PTT innymi radiotelefonami/radiostacjami z wykorzystaniem dedykowanych kabli zakończonych złączem </w:t>
      </w:r>
      <w:r w:rsidR="00BA2D11" w:rsidRPr="00A535E9">
        <w:rPr>
          <w:rFonts w:ascii="Arial" w:hAnsi="Arial" w:cs="Arial"/>
          <w:color w:val="000000" w:themeColor="text1"/>
        </w:rPr>
        <w:t>CC01R</w:t>
      </w:r>
      <w:r w:rsidRPr="00A535E9">
        <w:rPr>
          <w:rFonts w:ascii="Arial" w:hAnsi="Arial" w:cs="Arial"/>
          <w:color w:val="000000" w:themeColor="text1"/>
        </w:rPr>
        <w:t>.</w:t>
      </w:r>
    </w:p>
    <w:p w14:paraId="42AACC2F" w14:textId="77777777" w:rsidR="001E2A1B" w:rsidRPr="00A535E9" w:rsidRDefault="001E2A1B" w:rsidP="00D24238">
      <w:pPr>
        <w:numPr>
          <w:ilvl w:val="0"/>
          <w:numId w:val="19"/>
        </w:numPr>
        <w:ind w:left="360"/>
        <w:jc w:val="both"/>
        <w:rPr>
          <w:rFonts w:ascii="Arial" w:hAnsi="Arial" w:cs="Arial"/>
          <w:color w:val="000000" w:themeColor="text1"/>
        </w:rPr>
      </w:pPr>
      <w:r w:rsidRPr="00A535E9">
        <w:rPr>
          <w:rFonts w:ascii="Arial" w:hAnsi="Arial" w:cs="Arial"/>
          <w:color w:val="000000" w:themeColor="text1"/>
        </w:rPr>
        <w:t xml:space="preserve">Musi posiadać gniazdo wejściowe HEADSET na ochronnik słuchu typu </w:t>
      </w:r>
      <w:r w:rsidR="00BA2D11" w:rsidRPr="00A535E9">
        <w:rPr>
          <w:rFonts w:ascii="Arial" w:hAnsi="Arial" w:cs="Arial"/>
          <w:color w:val="000000" w:themeColor="text1"/>
        </w:rPr>
        <w:t>HC01R.</w:t>
      </w:r>
    </w:p>
    <w:p w14:paraId="2D6803E9" w14:textId="77777777" w:rsidR="001E2A1B" w:rsidRPr="00A535E9" w:rsidRDefault="001E2A1B" w:rsidP="00D24238">
      <w:pPr>
        <w:numPr>
          <w:ilvl w:val="0"/>
          <w:numId w:val="19"/>
        </w:numPr>
        <w:autoSpaceDE w:val="0"/>
        <w:ind w:left="360"/>
        <w:jc w:val="both"/>
        <w:rPr>
          <w:rFonts w:ascii="Arial" w:hAnsi="Arial" w:cs="Arial"/>
          <w:color w:val="000000" w:themeColor="text1"/>
        </w:rPr>
      </w:pPr>
      <w:r w:rsidRPr="00A535E9">
        <w:rPr>
          <w:rFonts w:ascii="Arial" w:hAnsi="Arial" w:cs="Arial"/>
          <w:color w:val="000000" w:themeColor="text1"/>
        </w:rPr>
        <w:t>Musi posiadać trzy złącza COM umożliwiające podłączenie przewodowe z wykorzystaniem dedykowanych kabli:</w:t>
      </w:r>
    </w:p>
    <w:p w14:paraId="0A6ADD83" w14:textId="6762BE7B" w:rsidR="001E2A1B" w:rsidRPr="00A535E9" w:rsidRDefault="001E2A1B" w:rsidP="00D24238">
      <w:pPr>
        <w:numPr>
          <w:ilvl w:val="1"/>
          <w:numId w:val="19"/>
        </w:numPr>
        <w:autoSpaceDE w:val="0"/>
        <w:jc w:val="both"/>
        <w:rPr>
          <w:rFonts w:ascii="Arial" w:hAnsi="Arial" w:cs="Arial"/>
          <w:color w:val="000000" w:themeColor="text1"/>
        </w:rPr>
      </w:pPr>
      <w:r w:rsidRPr="00A535E9">
        <w:rPr>
          <w:rFonts w:ascii="Arial" w:hAnsi="Arial" w:cs="Arial"/>
          <w:color w:val="000000" w:themeColor="text1"/>
        </w:rPr>
        <w:t xml:space="preserve">do min 2 radiostacji </w:t>
      </w:r>
      <w:r w:rsidR="003F32A4" w:rsidRPr="00A535E9">
        <w:rPr>
          <w:rFonts w:ascii="Arial" w:hAnsi="Arial" w:cs="Arial"/>
          <w:color w:val="000000" w:themeColor="text1"/>
        </w:rPr>
        <w:t>AN/PRC-152A, AN/PRC-117G, AN/PRC-163 i AN/PRC-167</w:t>
      </w:r>
      <w:r w:rsidRPr="00A535E9">
        <w:rPr>
          <w:rFonts w:ascii="Arial" w:hAnsi="Arial" w:cs="Arial"/>
          <w:color w:val="000000" w:themeColor="text1"/>
        </w:rPr>
        <w:t>;</w:t>
      </w:r>
    </w:p>
    <w:p w14:paraId="40C0923A" w14:textId="77777777" w:rsidR="001E2A1B" w:rsidRPr="00A535E9" w:rsidRDefault="001E2A1B" w:rsidP="00D24238">
      <w:pPr>
        <w:numPr>
          <w:ilvl w:val="1"/>
          <w:numId w:val="19"/>
        </w:numPr>
        <w:autoSpaceDE w:val="0"/>
        <w:jc w:val="both"/>
        <w:rPr>
          <w:rFonts w:ascii="Arial" w:hAnsi="Arial" w:cs="Arial"/>
          <w:color w:val="000000" w:themeColor="text1"/>
        </w:rPr>
      </w:pPr>
      <w:r w:rsidRPr="00A535E9">
        <w:rPr>
          <w:rFonts w:ascii="Arial" w:hAnsi="Arial" w:cs="Arial"/>
          <w:color w:val="000000" w:themeColor="text1"/>
        </w:rPr>
        <w:t>do min 2 radiotelefonów / radiostacji;</w:t>
      </w:r>
    </w:p>
    <w:p w14:paraId="36B69848" w14:textId="77777777" w:rsidR="001E2A1B" w:rsidRPr="00A535E9" w:rsidRDefault="001E2A1B" w:rsidP="00D24238">
      <w:pPr>
        <w:numPr>
          <w:ilvl w:val="1"/>
          <w:numId w:val="19"/>
        </w:numPr>
        <w:autoSpaceDE w:val="0"/>
        <w:jc w:val="both"/>
        <w:rPr>
          <w:rFonts w:ascii="Arial" w:hAnsi="Arial" w:cs="Arial"/>
          <w:color w:val="000000" w:themeColor="text1"/>
        </w:rPr>
      </w:pPr>
      <w:r w:rsidRPr="00A535E9">
        <w:rPr>
          <w:rFonts w:ascii="Arial" w:hAnsi="Arial" w:cs="Arial"/>
          <w:color w:val="000000" w:themeColor="text1"/>
        </w:rPr>
        <w:t>umożliwiać jednoczesną współpracę z telefonami komórkowymi (smartfonami) lub satelitarnymi (smartfonami);</w:t>
      </w:r>
    </w:p>
    <w:p w14:paraId="15FCDA80" w14:textId="77777777" w:rsidR="001E2A1B" w:rsidRPr="00A535E9" w:rsidRDefault="001E2A1B" w:rsidP="00D24238">
      <w:pPr>
        <w:numPr>
          <w:ilvl w:val="1"/>
          <w:numId w:val="19"/>
        </w:numPr>
        <w:autoSpaceDE w:val="0"/>
        <w:jc w:val="both"/>
        <w:rPr>
          <w:rFonts w:ascii="Arial" w:hAnsi="Arial" w:cs="Arial"/>
          <w:color w:val="000000" w:themeColor="text1"/>
        </w:rPr>
      </w:pPr>
      <w:r w:rsidRPr="00A535E9">
        <w:rPr>
          <w:rFonts w:ascii="Arial" w:hAnsi="Arial" w:cs="Arial"/>
          <w:color w:val="000000" w:themeColor="text1"/>
        </w:rPr>
        <w:t>wykrywaczy min z wykorzystaniem dedykowanych kabli;</w:t>
      </w:r>
    </w:p>
    <w:p w14:paraId="205719E6" w14:textId="77777777" w:rsidR="001E2A1B" w:rsidRPr="00A535E9" w:rsidRDefault="001E2A1B" w:rsidP="00D24238">
      <w:pPr>
        <w:numPr>
          <w:ilvl w:val="1"/>
          <w:numId w:val="19"/>
        </w:numPr>
        <w:autoSpaceDE w:val="0"/>
        <w:jc w:val="both"/>
        <w:rPr>
          <w:rFonts w:ascii="Arial" w:hAnsi="Arial" w:cs="Arial"/>
          <w:color w:val="000000" w:themeColor="text1"/>
        </w:rPr>
      </w:pPr>
      <w:r w:rsidRPr="00A535E9">
        <w:rPr>
          <w:rFonts w:ascii="Arial" w:hAnsi="Arial" w:cs="Arial"/>
          <w:color w:val="000000" w:themeColor="text1"/>
        </w:rPr>
        <w:t>urządzeń i detektorów CBRN z wykorzystaniem dedykowanych kabli;</w:t>
      </w:r>
    </w:p>
    <w:p w14:paraId="48894546" w14:textId="77777777" w:rsidR="001E2A1B" w:rsidRPr="00A535E9" w:rsidRDefault="001E2A1B" w:rsidP="00D24238">
      <w:pPr>
        <w:numPr>
          <w:ilvl w:val="1"/>
          <w:numId w:val="19"/>
        </w:numPr>
        <w:autoSpaceDE w:val="0"/>
        <w:jc w:val="both"/>
        <w:rPr>
          <w:rFonts w:ascii="Arial" w:hAnsi="Arial" w:cs="Arial"/>
          <w:color w:val="000000" w:themeColor="text1"/>
        </w:rPr>
      </w:pPr>
      <w:r w:rsidRPr="00A535E9">
        <w:rPr>
          <w:rFonts w:ascii="Arial" w:hAnsi="Arial" w:cs="Arial"/>
          <w:color w:val="000000" w:themeColor="text1"/>
        </w:rPr>
        <w:t>realizację łączności Interkom pojazdów, statków powietrznych oraz łodzi z wykorzystaniem dedykowanych kabli.</w:t>
      </w:r>
    </w:p>
    <w:p w14:paraId="55337B86" w14:textId="77777777" w:rsidR="001E2A1B" w:rsidRPr="00A535E9" w:rsidRDefault="001E2A1B" w:rsidP="00D24238">
      <w:pPr>
        <w:numPr>
          <w:ilvl w:val="0"/>
          <w:numId w:val="19"/>
        </w:numPr>
        <w:autoSpaceDE w:val="0"/>
        <w:ind w:left="360"/>
        <w:jc w:val="both"/>
        <w:rPr>
          <w:rFonts w:ascii="Arial" w:hAnsi="Arial" w:cs="Arial"/>
          <w:color w:val="000000" w:themeColor="text1"/>
        </w:rPr>
      </w:pPr>
      <w:r w:rsidRPr="00A535E9">
        <w:rPr>
          <w:rFonts w:ascii="Arial" w:hAnsi="Arial" w:cs="Arial"/>
          <w:color w:val="000000" w:themeColor="text1"/>
        </w:rPr>
        <w:t>Musi umożliwiać jednoczesną obsługę 2 radiostacji/radiotelefonów oraz telefonu komórkowego (smartfon).</w:t>
      </w:r>
    </w:p>
    <w:p w14:paraId="3316AF81" w14:textId="08298B97" w:rsidR="001E2A1B" w:rsidRPr="00A535E9" w:rsidRDefault="001E2A1B" w:rsidP="00D24238">
      <w:pPr>
        <w:numPr>
          <w:ilvl w:val="0"/>
          <w:numId w:val="19"/>
        </w:numPr>
        <w:autoSpaceDE w:val="0"/>
        <w:ind w:left="360"/>
        <w:jc w:val="both"/>
        <w:rPr>
          <w:rFonts w:ascii="Arial" w:hAnsi="Arial" w:cs="Arial"/>
          <w:color w:val="000000" w:themeColor="text1"/>
        </w:rPr>
      </w:pPr>
      <w:r w:rsidRPr="00A535E9">
        <w:rPr>
          <w:rFonts w:ascii="Arial" w:hAnsi="Arial" w:cs="Arial"/>
          <w:color w:val="000000" w:themeColor="text1"/>
        </w:rPr>
        <w:t>Zasilanie z podłączonej radiostacji w zakresie od 3,6 V do 36 V.</w:t>
      </w:r>
    </w:p>
    <w:p w14:paraId="0857A9F4" w14:textId="77777777" w:rsidR="001E2A1B" w:rsidRPr="00A535E9" w:rsidRDefault="001E2A1B" w:rsidP="00D24238">
      <w:pPr>
        <w:numPr>
          <w:ilvl w:val="0"/>
          <w:numId w:val="19"/>
        </w:numPr>
        <w:autoSpaceDE w:val="0"/>
        <w:ind w:left="360"/>
        <w:jc w:val="both"/>
        <w:rPr>
          <w:rFonts w:ascii="Arial" w:hAnsi="Arial" w:cs="Arial"/>
          <w:color w:val="000000" w:themeColor="text1"/>
        </w:rPr>
      </w:pPr>
      <w:r w:rsidRPr="00A535E9">
        <w:rPr>
          <w:rFonts w:ascii="Arial" w:hAnsi="Arial" w:cs="Arial"/>
          <w:color w:val="000000" w:themeColor="text1"/>
        </w:rPr>
        <w:t xml:space="preserve">Musi posiadać dwa </w:t>
      </w:r>
      <w:r w:rsidRPr="00A535E9">
        <w:rPr>
          <w:rStyle w:val="apple-converted-space"/>
          <w:rFonts w:ascii="Arial" w:hAnsi="Arial" w:cs="Arial"/>
          <w:color w:val="000000" w:themeColor="text1"/>
        </w:rPr>
        <w:t>niezależne przyciski PTT umieszczone na obudowie bocznej urządzenia po prawej stronie </w:t>
      </w:r>
      <w:r w:rsidRPr="00A535E9">
        <w:rPr>
          <w:rFonts w:ascii="Arial" w:hAnsi="Arial" w:cs="Arial"/>
          <w:color w:val="000000" w:themeColor="text1"/>
        </w:rPr>
        <w:t>Independent Radio 1 / Radio 2 Press To Talk Switch umożliwiające komfortową i ergonomiczna pracę na urządzeniu w rękawiczkach taktycznych oraz umożliwić rozróżnianie dotykiem przycisków PTT1 od PTT2.</w:t>
      </w:r>
    </w:p>
    <w:p w14:paraId="261FB110" w14:textId="77777777" w:rsidR="001E2A1B" w:rsidRPr="00A535E9" w:rsidRDefault="001E2A1B" w:rsidP="00D24238">
      <w:pPr>
        <w:numPr>
          <w:ilvl w:val="0"/>
          <w:numId w:val="19"/>
        </w:numPr>
        <w:autoSpaceDE w:val="0"/>
        <w:ind w:left="360"/>
        <w:jc w:val="both"/>
        <w:rPr>
          <w:rFonts w:ascii="Arial" w:hAnsi="Arial" w:cs="Arial"/>
          <w:color w:val="000000" w:themeColor="text1"/>
        </w:rPr>
      </w:pPr>
      <w:r w:rsidRPr="00A535E9">
        <w:rPr>
          <w:rFonts w:ascii="Arial" w:hAnsi="Arial" w:cs="Arial"/>
          <w:color w:val="000000" w:themeColor="text1"/>
        </w:rPr>
        <w:t>Musi posiadać dodatkowe przyciski PTT3 i PTT4 na frontowej ścianie urządzenia umożliwiające komfortową i ergonomiczna pracę na urządzeniu w rękawiczkach taktycznych oraz umożliwić rozróżnianie dotykiem przycisków PTT3 od PTT4.</w:t>
      </w:r>
    </w:p>
    <w:p w14:paraId="28D867DD" w14:textId="77777777" w:rsidR="001E2A1B" w:rsidRPr="00A535E9" w:rsidRDefault="001E2A1B" w:rsidP="00D24238">
      <w:pPr>
        <w:numPr>
          <w:ilvl w:val="0"/>
          <w:numId w:val="19"/>
        </w:numPr>
        <w:autoSpaceDE w:val="0"/>
        <w:ind w:left="360"/>
        <w:jc w:val="both"/>
        <w:rPr>
          <w:rFonts w:ascii="Arial" w:hAnsi="Arial" w:cs="Arial"/>
          <w:color w:val="000000" w:themeColor="text1"/>
        </w:rPr>
      </w:pPr>
      <w:r w:rsidRPr="00A535E9">
        <w:rPr>
          <w:rFonts w:ascii="Arial" w:hAnsi="Arial" w:cs="Arial"/>
          <w:color w:val="000000" w:themeColor="text1"/>
        </w:rPr>
        <w:t>Musi umożliwiać sterowanie telefonem komórkowym (smartfon) PTT3 - odbieranie rozmowy, zakończenie rozmowy, PTT4 – nadawanie przez telefon komórkowy (smartfon).</w:t>
      </w:r>
    </w:p>
    <w:p w14:paraId="111553D8" w14:textId="77777777" w:rsidR="001E2A1B" w:rsidRPr="00A535E9" w:rsidRDefault="001E2A1B" w:rsidP="00D24238">
      <w:pPr>
        <w:numPr>
          <w:ilvl w:val="0"/>
          <w:numId w:val="19"/>
        </w:numPr>
        <w:autoSpaceDE w:val="0"/>
        <w:ind w:left="360"/>
        <w:jc w:val="both"/>
        <w:rPr>
          <w:rFonts w:ascii="Arial" w:hAnsi="Arial" w:cs="Arial"/>
        </w:rPr>
      </w:pPr>
      <w:r w:rsidRPr="00A535E9">
        <w:rPr>
          <w:rFonts w:ascii="Arial" w:hAnsi="Arial" w:cs="Arial"/>
        </w:rPr>
        <w:t>Dzwonek podłączonego telefonu dzwoni wyłącznie w aktywnym ochronniku słuchu, komunikację prowadzi się z wykorzystaniem PTT, odbieranie i zakończenie rozmowy.</w:t>
      </w:r>
    </w:p>
    <w:p w14:paraId="7A3E2EAD" w14:textId="77777777" w:rsidR="001E2A1B" w:rsidRPr="00A535E9" w:rsidRDefault="001E2A1B" w:rsidP="00D24238">
      <w:pPr>
        <w:numPr>
          <w:ilvl w:val="0"/>
          <w:numId w:val="19"/>
        </w:numPr>
        <w:autoSpaceDE w:val="0"/>
        <w:ind w:left="360"/>
        <w:jc w:val="both"/>
        <w:rPr>
          <w:rFonts w:ascii="Arial" w:hAnsi="Arial" w:cs="Arial"/>
        </w:rPr>
      </w:pPr>
      <w:r w:rsidRPr="00A535E9">
        <w:rPr>
          <w:rFonts w:ascii="Arial" w:hAnsi="Arial" w:cs="Arial"/>
        </w:rPr>
        <w:lastRenderedPageBreak/>
        <w:t>Musi posiadać dodatkowy przycisk MODE SWITCH umożliwiający przełączenie trybów i konfigurację urządzenia i ergonomiczna pracę w rękawiczkach taktycznych.</w:t>
      </w:r>
    </w:p>
    <w:p w14:paraId="3E919F4E" w14:textId="77777777" w:rsidR="001E2A1B" w:rsidRPr="00A535E9" w:rsidRDefault="001E2A1B" w:rsidP="00D24238">
      <w:pPr>
        <w:numPr>
          <w:ilvl w:val="0"/>
          <w:numId w:val="19"/>
        </w:numPr>
        <w:autoSpaceDE w:val="0"/>
        <w:ind w:left="360"/>
        <w:jc w:val="both"/>
        <w:rPr>
          <w:rFonts w:ascii="Arial" w:hAnsi="Arial" w:cs="Arial"/>
        </w:rPr>
      </w:pPr>
      <w:r w:rsidRPr="00A535E9">
        <w:rPr>
          <w:rFonts w:ascii="Arial" w:hAnsi="Arial" w:cs="Arial"/>
        </w:rPr>
        <w:t>Musi umożliwiać pracę w systemie „DUAL” umożliwiającą separację S/R w aktywnych ochronnikach słuchu.</w:t>
      </w:r>
    </w:p>
    <w:p w14:paraId="739941EF" w14:textId="77777777" w:rsidR="001E2A1B" w:rsidRPr="00A535E9" w:rsidRDefault="001E2A1B" w:rsidP="00D24238">
      <w:pPr>
        <w:numPr>
          <w:ilvl w:val="0"/>
          <w:numId w:val="19"/>
        </w:numPr>
        <w:autoSpaceDE w:val="0"/>
        <w:ind w:left="360"/>
        <w:jc w:val="both"/>
        <w:rPr>
          <w:rFonts w:ascii="Arial" w:hAnsi="Arial" w:cs="Arial"/>
        </w:rPr>
      </w:pPr>
      <w:r w:rsidRPr="00A535E9">
        <w:rPr>
          <w:rFonts w:ascii="Arial" w:hAnsi="Arial" w:cs="Arial"/>
        </w:rPr>
        <w:t>Musi umożliwiać pracę z urządzeniem Avon Respirator Microphone maski przeciwgazowej AVON FM53.</w:t>
      </w:r>
    </w:p>
    <w:p w14:paraId="59835C6B" w14:textId="77777777" w:rsidR="001E2A1B" w:rsidRPr="00A535E9" w:rsidRDefault="001E2A1B" w:rsidP="00D24238">
      <w:pPr>
        <w:numPr>
          <w:ilvl w:val="0"/>
          <w:numId w:val="19"/>
        </w:numPr>
        <w:autoSpaceDE w:val="0"/>
        <w:ind w:left="360"/>
        <w:jc w:val="both"/>
        <w:rPr>
          <w:rFonts w:ascii="Arial" w:hAnsi="Arial" w:cs="Arial"/>
        </w:rPr>
      </w:pPr>
      <w:r w:rsidRPr="00A535E9">
        <w:rPr>
          <w:rFonts w:ascii="Arial" w:hAnsi="Arial" w:cs="Arial"/>
        </w:rPr>
        <w:t>Musi posiadać możliwość podłączenia zewnętrznego bezprzewodowego PTT pracującego w standardzie bezprzewodowym w zakresie częstotliwości 2405MHz-2480MHz, szyfrowanym (min 64bit) o zasięgu nie większym niż 3 m.</w:t>
      </w:r>
    </w:p>
    <w:p w14:paraId="1F7D529C" w14:textId="77777777" w:rsidR="001E2A1B" w:rsidRPr="00A535E9" w:rsidRDefault="001E2A1B" w:rsidP="00D24238">
      <w:pPr>
        <w:numPr>
          <w:ilvl w:val="0"/>
          <w:numId w:val="19"/>
        </w:numPr>
        <w:autoSpaceDE w:val="0"/>
        <w:ind w:left="360"/>
        <w:jc w:val="both"/>
        <w:rPr>
          <w:rFonts w:ascii="Arial" w:hAnsi="Arial" w:cs="Arial"/>
        </w:rPr>
      </w:pPr>
      <w:r w:rsidRPr="00A535E9">
        <w:rPr>
          <w:rFonts w:ascii="Arial" w:hAnsi="Arial" w:cs="Arial"/>
        </w:rPr>
        <w:t>Musi zapewniać wysokiej jakości słyszalność w ekstremalnych warunkach, zasilanie z podłączonych urządzeń (ewentualnie wsparte podbijaczem zasilania).</w:t>
      </w:r>
    </w:p>
    <w:p w14:paraId="25D6E711" w14:textId="77777777" w:rsidR="001E2A1B" w:rsidRPr="00A535E9" w:rsidRDefault="001E2A1B" w:rsidP="00D24238">
      <w:pPr>
        <w:numPr>
          <w:ilvl w:val="0"/>
          <w:numId w:val="19"/>
        </w:numPr>
        <w:autoSpaceDE w:val="0"/>
        <w:ind w:left="360"/>
        <w:jc w:val="both"/>
        <w:rPr>
          <w:rFonts w:ascii="Arial" w:hAnsi="Arial" w:cs="Arial"/>
        </w:rPr>
      </w:pPr>
      <w:r w:rsidRPr="00A535E9">
        <w:rPr>
          <w:rFonts w:ascii="Arial" w:hAnsi="Arial" w:cs="Arial"/>
        </w:rPr>
        <w:t>Czas ciągłej pracy urządzenia nie mniejsza niż 96 h.</w:t>
      </w:r>
    </w:p>
    <w:p w14:paraId="406B3A16" w14:textId="77777777" w:rsidR="001E2A1B" w:rsidRPr="00A535E9" w:rsidRDefault="001E2A1B" w:rsidP="00D24238">
      <w:pPr>
        <w:numPr>
          <w:ilvl w:val="0"/>
          <w:numId w:val="19"/>
        </w:numPr>
        <w:autoSpaceDE w:val="0"/>
        <w:ind w:left="360"/>
        <w:jc w:val="both"/>
        <w:rPr>
          <w:rFonts w:ascii="Arial" w:hAnsi="Arial" w:cs="Arial"/>
        </w:rPr>
      </w:pPr>
      <w:r w:rsidRPr="00A535E9">
        <w:rPr>
          <w:rFonts w:ascii="Arial" w:hAnsi="Arial" w:cs="Arial"/>
        </w:rPr>
        <w:t>Wodoodporność nie niższa niż IP68.</w:t>
      </w:r>
    </w:p>
    <w:p w14:paraId="6CA03FB2" w14:textId="77777777" w:rsidR="001E2A1B" w:rsidRPr="00A535E9" w:rsidRDefault="001E2A1B" w:rsidP="00D24238">
      <w:pPr>
        <w:numPr>
          <w:ilvl w:val="0"/>
          <w:numId w:val="19"/>
        </w:numPr>
        <w:autoSpaceDE w:val="0"/>
        <w:ind w:left="360"/>
        <w:jc w:val="both"/>
        <w:rPr>
          <w:rFonts w:ascii="Arial" w:hAnsi="Arial" w:cs="Arial"/>
        </w:rPr>
      </w:pPr>
      <w:r w:rsidRPr="00A535E9">
        <w:rPr>
          <w:rFonts w:ascii="Arial" w:hAnsi="Arial" w:cs="Arial"/>
        </w:rPr>
        <w:t xml:space="preserve">Zakres pracy temperatur: </w:t>
      </w:r>
      <w:r w:rsidRPr="00A535E9">
        <w:rPr>
          <w:rFonts w:ascii="Arial" w:hAnsi="Arial" w:cs="Arial"/>
        </w:rPr>
        <w:tab/>
      </w:r>
      <w:r w:rsidRPr="00A535E9">
        <w:rPr>
          <w:rFonts w:ascii="Arial" w:hAnsi="Arial" w:cs="Arial"/>
        </w:rPr>
        <w:tab/>
      </w:r>
      <w:r w:rsidRPr="00A535E9">
        <w:rPr>
          <w:rFonts w:ascii="Arial" w:hAnsi="Arial" w:cs="Arial"/>
        </w:rPr>
        <w:tab/>
        <w:t>od -30°C do +60°C.</w:t>
      </w:r>
    </w:p>
    <w:p w14:paraId="5AB88A78" w14:textId="77777777" w:rsidR="001E2A1B" w:rsidRPr="00A535E9" w:rsidRDefault="001E2A1B" w:rsidP="00D24238">
      <w:pPr>
        <w:numPr>
          <w:ilvl w:val="0"/>
          <w:numId w:val="19"/>
        </w:numPr>
        <w:autoSpaceDE w:val="0"/>
        <w:ind w:left="360"/>
        <w:jc w:val="both"/>
        <w:rPr>
          <w:rFonts w:ascii="Arial" w:hAnsi="Arial" w:cs="Arial"/>
        </w:rPr>
      </w:pPr>
      <w:r w:rsidRPr="00A535E9">
        <w:rPr>
          <w:rFonts w:ascii="Arial" w:hAnsi="Arial" w:cs="Arial"/>
        </w:rPr>
        <w:t xml:space="preserve">Zakres temperatur przechowywania: </w:t>
      </w:r>
      <w:r w:rsidRPr="00A535E9">
        <w:rPr>
          <w:rFonts w:ascii="Arial" w:hAnsi="Arial" w:cs="Arial"/>
        </w:rPr>
        <w:tab/>
        <w:t>od -30°C do +70°C.</w:t>
      </w:r>
    </w:p>
    <w:p w14:paraId="74A512B4" w14:textId="77777777" w:rsidR="001E2A1B" w:rsidRPr="00A535E9" w:rsidRDefault="001E2A1B" w:rsidP="00D24238">
      <w:pPr>
        <w:numPr>
          <w:ilvl w:val="0"/>
          <w:numId w:val="19"/>
        </w:numPr>
        <w:autoSpaceDE w:val="0"/>
        <w:ind w:left="360"/>
        <w:jc w:val="both"/>
        <w:rPr>
          <w:rFonts w:ascii="Arial" w:hAnsi="Arial" w:cs="Arial"/>
        </w:rPr>
      </w:pPr>
      <w:r w:rsidRPr="00A535E9">
        <w:rPr>
          <w:rFonts w:ascii="Arial" w:hAnsi="Arial" w:cs="Arial"/>
        </w:rPr>
        <w:t>Kolor khaki, zielony, brązowy lub maskujący w kamuflażu WSpec lub czarny.</w:t>
      </w:r>
    </w:p>
    <w:p w14:paraId="7BCB7FEB" w14:textId="77777777" w:rsidR="001E2A1B" w:rsidRPr="00A535E9" w:rsidRDefault="001E2A1B" w:rsidP="00D24238">
      <w:pPr>
        <w:numPr>
          <w:ilvl w:val="0"/>
          <w:numId w:val="19"/>
        </w:numPr>
        <w:autoSpaceDE w:val="0"/>
        <w:ind w:left="360"/>
        <w:jc w:val="both"/>
        <w:rPr>
          <w:rFonts w:ascii="Arial" w:hAnsi="Arial" w:cs="Arial"/>
        </w:rPr>
      </w:pPr>
      <w:r w:rsidRPr="00A535E9">
        <w:rPr>
          <w:rFonts w:ascii="Arial" w:hAnsi="Arial" w:cs="Arial"/>
        </w:rPr>
        <w:t>Wymiary:</w:t>
      </w:r>
    </w:p>
    <w:p w14:paraId="48F75661" w14:textId="77777777" w:rsidR="001E2A1B" w:rsidRPr="00A535E9" w:rsidRDefault="001E2A1B" w:rsidP="00D24238">
      <w:pPr>
        <w:numPr>
          <w:ilvl w:val="1"/>
          <w:numId w:val="19"/>
        </w:numPr>
        <w:autoSpaceDE w:val="0"/>
        <w:jc w:val="both"/>
        <w:rPr>
          <w:rFonts w:ascii="Arial" w:hAnsi="Arial" w:cs="Arial"/>
        </w:rPr>
      </w:pPr>
      <w:r w:rsidRPr="00A535E9">
        <w:rPr>
          <w:rFonts w:ascii="Arial" w:hAnsi="Arial" w:cs="Arial"/>
        </w:rPr>
        <w:t>Długość</w:t>
      </w:r>
      <w:r w:rsidRPr="00A535E9">
        <w:rPr>
          <w:rFonts w:ascii="Arial" w:hAnsi="Arial" w:cs="Arial"/>
        </w:rPr>
        <w:tab/>
        <w:t xml:space="preserve">od     </w:t>
      </w:r>
      <w:r w:rsidR="004C4BAB" w:rsidRPr="00A535E9">
        <w:rPr>
          <w:rFonts w:ascii="Arial" w:hAnsi="Arial" w:cs="Arial"/>
        </w:rPr>
        <w:t>7</w:t>
      </w:r>
      <w:r w:rsidRPr="00A535E9">
        <w:rPr>
          <w:rFonts w:ascii="Arial" w:hAnsi="Arial" w:cs="Arial"/>
        </w:rPr>
        <w:t xml:space="preserve"> cm  do   10 cm </w:t>
      </w:r>
    </w:p>
    <w:p w14:paraId="53B99264" w14:textId="77777777" w:rsidR="001E2A1B" w:rsidRPr="00A535E9" w:rsidRDefault="001E2A1B" w:rsidP="00D24238">
      <w:pPr>
        <w:numPr>
          <w:ilvl w:val="1"/>
          <w:numId w:val="19"/>
        </w:numPr>
        <w:autoSpaceDE w:val="0"/>
        <w:jc w:val="both"/>
        <w:rPr>
          <w:rFonts w:ascii="Arial" w:hAnsi="Arial" w:cs="Arial"/>
        </w:rPr>
      </w:pPr>
      <w:r w:rsidRPr="00A535E9">
        <w:rPr>
          <w:rFonts w:ascii="Arial" w:hAnsi="Arial" w:cs="Arial"/>
        </w:rPr>
        <w:t>Szerokość</w:t>
      </w:r>
      <w:r w:rsidRPr="00A535E9">
        <w:rPr>
          <w:rFonts w:ascii="Arial" w:hAnsi="Arial" w:cs="Arial"/>
        </w:rPr>
        <w:tab/>
        <w:t>od     5 cm  do  7 cm</w:t>
      </w:r>
    </w:p>
    <w:p w14:paraId="1131E74A" w14:textId="77777777" w:rsidR="001E2A1B" w:rsidRPr="00A535E9" w:rsidRDefault="001E2A1B" w:rsidP="00D24238">
      <w:pPr>
        <w:numPr>
          <w:ilvl w:val="1"/>
          <w:numId w:val="19"/>
        </w:numPr>
        <w:autoSpaceDE w:val="0"/>
        <w:jc w:val="both"/>
        <w:rPr>
          <w:rFonts w:ascii="Arial" w:hAnsi="Arial" w:cs="Arial"/>
        </w:rPr>
      </w:pPr>
      <w:r w:rsidRPr="00A535E9">
        <w:rPr>
          <w:rFonts w:ascii="Arial" w:hAnsi="Arial" w:cs="Arial"/>
        </w:rPr>
        <w:t>Wysokość</w:t>
      </w:r>
      <w:r w:rsidRPr="00A535E9">
        <w:rPr>
          <w:rFonts w:ascii="Arial" w:hAnsi="Arial" w:cs="Arial"/>
        </w:rPr>
        <w:tab/>
        <w:t>od  2,5 cm  do  3,5 cm</w:t>
      </w:r>
    </w:p>
    <w:p w14:paraId="4282B702" w14:textId="77777777" w:rsidR="001E2A1B" w:rsidRPr="00A535E9" w:rsidRDefault="001E2A1B" w:rsidP="00D24238">
      <w:pPr>
        <w:numPr>
          <w:ilvl w:val="0"/>
          <w:numId w:val="19"/>
        </w:numPr>
        <w:autoSpaceDE w:val="0"/>
        <w:ind w:left="360"/>
        <w:jc w:val="both"/>
        <w:rPr>
          <w:rFonts w:ascii="Arial" w:hAnsi="Arial" w:cs="Arial"/>
        </w:rPr>
      </w:pPr>
      <w:r w:rsidRPr="00A535E9">
        <w:rPr>
          <w:rFonts w:ascii="Arial" w:hAnsi="Arial" w:cs="Arial"/>
        </w:rPr>
        <w:t>Masa nie wyższa niż: 200 g.</w:t>
      </w:r>
    </w:p>
    <w:p w14:paraId="2BB39940" w14:textId="77777777" w:rsidR="001E2A1B" w:rsidRPr="00A535E9" w:rsidRDefault="001E2A1B" w:rsidP="00D24238">
      <w:pPr>
        <w:numPr>
          <w:ilvl w:val="0"/>
          <w:numId w:val="19"/>
        </w:numPr>
        <w:autoSpaceDE w:val="0"/>
        <w:ind w:left="360"/>
        <w:jc w:val="both"/>
        <w:rPr>
          <w:rFonts w:ascii="Arial" w:hAnsi="Arial" w:cs="Arial"/>
        </w:rPr>
      </w:pPr>
      <w:r w:rsidRPr="00A535E9">
        <w:rPr>
          <w:rFonts w:ascii="Arial" w:hAnsi="Arial" w:cs="Arial"/>
        </w:rPr>
        <w:t>Urządzenie musi posiadać możliwość przymocowania do oporządzenia z wykorzystanie standardowych uchwytów i taśm montażowych MOLLE.</w:t>
      </w:r>
    </w:p>
    <w:p w14:paraId="240AF7B4" w14:textId="77777777" w:rsidR="001E2A1B" w:rsidRPr="00A535E9" w:rsidRDefault="001E2A1B" w:rsidP="00D24238">
      <w:pPr>
        <w:numPr>
          <w:ilvl w:val="0"/>
          <w:numId w:val="19"/>
        </w:numPr>
        <w:autoSpaceDE w:val="0"/>
        <w:ind w:left="360"/>
        <w:jc w:val="both"/>
        <w:rPr>
          <w:rFonts w:ascii="Arial" w:hAnsi="Arial" w:cs="Arial"/>
        </w:rPr>
      </w:pPr>
      <w:r w:rsidRPr="00A535E9">
        <w:rPr>
          <w:rFonts w:ascii="Arial" w:hAnsi="Arial" w:cs="Arial"/>
        </w:rPr>
        <w:t>Urządzenie nie może posiadać odblaskowych lub świecących elementów.</w:t>
      </w:r>
    </w:p>
    <w:p w14:paraId="53CD8ADB" w14:textId="77777777" w:rsidR="002C3A46" w:rsidRPr="00A535E9" w:rsidRDefault="002C3A46" w:rsidP="00DB308A">
      <w:pPr>
        <w:autoSpaceDE w:val="0"/>
        <w:ind w:left="360"/>
        <w:jc w:val="both"/>
        <w:rPr>
          <w:rFonts w:ascii="Arial" w:hAnsi="Arial" w:cs="Arial"/>
        </w:rPr>
      </w:pPr>
    </w:p>
    <w:p w14:paraId="0F54E4EE" w14:textId="090F4F57" w:rsidR="00993F63" w:rsidRPr="00A535E9" w:rsidRDefault="00AC6D4F" w:rsidP="00DB308A">
      <w:pPr>
        <w:pStyle w:val="Nagwek2"/>
        <w:rPr>
          <w:rFonts w:ascii="Arial" w:hAnsi="Arial" w:cs="Arial"/>
          <w:b/>
          <w:bCs/>
          <w:color w:val="auto"/>
        </w:rPr>
      </w:pPr>
      <w:bookmarkStart w:id="11" w:name="_Toc194396458"/>
      <w:r w:rsidRPr="00A535E9">
        <w:rPr>
          <w:rFonts w:ascii="Arial" w:hAnsi="Arial" w:cs="Arial"/>
          <w:b/>
          <w:bCs/>
          <w:color w:val="auto"/>
        </w:rPr>
        <w:t xml:space="preserve">Słuchawki 3M Peltor ComTac VIII headset NATO z mikrofonem </w:t>
      </w:r>
      <w:r w:rsidR="00993F63" w:rsidRPr="00A535E9">
        <w:rPr>
          <w:rFonts w:ascii="Arial" w:hAnsi="Arial" w:cs="Arial"/>
          <w:b/>
          <w:bCs/>
          <w:color w:val="auto"/>
        </w:rPr>
        <w:t>(lub równoważne)</w:t>
      </w:r>
      <w:bookmarkEnd w:id="11"/>
      <w:r w:rsidR="002F48D6" w:rsidRPr="00A535E9">
        <w:rPr>
          <w:rFonts w:ascii="Arial" w:hAnsi="Arial" w:cs="Arial"/>
          <w:b/>
          <w:bCs/>
          <w:color w:val="auto"/>
        </w:rPr>
        <w:t xml:space="preserve"> </w:t>
      </w:r>
    </w:p>
    <w:p w14:paraId="4921854E" w14:textId="77777777" w:rsidR="00DB308A" w:rsidRPr="00A535E9" w:rsidRDefault="00DB308A" w:rsidP="00DB308A">
      <w:pPr>
        <w:rPr>
          <w:rFonts w:ascii="Arial" w:hAnsi="Arial" w:cs="Arial"/>
        </w:rPr>
      </w:pPr>
    </w:p>
    <w:p w14:paraId="46DF2B1E" w14:textId="77777777" w:rsidR="00993F63" w:rsidRPr="00A535E9" w:rsidRDefault="00993F63" w:rsidP="00DB308A">
      <w:pPr>
        <w:autoSpaceDE w:val="0"/>
        <w:jc w:val="both"/>
        <w:rPr>
          <w:rFonts w:ascii="Arial" w:hAnsi="Arial" w:cs="Arial"/>
          <w:i/>
        </w:rPr>
      </w:pPr>
      <w:r w:rsidRPr="00A535E9">
        <w:rPr>
          <w:rFonts w:ascii="Arial" w:hAnsi="Arial" w:cs="Arial"/>
          <w:i/>
        </w:rPr>
        <w:t>Zamawiający dopuszcza dostarczenie produktów równoważnych pod warunkiem, że spełniają n/w minimalne wymagania:</w:t>
      </w:r>
    </w:p>
    <w:p w14:paraId="7A8601A0" w14:textId="77777777" w:rsidR="002F48D6" w:rsidRPr="00A535E9" w:rsidRDefault="002F48D6" w:rsidP="00DB308A">
      <w:pPr>
        <w:numPr>
          <w:ilvl w:val="0"/>
          <w:numId w:val="2"/>
        </w:numPr>
        <w:autoSpaceDE w:val="0"/>
        <w:jc w:val="both"/>
        <w:rPr>
          <w:rFonts w:ascii="Arial" w:hAnsi="Arial" w:cs="Arial"/>
        </w:rPr>
      </w:pPr>
      <w:r w:rsidRPr="00A535E9">
        <w:rPr>
          <w:rFonts w:ascii="Arial" w:hAnsi="Arial" w:cs="Arial"/>
        </w:rPr>
        <w:t>Musi posiadać smukłą konstrukcję czasz.</w:t>
      </w:r>
    </w:p>
    <w:p w14:paraId="01F94E44" w14:textId="77777777" w:rsidR="002F48D6" w:rsidRPr="00A535E9" w:rsidRDefault="002F48D6" w:rsidP="00DB308A">
      <w:pPr>
        <w:numPr>
          <w:ilvl w:val="0"/>
          <w:numId w:val="2"/>
        </w:numPr>
        <w:autoSpaceDE w:val="0"/>
        <w:jc w:val="both"/>
        <w:rPr>
          <w:rFonts w:ascii="Arial" w:hAnsi="Arial" w:cs="Arial"/>
        </w:rPr>
      </w:pPr>
      <w:r w:rsidRPr="00A535E9">
        <w:rPr>
          <w:rFonts w:ascii="Arial" w:hAnsi="Arial" w:cs="Arial"/>
        </w:rPr>
        <w:t>Musi posiadać współczynnik co najmniej SNR 28 dB.</w:t>
      </w:r>
    </w:p>
    <w:p w14:paraId="543C32FC" w14:textId="77777777" w:rsidR="002F48D6" w:rsidRPr="00A535E9" w:rsidRDefault="002F48D6" w:rsidP="00DB308A">
      <w:pPr>
        <w:numPr>
          <w:ilvl w:val="0"/>
          <w:numId w:val="2"/>
        </w:numPr>
        <w:autoSpaceDE w:val="0"/>
        <w:jc w:val="both"/>
        <w:rPr>
          <w:rFonts w:ascii="Arial" w:hAnsi="Arial" w:cs="Arial"/>
        </w:rPr>
      </w:pPr>
      <w:r w:rsidRPr="00A535E9">
        <w:rPr>
          <w:rFonts w:ascii="Arial" w:hAnsi="Arial" w:cs="Arial"/>
        </w:rPr>
        <w:t>Musi posiadać funkcje automatycznej reakcji na hałas (odsłuch ludzkiego głosu).</w:t>
      </w:r>
    </w:p>
    <w:p w14:paraId="247CD4CD" w14:textId="77777777" w:rsidR="002F48D6" w:rsidRPr="00A535E9" w:rsidRDefault="002F48D6" w:rsidP="00DB308A">
      <w:pPr>
        <w:numPr>
          <w:ilvl w:val="0"/>
          <w:numId w:val="2"/>
        </w:numPr>
        <w:autoSpaceDE w:val="0"/>
        <w:jc w:val="both"/>
        <w:rPr>
          <w:rFonts w:ascii="Arial" w:hAnsi="Arial" w:cs="Arial"/>
        </w:rPr>
      </w:pPr>
      <w:r w:rsidRPr="00A535E9">
        <w:rPr>
          <w:rFonts w:ascii="Arial" w:hAnsi="Arial" w:cs="Arial"/>
        </w:rPr>
        <w:t xml:space="preserve">Musi posiadać funkcje: </w:t>
      </w:r>
    </w:p>
    <w:p w14:paraId="63FC927D" w14:textId="77777777" w:rsidR="002F48D6" w:rsidRPr="00A535E9" w:rsidRDefault="002F48D6" w:rsidP="00DB308A">
      <w:pPr>
        <w:numPr>
          <w:ilvl w:val="1"/>
          <w:numId w:val="2"/>
        </w:numPr>
        <w:autoSpaceDE w:val="0"/>
        <w:jc w:val="both"/>
        <w:rPr>
          <w:rFonts w:ascii="Arial" w:hAnsi="Arial" w:cs="Arial"/>
        </w:rPr>
      </w:pPr>
      <w:r w:rsidRPr="00A535E9">
        <w:rPr>
          <w:rFonts w:ascii="Arial" w:hAnsi="Arial" w:cs="Arial"/>
        </w:rPr>
        <w:t xml:space="preserve">tryb sygnału zewnętrznego, </w:t>
      </w:r>
    </w:p>
    <w:p w14:paraId="6B8CB354" w14:textId="77777777" w:rsidR="002F48D6" w:rsidRPr="00A535E9" w:rsidRDefault="002F48D6" w:rsidP="00DB308A">
      <w:pPr>
        <w:numPr>
          <w:ilvl w:val="1"/>
          <w:numId w:val="2"/>
        </w:numPr>
        <w:autoSpaceDE w:val="0"/>
        <w:jc w:val="both"/>
        <w:rPr>
          <w:rFonts w:ascii="Arial" w:hAnsi="Arial" w:cs="Arial"/>
        </w:rPr>
      </w:pPr>
      <w:r w:rsidRPr="00A535E9">
        <w:rPr>
          <w:rFonts w:ascii="Arial" w:hAnsi="Arial" w:cs="Arial"/>
        </w:rPr>
        <w:t xml:space="preserve">czas zaniku, balans, </w:t>
      </w:r>
    </w:p>
    <w:p w14:paraId="0FC88944" w14:textId="77777777" w:rsidR="002F48D6" w:rsidRPr="00A535E9" w:rsidRDefault="002F48D6" w:rsidP="00DB308A">
      <w:pPr>
        <w:numPr>
          <w:ilvl w:val="1"/>
          <w:numId w:val="2"/>
        </w:numPr>
        <w:autoSpaceDE w:val="0"/>
        <w:jc w:val="both"/>
        <w:rPr>
          <w:rFonts w:ascii="Arial" w:hAnsi="Arial" w:cs="Arial"/>
        </w:rPr>
      </w:pPr>
      <w:r w:rsidRPr="00A535E9">
        <w:rPr>
          <w:rFonts w:ascii="Arial" w:hAnsi="Arial" w:cs="Arial"/>
        </w:rPr>
        <w:t xml:space="preserve">tryb zatyczek, </w:t>
      </w:r>
    </w:p>
    <w:p w14:paraId="1B46B0F9" w14:textId="77777777" w:rsidR="002F48D6" w:rsidRPr="00A535E9" w:rsidRDefault="002F48D6" w:rsidP="00DB308A">
      <w:pPr>
        <w:numPr>
          <w:ilvl w:val="1"/>
          <w:numId w:val="2"/>
        </w:numPr>
        <w:autoSpaceDE w:val="0"/>
        <w:jc w:val="both"/>
        <w:rPr>
          <w:rFonts w:ascii="Arial" w:hAnsi="Arial" w:cs="Arial"/>
        </w:rPr>
      </w:pPr>
      <w:r w:rsidRPr="00A535E9">
        <w:rPr>
          <w:rFonts w:ascii="Arial" w:hAnsi="Arial" w:cs="Arial"/>
        </w:rPr>
        <w:t>tryb korektora,</w:t>
      </w:r>
    </w:p>
    <w:p w14:paraId="02000DF0" w14:textId="77777777" w:rsidR="002F48D6" w:rsidRPr="00A535E9" w:rsidRDefault="002F48D6" w:rsidP="00DB308A">
      <w:pPr>
        <w:numPr>
          <w:ilvl w:val="1"/>
          <w:numId w:val="2"/>
        </w:numPr>
        <w:autoSpaceDE w:val="0"/>
        <w:jc w:val="both"/>
        <w:rPr>
          <w:rFonts w:ascii="Arial" w:hAnsi="Arial" w:cs="Arial"/>
        </w:rPr>
      </w:pPr>
      <w:r w:rsidRPr="00A535E9">
        <w:rPr>
          <w:rFonts w:ascii="Arial" w:hAnsi="Arial" w:cs="Arial"/>
        </w:rPr>
        <w:t>tryb wyciszania sygnału zewnętrznego.</w:t>
      </w:r>
    </w:p>
    <w:p w14:paraId="57235C9E" w14:textId="77777777" w:rsidR="002F48D6" w:rsidRPr="00A535E9" w:rsidRDefault="002F48D6" w:rsidP="00DB308A">
      <w:pPr>
        <w:numPr>
          <w:ilvl w:val="0"/>
          <w:numId w:val="2"/>
        </w:numPr>
        <w:autoSpaceDE w:val="0"/>
        <w:jc w:val="both"/>
        <w:rPr>
          <w:rFonts w:ascii="Arial" w:hAnsi="Arial" w:cs="Arial"/>
        </w:rPr>
      </w:pPr>
      <w:r w:rsidRPr="00A535E9">
        <w:rPr>
          <w:rFonts w:ascii="Arial" w:hAnsi="Arial" w:cs="Arial"/>
        </w:rPr>
        <w:t>Musi posiadać menu z przewodnikiem głosowym w celu optymalnego i łatwego dopasowania funkcji i parametrów.</w:t>
      </w:r>
    </w:p>
    <w:p w14:paraId="02A50E98" w14:textId="77777777" w:rsidR="002F48D6" w:rsidRPr="00A535E9" w:rsidRDefault="002F48D6" w:rsidP="00DB308A">
      <w:pPr>
        <w:numPr>
          <w:ilvl w:val="0"/>
          <w:numId w:val="2"/>
        </w:numPr>
        <w:autoSpaceDE w:val="0"/>
        <w:jc w:val="both"/>
        <w:rPr>
          <w:rFonts w:ascii="Arial" w:hAnsi="Arial" w:cs="Arial"/>
        </w:rPr>
      </w:pPr>
      <w:r w:rsidRPr="00A535E9">
        <w:rPr>
          <w:rFonts w:ascii="Arial" w:hAnsi="Arial" w:cs="Arial"/>
        </w:rPr>
        <w:t>Musi posiadać funkcję zapisu ostatnich ustawień po włączeniu urządzenia (z wyjątkiem trybu zatyczek).</w:t>
      </w:r>
    </w:p>
    <w:p w14:paraId="112D84A2" w14:textId="77777777" w:rsidR="002F48D6" w:rsidRPr="00A535E9" w:rsidRDefault="002F48D6" w:rsidP="00DB308A">
      <w:pPr>
        <w:numPr>
          <w:ilvl w:val="0"/>
          <w:numId w:val="2"/>
        </w:numPr>
        <w:autoSpaceDE w:val="0"/>
        <w:jc w:val="both"/>
        <w:rPr>
          <w:rFonts w:ascii="Arial" w:hAnsi="Arial" w:cs="Arial"/>
        </w:rPr>
      </w:pPr>
      <w:r w:rsidRPr="00A535E9">
        <w:rPr>
          <w:rFonts w:ascii="Arial" w:hAnsi="Arial" w:cs="Arial"/>
        </w:rPr>
        <w:t>Musi posiadać w pełni niezależny system podwójnych głośników umożliwiający odsłuch ludzkiego głosu i sygnału zewnętrznego urządzenia do komunikacji radiowej.</w:t>
      </w:r>
    </w:p>
    <w:p w14:paraId="1A46032A" w14:textId="77777777" w:rsidR="002F48D6" w:rsidRPr="00A535E9" w:rsidRDefault="002F48D6" w:rsidP="00DB308A">
      <w:pPr>
        <w:numPr>
          <w:ilvl w:val="0"/>
          <w:numId w:val="2"/>
        </w:numPr>
        <w:autoSpaceDE w:val="0"/>
        <w:jc w:val="both"/>
        <w:rPr>
          <w:rFonts w:ascii="Arial" w:hAnsi="Arial" w:cs="Arial"/>
        </w:rPr>
      </w:pPr>
      <w:r w:rsidRPr="00A535E9">
        <w:rPr>
          <w:rFonts w:ascii="Arial" w:hAnsi="Arial" w:cs="Arial"/>
        </w:rPr>
        <w:t>Musi posiadać żelowo-piankowe tłumiące okładziny ochronników słuchu.</w:t>
      </w:r>
    </w:p>
    <w:p w14:paraId="0AF4113E" w14:textId="77777777" w:rsidR="002F48D6" w:rsidRPr="00A535E9" w:rsidRDefault="002F48D6" w:rsidP="00DB308A">
      <w:pPr>
        <w:numPr>
          <w:ilvl w:val="0"/>
          <w:numId w:val="2"/>
        </w:numPr>
        <w:autoSpaceDE w:val="0"/>
        <w:jc w:val="both"/>
        <w:rPr>
          <w:rFonts w:ascii="Arial" w:hAnsi="Arial" w:cs="Arial"/>
        </w:rPr>
      </w:pPr>
      <w:r w:rsidRPr="00A535E9">
        <w:rPr>
          <w:rFonts w:ascii="Arial" w:hAnsi="Arial" w:cs="Arial"/>
        </w:rPr>
        <w:t>Musi posiadać możliwość instalacji dodatkowych wymiennych silikonowych okładzin ochronników słuchu.</w:t>
      </w:r>
    </w:p>
    <w:p w14:paraId="504626BA" w14:textId="77777777" w:rsidR="002F48D6" w:rsidRPr="00A535E9" w:rsidRDefault="002F48D6" w:rsidP="00DB308A">
      <w:pPr>
        <w:numPr>
          <w:ilvl w:val="0"/>
          <w:numId w:val="2"/>
        </w:numPr>
        <w:autoSpaceDE w:val="0"/>
        <w:jc w:val="both"/>
        <w:rPr>
          <w:rFonts w:ascii="Arial" w:hAnsi="Arial" w:cs="Arial"/>
        </w:rPr>
      </w:pPr>
      <w:r w:rsidRPr="00A535E9">
        <w:rPr>
          <w:rFonts w:ascii="Arial" w:hAnsi="Arial" w:cs="Arial"/>
        </w:rPr>
        <w:lastRenderedPageBreak/>
        <w:t>Musi posiadać podłączenie sygnału zewnętrznego urządzenia do komunikacji radiowej za pomocą pojedynczego złącza JACK J11 (NATO).</w:t>
      </w:r>
    </w:p>
    <w:p w14:paraId="2E48980B" w14:textId="77777777" w:rsidR="002F48D6" w:rsidRPr="00A535E9" w:rsidRDefault="002F48D6" w:rsidP="00DB308A">
      <w:pPr>
        <w:numPr>
          <w:ilvl w:val="0"/>
          <w:numId w:val="2"/>
        </w:numPr>
        <w:autoSpaceDE w:val="0"/>
        <w:ind w:right="-284"/>
        <w:jc w:val="both"/>
        <w:rPr>
          <w:rFonts w:ascii="Arial" w:hAnsi="Arial" w:cs="Arial"/>
        </w:rPr>
      </w:pPr>
      <w:r w:rsidRPr="00A535E9">
        <w:rPr>
          <w:rFonts w:ascii="Arial" w:hAnsi="Arial" w:cs="Arial"/>
        </w:rPr>
        <w:t>Posiada przewód łączący aktywny ochronnik słuchu długości od 40 cm do 55 cm.</w:t>
      </w:r>
    </w:p>
    <w:p w14:paraId="31FDBC1B" w14:textId="77777777" w:rsidR="002F48D6" w:rsidRPr="00A535E9" w:rsidRDefault="002F48D6" w:rsidP="00DB308A">
      <w:pPr>
        <w:numPr>
          <w:ilvl w:val="0"/>
          <w:numId w:val="2"/>
        </w:numPr>
        <w:autoSpaceDE w:val="0"/>
        <w:jc w:val="both"/>
        <w:rPr>
          <w:rFonts w:ascii="Arial" w:hAnsi="Arial" w:cs="Arial"/>
        </w:rPr>
      </w:pPr>
      <w:r w:rsidRPr="00A535E9">
        <w:rPr>
          <w:rFonts w:ascii="Arial" w:hAnsi="Arial" w:cs="Arial"/>
        </w:rPr>
        <w:t xml:space="preserve">Musi być kompatybilny z hełmem OPS-CORE, kompatybilny w montażu </w:t>
      </w:r>
      <w:r w:rsidRPr="00A535E9">
        <w:rPr>
          <w:rFonts w:ascii="Arial" w:hAnsi="Arial" w:cs="Arial"/>
          <w:szCs w:val="22"/>
        </w:rPr>
        <w:t>z adapterem P3ADG-F SV/2 (lub równoważnym) do hełmu OPS-CORE oraz z hełmem TC3002 z wykorzystaniem posiadanego pałąku nagłownego.</w:t>
      </w:r>
    </w:p>
    <w:p w14:paraId="6E26370A" w14:textId="77777777" w:rsidR="002F48D6" w:rsidRPr="00A535E9" w:rsidRDefault="002F48D6" w:rsidP="00DB308A">
      <w:pPr>
        <w:numPr>
          <w:ilvl w:val="0"/>
          <w:numId w:val="2"/>
        </w:numPr>
        <w:autoSpaceDE w:val="0"/>
        <w:jc w:val="both"/>
        <w:rPr>
          <w:rFonts w:ascii="Arial" w:hAnsi="Arial" w:cs="Arial"/>
        </w:rPr>
      </w:pPr>
      <w:r w:rsidRPr="00A535E9">
        <w:rPr>
          <w:rFonts w:ascii="Arial" w:hAnsi="Arial" w:cs="Arial"/>
        </w:rPr>
        <w:t xml:space="preserve">Musi posiadać możliwość pracy z </w:t>
      </w:r>
      <w:r w:rsidRPr="00A535E9">
        <w:rPr>
          <w:rFonts w:ascii="Arial" w:hAnsi="Arial" w:cs="Arial"/>
          <w:szCs w:val="22"/>
        </w:rPr>
        <w:t>adapterem P3ADG-F SV/2 (lub równoważnym) do hełmu OPS-CORE.</w:t>
      </w:r>
    </w:p>
    <w:p w14:paraId="4B1A75AA" w14:textId="77777777" w:rsidR="002F48D6" w:rsidRPr="00A535E9" w:rsidRDefault="002F48D6" w:rsidP="00DB308A">
      <w:pPr>
        <w:numPr>
          <w:ilvl w:val="0"/>
          <w:numId w:val="2"/>
        </w:numPr>
        <w:autoSpaceDE w:val="0"/>
        <w:jc w:val="both"/>
        <w:rPr>
          <w:rFonts w:ascii="Arial" w:hAnsi="Arial" w:cs="Arial"/>
          <w:bCs/>
          <w:sz w:val="22"/>
          <w:szCs w:val="22"/>
        </w:rPr>
      </w:pPr>
      <w:r w:rsidRPr="00A535E9">
        <w:rPr>
          <w:rFonts w:ascii="Arial" w:hAnsi="Arial" w:cs="Arial"/>
          <w:bCs/>
        </w:rPr>
        <w:t>Musi posiadać dedykowaną nakładkę do konwersji w zestaw nagłowny.</w:t>
      </w:r>
    </w:p>
    <w:p w14:paraId="5120DE7D" w14:textId="77777777" w:rsidR="002F48D6" w:rsidRPr="00A535E9" w:rsidRDefault="002F48D6" w:rsidP="00DB308A">
      <w:pPr>
        <w:numPr>
          <w:ilvl w:val="0"/>
          <w:numId w:val="2"/>
        </w:numPr>
        <w:autoSpaceDE w:val="0"/>
        <w:jc w:val="both"/>
        <w:rPr>
          <w:rFonts w:ascii="Arial" w:hAnsi="Arial" w:cs="Arial"/>
        </w:rPr>
      </w:pPr>
      <w:r w:rsidRPr="00A535E9">
        <w:rPr>
          <w:rFonts w:ascii="Arial" w:hAnsi="Arial" w:cs="Arial"/>
        </w:rPr>
        <w:t>Musi posiadać możliwość podłączenia i pracy z maską typu AVON FM53 z wykorzystaniem dedykowanego kabla.</w:t>
      </w:r>
    </w:p>
    <w:p w14:paraId="7504322E" w14:textId="77777777" w:rsidR="002F48D6" w:rsidRPr="00A535E9" w:rsidRDefault="002F48D6" w:rsidP="00DB308A">
      <w:pPr>
        <w:numPr>
          <w:ilvl w:val="0"/>
          <w:numId w:val="2"/>
        </w:numPr>
        <w:autoSpaceDE w:val="0"/>
        <w:jc w:val="both"/>
        <w:rPr>
          <w:rFonts w:ascii="Arial" w:hAnsi="Arial" w:cs="Arial"/>
        </w:rPr>
      </w:pPr>
      <w:r w:rsidRPr="00A535E9">
        <w:rPr>
          <w:rFonts w:ascii="Arial" w:hAnsi="Arial" w:cs="Arial"/>
          <w:szCs w:val="22"/>
        </w:rPr>
        <w:t xml:space="preserve">Musi </w:t>
      </w:r>
      <w:r w:rsidRPr="00A535E9">
        <w:rPr>
          <w:rFonts w:ascii="Arial" w:hAnsi="Arial" w:cs="Arial"/>
        </w:rPr>
        <w:t>umożliwiać wykonywanie skoków spadochronowych.</w:t>
      </w:r>
    </w:p>
    <w:p w14:paraId="3D060792" w14:textId="77777777" w:rsidR="002F48D6" w:rsidRPr="00A535E9" w:rsidRDefault="002F48D6" w:rsidP="00DB308A">
      <w:pPr>
        <w:numPr>
          <w:ilvl w:val="0"/>
          <w:numId w:val="2"/>
        </w:numPr>
        <w:autoSpaceDE w:val="0"/>
        <w:jc w:val="both"/>
        <w:rPr>
          <w:rFonts w:ascii="Arial" w:hAnsi="Arial" w:cs="Arial"/>
        </w:rPr>
      </w:pPr>
      <w:r w:rsidRPr="00A535E9">
        <w:rPr>
          <w:rFonts w:ascii="Arial" w:hAnsi="Arial" w:cs="Arial"/>
        </w:rPr>
        <w:t>Musi posiadać automatyczne wyłączenie w przypadku, gdy użytkownik nie użyje żadnej funkcji w czasie 2 h.</w:t>
      </w:r>
    </w:p>
    <w:p w14:paraId="2B5D456E" w14:textId="77777777" w:rsidR="002F48D6" w:rsidRPr="00A535E9" w:rsidRDefault="002F48D6" w:rsidP="00DB308A">
      <w:pPr>
        <w:numPr>
          <w:ilvl w:val="0"/>
          <w:numId w:val="2"/>
        </w:numPr>
        <w:autoSpaceDE w:val="0"/>
        <w:jc w:val="both"/>
        <w:rPr>
          <w:rFonts w:ascii="Arial" w:hAnsi="Arial" w:cs="Arial"/>
        </w:rPr>
      </w:pPr>
      <w:r w:rsidRPr="00A535E9">
        <w:rPr>
          <w:rFonts w:ascii="Arial" w:hAnsi="Arial" w:cs="Arial"/>
        </w:rPr>
        <w:t xml:space="preserve">Zasilanie: 2 szt. baterii AAA. </w:t>
      </w:r>
    </w:p>
    <w:p w14:paraId="343D5B30" w14:textId="77777777" w:rsidR="002F48D6" w:rsidRPr="00A535E9" w:rsidRDefault="002F48D6" w:rsidP="00DB308A">
      <w:pPr>
        <w:numPr>
          <w:ilvl w:val="0"/>
          <w:numId w:val="2"/>
        </w:numPr>
        <w:autoSpaceDE w:val="0"/>
        <w:jc w:val="both"/>
        <w:rPr>
          <w:rFonts w:ascii="Arial" w:hAnsi="Arial" w:cs="Arial"/>
        </w:rPr>
      </w:pPr>
      <w:r w:rsidRPr="00A535E9">
        <w:rPr>
          <w:rFonts w:ascii="Arial" w:hAnsi="Arial" w:cs="Arial"/>
        </w:rPr>
        <w:t>Masa: poniżej 350 g (z bateriami). </w:t>
      </w:r>
    </w:p>
    <w:p w14:paraId="30E00C31" w14:textId="77777777" w:rsidR="002F48D6" w:rsidRPr="00A535E9" w:rsidRDefault="002F48D6" w:rsidP="00DB308A">
      <w:pPr>
        <w:numPr>
          <w:ilvl w:val="0"/>
          <w:numId w:val="2"/>
        </w:numPr>
        <w:autoSpaceDE w:val="0"/>
        <w:jc w:val="both"/>
        <w:rPr>
          <w:rFonts w:ascii="Arial" w:hAnsi="Arial" w:cs="Arial"/>
        </w:rPr>
      </w:pPr>
      <w:r w:rsidRPr="00A535E9">
        <w:rPr>
          <w:rFonts w:ascii="Arial" w:hAnsi="Arial" w:cs="Arial"/>
        </w:rPr>
        <w:t>Temperatura pracy: -40 °C - +55°C.</w:t>
      </w:r>
    </w:p>
    <w:p w14:paraId="1E407FC8" w14:textId="77777777" w:rsidR="002F48D6" w:rsidRPr="00A535E9" w:rsidRDefault="002F48D6" w:rsidP="00DB308A">
      <w:pPr>
        <w:numPr>
          <w:ilvl w:val="0"/>
          <w:numId w:val="2"/>
        </w:numPr>
        <w:autoSpaceDE w:val="0"/>
        <w:jc w:val="both"/>
        <w:rPr>
          <w:rFonts w:ascii="Arial" w:hAnsi="Arial" w:cs="Arial"/>
        </w:rPr>
      </w:pPr>
      <w:r w:rsidRPr="00A535E9">
        <w:rPr>
          <w:rFonts w:ascii="Arial" w:hAnsi="Arial" w:cs="Arial"/>
        </w:rPr>
        <w:t>Żywotność baterii min. 50 h.</w:t>
      </w:r>
    </w:p>
    <w:p w14:paraId="2B72D62D" w14:textId="77777777" w:rsidR="002F48D6" w:rsidRPr="00A535E9" w:rsidRDefault="002F48D6" w:rsidP="00DB308A">
      <w:pPr>
        <w:numPr>
          <w:ilvl w:val="0"/>
          <w:numId w:val="2"/>
        </w:numPr>
        <w:autoSpaceDE w:val="0"/>
        <w:jc w:val="both"/>
        <w:rPr>
          <w:rFonts w:ascii="Arial" w:hAnsi="Arial" w:cs="Arial"/>
          <w:bCs/>
          <w:sz w:val="22"/>
          <w:szCs w:val="22"/>
        </w:rPr>
      </w:pPr>
      <w:r w:rsidRPr="00A535E9">
        <w:rPr>
          <w:rFonts w:ascii="Arial" w:hAnsi="Arial" w:cs="Arial"/>
          <w:bCs/>
        </w:rPr>
        <w:t>Musi posiadać możliwość pracy z mikrofonem z wykorzystaniem standardowego złącza.</w:t>
      </w:r>
    </w:p>
    <w:p w14:paraId="6F8F50DD" w14:textId="77777777" w:rsidR="002F48D6" w:rsidRPr="00A535E9" w:rsidRDefault="002F48D6" w:rsidP="00DB308A">
      <w:pPr>
        <w:pStyle w:val="Akapitzlist"/>
        <w:numPr>
          <w:ilvl w:val="0"/>
          <w:numId w:val="2"/>
        </w:numPr>
        <w:rPr>
          <w:rFonts w:ascii="Arial" w:hAnsi="Arial" w:cs="Arial"/>
        </w:rPr>
      </w:pPr>
      <w:r w:rsidRPr="00A535E9">
        <w:rPr>
          <w:rFonts w:ascii="Arial" w:hAnsi="Arial" w:cs="Arial"/>
        </w:rPr>
        <w:t>Musi być koloru czarnego, zielonego lub w kamuflażu wykorzystywanym przez WSpec.</w:t>
      </w:r>
    </w:p>
    <w:p w14:paraId="681E2A4A" w14:textId="77777777" w:rsidR="002F48D6" w:rsidRPr="00A535E9" w:rsidRDefault="002F48D6" w:rsidP="00DB308A">
      <w:pPr>
        <w:numPr>
          <w:ilvl w:val="0"/>
          <w:numId w:val="2"/>
        </w:numPr>
        <w:autoSpaceDE w:val="0"/>
        <w:jc w:val="both"/>
        <w:rPr>
          <w:rFonts w:ascii="Arial" w:hAnsi="Arial" w:cs="Arial"/>
        </w:rPr>
      </w:pPr>
      <w:r w:rsidRPr="00A535E9">
        <w:rPr>
          <w:rFonts w:ascii="Arial" w:hAnsi="Arial" w:cs="Arial"/>
        </w:rPr>
        <w:t>Wodoodporność ochronnika słuchu oraz mikrofonu musi być na poziomie IP 66</w:t>
      </w:r>
    </w:p>
    <w:p w14:paraId="68494A66" w14:textId="77777777" w:rsidR="002F48D6" w:rsidRPr="00A535E9" w:rsidRDefault="002F48D6" w:rsidP="00DB308A">
      <w:pPr>
        <w:numPr>
          <w:ilvl w:val="0"/>
          <w:numId w:val="2"/>
        </w:numPr>
        <w:autoSpaceDE w:val="0"/>
        <w:jc w:val="both"/>
        <w:rPr>
          <w:rFonts w:ascii="Arial" w:hAnsi="Arial" w:cs="Arial"/>
        </w:rPr>
      </w:pPr>
      <w:r w:rsidRPr="00A535E9">
        <w:rPr>
          <w:rFonts w:ascii="Arial" w:hAnsi="Arial" w:cs="Arial"/>
        </w:rPr>
        <w:t>Ochronniki słuchu nie mogą zawierać żadnych świecących lub odblaskowych elementów.</w:t>
      </w:r>
    </w:p>
    <w:p w14:paraId="5EB80C03" w14:textId="77777777" w:rsidR="002F48D6" w:rsidRPr="00A535E9" w:rsidRDefault="002F48D6" w:rsidP="00DB308A">
      <w:pPr>
        <w:numPr>
          <w:ilvl w:val="0"/>
          <w:numId w:val="2"/>
        </w:numPr>
        <w:autoSpaceDE w:val="0"/>
        <w:jc w:val="both"/>
        <w:rPr>
          <w:rFonts w:ascii="Arial" w:hAnsi="Arial" w:cs="Arial"/>
        </w:rPr>
      </w:pPr>
      <w:r w:rsidRPr="00A535E9">
        <w:rPr>
          <w:rFonts w:ascii="Arial" w:hAnsi="Arial" w:cs="Arial"/>
        </w:rPr>
        <w:t>Musi spełniać podstawowe charakterystyki techniczne (Tabela nr 2).</w:t>
      </w:r>
    </w:p>
    <w:p w14:paraId="55B1AA94" w14:textId="77777777" w:rsidR="002F48D6" w:rsidRPr="00A535E9" w:rsidRDefault="002F48D6" w:rsidP="00DB308A">
      <w:pPr>
        <w:autoSpaceDE w:val="0"/>
        <w:jc w:val="both"/>
        <w:rPr>
          <w:rFonts w:ascii="Arial" w:hAnsi="Arial" w:cs="Arial"/>
        </w:rPr>
      </w:pPr>
    </w:p>
    <w:p w14:paraId="1BE9C14A" w14:textId="77777777" w:rsidR="002F48D6" w:rsidRPr="00A535E9" w:rsidRDefault="002F48D6" w:rsidP="00DB308A">
      <w:pPr>
        <w:autoSpaceDE w:val="0"/>
        <w:jc w:val="both"/>
        <w:rPr>
          <w:rFonts w:ascii="Arial" w:hAnsi="Arial" w:cs="Arial"/>
        </w:rPr>
      </w:pPr>
      <w:r w:rsidRPr="00A535E9">
        <w:rPr>
          <w:rFonts w:ascii="Arial" w:hAnsi="Arial" w:cs="Arial"/>
        </w:rPr>
        <w:t>Tabela nr 2 - Wymagania minimalne.</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862"/>
        <w:gridCol w:w="689"/>
        <w:gridCol w:w="689"/>
        <w:gridCol w:w="690"/>
        <w:gridCol w:w="751"/>
        <w:gridCol w:w="751"/>
        <w:gridCol w:w="751"/>
        <w:gridCol w:w="755"/>
      </w:tblGrid>
      <w:tr w:rsidR="002F48D6" w:rsidRPr="00A535E9" w14:paraId="3224E7E1" w14:textId="77777777" w:rsidTr="002F48D6">
        <w:trPr>
          <w:trHeight w:val="447"/>
          <w:jc w:val="center"/>
        </w:trPr>
        <w:tc>
          <w:tcPr>
            <w:tcW w:w="38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A8FF55" w14:textId="77777777" w:rsidR="002F48D6" w:rsidRPr="00A535E9" w:rsidRDefault="002F48D6" w:rsidP="00DB308A">
            <w:pPr>
              <w:autoSpaceDE w:val="0"/>
              <w:autoSpaceDN w:val="0"/>
              <w:adjustRightInd w:val="0"/>
              <w:rPr>
                <w:rFonts w:ascii="Arial" w:hAnsi="Arial" w:cs="Arial"/>
                <w:sz w:val="22"/>
                <w:szCs w:val="20"/>
                <w:lang w:eastAsia="en-US"/>
              </w:rPr>
            </w:pPr>
            <w:r w:rsidRPr="00A535E9">
              <w:rPr>
                <w:rFonts w:ascii="Arial" w:hAnsi="Arial" w:cs="Arial"/>
                <w:sz w:val="22"/>
                <w:szCs w:val="20"/>
                <w:lang w:eastAsia="en-US"/>
              </w:rPr>
              <w:t>Częstotliwość (Hz)</w:t>
            </w:r>
          </w:p>
        </w:tc>
        <w:tc>
          <w:tcPr>
            <w:tcW w:w="6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585CB5" w14:textId="77777777" w:rsidR="002F48D6" w:rsidRPr="00A535E9" w:rsidRDefault="002F48D6"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125</w:t>
            </w:r>
          </w:p>
        </w:tc>
        <w:tc>
          <w:tcPr>
            <w:tcW w:w="6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E97D46" w14:textId="77777777" w:rsidR="002F48D6" w:rsidRPr="00A535E9" w:rsidRDefault="002F48D6"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250</w:t>
            </w:r>
          </w:p>
        </w:tc>
        <w:tc>
          <w:tcPr>
            <w:tcW w:w="6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77A11A" w14:textId="77777777" w:rsidR="002F48D6" w:rsidRPr="00A535E9" w:rsidRDefault="002F48D6"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500</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6C1E8A" w14:textId="77777777" w:rsidR="002F48D6" w:rsidRPr="00A535E9" w:rsidRDefault="002F48D6"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1000</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DC6189" w14:textId="77777777" w:rsidR="002F48D6" w:rsidRPr="00A535E9" w:rsidRDefault="002F48D6"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2000</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969098" w14:textId="77777777" w:rsidR="002F48D6" w:rsidRPr="00A535E9" w:rsidRDefault="002F48D6"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4000</w:t>
            </w: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361088" w14:textId="77777777" w:rsidR="002F48D6" w:rsidRPr="00A535E9" w:rsidRDefault="002F48D6"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8000</w:t>
            </w:r>
          </w:p>
        </w:tc>
      </w:tr>
      <w:tr w:rsidR="002F48D6" w:rsidRPr="00A535E9" w14:paraId="7D963A0A" w14:textId="77777777" w:rsidTr="002F48D6">
        <w:trPr>
          <w:trHeight w:val="409"/>
          <w:jc w:val="center"/>
        </w:trPr>
        <w:tc>
          <w:tcPr>
            <w:tcW w:w="38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E07E9A" w14:textId="77777777" w:rsidR="002F48D6" w:rsidRPr="00A535E9" w:rsidRDefault="002F48D6" w:rsidP="00DB308A">
            <w:pPr>
              <w:autoSpaceDE w:val="0"/>
              <w:autoSpaceDN w:val="0"/>
              <w:adjustRightInd w:val="0"/>
              <w:rPr>
                <w:rFonts w:ascii="Arial" w:hAnsi="Arial" w:cs="Arial"/>
                <w:sz w:val="22"/>
                <w:szCs w:val="20"/>
                <w:lang w:eastAsia="en-US"/>
              </w:rPr>
            </w:pPr>
            <w:r w:rsidRPr="00A535E9">
              <w:rPr>
                <w:rFonts w:ascii="Arial" w:hAnsi="Arial" w:cs="Arial"/>
                <w:sz w:val="22"/>
                <w:szCs w:val="20"/>
                <w:lang w:eastAsia="en-US"/>
              </w:rPr>
              <w:t>Średnie tłumienie (dB)</w:t>
            </w:r>
          </w:p>
        </w:tc>
        <w:tc>
          <w:tcPr>
            <w:tcW w:w="6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65A7F2" w14:textId="77777777" w:rsidR="002F48D6" w:rsidRPr="00A535E9" w:rsidRDefault="002F48D6"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11,5</w:t>
            </w:r>
          </w:p>
        </w:tc>
        <w:tc>
          <w:tcPr>
            <w:tcW w:w="6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E8CC1F" w14:textId="77777777" w:rsidR="002F48D6" w:rsidRPr="00A535E9" w:rsidRDefault="002F48D6"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17,9</w:t>
            </w:r>
          </w:p>
        </w:tc>
        <w:tc>
          <w:tcPr>
            <w:tcW w:w="6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EBBFF8" w14:textId="77777777" w:rsidR="002F48D6" w:rsidRPr="00A535E9" w:rsidRDefault="002F48D6"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27,8</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30467E" w14:textId="77777777" w:rsidR="002F48D6" w:rsidRPr="00A535E9" w:rsidRDefault="002F48D6"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30,0</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0D087E" w14:textId="77777777" w:rsidR="002F48D6" w:rsidRPr="00A535E9" w:rsidRDefault="002F48D6"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32,1</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0BB6DF" w14:textId="77777777" w:rsidR="002F48D6" w:rsidRPr="00A535E9" w:rsidRDefault="002F48D6"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36,2</w:t>
            </w: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734E78" w14:textId="77777777" w:rsidR="002F48D6" w:rsidRPr="00A535E9" w:rsidRDefault="002F48D6"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40,3</w:t>
            </w:r>
          </w:p>
        </w:tc>
      </w:tr>
      <w:tr w:rsidR="002F48D6" w:rsidRPr="00A535E9" w14:paraId="6DBCDF93" w14:textId="77777777" w:rsidTr="002F48D6">
        <w:trPr>
          <w:trHeight w:val="400"/>
          <w:jc w:val="center"/>
        </w:trPr>
        <w:tc>
          <w:tcPr>
            <w:tcW w:w="38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D99C8" w14:textId="77777777" w:rsidR="002F48D6" w:rsidRPr="00A535E9" w:rsidRDefault="002F48D6" w:rsidP="00DB308A">
            <w:pPr>
              <w:autoSpaceDE w:val="0"/>
              <w:autoSpaceDN w:val="0"/>
              <w:adjustRightInd w:val="0"/>
              <w:rPr>
                <w:rFonts w:ascii="Arial" w:hAnsi="Arial" w:cs="Arial"/>
                <w:sz w:val="22"/>
                <w:szCs w:val="20"/>
                <w:lang w:eastAsia="en-US"/>
              </w:rPr>
            </w:pPr>
            <w:r w:rsidRPr="00A535E9">
              <w:rPr>
                <w:rFonts w:ascii="Arial" w:hAnsi="Arial" w:cs="Arial"/>
                <w:sz w:val="22"/>
                <w:szCs w:val="20"/>
                <w:lang w:eastAsia="en-US"/>
              </w:rPr>
              <w:t>Zakładana ochrona (dB)</w:t>
            </w:r>
          </w:p>
        </w:tc>
        <w:tc>
          <w:tcPr>
            <w:tcW w:w="6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4142C7" w14:textId="77777777" w:rsidR="002F48D6" w:rsidRPr="00A535E9" w:rsidRDefault="002F48D6"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9,0</w:t>
            </w:r>
          </w:p>
        </w:tc>
        <w:tc>
          <w:tcPr>
            <w:tcW w:w="6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ABC42E" w14:textId="77777777" w:rsidR="002F48D6" w:rsidRPr="00A535E9" w:rsidRDefault="002F48D6"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15,3</w:t>
            </w:r>
          </w:p>
        </w:tc>
        <w:tc>
          <w:tcPr>
            <w:tcW w:w="6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91E42B" w14:textId="77777777" w:rsidR="002F48D6" w:rsidRPr="00A535E9" w:rsidRDefault="002F48D6"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25,9</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EAF5BA" w14:textId="77777777" w:rsidR="002F48D6" w:rsidRPr="00A535E9" w:rsidRDefault="002F48D6"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27,7</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E1AB93" w14:textId="77777777" w:rsidR="002F48D6" w:rsidRPr="00A535E9" w:rsidRDefault="002F48D6"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29,1</w:t>
            </w:r>
          </w:p>
        </w:tc>
        <w:tc>
          <w:tcPr>
            <w:tcW w:w="7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7FF96C" w14:textId="77777777" w:rsidR="002F48D6" w:rsidRPr="00A535E9" w:rsidRDefault="002F48D6"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34,2</w:t>
            </w: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9087F7" w14:textId="77777777" w:rsidR="002F48D6" w:rsidRPr="00A535E9" w:rsidRDefault="002F48D6" w:rsidP="00DB308A">
            <w:pPr>
              <w:autoSpaceDE w:val="0"/>
              <w:autoSpaceDN w:val="0"/>
              <w:adjustRightInd w:val="0"/>
              <w:jc w:val="center"/>
              <w:rPr>
                <w:rFonts w:ascii="Arial" w:hAnsi="Arial" w:cs="Arial"/>
                <w:sz w:val="22"/>
                <w:szCs w:val="20"/>
                <w:lang w:eastAsia="en-US"/>
              </w:rPr>
            </w:pPr>
            <w:r w:rsidRPr="00A535E9">
              <w:rPr>
                <w:rFonts w:ascii="Arial" w:hAnsi="Arial" w:cs="Arial"/>
                <w:sz w:val="22"/>
                <w:szCs w:val="20"/>
                <w:lang w:eastAsia="en-US"/>
              </w:rPr>
              <w:t>37,2</w:t>
            </w:r>
          </w:p>
        </w:tc>
      </w:tr>
    </w:tbl>
    <w:p w14:paraId="01DA0A3C" w14:textId="77777777" w:rsidR="00993F63" w:rsidRPr="00A535E9" w:rsidRDefault="00993F63" w:rsidP="00DB308A">
      <w:pPr>
        <w:rPr>
          <w:rFonts w:ascii="Arial" w:hAnsi="Arial" w:cs="Arial"/>
        </w:rPr>
      </w:pPr>
    </w:p>
    <w:p w14:paraId="0D25FDDE" w14:textId="31E6B85D" w:rsidR="0041259F" w:rsidRPr="00A535E9" w:rsidRDefault="0041259F" w:rsidP="00EE0440">
      <w:pPr>
        <w:pStyle w:val="Nagwek1"/>
        <w:jc w:val="center"/>
        <w:rPr>
          <w:rFonts w:ascii="Arial" w:hAnsi="Arial" w:cs="Arial"/>
          <w:color w:val="auto"/>
        </w:rPr>
      </w:pPr>
      <w:bookmarkStart w:id="12" w:name="_Toc194396459"/>
      <w:r w:rsidRPr="00A535E9">
        <w:rPr>
          <w:rFonts w:ascii="Arial" w:hAnsi="Arial" w:cs="Arial"/>
          <w:color w:val="auto"/>
        </w:rPr>
        <w:t>Zadanie nr 2</w:t>
      </w:r>
      <w:bookmarkEnd w:id="12"/>
    </w:p>
    <w:p w14:paraId="0588E267" w14:textId="0C13656A" w:rsidR="0041259F" w:rsidRPr="00A535E9" w:rsidRDefault="0041259F" w:rsidP="00D24238">
      <w:pPr>
        <w:pStyle w:val="Nagwek2"/>
        <w:numPr>
          <w:ilvl w:val="1"/>
          <w:numId w:val="10"/>
        </w:numPr>
        <w:ind w:left="709"/>
        <w:rPr>
          <w:rFonts w:ascii="Arial" w:hAnsi="Arial" w:cs="Arial"/>
          <w:b/>
          <w:bCs/>
          <w:color w:val="auto"/>
        </w:rPr>
      </w:pPr>
      <w:bookmarkStart w:id="13" w:name="_Toc194396460"/>
      <w:r w:rsidRPr="00A535E9">
        <w:rPr>
          <w:rFonts w:ascii="Arial" w:hAnsi="Arial" w:cs="Arial"/>
          <w:b/>
          <w:bCs/>
          <w:color w:val="auto"/>
        </w:rPr>
        <w:t xml:space="preserve">Roger Covert </w:t>
      </w:r>
      <w:r w:rsidR="003F32A4" w:rsidRPr="00A535E9">
        <w:rPr>
          <w:rFonts w:ascii="Arial" w:hAnsi="Arial" w:cs="Arial"/>
          <w:b/>
          <w:bCs/>
          <w:color w:val="auto"/>
        </w:rPr>
        <w:t xml:space="preserve">Dual </w:t>
      </w:r>
      <w:r w:rsidRPr="00A535E9">
        <w:rPr>
          <w:rFonts w:ascii="Arial" w:hAnsi="Arial" w:cs="Arial"/>
          <w:b/>
          <w:bCs/>
          <w:color w:val="auto"/>
        </w:rPr>
        <w:t>C M11 75cm (2 kanałowa kabel plus połączenie BT) z przyciskiem bezprzewodowym (lub równoważne)</w:t>
      </w:r>
      <w:bookmarkEnd w:id="13"/>
    </w:p>
    <w:p w14:paraId="7CD6C0B3" w14:textId="77777777" w:rsidR="00DB308A" w:rsidRPr="00A535E9" w:rsidRDefault="00DB308A" w:rsidP="00DB308A">
      <w:pPr>
        <w:rPr>
          <w:rFonts w:ascii="Arial" w:hAnsi="Arial" w:cs="Arial"/>
        </w:rPr>
      </w:pPr>
    </w:p>
    <w:p w14:paraId="6F623819" w14:textId="4037EF98" w:rsidR="0041259F" w:rsidRPr="00A535E9" w:rsidRDefault="0041259F" w:rsidP="00DB308A">
      <w:pPr>
        <w:autoSpaceDE w:val="0"/>
        <w:jc w:val="both"/>
        <w:rPr>
          <w:rFonts w:ascii="Arial" w:hAnsi="Arial" w:cs="Arial"/>
          <w:i/>
        </w:rPr>
      </w:pPr>
      <w:r w:rsidRPr="00A535E9">
        <w:rPr>
          <w:rFonts w:ascii="Arial" w:hAnsi="Arial" w:cs="Arial"/>
          <w:i/>
        </w:rPr>
        <w:t>Zamawiający dopuszcza dostarczenie produktów równoważnych pod warunkiem, że spełniają n/w minimalne wymagania:</w:t>
      </w:r>
    </w:p>
    <w:p w14:paraId="0796B2E3" w14:textId="40D4DF34" w:rsidR="00021415" w:rsidRPr="00A535E9" w:rsidRDefault="00021415" w:rsidP="00DB308A">
      <w:pPr>
        <w:autoSpaceDE w:val="0"/>
        <w:jc w:val="both"/>
        <w:rPr>
          <w:rFonts w:ascii="Arial" w:hAnsi="Arial" w:cs="Arial"/>
          <w:b/>
          <w:bCs/>
          <w:iCs/>
        </w:rPr>
      </w:pPr>
      <w:r w:rsidRPr="00A535E9">
        <w:rPr>
          <w:rFonts w:ascii="Arial" w:hAnsi="Arial" w:cs="Arial"/>
          <w:b/>
          <w:bCs/>
          <w:iCs/>
        </w:rPr>
        <w:t>Moduł sterujący:</w:t>
      </w:r>
    </w:p>
    <w:p w14:paraId="73CDF7AA" w14:textId="77777777" w:rsidR="007F6230" w:rsidRPr="00A535E9" w:rsidRDefault="007F6230" w:rsidP="00D24238">
      <w:pPr>
        <w:pStyle w:val="Akapitzlist"/>
        <w:numPr>
          <w:ilvl w:val="0"/>
          <w:numId w:val="26"/>
        </w:numPr>
        <w:jc w:val="both"/>
        <w:rPr>
          <w:rFonts w:ascii="Arial" w:hAnsi="Arial" w:cs="Arial"/>
        </w:rPr>
      </w:pPr>
      <w:r w:rsidRPr="00A535E9">
        <w:rPr>
          <w:rFonts w:ascii="Arial" w:hAnsi="Arial" w:cs="Arial"/>
        </w:rPr>
        <w:t>Komunikacja bezprzewodowa z dostarczaną słuchawką kamuflowaną, o zasięgu co najmniej 80 cm.</w:t>
      </w:r>
    </w:p>
    <w:p w14:paraId="3FA334BC" w14:textId="77777777" w:rsidR="007F6230" w:rsidRPr="00A535E9" w:rsidRDefault="007F6230" w:rsidP="00D24238">
      <w:pPr>
        <w:pStyle w:val="Akapitzlist"/>
        <w:numPr>
          <w:ilvl w:val="0"/>
          <w:numId w:val="26"/>
        </w:numPr>
        <w:jc w:val="both"/>
        <w:rPr>
          <w:rFonts w:ascii="Arial" w:hAnsi="Arial" w:cs="Arial"/>
        </w:rPr>
      </w:pPr>
      <w:r w:rsidRPr="00A535E9">
        <w:rPr>
          <w:rFonts w:ascii="Arial" w:hAnsi="Arial" w:cs="Arial"/>
        </w:rPr>
        <w:t>Musi posiadać przyciski PTT (jeden do urządzenia połączonego przewodowo, drugi dla urządzenia połączonego przez Bluetooth).</w:t>
      </w:r>
    </w:p>
    <w:p w14:paraId="732AF36D" w14:textId="77777777" w:rsidR="007F6230" w:rsidRPr="00A535E9" w:rsidRDefault="007F6230" w:rsidP="00D24238">
      <w:pPr>
        <w:pStyle w:val="Akapitzlist"/>
        <w:numPr>
          <w:ilvl w:val="0"/>
          <w:numId w:val="26"/>
        </w:numPr>
        <w:jc w:val="both"/>
        <w:rPr>
          <w:rFonts w:ascii="Arial" w:hAnsi="Arial" w:cs="Arial"/>
        </w:rPr>
      </w:pPr>
      <w:r w:rsidRPr="00A535E9">
        <w:rPr>
          <w:rFonts w:ascii="Arial" w:hAnsi="Arial" w:cs="Arial"/>
        </w:rPr>
        <w:t>Musi posiadać przycisk włączania/wyłączania urządzenia.</w:t>
      </w:r>
    </w:p>
    <w:p w14:paraId="51C98259" w14:textId="77777777" w:rsidR="007F6230" w:rsidRPr="00A535E9" w:rsidRDefault="007F6230" w:rsidP="00D24238">
      <w:pPr>
        <w:pStyle w:val="Akapitzlist"/>
        <w:numPr>
          <w:ilvl w:val="0"/>
          <w:numId w:val="26"/>
        </w:numPr>
        <w:jc w:val="both"/>
        <w:rPr>
          <w:rFonts w:ascii="Arial" w:hAnsi="Arial" w:cs="Arial"/>
        </w:rPr>
      </w:pPr>
      <w:r w:rsidRPr="00A535E9">
        <w:rPr>
          <w:rFonts w:ascii="Arial" w:hAnsi="Arial" w:cs="Arial"/>
        </w:rPr>
        <w:t xml:space="preserve">Moduł sterujący musi być wyposażony w mikrofon lub mikrofony umieszczone na przewodzie o minimalnej długości 60 cm. Mikrofon musi być kierunkowy, z </w:t>
      </w:r>
      <w:r w:rsidRPr="00A535E9">
        <w:rPr>
          <w:rFonts w:ascii="Arial" w:hAnsi="Arial" w:cs="Arial"/>
        </w:rPr>
        <w:lastRenderedPageBreak/>
        <w:t>funkcją wykrywania źródła mowy, redukcją szumów oraz adaptacyjnym tłumieniem hałasu otoczenia.</w:t>
      </w:r>
    </w:p>
    <w:p w14:paraId="3A9A83F2" w14:textId="77777777" w:rsidR="007F6230" w:rsidRPr="00A535E9" w:rsidRDefault="007F6230" w:rsidP="00D24238">
      <w:pPr>
        <w:pStyle w:val="Akapitzlist"/>
        <w:numPr>
          <w:ilvl w:val="0"/>
          <w:numId w:val="26"/>
        </w:numPr>
        <w:jc w:val="both"/>
        <w:rPr>
          <w:rFonts w:ascii="Arial" w:hAnsi="Arial" w:cs="Arial"/>
        </w:rPr>
      </w:pPr>
      <w:r w:rsidRPr="00A535E9">
        <w:rPr>
          <w:rFonts w:ascii="Arial" w:hAnsi="Arial" w:cs="Arial"/>
        </w:rPr>
        <w:t>Mikrofon musi mieć uchwyt do przymocowania z ubraniem.</w:t>
      </w:r>
    </w:p>
    <w:p w14:paraId="54C4BF2B" w14:textId="77777777" w:rsidR="007F6230" w:rsidRPr="00A535E9" w:rsidRDefault="007F6230" w:rsidP="00D24238">
      <w:pPr>
        <w:pStyle w:val="Akapitzlist"/>
        <w:numPr>
          <w:ilvl w:val="0"/>
          <w:numId w:val="26"/>
        </w:numPr>
        <w:jc w:val="both"/>
        <w:rPr>
          <w:rFonts w:ascii="Arial" w:hAnsi="Arial" w:cs="Arial"/>
        </w:rPr>
      </w:pPr>
      <w:r w:rsidRPr="00A535E9">
        <w:rPr>
          <w:rFonts w:ascii="Arial" w:hAnsi="Arial" w:cs="Arial"/>
        </w:rPr>
        <w:t>Sygnalizacja stanu baterii poprzez diodę LED. (przynajmniej stany: bateria rozładowana, bateria naładowana).</w:t>
      </w:r>
    </w:p>
    <w:p w14:paraId="1AE6AFD0" w14:textId="77777777" w:rsidR="007F6230" w:rsidRPr="00A535E9" w:rsidRDefault="007F6230" w:rsidP="00D24238">
      <w:pPr>
        <w:pStyle w:val="Akapitzlist"/>
        <w:numPr>
          <w:ilvl w:val="0"/>
          <w:numId w:val="26"/>
        </w:numPr>
        <w:jc w:val="both"/>
        <w:rPr>
          <w:rFonts w:ascii="Arial" w:hAnsi="Arial" w:cs="Arial"/>
        </w:rPr>
      </w:pPr>
      <w:r w:rsidRPr="00A535E9">
        <w:rPr>
          <w:rFonts w:ascii="Arial" w:hAnsi="Arial" w:cs="Arial"/>
        </w:rPr>
        <w:t>Sygnalizacja stanu baterii poprzez wibracje (przynajmniej stan: bateria rozładowana).</w:t>
      </w:r>
    </w:p>
    <w:p w14:paraId="1EF37437" w14:textId="77777777" w:rsidR="007F6230" w:rsidRPr="00A535E9" w:rsidRDefault="007F6230" w:rsidP="00D24238">
      <w:pPr>
        <w:pStyle w:val="Akapitzlist"/>
        <w:numPr>
          <w:ilvl w:val="0"/>
          <w:numId w:val="26"/>
        </w:numPr>
        <w:jc w:val="both"/>
        <w:rPr>
          <w:rFonts w:ascii="Arial" w:hAnsi="Arial" w:cs="Arial"/>
        </w:rPr>
      </w:pPr>
      <w:r w:rsidRPr="00A535E9">
        <w:rPr>
          <w:rFonts w:ascii="Arial" w:hAnsi="Arial" w:cs="Arial"/>
        </w:rPr>
        <w:t>Możliwość wyboru priorytetu dla nasłuchu urządzenia połączonego przewodowo lub przez Bluetooth.</w:t>
      </w:r>
    </w:p>
    <w:p w14:paraId="7CBE178D" w14:textId="77777777" w:rsidR="007F6230" w:rsidRPr="00A535E9" w:rsidRDefault="007F6230" w:rsidP="00D24238">
      <w:pPr>
        <w:pStyle w:val="Akapitzlist"/>
        <w:numPr>
          <w:ilvl w:val="0"/>
          <w:numId w:val="26"/>
        </w:numPr>
        <w:jc w:val="both"/>
        <w:rPr>
          <w:rFonts w:ascii="Arial" w:hAnsi="Arial" w:cs="Arial"/>
        </w:rPr>
      </w:pPr>
      <w:r w:rsidRPr="00A535E9">
        <w:rPr>
          <w:rFonts w:ascii="Arial" w:hAnsi="Arial" w:cs="Arial"/>
        </w:rPr>
        <w:t>Możliwość włączenia/wyłączenia wibracji w urządzeniu.</w:t>
      </w:r>
    </w:p>
    <w:p w14:paraId="239A778F" w14:textId="77777777" w:rsidR="007F6230" w:rsidRPr="00A535E9" w:rsidRDefault="007F6230" w:rsidP="00D24238">
      <w:pPr>
        <w:pStyle w:val="Akapitzlist"/>
        <w:numPr>
          <w:ilvl w:val="0"/>
          <w:numId w:val="26"/>
        </w:numPr>
        <w:jc w:val="both"/>
        <w:rPr>
          <w:rFonts w:ascii="Arial" w:hAnsi="Arial" w:cs="Arial"/>
        </w:rPr>
      </w:pPr>
      <w:r w:rsidRPr="00A535E9">
        <w:rPr>
          <w:rFonts w:ascii="Arial" w:hAnsi="Arial" w:cs="Arial"/>
        </w:rPr>
        <w:t>Możliwość zmiany nazwy urządzenia Bluetooth.</w:t>
      </w:r>
    </w:p>
    <w:p w14:paraId="77E95BD3" w14:textId="77777777" w:rsidR="007F6230" w:rsidRPr="00A535E9" w:rsidRDefault="007F6230" w:rsidP="00D24238">
      <w:pPr>
        <w:pStyle w:val="Akapitzlist"/>
        <w:numPr>
          <w:ilvl w:val="0"/>
          <w:numId w:val="26"/>
        </w:numPr>
        <w:jc w:val="both"/>
        <w:rPr>
          <w:rFonts w:ascii="Arial" w:hAnsi="Arial" w:cs="Arial"/>
        </w:rPr>
      </w:pPr>
      <w:r w:rsidRPr="00A535E9">
        <w:rPr>
          <w:rFonts w:ascii="Arial" w:hAnsi="Arial" w:cs="Arial"/>
        </w:rPr>
        <w:t>Możliwość wyczyszczenia listy znanych urządzeń Bluetooth.</w:t>
      </w:r>
    </w:p>
    <w:p w14:paraId="4E74944E" w14:textId="77777777" w:rsidR="007F6230" w:rsidRPr="00A535E9" w:rsidRDefault="007F6230" w:rsidP="00D24238">
      <w:pPr>
        <w:pStyle w:val="Akapitzlist"/>
        <w:numPr>
          <w:ilvl w:val="0"/>
          <w:numId w:val="26"/>
        </w:numPr>
        <w:jc w:val="both"/>
        <w:rPr>
          <w:rFonts w:ascii="Arial" w:hAnsi="Arial" w:cs="Arial"/>
        </w:rPr>
      </w:pPr>
      <w:r w:rsidRPr="00A535E9">
        <w:rPr>
          <w:rFonts w:ascii="Arial" w:hAnsi="Arial" w:cs="Arial"/>
        </w:rPr>
        <w:t>Możliwość wyboru poziomu wyjściowego sygnału przewodowego.</w:t>
      </w:r>
    </w:p>
    <w:p w14:paraId="696A487A" w14:textId="77777777" w:rsidR="007F6230" w:rsidRPr="00A535E9" w:rsidRDefault="007F6230" w:rsidP="00D24238">
      <w:pPr>
        <w:pStyle w:val="Akapitzlist"/>
        <w:numPr>
          <w:ilvl w:val="0"/>
          <w:numId w:val="26"/>
        </w:numPr>
        <w:jc w:val="both"/>
        <w:rPr>
          <w:rFonts w:ascii="Arial" w:hAnsi="Arial" w:cs="Arial"/>
        </w:rPr>
      </w:pPr>
      <w:r w:rsidRPr="00A535E9">
        <w:rPr>
          <w:rFonts w:ascii="Arial" w:hAnsi="Arial" w:cs="Arial"/>
        </w:rPr>
        <w:t>Możliwość zapisania konfiguracji ustawień.</w:t>
      </w:r>
    </w:p>
    <w:p w14:paraId="2D6B6FDA" w14:textId="77777777" w:rsidR="007F6230" w:rsidRPr="00A535E9" w:rsidRDefault="007F6230" w:rsidP="00D24238">
      <w:pPr>
        <w:pStyle w:val="Akapitzlist"/>
        <w:numPr>
          <w:ilvl w:val="0"/>
          <w:numId w:val="26"/>
        </w:numPr>
        <w:jc w:val="both"/>
        <w:rPr>
          <w:rFonts w:ascii="Arial" w:hAnsi="Arial" w:cs="Arial"/>
        </w:rPr>
      </w:pPr>
      <w:r w:rsidRPr="00A535E9">
        <w:rPr>
          <w:rFonts w:ascii="Arial" w:hAnsi="Arial" w:cs="Arial"/>
        </w:rPr>
        <w:t>Możliwość aktualizacji oprogramowania sprzętowego.</w:t>
      </w:r>
    </w:p>
    <w:p w14:paraId="0DAEB785" w14:textId="77777777" w:rsidR="007F6230" w:rsidRPr="00A535E9" w:rsidRDefault="007F6230" w:rsidP="00D24238">
      <w:pPr>
        <w:pStyle w:val="Akapitzlist"/>
        <w:numPr>
          <w:ilvl w:val="0"/>
          <w:numId w:val="26"/>
        </w:numPr>
        <w:jc w:val="both"/>
        <w:rPr>
          <w:rFonts w:ascii="Arial" w:hAnsi="Arial" w:cs="Arial"/>
        </w:rPr>
      </w:pPr>
      <w:r w:rsidRPr="00A535E9">
        <w:rPr>
          <w:rFonts w:ascii="Arial" w:hAnsi="Arial" w:cs="Arial"/>
        </w:rPr>
        <w:t>Możliwość ładowania przy użyciu powerbanka.</w:t>
      </w:r>
    </w:p>
    <w:p w14:paraId="02C31B13" w14:textId="77777777" w:rsidR="007F6230" w:rsidRPr="00A535E9" w:rsidRDefault="007F6230" w:rsidP="00D24238">
      <w:pPr>
        <w:pStyle w:val="Akapitzlist"/>
        <w:numPr>
          <w:ilvl w:val="0"/>
          <w:numId w:val="26"/>
        </w:numPr>
        <w:jc w:val="both"/>
        <w:rPr>
          <w:rFonts w:ascii="Arial" w:hAnsi="Arial" w:cs="Arial"/>
          <w:color w:val="000000" w:themeColor="text1"/>
        </w:rPr>
      </w:pPr>
      <w:r w:rsidRPr="00A535E9">
        <w:rPr>
          <w:rFonts w:ascii="Arial" w:hAnsi="Arial" w:cs="Arial"/>
        </w:rPr>
        <w:t xml:space="preserve">Możliwość połączenia bezprzewodowo przez Bluetooth z telefonem komórkowym z systemem Android (kompatybilność z </w:t>
      </w:r>
      <w:r w:rsidRPr="00A535E9">
        <w:rPr>
          <w:rFonts w:ascii="Arial" w:hAnsi="Arial" w:cs="Arial"/>
          <w:color w:val="000000" w:themeColor="text1"/>
        </w:rPr>
        <w:t>aplikacjami PTT np. Zello).</w:t>
      </w:r>
    </w:p>
    <w:p w14:paraId="11F24C65" w14:textId="178750C8" w:rsidR="007F6230" w:rsidRPr="00A535E9" w:rsidRDefault="007F6230" w:rsidP="00D24238">
      <w:pPr>
        <w:pStyle w:val="Akapitzlist"/>
        <w:numPr>
          <w:ilvl w:val="0"/>
          <w:numId w:val="26"/>
        </w:numPr>
        <w:jc w:val="both"/>
        <w:rPr>
          <w:rFonts w:ascii="Arial" w:hAnsi="Arial" w:cs="Arial"/>
          <w:color w:val="000000" w:themeColor="text1"/>
        </w:rPr>
      </w:pPr>
      <w:r w:rsidRPr="00A535E9">
        <w:rPr>
          <w:rFonts w:ascii="Arial" w:hAnsi="Arial" w:cs="Arial"/>
          <w:color w:val="000000" w:themeColor="text1"/>
        </w:rPr>
        <w:t>Możliwość połączenia przewodowo radiotelefonów</w:t>
      </w:r>
      <w:r w:rsidR="003F32A4" w:rsidRPr="00A535E9">
        <w:rPr>
          <w:rFonts w:ascii="Arial" w:hAnsi="Arial" w:cs="Arial"/>
          <w:color w:val="000000" w:themeColor="text1"/>
        </w:rPr>
        <w:t xml:space="preserve"> TETRA/DMR.</w:t>
      </w:r>
    </w:p>
    <w:p w14:paraId="176983C8" w14:textId="77777777" w:rsidR="007F6230" w:rsidRPr="00A535E9" w:rsidRDefault="007F6230" w:rsidP="00D24238">
      <w:pPr>
        <w:pStyle w:val="Akapitzlist"/>
        <w:numPr>
          <w:ilvl w:val="0"/>
          <w:numId w:val="26"/>
        </w:numPr>
        <w:jc w:val="both"/>
        <w:rPr>
          <w:rFonts w:ascii="Arial" w:hAnsi="Arial" w:cs="Arial"/>
          <w:color w:val="000000" w:themeColor="text1"/>
        </w:rPr>
      </w:pPr>
      <w:r w:rsidRPr="00A535E9">
        <w:rPr>
          <w:rFonts w:ascii="Arial" w:hAnsi="Arial" w:cs="Arial"/>
          <w:color w:val="000000" w:themeColor="text1"/>
        </w:rPr>
        <w:t>Możliwość jednoczesnego nasłuchu przez wiele dostarczanych słuchawek znajdujących się w zasięgu modułu sterującego.</w:t>
      </w:r>
    </w:p>
    <w:p w14:paraId="45F145E8" w14:textId="77777777" w:rsidR="007F6230" w:rsidRPr="00A535E9" w:rsidRDefault="007F6230" w:rsidP="00D24238">
      <w:pPr>
        <w:pStyle w:val="Akapitzlist"/>
        <w:numPr>
          <w:ilvl w:val="0"/>
          <w:numId w:val="26"/>
        </w:numPr>
        <w:jc w:val="both"/>
        <w:rPr>
          <w:rFonts w:ascii="Arial" w:hAnsi="Arial" w:cs="Arial"/>
        </w:rPr>
      </w:pPr>
      <w:r w:rsidRPr="00A535E9">
        <w:rPr>
          <w:rFonts w:ascii="Arial" w:hAnsi="Arial" w:cs="Arial"/>
          <w:color w:val="000000" w:themeColor="text1"/>
        </w:rPr>
        <w:t xml:space="preserve">Transmisja pomiędzy przyciskiem PTT a modułem </w:t>
      </w:r>
      <w:r w:rsidRPr="00A535E9">
        <w:rPr>
          <w:rFonts w:ascii="Arial" w:hAnsi="Arial" w:cs="Arial"/>
        </w:rPr>
        <w:t>sterującym uniemożliwiająca przypadkowe uruchomienie niechcianej transmisji w innym radiotelefonie oraz przejęcie i klonowanie transmisji PTT.</w:t>
      </w:r>
    </w:p>
    <w:p w14:paraId="54139C3D" w14:textId="77777777" w:rsidR="007F6230" w:rsidRPr="00A535E9" w:rsidRDefault="007F6230" w:rsidP="00D24238">
      <w:pPr>
        <w:pStyle w:val="Akapitzlist"/>
        <w:numPr>
          <w:ilvl w:val="0"/>
          <w:numId w:val="26"/>
        </w:numPr>
        <w:jc w:val="both"/>
        <w:rPr>
          <w:rFonts w:ascii="Arial" w:hAnsi="Arial" w:cs="Arial"/>
        </w:rPr>
      </w:pPr>
      <w:r w:rsidRPr="00A535E9">
        <w:rPr>
          <w:rFonts w:ascii="Arial" w:hAnsi="Arial" w:cs="Arial"/>
        </w:rPr>
        <w:t>Kompatybilny z dostarczanymi elementami zestawu.</w:t>
      </w:r>
    </w:p>
    <w:p w14:paraId="0F5DAA87" w14:textId="77777777" w:rsidR="007F6230" w:rsidRPr="00A535E9" w:rsidRDefault="007F6230" w:rsidP="00D24238">
      <w:pPr>
        <w:pStyle w:val="Akapitzlist"/>
        <w:numPr>
          <w:ilvl w:val="0"/>
          <w:numId w:val="26"/>
        </w:numPr>
        <w:jc w:val="both"/>
        <w:rPr>
          <w:rFonts w:ascii="Arial" w:hAnsi="Arial" w:cs="Arial"/>
        </w:rPr>
      </w:pPr>
      <w:r w:rsidRPr="00A535E9">
        <w:rPr>
          <w:rFonts w:ascii="Arial" w:hAnsi="Arial" w:cs="Arial"/>
        </w:rPr>
        <w:t>Wykonany w kolorze czarnym.</w:t>
      </w:r>
    </w:p>
    <w:p w14:paraId="66CDEC1B" w14:textId="77777777" w:rsidR="007F6230" w:rsidRPr="00A535E9" w:rsidRDefault="007F6230" w:rsidP="00D24238">
      <w:pPr>
        <w:pStyle w:val="Akapitzlist"/>
        <w:numPr>
          <w:ilvl w:val="0"/>
          <w:numId w:val="26"/>
        </w:numPr>
        <w:jc w:val="both"/>
        <w:rPr>
          <w:rFonts w:ascii="Arial" w:hAnsi="Arial" w:cs="Arial"/>
        </w:rPr>
      </w:pPr>
      <w:r w:rsidRPr="00A535E9">
        <w:rPr>
          <w:rFonts w:ascii="Arial" w:hAnsi="Arial" w:cs="Arial"/>
        </w:rPr>
        <w:t>Dostarczony z:</w:t>
      </w:r>
    </w:p>
    <w:p w14:paraId="04E7BF06" w14:textId="77777777" w:rsidR="007F6230" w:rsidRPr="00A535E9" w:rsidRDefault="007F6230" w:rsidP="00DB308A">
      <w:pPr>
        <w:ind w:left="709"/>
        <w:jc w:val="both"/>
        <w:rPr>
          <w:rFonts w:ascii="Arial" w:hAnsi="Arial" w:cs="Arial"/>
        </w:rPr>
      </w:pPr>
      <w:r w:rsidRPr="00A535E9">
        <w:rPr>
          <w:rFonts w:ascii="Arial" w:hAnsi="Arial" w:cs="Arial"/>
        </w:rPr>
        <w:t>- ładowarką oraz niezbędnym okablowaniem (wtyk EU, zasilanie z 230 VAC),</w:t>
      </w:r>
    </w:p>
    <w:p w14:paraId="4997FC48" w14:textId="77777777" w:rsidR="007F6230" w:rsidRPr="00A535E9" w:rsidRDefault="007F6230" w:rsidP="00DB308A">
      <w:pPr>
        <w:ind w:left="709"/>
        <w:jc w:val="both"/>
        <w:rPr>
          <w:rFonts w:ascii="Arial" w:hAnsi="Arial" w:cs="Arial"/>
        </w:rPr>
      </w:pPr>
      <w:r w:rsidRPr="00A535E9">
        <w:rPr>
          <w:rFonts w:ascii="Arial" w:hAnsi="Arial" w:cs="Arial"/>
        </w:rPr>
        <w:t>- instrukcją obsługi.</w:t>
      </w:r>
    </w:p>
    <w:p w14:paraId="75A9E353" w14:textId="77777777" w:rsidR="007F6230" w:rsidRPr="00A535E9" w:rsidRDefault="007F6230" w:rsidP="00D24238">
      <w:pPr>
        <w:pStyle w:val="Akapitzlist"/>
        <w:numPr>
          <w:ilvl w:val="0"/>
          <w:numId w:val="26"/>
        </w:numPr>
        <w:jc w:val="both"/>
        <w:rPr>
          <w:rFonts w:ascii="Arial" w:hAnsi="Arial" w:cs="Arial"/>
        </w:rPr>
      </w:pPr>
      <w:r w:rsidRPr="00A535E9">
        <w:rPr>
          <w:rFonts w:ascii="Arial" w:hAnsi="Arial" w:cs="Arial"/>
        </w:rPr>
        <w:t>Wbudowana bateria z czasem pracy min. 13 h.</w:t>
      </w:r>
    </w:p>
    <w:p w14:paraId="29ADB70B" w14:textId="77777777" w:rsidR="007F6230" w:rsidRPr="00A535E9" w:rsidRDefault="007F6230" w:rsidP="00D24238">
      <w:pPr>
        <w:pStyle w:val="Akapitzlist"/>
        <w:numPr>
          <w:ilvl w:val="0"/>
          <w:numId w:val="26"/>
        </w:numPr>
        <w:jc w:val="both"/>
        <w:rPr>
          <w:rFonts w:ascii="Arial" w:hAnsi="Arial" w:cs="Arial"/>
        </w:rPr>
      </w:pPr>
      <w:r w:rsidRPr="00A535E9">
        <w:rPr>
          <w:rFonts w:ascii="Arial" w:hAnsi="Arial" w:cs="Arial"/>
        </w:rPr>
        <w:t>Szyfrowanie audio: min. AES 128 bitów.</w:t>
      </w:r>
    </w:p>
    <w:p w14:paraId="0E254F83" w14:textId="77777777" w:rsidR="007F6230" w:rsidRPr="00A535E9" w:rsidRDefault="007F6230" w:rsidP="00D24238">
      <w:pPr>
        <w:pStyle w:val="Akapitzlist"/>
        <w:numPr>
          <w:ilvl w:val="0"/>
          <w:numId w:val="26"/>
        </w:numPr>
        <w:jc w:val="both"/>
        <w:rPr>
          <w:rFonts w:ascii="Arial" w:hAnsi="Arial" w:cs="Arial"/>
        </w:rPr>
      </w:pPr>
      <w:r w:rsidRPr="00A535E9">
        <w:rPr>
          <w:rFonts w:ascii="Arial" w:hAnsi="Arial" w:cs="Arial"/>
        </w:rPr>
        <w:t>Minimalny zakres temperatury pracy: -10 do +40 stopni Celsjusza.</w:t>
      </w:r>
    </w:p>
    <w:p w14:paraId="1182D9DF" w14:textId="1923D168" w:rsidR="007F6230" w:rsidRPr="00A535E9" w:rsidRDefault="007F6230" w:rsidP="00D24238">
      <w:pPr>
        <w:pStyle w:val="Akapitzlist"/>
        <w:numPr>
          <w:ilvl w:val="0"/>
          <w:numId w:val="26"/>
        </w:numPr>
        <w:jc w:val="both"/>
        <w:rPr>
          <w:rFonts w:ascii="Arial" w:hAnsi="Arial" w:cs="Arial"/>
        </w:rPr>
      </w:pPr>
      <w:r w:rsidRPr="00A535E9">
        <w:rPr>
          <w:rFonts w:ascii="Arial" w:hAnsi="Arial" w:cs="Arial"/>
        </w:rPr>
        <w:t>Pasmo częstotliwości pracy: 2,4 GHz.</w:t>
      </w:r>
    </w:p>
    <w:p w14:paraId="63ECF715" w14:textId="77777777" w:rsidR="007F6230" w:rsidRPr="00A535E9" w:rsidRDefault="007F6230" w:rsidP="00D24238">
      <w:pPr>
        <w:pStyle w:val="Akapitzlist"/>
        <w:numPr>
          <w:ilvl w:val="0"/>
          <w:numId w:val="26"/>
        </w:numPr>
        <w:jc w:val="both"/>
        <w:rPr>
          <w:rFonts w:ascii="Arial" w:hAnsi="Arial" w:cs="Arial"/>
        </w:rPr>
      </w:pPr>
      <w:r w:rsidRPr="00A535E9">
        <w:rPr>
          <w:rFonts w:ascii="Arial" w:hAnsi="Arial" w:cs="Arial"/>
        </w:rPr>
        <w:t>Wersja Bluetooth: min. 4.2.</w:t>
      </w:r>
    </w:p>
    <w:p w14:paraId="14CFCDE1" w14:textId="77777777" w:rsidR="007F6230" w:rsidRPr="00A535E9" w:rsidRDefault="007F6230" w:rsidP="00D24238">
      <w:pPr>
        <w:pStyle w:val="Akapitzlist"/>
        <w:numPr>
          <w:ilvl w:val="0"/>
          <w:numId w:val="26"/>
        </w:numPr>
        <w:jc w:val="both"/>
        <w:rPr>
          <w:rFonts w:ascii="Arial" w:hAnsi="Arial" w:cs="Arial"/>
        </w:rPr>
      </w:pPr>
      <w:r w:rsidRPr="00A535E9">
        <w:rPr>
          <w:rFonts w:ascii="Arial" w:hAnsi="Arial" w:cs="Arial"/>
        </w:rPr>
        <w:t>Waga: max 80 g.</w:t>
      </w:r>
    </w:p>
    <w:p w14:paraId="125DAEC7" w14:textId="77777777" w:rsidR="007F6230" w:rsidRPr="00A535E9" w:rsidRDefault="007F6230" w:rsidP="00D24238">
      <w:pPr>
        <w:pStyle w:val="Akapitzlist"/>
        <w:numPr>
          <w:ilvl w:val="0"/>
          <w:numId w:val="26"/>
        </w:numPr>
        <w:jc w:val="both"/>
        <w:rPr>
          <w:rFonts w:ascii="Arial" w:hAnsi="Arial" w:cs="Arial"/>
        </w:rPr>
      </w:pPr>
      <w:r w:rsidRPr="00A535E9">
        <w:rPr>
          <w:rFonts w:ascii="Arial" w:hAnsi="Arial" w:cs="Arial"/>
        </w:rPr>
        <w:t>Spełniający normy:</w:t>
      </w:r>
    </w:p>
    <w:p w14:paraId="2F06C477" w14:textId="6AC5CA17" w:rsidR="007F6230" w:rsidRPr="00A535E9" w:rsidRDefault="007F6230" w:rsidP="00DB308A">
      <w:pPr>
        <w:ind w:left="709"/>
        <w:jc w:val="both"/>
        <w:rPr>
          <w:rFonts w:ascii="Arial" w:hAnsi="Arial" w:cs="Arial"/>
        </w:rPr>
      </w:pPr>
      <w:r w:rsidRPr="00A535E9">
        <w:rPr>
          <w:rFonts w:ascii="Arial" w:hAnsi="Arial" w:cs="Arial"/>
        </w:rPr>
        <w:t>- Bezpieczeństwo elektryczne:</w:t>
      </w:r>
      <w:r w:rsidRPr="00A535E9">
        <w:rPr>
          <w:rFonts w:ascii="Arial" w:hAnsi="Arial" w:cs="Arial"/>
        </w:rPr>
        <w:tab/>
        <w:t>IEC EN 62368-1,</w:t>
      </w:r>
    </w:p>
    <w:p w14:paraId="31ABCE3E" w14:textId="6D989BC4" w:rsidR="007F6230" w:rsidRPr="00A535E9" w:rsidRDefault="007F6230" w:rsidP="00DB308A">
      <w:pPr>
        <w:ind w:left="709"/>
        <w:jc w:val="both"/>
        <w:rPr>
          <w:rFonts w:ascii="Arial" w:hAnsi="Arial" w:cs="Arial"/>
        </w:rPr>
      </w:pPr>
      <w:r w:rsidRPr="00A535E9">
        <w:rPr>
          <w:rFonts w:ascii="Arial" w:hAnsi="Arial" w:cs="Arial"/>
        </w:rPr>
        <w:t>- Radiocom 2,4 GHz: EN 300 328,</w:t>
      </w:r>
    </w:p>
    <w:p w14:paraId="2713DF2A" w14:textId="1F154687" w:rsidR="007F6230" w:rsidRPr="00A535E9" w:rsidRDefault="007F6230" w:rsidP="00DB308A">
      <w:pPr>
        <w:ind w:left="709"/>
        <w:jc w:val="both"/>
        <w:rPr>
          <w:rFonts w:ascii="Arial" w:hAnsi="Arial" w:cs="Arial"/>
        </w:rPr>
      </w:pPr>
      <w:r w:rsidRPr="00A535E9">
        <w:rPr>
          <w:rFonts w:ascii="Arial" w:hAnsi="Arial" w:cs="Arial"/>
        </w:rPr>
        <w:t>- EMC EN 301.489-1,-3,-9,-17,</w:t>
      </w:r>
    </w:p>
    <w:p w14:paraId="5C5C06D6" w14:textId="77777777" w:rsidR="0041259F" w:rsidRPr="00A535E9" w:rsidRDefault="007F6230" w:rsidP="00DB308A">
      <w:pPr>
        <w:ind w:left="709"/>
        <w:jc w:val="both"/>
        <w:rPr>
          <w:rFonts w:ascii="Arial" w:hAnsi="Arial" w:cs="Arial"/>
        </w:rPr>
      </w:pPr>
      <w:r w:rsidRPr="00A535E9">
        <w:rPr>
          <w:rFonts w:ascii="Arial" w:hAnsi="Arial" w:cs="Arial"/>
        </w:rPr>
        <w:t>- SAR (2.4 GHz) EN 62311.</w:t>
      </w:r>
    </w:p>
    <w:p w14:paraId="74CECB32" w14:textId="716DC94D" w:rsidR="00021415" w:rsidRPr="00A535E9" w:rsidRDefault="00021415" w:rsidP="00DB308A">
      <w:pPr>
        <w:jc w:val="both"/>
        <w:rPr>
          <w:rFonts w:ascii="Arial" w:hAnsi="Arial" w:cs="Arial"/>
          <w:b/>
          <w:bCs/>
        </w:rPr>
      </w:pPr>
      <w:r w:rsidRPr="00A535E9">
        <w:rPr>
          <w:rFonts w:ascii="Arial" w:hAnsi="Arial" w:cs="Arial"/>
          <w:b/>
          <w:bCs/>
        </w:rPr>
        <w:t>Przycisk bezprzewodowy:</w:t>
      </w:r>
    </w:p>
    <w:p w14:paraId="515A6BF6" w14:textId="77777777" w:rsidR="00021415" w:rsidRPr="00A535E9" w:rsidRDefault="00021415" w:rsidP="00D24238">
      <w:pPr>
        <w:pStyle w:val="Akapitzlist"/>
        <w:numPr>
          <w:ilvl w:val="0"/>
          <w:numId w:val="27"/>
        </w:numPr>
        <w:jc w:val="both"/>
        <w:rPr>
          <w:rFonts w:ascii="Arial" w:hAnsi="Arial" w:cs="Arial"/>
        </w:rPr>
      </w:pPr>
      <w:r w:rsidRPr="00A535E9">
        <w:rPr>
          <w:rFonts w:ascii="Arial" w:hAnsi="Arial" w:cs="Arial"/>
        </w:rPr>
        <w:t>Komunikacja bezprzewodowa z modułem sterującym o zasięgu minimum 100 cm.</w:t>
      </w:r>
    </w:p>
    <w:p w14:paraId="14EC8A5F" w14:textId="77777777" w:rsidR="00021415" w:rsidRPr="00A535E9" w:rsidRDefault="00021415" w:rsidP="00D24238">
      <w:pPr>
        <w:pStyle w:val="Akapitzlist"/>
        <w:numPr>
          <w:ilvl w:val="0"/>
          <w:numId w:val="27"/>
        </w:numPr>
        <w:jc w:val="both"/>
        <w:rPr>
          <w:rFonts w:ascii="Arial" w:hAnsi="Arial" w:cs="Arial"/>
        </w:rPr>
      </w:pPr>
      <w:r w:rsidRPr="00A535E9">
        <w:rPr>
          <w:rFonts w:ascii="Arial" w:hAnsi="Arial" w:cs="Arial"/>
        </w:rPr>
        <w:t>Sygnalizacja stanu baterii poprzez diodę LED (przynajmniej stan: bateria rozładowana).</w:t>
      </w:r>
    </w:p>
    <w:p w14:paraId="5185155C" w14:textId="77777777" w:rsidR="00021415" w:rsidRPr="00A535E9" w:rsidRDefault="00021415" w:rsidP="00D24238">
      <w:pPr>
        <w:pStyle w:val="Akapitzlist"/>
        <w:numPr>
          <w:ilvl w:val="0"/>
          <w:numId w:val="27"/>
        </w:numPr>
        <w:jc w:val="both"/>
        <w:rPr>
          <w:rFonts w:ascii="Arial" w:hAnsi="Arial" w:cs="Arial"/>
        </w:rPr>
      </w:pPr>
      <w:r w:rsidRPr="00A535E9">
        <w:rPr>
          <w:rFonts w:ascii="Arial" w:hAnsi="Arial" w:cs="Arial"/>
        </w:rPr>
        <w:t>Pasmo częstotliwości: 2,4GHz</w:t>
      </w:r>
    </w:p>
    <w:p w14:paraId="799142C2" w14:textId="77777777" w:rsidR="00021415" w:rsidRPr="00A535E9" w:rsidRDefault="00021415" w:rsidP="00D24238">
      <w:pPr>
        <w:pStyle w:val="Akapitzlist"/>
        <w:numPr>
          <w:ilvl w:val="0"/>
          <w:numId w:val="27"/>
        </w:numPr>
        <w:jc w:val="both"/>
        <w:rPr>
          <w:rFonts w:ascii="Arial" w:hAnsi="Arial" w:cs="Arial"/>
        </w:rPr>
      </w:pPr>
      <w:r w:rsidRPr="00A535E9">
        <w:rPr>
          <w:rFonts w:ascii="Arial" w:hAnsi="Arial" w:cs="Arial"/>
        </w:rPr>
        <w:t>Minimalny zakres temperatury pracy : -10 do +40 stopni Celsjusza.</w:t>
      </w:r>
    </w:p>
    <w:p w14:paraId="54BB1299" w14:textId="77777777" w:rsidR="00021415" w:rsidRPr="00A535E9" w:rsidRDefault="00021415" w:rsidP="00D24238">
      <w:pPr>
        <w:pStyle w:val="Akapitzlist"/>
        <w:numPr>
          <w:ilvl w:val="0"/>
          <w:numId w:val="27"/>
        </w:numPr>
        <w:jc w:val="both"/>
        <w:rPr>
          <w:rFonts w:ascii="Arial" w:hAnsi="Arial" w:cs="Arial"/>
        </w:rPr>
      </w:pPr>
      <w:r w:rsidRPr="00A535E9">
        <w:rPr>
          <w:rFonts w:ascii="Arial" w:hAnsi="Arial" w:cs="Arial"/>
        </w:rPr>
        <w:t>Minimalna żywotność baterii: 3 miesiące (dla trybu pracy 5 dni w tygodniu, 8 godzin, 5% aktywnego czasu używania).</w:t>
      </w:r>
    </w:p>
    <w:p w14:paraId="27C556D1" w14:textId="77777777" w:rsidR="00021415" w:rsidRPr="00A535E9" w:rsidRDefault="00021415" w:rsidP="00D24238">
      <w:pPr>
        <w:pStyle w:val="Akapitzlist"/>
        <w:numPr>
          <w:ilvl w:val="0"/>
          <w:numId w:val="27"/>
        </w:numPr>
        <w:jc w:val="both"/>
        <w:rPr>
          <w:rFonts w:ascii="Arial" w:hAnsi="Arial" w:cs="Arial"/>
        </w:rPr>
      </w:pPr>
      <w:r w:rsidRPr="00A535E9">
        <w:rPr>
          <w:rFonts w:ascii="Arial" w:hAnsi="Arial" w:cs="Arial"/>
        </w:rPr>
        <w:lastRenderedPageBreak/>
        <w:t>Możliwość wyboru na urządzeniu priorytetu dla nasłuchu urządzenia połączonego przewodowo lub poprzez Bluetooth.</w:t>
      </w:r>
    </w:p>
    <w:p w14:paraId="58A06498" w14:textId="77777777" w:rsidR="00021415" w:rsidRPr="00A535E9" w:rsidRDefault="00021415" w:rsidP="00D24238">
      <w:pPr>
        <w:pStyle w:val="Akapitzlist"/>
        <w:numPr>
          <w:ilvl w:val="0"/>
          <w:numId w:val="27"/>
        </w:numPr>
        <w:jc w:val="both"/>
        <w:rPr>
          <w:rFonts w:ascii="Arial" w:hAnsi="Arial" w:cs="Arial"/>
        </w:rPr>
      </w:pPr>
      <w:r w:rsidRPr="00A535E9">
        <w:rPr>
          <w:rFonts w:ascii="Arial" w:hAnsi="Arial" w:cs="Arial"/>
        </w:rPr>
        <w:t>Możliwość nadawania poprzez przyciski nadawania PTT (jeden do urządzenia połączonego przewodowo, drugi dla urządzenia połączonego przez Bluetooth).</w:t>
      </w:r>
    </w:p>
    <w:p w14:paraId="1C3FFECD" w14:textId="77777777" w:rsidR="00021415" w:rsidRPr="00A535E9" w:rsidRDefault="00021415" w:rsidP="00D24238">
      <w:pPr>
        <w:pStyle w:val="Akapitzlist"/>
        <w:numPr>
          <w:ilvl w:val="0"/>
          <w:numId w:val="27"/>
        </w:numPr>
        <w:jc w:val="both"/>
        <w:rPr>
          <w:rFonts w:ascii="Arial" w:hAnsi="Arial" w:cs="Arial"/>
        </w:rPr>
      </w:pPr>
      <w:r w:rsidRPr="00A535E9">
        <w:rPr>
          <w:rFonts w:ascii="Arial" w:hAnsi="Arial" w:cs="Arial"/>
        </w:rPr>
        <w:t>Przycisk akceptacji/odrzucenia połączenia.</w:t>
      </w:r>
    </w:p>
    <w:p w14:paraId="5E1EC14F" w14:textId="77777777" w:rsidR="00021415" w:rsidRPr="00A535E9" w:rsidRDefault="00021415" w:rsidP="00D24238">
      <w:pPr>
        <w:pStyle w:val="Akapitzlist"/>
        <w:numPr>
          <w:ilvl w:val="0"/>
          <w:numId w:val="27"/>
        </w:numPr>
        <w:jc w:val="both"/>
        <w:rPr>
          <w:rFonts w:ascii="Arial" w:hAnsi="Arial" w:cs="Arial"/>
        </w:rPr>
      </w:pPr>
      <w:r w:rsidRPr="00A535E9">
        <w:rPr>
          <w:rFonts w:ascii="Arial" w:hAnsi="Arial" w:cs="Arial"/>
        </w:rPr>
        <w:t>Przycisk regulacji głośności dostarczanej słuchawki kamuflowanej.</w:t>
      </w:r>
    </w:p>
    <w:p w14:paraId="5CEACE70" w14:textId="77777777" w:rsidR="00021415" w:rsidRPr="00A535E9" w:rsidRDefault="00021415" w:rsidP="00D24238">
      <w:pPr>
        <w:pStyle w:val="Akapitzlist"/>
        <w:numPr>
          <w:ilvl w:val="0"/>
          <w:numId w:val="27"/>
        </w:numPr>
        <w:jc w:val="both"/>
        <w:rPr>
          <w:rFonts w:ascii="Arial" w:hAnsi="Arial" w:cs="Arial"/>
        </w:rPr>
      </w:pPr>
      <w:r w:rsidRPr="00A535E9">
        <w:rPr>
          <w:rFonts w:ascii="Arial" w:hAnsi="Arial" w:cs="Arial"/>
        </w:rPr>
        <w:t>Przycisk włączania/wyłączania.</w:t>
      </w:r>
    </w:p>
    <w:p w14:paraId="36FE7741" w14:textId="77777777" w:rsidR="00021415" w:rsidRPr="00A535E9" w:rsidRDefault="00021415" w:rsidP="00D24238">
      <w:pPr>
        <w:pStyle w:val="Akapitzlist"/>
        <w:numPr>
          <w:ilvl w:val="0"/>
          <w:numId w:val="27"/>
        </w:numPr>
        <w:jc w:val="both"/>
        <w:rPr>
          <w:rFonts w:ascii="Arial" w:hAnsi="Arial" w:cs="Arial"/>
        </w:rPr>
      </w:pPr>
      <w:r w:rsidRPr="00A535E9">
        <w:rPr>
          <w:rFonts w:ascii="Arial" w:hAnsi="Arial" w:cs="Arial"/>
        </w:rPr>
        <w:t>Kompatybilny z dostarczanymi elementami zestawu.</w:t>
      </w:r>
    </w:p>
    <w:p w14:paraId="5B31C6E9" w14:textId="77777777" w:rsidR="00021415" w:rsidRPr="00A535E9" w:rsidRDefault="00021415" w:rsidP="00D24238">
      <w:pPr>
        <w:pStyle w:val="Akapitzlist"/>
        <w:numPr>
          <w:ilvl w:val="0"/>
          <w:numId w:val="27"/>
        </w:numPr>
        <w:jc w:val="both"/>
        <w:rPr>
          <w:rFonts w:ascii="Arial" w:hAnsi="Arial" w:cs="Arial"/>
        </w:rPr>
      </w:pPr>
      <w:r w:rsidRPr="00A535E9">
        <w:rPr>
          <w:rFonts w:ascii="Arial" w:hAnsi="Arial" w:cs="Arial"/>
        </w:rPr>
        <w:t>Wykonany w kolorze czarnym.</w:t>
      </w:r>
    </w:p>
    <w:p w14:paraId="2A82BACB" w14:textId="77777777" w:rsidR="00021415" w:rsidRPr="00A535E9" w:rsidRDefault="00021415" w:rsidP="00D24238">
      <w:pPr>
        <w:pStyle w:val="Akapitzlist"/>
        <w:numPr>
          <w:ilvl w:val="0"/>
          <w:numId w:val="27"/>
        </w:numPr>
        <w:jc w:val="both"/>
        <w:rPr>
          <w:rFonts w:ascii="Arial" w:hAnsi="Arial" w:cs="Arial"/>
        </w:rPr>
      </w:pPr>
      <w:r w:rsidRPr="00A535E9">
        <w:rPr>
          <w:rFonts w:ascii="Arial" w:hAnsi="Arial" w:cs="Arial"/>
        </w:rPr>
        <w:t>Dostarczony z:</w:t>
      </w:r>
    </w:p>
    <w:p w14:paraId="7444B8A3" w14:textId="77777777" w:rsidR="00021415" w:rsidRPr="00A535E9" w:rsidRDefault="00021415" w:rsidP="00DB308A">
      <w:pPr>
        <w:pStyle w:val="Akapitzlist"/>
        <w:jc w:val="both"/>
        <w:rPr>
          <w:rFonts w:ascii="Arial" w:hAnsi="Arial" w:cs="Arial"/>
        </w:rPr>
      </w:pPr>
      <w:r w:rsidRPr="00A535E9">
        <w:rPr>
          <w:rFonts w:ascii="Arial" w:hAnsi="Arial" w:cs="Arial"/>
        </w:rPr>
        <w:t>- wymienną baterię litową,</w:t>
      </w:r>
    </w:p>
    <w:p w14:paraId="0B6C3C94" w14:textId="77777777" w:rsidR="00021415" w:rsidRPr="00A535E9" w:rsidRDefault="00021415" w:rsidP="00DB308A">
      <w:pPr>
        <w:pStyle w:val="Akapitzlist"/>
        <w:jc w:val="both"/>
        <w:rPr>
          <w:rFonts w:ascii="Arial" w:hAnsi="Arial" w:cs="Arial"/>
        </w:rPr>
      </w:pPr>
      <w:r w:rsidRPr="00A535E9">
        <w:rPr>
          <w:rFonts w:ascii="Arial" w:hAnsi="Arial" w:cs="Arial"/>
        </w:rPr>
        <w:t>- instrukcją obsługi.</w:t>
      </w:r>
    </w:p>
    <w:p w14:paraId="4A7A1DA8" w14:textId="77777777" w:rsidR="00021415" w:rsidRPr="00A535E9" w:rsidRDefault="00021415" w:rsidP="00D24238">
      <w:pPr>
        <w:pStyle w:val="Akapitzlist"/>
        <w:numPr>
          <w:ilvl w:val="0"/>
          <w:numId w:val="27"/>
        </w:numPr>
        <w:jc w:val="both"/>
        <w:rPr>
          <w:rFonts w:ascii="Arial" w:hAnsi="Arial" w:cs="Arial"/>
        </w:rPr>
      </w:pPr>
      <w:r w:rsidRPr="00A535E9">
        <w:rPr>
          <w:rFonts w:ascii="Arial" w:hAnsi="Arial" w:cs="Arial"/>
        </w:rPr>
        <w:t>Spełniający normy:</w:t>
      </w:r>
    </w:p>
    <w:p w14:paraId="49D0A0A7" w14:textId="02027B34" w:rsidR="00021415" w:rsidRPr="00A535E9" w:rsidRDefault="00021415" w:rsidP="00DB308A">
      <w:pPr>
        <w:pStyle w:val="Akapitzlist"/>
        <w:jc w:val="both"/>
        <w:rPr>
          <w:rFonts w:ascii="Arial" w:hAnsi="Arial" w:cs="Arial"/>
        </w:rPr>
      </w:pPr>
      <w:r w:rsidRPr="00A535E9">
        <w:rPr>
          <w:rFonts w:ascii="Arial" w:hAnsi="Arial" w:cs="Arial"/>
        </w:rPr>
        <w:t>- Bezpieczeństwo elektryczne:</w:t>
      </w:r>
      <w:r w:rsidRPr="00A535E9">
        <w:rPr>
          <w:rFonts w:ascii="Arial" w:hAnsi="Arial" w:cs="Arial"/>
        </w:rPr>
        <w:tab/>
        <w:t>IEC EN 62368-1,</w:t>
      </w:r>
    </w:p>
    <w:p w14:paraId="63B012B6" w14:textId="2C49C692" w:rsidR="00021415" w:rsidRPr="00A535E9" w:rsidRDefault="00021415" w:rsidP="00DB308A">
      <w:pPr>
        <w:pStyle w:val="Akapitzlist"/>
        <w:jc w:val="both"/>
        <w:rPr>
          <w:rFonts w:ascii="Arial" w:hAnsi="Arial" w:cs="Arial"/>
        </w:rPr>
      </w:pPr>
      <w:r w:rsidRPr="00A535E9">
        <w:rPr>
          <w:rFonts w:ascii="Arial" w:hAnsi="Arial" w:cs="Arial"/>
        </w:rPr>
        <w:t>- Radiocom 2,4 GHz: EN 300 328,</w:t>
      </w:r>
    </w:p>
    <w:p w14:paraId="74CACD78" w14:textId="14409FE6" w:rsidR="00021415" w:rsidRPr="00A535E9" w:rsidRDefault="00021415" w:rsidP="00DB308A">
      <w:pPr>
        <w:pStyle w:val="Akapitzlist"/>
        <w:jc w:val="both"/>
        <w:rPr>
          <w:rFonts w:ascii="Arial" w:hAnsi="Arial" w:cs="Arial"/>
        </w:rPr>
      </w:pPr>
      <w:r w:rsidRPr="00A535E9">
        <w:rPr>
          <w:rFonts w:ascii="Arial" w:hAnsi="Arial" w:cs="Arial"/>
        </w:rPr>
        <w:t>- EMC: EN 301.489-1,-3,-9,-17,</w:t>
      </w:r>
    </w:p>
    <w:p w14:paraId="23397061" w14:textId="6AE60BA4" w:rsidR="00021415" w:rsidRPr="00A535E9" w:rsidRDefault="00021415" w:rsidP="00DB308A">
      <w:pPr>
        <w:pStyle w:val="Akapitzlist"/>
        <w:jc w:val="both"/>
        <w:rPr>
          <w:rFonts w:ascii="Arial" w:hAnsi="Arial" w:cs="Arial"/>
        </w:rPr>
      </w:pPr>
      <w:r w:rsidRPr="00A535E9">
        <w:rPr>
          <w:rFonts w:ascii="Arial" w:hAnsi="Arial" w:cs="Arial"/>
        </w:rPr>
        <w:t>- SAR (2.4 GHz): EN 62311.</w:t>
      </w:r>
    </w:p>
    <w:p w14:paraId="27E6E791" w14:textId="77777777" w:rsidR="00021415" w:rsidRPr="00A535E9" w:rsidRDefault="00021415" w:rsidP="00DB308A">
      <w:pPr>
        <w:rPr>
          <w:rFonts w:ascii="Arial" w:hAnsi="Arial" w:cs="Arial"/>
        </w:rPr>
      </w:pPr>
    </w:p>
    <w:p w14:paraId="15B46768" w14:textId="0FDA5289" w:rsidR="0041259F" w:rsidRPr="00A535E9" w:rsidRDefault="0041259F" w:rsidP="00D24238">
      <w:pPr>
        <w:pStyle w:val="Nagwek2"/>
        <w:numPr>
          <w:ilvl w:val="1"/>
          <w:numId w:val="10"/>
        </w:numPr>
        <w:ind w:left="709"/>
        <w:rPr>
          <w:rFonts w:ascii="Arial" w:hAnsi="Arial" w:cs="Arial"/>
          <w:b/>
          <w:bCs/>
          <w:color w:val="auto"/>
        </w:rPr>
      </w:pPr>
      <w:bookmarkStart w:id="14" w:name="_Toc194396461"/>
      <w:r w:rsidRPr="00A535E9">
        <w:rPr>
          <w:rFonts w:ascii="Arial" w:hAnsi="Arial" w:cs="Arial"/>
          <w:b/>
          <w:bCs/>
          <w:color w:val="auto"/>
        </w:rPr>
        <w:t>Słuchawka Roger Earpiece C v2</w:t>
      </w:r>
      <w:r w:rsidR="00780C5C" w:rsidRPr="00A535E9">
        <w:rPr>
          <w:rFonts w:ascii="Arial" w:hAnsi="Arial" w:cs="Arial"/>
          <w:b/>
          <w:bCs/>
          <w:color w:val="auto"/>
        </w:rPr>
        <w:t xml:space="preserve"> (lub równoważne)</w:t>
      </w:r>
      <w:bookmarkEnd w:id="14"/>
    </w:p>
    <w:p w14:paraId="7E9B3DA1" w14:textId="77777777" w:rsidR="00DB308A" w:rsidRPr="00A535E9" w:rsidRDefault="00DB308A" w:rsidP="00DB308A">
      <w:pPr>
        <w:autoSpaceDE w:val="0"/>
        <w:jc w:val="both"/>
        <w:rPr>
          <w:rFonts w:ascii="Arial" w:hAnsi="Arial" w:cs="Arial"/>
          <w:i/>
        </w:rPr>
      </w:pPr>
    </w:p>
    <w:p w14:paraId="3A2B21ED" w14:textId="1C4783E2" w:rsidR="0041259F" w:rsidRPr="00A535E9" w:rsidRDefault="0041259F" w:rsidP="00DB308A">
      <w:pPr>
        <w:autoSpaceDE w:val="0"/>
        <w:jc w:val="both"/>
        <w:rPr>
          <w:rFonts w:ascii="Arial" w:hAnsi="Arial" w:cs="Arial"/>
          <w:i/>
        </w:rPr>
      </w:pPr>
      <w:r w:rsidRPr="00A535E9">
        <w:rPr>
          <w:rFonts w:ascii="Arial" w:hAnsi="Arial" w:cs="Arial"/>
          <w:i/>
        </w:rPr>
        <w:t>Zamawiający dopuszcza dostarczenie produktów równoważnych pod warunkiem, że spełniają n/w minimalne wymagania:</w:t>
      </w:r>
    </w:p>
    <w:p w14:paraId="1C6C4FBC" w14:textId="77777777" w:rsidR="00A36C7B" w:rsidRPr="00A535E9" w:rsidRDefault="00A36C7B" w:rsidP="00D24238">
      <w:pPr>
        <w:pStyle w:val="Akapitzlist"/>
        <w:numPr>
          <w:ilvl w:val="0"/>
          <w:numId w:val="24"/>
        </w:numPr>
        <w:rPr>
          <w:rFonts w:ascii="Arial" w:hAnsi="Arial" w:cs="Arial"/>
        </w:rPr>
      </w:pPr>
      <w:r w:rsidRPr="00A535E9">
        <w:rPr>
          <w:rFonts w:ascii="Arial" w:hAnsi="Arial" w:cs="Arial"/>
        </w:rPr>
        <w:t>Słuchawka douszna.</w:t>
      </w:r>
    </w:p>
    <w:p w14:paraId="023BAFC6" w14:textId="77777777" w:rsidR="00A36C7B" w:rsidRPr="00A535E9" w:rsidRDefault="00A36C7B" w:rsidP="00D24238">
      <w:pPr>
        <w:pStyle w:val="Akapitzlist"/>
        <w:numPr>
          <w:ilvl w:val="0"/>
          <w:numId w:val="24"/>
        </w:numPr>
        <w:rPr>
          <w:rFonts w:ascii="Arial" w:hAnsi="Arial" w:cs="Arial"/>
        </w:rPr>
      </w:pPr>
      <w:r w:rsidRPr="00A535E9">
        <w:rPr>
          <w:rFonts w:ascii="Arial" w:hAnsi="Arial" w:cs="Arial"/>
        </w:rPr>
        <w:t>Uniwersalna do prawego lub lewego ucha.</w:t>
      </w:r>
    </w:p>
    <w:p w14:paraId="46D2F58D" w14:textId="77777777" w:rsidR="00A36C7B" w:rsidRPr="00A535E9" w:rsidRDefault="00A36C7B" w:rsidP="00D24238">
      <w:pPr>
        <w:pStyle w:val="Akapitzlist"/>
        <w:numPr>
          <w:ilvl w:val="0"/>
          <w:numId w:val="24"/>
        </w:numPr>
        <w:rPr>
          <w:rFonts w:ascii="Arial" w:hAnsi="Arial" w:cs="Arial"/>
        </w:rPr>
      </w:pPr>
      <w:r w:rsidRPr="00A535E9">
        <w:rPr>
          <w:rFonts w:ascii="Arial" w:hAnsi="Arial" w:cs="Arial"/>
        </w:rPr>
        <w:t>Minimalny zakres częstotliwości pasma: 100–7000 Hz.</w:t>
      </w:r>
    </w:p>
    <w:p w14:paraId="26230C07" w14:textId="77777777" w:rsidR="00A36C7B" w:rsidRPr="00A535E9" w:rsidRDefault="00A36C7B" w:rsidP="00D24238">
      <w:pPr>
        <w:pStyle w:val="Akapitzlist"/>
        <w:numPr>
          <w:ilvl w:val="0"/>
          <w:numId w:val="24"/>
        </w:numPr>
        <w:rPr>
          <w:rFonts w:ascii="Arial" w:hAnsi="Arial" w:cs="Arial"/>
        </w:rPr>
      </w:pPr>
      <w:r w:rsidRPr="00A535E9">
        <w:rPr>
          <w:rFonts w:ascii="Arial" w:hAnsi="Arial" w:cs="Arial"/>
        </w:rPr>
        <w:t>Technologia transmisji w bezlicencyjnym paśmie np. 2.4 GHz z adaptacyjnym hoppingiem.</w:t>
      </w:r>
    </w:p>
    <w:p w14:paraId="29911EF1" w14:textId="77777777" w:rsidR="00A36C7B" w:rsidRPr="00A535E9" w:rsidRDefault="00A36C7B" w:rsidP="00D24238">
      <w:pPr>
        <w:pStyle w:val="Akapitzlist"/>
        <w:numPr>
          <w:ilvl w:val="0"/>
          <w:numId w:val="24"/>
        </w:numPr>
        <w:rPr>
          <w:rFonts w:ascii="Arial" w:hAnsi="Arial" w:cs="Arial"/>
        </w:rPr>
      </w:pPr>
      <w:r w:rsidRPr="00A535E9">
        <w:rPr>
          <w:rFonts w:ascii="Arial" w:hAnsi="Arial" w:cs="Arial"/>
        </w:rPr>
        <w:t>Maksymalny poziom ciśnienia akustycznego: 100 dB(A) .</w:t>
      </w:r>
    </w:p>
    <w:p w14:paraId="3F5CD872" w14:textId="77777777" w:rsidR="00A36C7B" w:rsidRPr="00A535E9" w:rsidRDefault="00A36C7B" w:rsidP="00D24238">
      <w:pPr>
        <w:pStyle w:val="Akapitzlist"/>
        <w:numPr>
          <w:ilvl w:val="0"/>
          <w:numId w:val="24"/>
        </w:numPr>
        <w:rPr>
          <w:rFonts w:ascii="Arial" w:hAnsi="Arial" w:cs="Arial"/>
        </w:rPr>
      </w:pPr>
      <w:r w:rsidRPr="00A535E9">
        <w:rPr>
          <w:rFonts w:ascii="Arial" w:hAnsi="Arial" w:cs="Arial"/>
        </w:rPr>
        <w:t>Maksymalny poziom zniekształceń harmonicznych sygnału dźwiękowego: -42 dB (&lt; 0.8 % przy 1 kHz).</w:t>
      </w:r>
    </w:p>
    <w:p w14:paraId="67E85F89" w14:textId="77777777" w:rsidR="00A36C7B" w:rsidRPr="00A535E9" w:rsidRDefault="00A36C7B" w:rsidP="00D24238">
      <w:pPr>
        <w:pStyle w:val="Akapitzlist"/>
        <w:numPr>
          <w:ilvl w:val="0"/>
          <w:numId w:val="24"/>
        </w:numPr>
        <w:rPr>
          <w:rFonts w:ascii="Arial" w:hAnsi="Arial" w:cs="Arial"/>
        </w:rPr>
      </w:pPr>
      <w:r w:rsidRPr="00A535E9">
        <w:rPr>
          <w:rFonts w:ascii="Arial" w:hAnsi="Arial" w:cs="Arial"/>
        </w:rPr>
        <w:t>Stosunek sygnału do szumu (SNR): min. 50 dB (przy 1 kHz).</w:t>
      </w:r>
    </w:p>
    <w:p w14:paraId="58A5E79B" w14:textId="77777777" w:rsidR="00A36C7B" w:rsidRPr="00A535E9" w:rsidRDefault="00A36C7B" w:rsidP="00D24238">
      <w:pPr>
        <w:pStyle w:val="Akapitzlist"/>
        <w:numPr>
          <w:ilvl w:val="0"/>
          <w:numId w:val="24"/>
        </w:numPr>
        <w:rPr>
          <w:rFonts w:ascii="Arial" w:hAnsi="Arial" w:cs="Arial"/>
        </w:rPr>
      </w:pPr>
      <w:r w:rsidRPr="00A535E9">
        <w:rPr>
          <w:rFonts w:ascii="Arial" w:hAnsi="Arial" w:cs="Arial"/>
        </w:rPr>
        <w:t>Obsługa baterii cynkowo-powietrznych.</w:t>
      </w:r>
    </w:p>
    <w:p w14:paraId="6FB3012B" w14:textId="77777777" w:rsidR="00A36C7B" w:rsidRPr="00A535E9" w:rsidRDefault="00A36C7B" w:rsidP="00D24238">
      <w:pPr>
        <w:pStyle w:val="Akapitzlist"/>
        <w:numPr>
          <w:ilvl w:val="0"/>
          <w:numId w:val="24"/>
        </w:numPr>
        <w:rPr>
          <w:rFonts w:ascii="Arial" w:hAnsi="Arial" w:cs="Arial"/>
        </w:rPr>
      </w:pPr>
      <w:r w:rsidRPr="00A535E9">
        <w:rPr>
          <w:rFonts w:ascii="Arial" w:hAnsi="Arial" w:cs="Arial"/>
        </w:rPr>
        <w:t>Wykonana w kolorze beżowym.</w:t>
      </w:r>
      <w:r w:rsidRPr="00A535E9">
        <w:rPr>
          <w:rFonts w:ascii="Arial" w:hAnsi="Arial" w:cs="Arial"/>
        </w:rPr>
        <w:br/>
        <w:t>Sygnalizacja akustyczna zmiany poziomu głośności.</w:t>
      </w:r>
      <w:r w:rsidRPr="00A535E9">
        <w:rPr>
          <w:rFonts w:ascii="Arial" w:hAnsi="Arial" w:cs="Arial"/>
        </w:rPr>
        <w:br/>
        <w:t>Sygnalizacja akustyczna niskiego poziomu napięcia baterii.</w:t>
      </w:r>
    </w:p>
    <w:p w14:paraId="4140C2FC" w14:textId="77777777" w:rsidR="00A36C7B" w:rsidRPr="00A535E9" w:rsidRDefault="00A36C7B" w:rsidP="00D24238">
      <w:pPr>
        <w:pStyle w:val="Akapitzlist"/>
        <w:numPr>
          <w:ilvl w:val="0"/>
          <w:numId w:val="24"/>
        </w:numPr>
        <w:rPr>
          <w:rFonts w:ascii="Arial" w:hAnsi="Arial" w:cs="Arial"/>
        </w:rPr>
      </w:pPr>
      <w:r w:rsidRPr="00A535E9">
        <w:rPr>
          <w:rFonts w:ascii="Arial" w:hAnsi="Arial" w:cs="Arial"/>
        </w:rPr>
        <w:t>Sygnalizacja akustyczna wyjścia z zasięgu pracy (połączenia z modułem sterującym).</w:t>
      </w:r>
      <w:r w:rsidRPr="00A535E9">
        <w:rPr>
          <w:rFonts w:ascii="Arial" w:hAnsi="Arial" w:cs="Arial"/>
        </w:rPr>
        <w:br/>
        <w:t>Musi posiadać wbudowaną antenę w słuchawkę.</w:t>
      </w:r>
      <w:r w:rsidRPr="00A535E9">
        <w:rPr>
          <w:rFonts w:ascii="Arial" w:hAnsi="Arial" w:cs="Arial"/>
        </w:rPr>
        <w:br/>
        <w:t>Wyposażona w filtr na woskowinę: wymienny, siatkowy.</w:t>
      </w:r>
      <w:r w:rsidRPr="00A535E9">
        <w:rPr>
          <w:rFonts w:ascii="Arial" w:hAnsi="Arial" w:cs="Arial"/>
        </w:rPr>
        <w:br/>
        <w:t>Słuchawka musi działać bez wykorzystania pętli indukcyjnej zakładanej na szyję.</w:t>
      </w:r>
    </w:p>
    <w:p w14:paraId="6C851AD5" w14:textId="77777777" w:rsidR="00A36C7B" w:rsidRPr="00A535E9" w:rsidRDefault="00A36C7B" w:rsidP="00D24238">
      <w:pPr>
        <w:pStyle w:val="Akapitzlist"/>
        <w:numPr>
          <w:ilvl w:val="0"/>
          <w:numId w:val="24"/>
        </w:numPr>
        <w:rPr>
          <w:rFonts w:ascii="Arial" w:hAnsi="Arial" w:cs="Arial"/>
        </w:rPr>
      </w:pPr>
      <w:r w:rsidRPr="00A535E9">
        <w:rPr>
          <w:rFonts w:ascii="Arial" w:hAnsi="Arial" w:cs="Arial"/>
        </w:rPr>
        <w:t>Kompatybilna z dostarczanymi elementami zestawu.</w:t>
      </w:r>
    </w:p>
    <w:p w14:paraId="49633CB0" w14:textId="77777777" w:rsidR="00A36C7B" w:rsidRPr="00A535E9" w:rsidRDefault="00A36C7B" w:rsidP="00D24238">
      <w:pPr>
        <w:pStyle w:val="Akapitzlist"/>
        <w:numPr>
          <w:ilvl w:val="0"/>
          <w:numId w:val="24"/>
        </w:numPr>
        <w:rPr>
          <w:rFonts w:ascii="Arial" w:hAnsi="Arial" w:cs="Arial"/>
        </w:rPr>
      </w:pPr>
      <w:r w:rsidRPr="00A535E9">
        <w:rPr>
          <w:rFonts w:ascii="Arial" w:hAnsi="Arial" w:cs="Arial"/>
        </w:rPr>
        <w:t>Maksymalna długość: 20 mm.</w:t>
      </w:r>
    </w:p>
    <w:p w14:paraId="7F1C0792" w14:textId="77777777" w:rsidR="00A36C7B" w:rsidRPr="00A535E9" w:rsidRDefault="00A36C7B" w:rsidP="00D24238">
      <w:pPr>
        <w:pStyle w:val="Akapitzlist"/>
        <w:numPr>
          <w:ilvl w:val="0"/>
          <w:numId w:val="24"/>
        </w:numPr>
        <w:rPr>
          <w:rFonts w:ascii="Arial" w:hAnsi="Arial" w:cs="Arial"/>
        </w:rPr>
      </w:pPr>
      <w:r w:rsidRPr="00A535E9">
        <w:rPr>
          <w:rFonts w:ascii="Arial" w:hAnsi="Arial" w:cs="Arial"/>
        </w:rPr>
        <w:t>Zasięg działania min. 80 cm.</w:t>
      </w:r>
    </w:p>
    <w:p w14:paraId="715B71DC" w14:textId="77777777" w:rsidR="00A36C7B" w:rsidRPr="00A535E9" w:rsidRDefault="00A36C7B" w:rsidP="00D24238">
      <w:pPr>
        <w:pStyle w:val="Akapitzlist"/>
        <w:numPr>
          <w:ilvl w:val="0"/>
          <w:numId w:val="24"/>
        </w:numPr>
        <w:rPr>
          <w:rFonts w:ascii="Arial" w:hAnsi="Arial" w:cs="Arial"/>
        </w:rPr>
      </w:pPr>
      <w:r w:rsidRPr="00A535E9">
        <w:rPr>
          <w:rFonts w:ascii="Arial" w:hAnsi="Arial" w:cs="Arial"/>
        </w:rPr>
        <w:t>Maksymalna waga: 1.5 g (z baterią).</w:t>
      </w:r>
    </w:p>
    <w:p w14:paraId="5C2BEEA5" w14:textId="77777777" w:rsidR="00A36C7B" w:rsidRPr="00A535E9" w:rsidRDefault="00A36C7B" w:rsidP="00D24238">
      <w:pPr>
        <w:pStyle w:val="Akapitzlist"/>
        <w:numPr>
          <w:ilvl w:val="0"/>
          <w:numId w:val="24"/>
        </w:numPr>
        <w:rPr>
          <w:rFonts w:ascii="Arial" w:hAnsi="Arial" w:cs="Arial"/>
        </w:rPr>
      </w:pPr>
      <w:r w:rsidRPr="00A535E9">
        <w:rPr>
          <w:rFonts w:ascii="Arial" w:hAnsi="Arial" w:cs="Arial"/>
        </w:rPr>
        <w:t>Minimalny czas pracy na baterii: 20 godzin.</w:t>
      </w:r>
    </w:p>
    <w:p w14:paraId="1C6F152C" w14:textId="77777777" w:rsidR="00A36C7B" w:rsidRPr="00A535E9" w:rsidRDefault="00A36C7B" w:rsidP="00D24238">
      <w:pPr>
        <w:pStyle w:val="Akapitzlist"/>
        <w:numPr>
          <w:ilvl w:val="0"/>
          <w:numId w:val="24"/>
        </w:numPr>
        <w:rPr>
          <w:rFonts w:ascii="Arial" w:hAnsi="Arial" w:cs="Arial"/>
        </w:rPr>
      </w:pPr>
      <w:r w:rsidRPr="00A535E9">
        <w:rPr>
          <w:rFonts w:ascii="Arial" w:hAnsi="Arial" w:cs="Arial"/>
        </w:rPr>
        <w:t>Szyfrowanie audio: min. AES 128 bitów.</w:t>
      </w:r>
    </w:p>
    <w:p w14:paraId="6C8BFBAB" w14:textId="77777777" w:rsidR="00A36C7B" w:rsidRPr="00A535E9" w:rsidRDefault="00A36C7B" w:rsidP="00D24238">
      <w:pPr>
        <w:pStyle w:val="Akapitzlist"/>
        <w:numPr>
          <w:ilvl w:val="0"/>
          <w:numId w:val="24"/>
        </w:numPr>
        <w:rPr>
          <w:rFonts w:ascii="Arial" w:hAnsi="Arial" w:cs="Arial"/>
        </w:rPr>
      </w:pPr>
      <w:r w:rsidRPr="00A535E9">
        <w:rPr>
          <w:rFonts w:ascii="Arial" w:hAnsi="Arial" w:cs="Arial"/>
        </w:rPr>
        <w:t>Minimalny zakres temperatur pracy: 0 do + 40 stopni Celsjusza.</w:t>
      </w:r>
    </w:p>
    <w:p w14:paraId="5142C249" w14:textId="77777777" w:rsidR="00A36C7B" w:rsidRPr="00A535E9" w:rsidRDefault="00A36C7B" w:rsidP="00D24238">
      <w:pPr>
        <w:pStyle w:val="Akapitzlist"/>
        <w:numPr>
          <w:ilvl w:val="0"/>
          <w:numId w:val="24"/>
        </w:numPr>
        <w:rPr>
          <w:rFonts w:ascii="Arial" w:hAnsi="Arial" w:cs="Arial"/>
        </w:rPr>
      </w:pPr>
      <w:r w:rsidRPr="00A535E9">
        <w:rPr>
          <w:rFonts w:ascii="Arial" w:hAnsi="Arial" w:cs="Arial"/>
        </w:rPr>
        <w:t>Wyposażona w:</w:t>
      </w:r>
    </w:p>
    <w:p w14:paraId="09244B68" w14:textId="77777777" w:rsidR="00A36C7B" w:rsidRPr="00A535E9" w:rsidRDefault="00A36C7B" w:rsidP="00DB308A">
      <w:pPr>
        <w:ind w:left="993" w:hanging="284"/>
        <w:rPr>
          <w:rFonts w:ascii="Arial" w:hAnsi="Arial" w:cs="Arial"/>
        </w:rPr>
      </w:pPr>
      <w:r w:rsidRPr="00A535E9">
        <w:rPr>
          <w:rFonts w:ascii="Arial" w:hAnsi="Arial" w:cs="Arial"/>
        </w:rPr>
        <w:lastRenderedPageBreak/>
        <w:t xml:space="preserve">- </w:t>
      </w:r>
      <w:r w:rsidRPr="00A535E9">
        <w:rPr>
          <w:rFonts w:ascii="Arial" w:hAnsi="Arial" w:cs="Arial"/>
        </w:rPr>
        <w:tab/>
        <w:t>zestaw minimum 10 wymiennych filtrów na woskowinę z narzędziem umożliwiającym ich wymianę,</w:t>
      </w:r>
    </w:p>
    <w:p w14:paraId="506D82F0" w14:textId="77777777" w:rsidR="00A36C7B" w:rsidRPr="00A535E9" w:rsidRDefault="00A36C7B" w:rsidP="00DB308A">
      <w:pPr>
        <w:ind w:left="993" w:hanging="284"/>
        <w:rPr>
          <w:rFonts w:ascii="Arial" w:hAnsi="Arial" w:cs="Arial"/>
        </w:rPr>
      </w:pPr>
      <w:r w:rsidRPr="00A535E9">
        <w:rPr>
          <w:rFonts w:ascii="Arial" w:hAnsi="Arial" w:cs="Arial"/>
        </w:rPr>
        <w:t xml:space="preserve">- </w:t>
      </w:r>
      <w:r w:rsidRPr="00A535E9">
        <w:rPr>
          <w:rFonts w:ascii="Arial" w:hAnsi="Arial" w:cs="Arial"/>
        </w:rPr>
        <w:tab/>
        <w:t>6 baterii cynkowo-powietrznych,</w:t>
      </w:r>
    </w:p>
    <w:p w14:paraId="144506D5" w14:textId="77777777" w:rsidR="00A36C7B" w:rsidRPr="00A535E9" w:rsidRDefault="00A36C7B" w:rsidP="00DB308A">
      <w:pPr>
        <w:ind w:left="993" w:hanging="284"/>
        <w:rPr>
          <w:rFonts w:ascii="Arial" w:hAnsi="Arial" w:cs="Arial"/>
        </w:rPr>
      </w:pPr>
      <w:r w:rsidRPr="00A535E9">
        <w:rPr>
          <w:rFonts w:ascii="Arial" w:hAnsi="Arial" w:cs="Arial"/>
        </w:rPr>
        <w:t xml:space="preserve">- </w:t>
      </w:r>
      <w:r w:rsidRPr="00A535E9">
        <w:rPr>
          <w:rFonts w:ascii="Arial" w:hAnsi="Arial" w:cs="Arial"/>
        </w:rPr>
        <w:tab/>
        <w:t>instrukcję obsługi.</w:t>
      </w:r>
    </w:p>
    <w:p w14:paraId="3723E475" w14:textId="77777777" w:rsidR="00A36C7B" w:rsidRPr="00A535E9" w:rsidRDefault="00A36C7B" w:rsidP="00D24238">
      <w:pPr>
        <w:pStyle w:val="Akapitzlist"/>
        <w:numPr>
          <w:ilvl w:val="0"/>
          <w:numId w:val="24"/>
        </w:numPr>
        <w:rPr>
          <w:rFonts w:ascii="Arial" w:hAnsi="Arial" w:cs="Arial"/>
        </w:rPr>
      </w:pPr>
      <w:r w:rsidRPr="00A535E9">
        <w:rPr>
          <w:rFonts w:ascii="Arial" w:hAnsi="Arial" w:cs="Arial"/>
        </w:rPr>
        <w:t>Spełniająca normy:</w:t>
      </w:r>
    </w:p>
    <w:p w14:paraId="7700367D" w14:textId="77777777" w:rsidR="00A36C7B" w:rsidRPr="00A535E9" w:rsidRDefault="00A36C7B" w:rsidP="00D24238">
      <w:pPr>
        <w:pStyle w:val="Akapitzlist"/>
        <w:numPr>
          <w:ilvl w:val="0"/>
          <w:numId w:val="25"/>
        </w:numPr>
        <w:rPr>
          <w:rFonts w:ascii="Arial" w:hAnsi="Arial" w:cs="Arial"/>
        </w:rPr>
      </w:pPr>
      <w:r w:rsidRPr="00A535E9">
        <w:rPr>
          <w:rFonts w:ascii="Arial" w:hAnsi="Arial" w:cs="Arial"/>
        </w:rPr>
        <w:t>Bezpieczeństwo elektryczne: IEC EN 62368-1,</w:t>
      </w:r>
    </w:p>
    <w:p w14:paraId="5E375F61" w14:textId="77777777" w:rsidR="00A36C7B" w:rsidRPr="00A535E9" w:rsidRDefault="00A36C7B" w:rsidP="00D24238">
      <w:pPr>
        <w:pStyle w:val="Akapitzlist"/>
        <w:numPr>
          <w:ilvl w:val="0"/>
          <w:numId w:val="25"/>
        </w:numPr>
        <w:rPr>
          <w:rFonts w:ascii="Arial" w:hAnsi="Arial" w:cs="Arial"/>
        </w:rPr>
      </w:pPr>
      <w:r w:rsidRPr="00A535E9">
        <w:rPr>
          <w:rFonts w:ascii="Arial" w:hAnsi="Arial" w:cs="Arial"/>
        </w:rPr>
        <w:t>Radiocom 2,4 GHz:</w:t>
      </w:r>
      <w:r w:rsidRPr="00A535E9">
        <w:rPr>
          <w:rFonts w:ascii="Arial" w:hAnsi="Arial" w:cs="Arial"/>
        </w:rPr>
        <w:tab/>
        <w:t>EN 300 440,</w:t>
      </w:r>
    </w:p>
    <w:p w14:paraId="0D5303C1" w14:textId="77777777" w:rsidR="00A36C7B" w:rsidRPr="00A535E9" w:rsidRDefault="00A36C7B" w:rsidP="00D24238">
      <w:pPr>
        <w:pStyle w:val="Akapitzlist"/>
        <w:numPr>
          <w:ilvl w:val="0"/>
          <w:numId w:val="25"/>
        </w:numPr>
        <w:rPr>
          <w:rFonts w:ascii="Arial" w:hAnsi="Arial" w:cs="Arial"/>
        </w:rPr>
      </w:pPr>
      <w:r w:rsidRPr="00A535E9">
        <w:rPr>
          <w:rFonts w:ascii="Arial" w:hAnsi="Arial" w:cs="Arial"/>
        </w:rPr>
        <w:t>EMC EN 301.489-1 ,-17 ,</w:t>
      </w:r>
    </w:p>
    <w:p w14:paraId="4B0143E9" w14:textId="77777777" w:rsidR="0041259F" w:rsidRPr="00A535E9" w:rsidRDefault="0041259F" w:rsidP="00DB308A">
      <w:pPr>
        <w:rPr>
          <w:rFonts w:ascii="Arial" w:hAnsi="Arial" w:cs="Arial"/>
        </w:rPr>
      </w:pPr>
    </w:p>
    <w:p w14:paraId="0A972EF8" w14:textId="6522C6DD" w:rsidR="0041259F" w:rsidRPr="00A535E9" w:rsidRDefault="0041259F" w:rsidP="00D24238">
      <w:pPr>
        <w:pStyle w:val="Nagwek2"/>
        <w:numPr>
          <w:ilvl w:val="1"/>
          <w:numId w:val="10"/>
        </w:numPr>
        <w:ind w:left="709"/>
        <w:rPr>
          <w:rFonts w:ascii="Arial" w:hAnsi="Arial" w:cs="Arial"/>
          <w:b/>
          <w:bCs/>
          <w:color w:val="auto"/>
        </w:rPr>
      </w:pPr>
      <w:bookmarkStart w:id="15" w:name="_Toc194396462"/>
      <w:r w:rsidRPr="00A535E9">
        <w:rPr>
          <w:rFonts w:ascii="Arial" w:hAnsi="Arial" w:cs="Arial"/>
          <w:b/>
          <w:bCs/>
          <w:color w:val="auto"/>
        </w:rPr>
        <w:t>Przewód połączeniowy ROGER - MXP600</w:t>
      </w:r>
      <w:r w:rsidR="00780C5C" w:rsidRPr="00A535E9">
        <w:rPr>
          <w:rFonts w:ascii="Arial" w:hAnsi="Arial" w:cs="Arial"/>
          <w:b/>
          <w:bCs/>
          <w:color w:val="auto"/>
        </w:rPr>
        <w:t xml:space="preserve"> (lub równoważne)</w:t>
      </w:r>
      <w:bookmarkEnd w:id="15"/>
    </w:p>
    <w:p w14:paraId="0052E86F" w14:textId="77777777" w:rsidR="00DB308A" w:rsidRPr="00A535E9" w:rsidRDefault="00DB308A" w:rsidP="00DB308A">
      <w:pPr>
        <w:autoSpaceDE w:val="0"/>
        <w:jc w:val="both"/>
        <w:rPr>
          <w:rFonts w:ascii="Arial" w:hAnsi="Arial" w:cs="Arial"/>
          <w:i/>
        </w:rPr>
      </w:pPr>
    </w:p>
    <w:p w14:paraId="64F19418" w14:textId="24984319" w:rsidR="0041259F" w:rsidRPr="00A535E9" w:rsidRDefault="0041259F" w:rsidP="00DB308A">
      <w:pPr>
        <w:autoSpaceDE w:val="0"/>
        <w:jc w:val="both"/>
        <w:rPr>
          <w:rFonts w:ascii="Arial" w:hAnsi="Arial" w:cs="Arial"/>
          <w:i/>
        </w:rPr>
      </w:pPr>
      <w:r w:rsidRPr="00A535E9">
        <w:rPr>
          <w:rFonts w:ascii="Arial" w:hAnsi="Arial" w:cs="Arial"/>
          <w:i/>
        </w:rPr>
        <w:t>Zamawiający dopuszcza dostarczenie produktów równoważnych pod warunkiem, że spełniają n/w minimalne wymagania:</w:t>
      </w:r>
    </w:p>
    <w:p w14:paraId="20894AC8" w14:textId="77777777" w:rsidR="003C1DCD" w:rsidRPr="00A535E9" w:rsidRDefault="003C1DCD" w:rsidP="00DB308A">
      <w:pPr>
        <w:autoSpaceDE w:val="0"/>
        <w:jc w:val="both"/>
        <w:rPr>
          <w:rFonts w:ascii="Arial" w:hAnsi="Arial" w:cs="Arial"/>
          <w:iCs/>
          <w:color w:val="000000" w:themeColor="text1"/>
        </w:rPr>
      </w:pPr>
      <w:r w:rsidRPr="00A535E9">
        <w:rPr>
          <w:rFonts w:ascii="Arial" w:hAnsi="Arial" w:cs="Arial"/>
          <w:iCs/>
        </w:rPr>
        <w:t>Adapter umożliwiający bezpośrednie połączenie kablowe z dostarczanym modułem sterującym.</w:t>
      </w:r>
    </w:p>
    <w:p w14:paraId="4E06A822" w14:textId="1203E181" w:rsidR="003C1DCD" w:rsidRPr="00A535E9" w:rsidRDefault="003C1DCD" w:rsidP="00DB308A">
      <w:pPr>
        <w:autoSpaceDE w:val="0"/>
        <w:jc w:val="both"/>
        <w:rPr>
          <w:rFonts w:ascii="Arial" w:hAnsi="Arial" w:cs="Arial"/>
          <w:iCs/>
          <w:color w:val="000000" w:themeColor="text1"/>
        </w:rPr>
      </w:pPr>
      <w:r w:rsidRPr="00A535E9">
        <w:rPr>
          <w:rFonts w:ascii="Arial" w:hAnsi="Arial" w:cs="Arial"/>
          <w:iCs/>
          <w:color w:val="000000" w:themeColor="text1"/>
        </w:rPr>
        <w:t>Kompatybilny ze złączem akcesoryjnym do radiotelefonu</w:t>
      </w:r>
      <w:r w:rsidR="00507AEB" w:rsidRPr="00A535E9">
        <w:rPr>
          <w:rFonts w:ascii="Arial" w:hAnsi="Arial" w:cs="Arial"/>
          <w:iCs/>
          <w:color w:val="000000" w:themeColor="text1"/>
        </w:rPr>
        <w:t xml:space="preserve"> TETRA.</w:t>
      </w:r>
    </w:p>
    <w:p w14:paraId="297B7EBC" w14:textId="77777777" w:rsidR="003C1DCD" w:rsidRPr="00A535E9" w:rsidRDefault="003C1DCD" w:rsidP="00DB308A">
      <w:pPr>
        <w:autoSpaceDE w:val="0"/>
        <w:jc w:val="both"/>
        <w:rPr>
          <w:rFonts w:ascii="Arial" w:hAnsi="Arial" w:cs="Arial"/>
          <w:i/>
        </w:rPr>
      </w:pPr>
    </w:p>
    <w:p w14:paraId="1A9B5EE0" w14:textId="77777777" w:rsidR="00454DA6" w:rsidRPr="00A535E9" w:rsidRDefault="00454DA6" w:rsidP="00EE0440">
      <w:pPr>
        <w:pStyle w:val="Nagwek1"/>
        <w:jc w:val="center"/>
        <w:rPr>
          <w:rFonts w:ascii="Arial" w:hAnsi="Arial" w:cs="Arial"/>
          <w:color w:val="auto"/>
        </w:rPr>
      </w:pPr>
      <w:bookmarkStart w:id="16" w:name="_Toc194396463"/>
      <w:r w:rsidRPr="00A535E9">
        <w:rPr>
          <w:rFonts w:ascii="Arial" w:hAnsi="Arial" w:cs="Arial"/>
          <w:color w:val="auto"/>
        </w:rPr>
        <w:t>Zadanie nr 3</w:t>
      </w:r>
      <w:bookmarkEnd w:id="16"/>
    </w:p>
    <w:p w14:paraId="55936A7A" w14:textId="65F0CFB9" w:rsidR="00454DA6" w:rsidRPr="00A535E9" w:rsidRDefault="00454DA6" w:rsidP="00DB308A">
      <w:pPr>
        <w:pStyle w:val="Nagwek2"/>
        <w:numPr>
          <w:ilvl w:val="0"/>
          <w:numId w:val="0"/>
        </w:numPr>
        <w:rPr>
          <w:rFonts w:ascii="Arial" w:hAnsi="Arial" w:cs="Arial"/>
          <w:b/>
          <w:bCs/>
          <w:color w:val="auto"/>
        </w:rPr>
      </w:pPr>
      <w:bookmarkStart w:id="17" w:name="_Toc194396464"/>
      <w:r w:rsidRPr="00A535E9">
        <w:rPr>
          <w:rFonts w:ascii="Arial" w:hAnsi="Arial" w:cs="Arial"/>
          <w:b/>
          <w:bCs/>
          <w:color w:val="000000" w:themeColor="text1"/>
        </w:rPr>
        <w:t>3</w:t>
      </w:r>
      <w:r w:rsidRPr="00A535E9">
        <w:rPr>
          <w:rFonts w:ascii="Arial" w:hAnsi="Arial" w:cs="Arial"/>
          <w:b/>
          <w:bCs/>
          <w:color w:val="auto"/>
        </w:rPr>
        <w:t>.1.</w:t>
      </w:r>
      <w:r w:rsidRPr="00A535E9">
        <w:rPr>
          <w:rFonts w:ascii="Arial" w:hAnsi="Arial" w:cs="Arial"/>
          <w:b/>
          <w:bCs/>
          <w:color w:val="auto"/>
        </w:rPr>
        <w:tab/>
        <w:t>Słuchawki lotnicze BOSE A30</w:t>
      </w:r>
      <w:r w:rsidR="00A41AED" w:rsidRPr="00A535E9">
        <w:rPr>
          <w:rFonts w:ascii="Arial" w:hAnsi="Arial" w:cs="Arial"/>
          <w:b/>
          <w:bCs/>
          <w:color w:val="auto"/>
        </w:rPr>
        <w:t xml:space="preserve"> (lub równoważne)</w:t>
      </w:r>
      <w:bookmarkEnd w:id="17"/>
    </w:p>
    <w:p w14:paraId="2FBC5296" w14:textId="77777777" w:rsidR="00454DA6" w:rsidRPr="00A535E9" w:rsidRDefault="00454DA6" w:rsidP="00DB308A">
      <w:pPr>
        <w:autoSpaceDE w:val="0"/>
        <w:jc w:val="both"/>
        <w:rPr>
          <w:rFonts w:ascii="Arial" w:hAnsi="Arial" w:cs="Arial"/>
          <w:i/>
        </w:rPr>
      </w:pPr>
      <w:r w:rsidRPr="00A535E9">
        <w:rPr>
          <w:rFonts w:ascii="Arial" w:hAnsi="Arial" w:cs="Arial"/>
          <w:i/>
        </w:rPr>
        <w:t>Zamawiający dopuszcza dostarczenie produktów równoważnych pod warunkiem, że spełniają n/w minimalne wymagania:</w:t>
      </w:r>
    </w:p>
    <w:p w14:paraId="66B910D8" w14:textId="77777777" w:rsidR="00667172" w:rsidRPr="00A535E9" w:rsidRDefault="00FB47E5" w:rsidP="00D24238">
      <w:pPr>
        <w:pStyle w:val="Akapitzlist"/>
        <w:numPr>
          <w:ilvl w:val="0"/>
          <w:numId w:val="17"/>
        </w:numPr>
        <w:rPr>
          <w:rFonts w:ascii="Arial" w:hAnsi="Arial" w:cs="Arial"/>
        </w:rPr>
      </w:pPr>
      <w:r w:rsidRPr="00A535E9">
        <w:rPr>
          <w:rFonts w:ascii="Arial" w:hAnsi="Arial" w:cs="Arial"/>
        </w:rPr>
        <w:t>Możliwość połączenia z urządzeniami przenośnymi, systemami dźwiękowymi oraz systemami elektronicznej dokumentacji pokładowej wykorzystującymi technologię Bluetooth</w:t>
      </w:r>
    </w:p>
    <w:p w14:paraId="64C80BD4" w14:textId="77777777" w:rsidR="00FB47E5" w:rsidRPr="00A535E9" w:rsidRDefault="00FB47E5" w:rsidP="00D24238">
      <w:pPr>
        <w:pStyle w:val="Akapitzlist"/>
        <w:numPr>
          <w:ilvl w:val="0"/>
          <w:numId w:val="17"/>
        </w:numPr>
        <w:rPr>
          <w:rFonts w:ascii="Arial" w:hAnsi="Arial" w:cs="Arial"/>
        </w:rPr>
      </w:pPr>
      <w:r w:rsidRPr="00A535E9">
        <w:rPr>
          <w:rFonts w:ascii="Arial" w:hAnsi="Arial" w:cs="Arial"/>
        </w:rPr>
        <w:t>Możliwość sterowania parametrami włączenia/wyłącznie, głośności, ANC oraz Bluetooth za pomocą pilota zabudowanego w kabel połączeniowy</w:t>
      </w:r>
    </w:p>
    <w:p w14:paraId="697AAA4A" w14:textId="77777777" w:rsidR="00FB47E5" w:rsidRPr="00A535E9" w:rsidRDefault="00FB47E5" w:rsidP="00D24238">
      <w:pPr>
        <w:numPr>
          <w:ilvl w:val="0"/>
          <w:numId w:val="17"/>
        </w:numPr>
        <w:autoSpaceDE w:val="0"/>
        <w:jc w:val="both"/>
        <w:rPr>
          <w:rFonts w:ascii="Arial" w:hAnsi="Arial" w:cs="Arial"/>
        </w:rPr>
      </w:pPr>
      <w:r w:rsidRPr="00A535E9">
        <w:rPr>
          <w:rFonts w:ascii="Arial" w:hAnsi="Arial" w:cs="Arial"/>
        </w:rPr>
        <w:t>Zasilanie: z baterii 2 szt. AA lub pokładowe w zakresie od 10 V do 32 V.</w:t>
      </w:r>
    </w:p>
    <w:p w14:paraId="21E3D6C4" w14:textId="77777777" w:rsidR="00FB47E5" w:rsidRPr="00A535E9" w:rsidRDefault="00FB47E5" w:rsidP="00D24238">
      <w:pPr>
        <w:pStyle w:val="Akapitzlist"/>
        <w:numPr>
          <w:ilvl w:val="0"/>
          <w:numId w:val="17"/>
        </w:numPr>
        <w:rPr>
          <w:rFonts w:ascii="Arial" w:hAnsi="Arial" w:cs="Arial"/>
        </w:rPr>
      </w:pPr>
      <w:r w:rsidRPr="00A535E9">
        <w:rPr>
          <w:rFonts w:ascii="Arial" w:hAnsi="Arial" w:cs="Arial"/>
        </w:rPr>
        <w:t>Długość kabla: od 1,8 do 2,5m.</w:t>
      </w:r>
    </w:p>
    <w:p w14:paraId="3CB2D6AC" w14:textId="77777777" w:rsidR="00FB47E5" w:rsidRPr="00A535E9" w:rsidRDefault="00FB47E5" w:rsidP="00D24238">
      <w:pPr>
        <w:numPr>
          <w:ilvl w:val="0"/>
          <w:numId w:val="17"/>
        </w:numPr>
        <w:autoSpaceDE w:val="0"/>
        <w:jc w:val="both"/>
        <w:rPr>
          <w:rFonts w:ascii="Arial" w:hAnsi="Arial" w:cs="Arial"/>
        </w:rPr>
      </w:pPr>
      <w:r w:rsidRPr="00A535E9">
        <w:rPr>
          <w:rFonts w:ascii="Arial" w:hAnsi="Arial" w:cs="Arial"/>
        </w:rPr>
        <w:t>Temperatura pracy: -15 °C - +70°C.</w:t>
      </w:r>
    </w:p>
    <w:p w14:paraId="33E26A8A" w14:textId="77777777" w:rsidR="00356386" w:rsidRPr="00A535E9" w:rsidRDefault="00356386" w:rsidP="00D24238">
      <w:pPr>
        <w:pStyle w:val="Akapitzlist"/>
        <w:numPr>
          <w:ilvl w:val="0"/>
          <w:numId w:val="17"/>
        </w:numPr>
        <w:rPr>
          <w:rFonts w:ascii="Arial" w:hAnsi="Arial" w:cs="Arial"/>
        </w:rPr>
      </w:pPr>
      <w:r w:rsidRPr="00A535E9">
        <w:rPr>
          <w:rFonts w:ascii="Arial" w:hAnsi="Arial" w:cs="Arial"/>
        </w:rPr>
        <w:t>Masa poniżej 500g</w:t>
      </w:r>
    </w:p>
    <w:p w14:paraId="101DF2BF" w14:textId="2907986F" w:rsidR="00FB47E5" w:rsidRPr="00A535E9" w:rsidRDefault="00506F09" w:rsidP="00D24238">
      <w:pPr>
        <w:pStyle w:val="Akapitzlist"/>
        <w:numPr>
          <w:ilvl w:val="0"/>
          <w:numId w:val="17"/>
        </w:numPr>
        <w:rPr>
          <w:rFonts w:ascii="Arial" w:hAnsi="Arial" w:cs="Arial"/>
        </w:rPr>
      </w:pPr>
      <w:r w:rsidRPr="00A535E9">
        <w:rPr>
          <w:rFonts w:ascii="Arial" w:hAnsi="Arial" w:cs="Arial"/>
        </w:rPr>
        <w:t>Zakończony wtyczką U174</w:t>
      </w:r>
    </w:p>
    <w:p w14:paraId="1949FBC4" w14:textId="77777777" w:rsidR="00506F09" w:rsidRPr="00A535E9" w:rsidRDefault="00506F09" w:rsidP="00506F09">
      <w:pPr>
        <w:pStyle w:val="Akapitzlist"/>
        <w:rPr>
          <w:rFonts w:ascii="Arial" w:hAnsi="Arial" w:cs="Arial"/>
        </w:rPr>
      </w:pPr>
    </w:p>
    <w:p w14:paraId="6BB8D5BE" w14:textId="71CBD712" w:rsidR="00454DA6" w:rsidRPr="00A535E9" w:rsidRDefault="00454DA6" w:rsidP="00DB308A">
      <w:pPr>
        <w:pStyle w:val="Nagwek2"/>
        <w:numPr>
          <w:ilvl w:val="0"/>
          <w:numId w:val="0"/>
        </w:numPr>
        <w:ind w:left="405" w:hanging="405"/>
        <w:rPr>
          <w:rFonts w:ascii="Arial" w:hAnsi="Arial" w:cs="Arial"/>
          <w:b/>
          <w:bCs/>
          <w:color w:val="auto"/>
        </w:rPr>
      </w:pPr>
      <w:bookmarkStart w:id="18" w:name="_Toc194396465"/>
      <w:r w:rsidRPr="00A535E9">
        <w:rPr>
          <w:rFonts w:ascii="Arial" w:hAnsi="Arial" w:cs="Arial"/>
          <w:b/>
          <w:bCs/>
          <w:color w:val="auto"/>
        </w:rPr>
        <w:t>3.2.</w:t>
      </w:r>
      <w:r w:rsidRPr="00A535E9">
        <w:rPr>
          <w:rFonts w:ascii="Arial" w:hAnsi="Arial" w:cs="Arial"/>
          <w:b/>
          <w:bCs/>
          <w:color w:val="auto"/>
        </w:rPr>
        <w:tab/>
        <w:t>Złącze przejściowe PRZ-009</w:t>
      </w:r>
      <w:r w:rsidR="00900498" w:rsidRPr="00A535E9">
        <w:rPr>
          <w:rFonts w:ascii="Arial" w:hAnsi="Arial" w:cs="Arial"/>
          <w:b/>
          <w:bCs/>
          <w:color w:val="auto"/>
        </w:rPr>
        <w:t xml:space="preserve"> (lub równoważne)</w:t>
      </w:r>
      <w:bookmarkEnd w:id="18"/>
    </w:p>
    <w:p w14:paraId="2CECC745" w14:textId="77777777" w:rsidR="00454DA6" w:rsidRPr="00A535E9" w:rsidRDefault="00454DA6" w:rsidP="00DB308A">
      <w:pPr>
        <w:rPr>
          <w:rFonts w:ascii="Arial" w:hAnsi="Arial" w:cs="Arial"/>
        </w:rPr>
      </w:pPr>
    </w:p>
    <w:p w14:paraId="12A5759D" w14:textId="77777777" w:rsidR="00454DA6" w:rsidRPr="00A535E9" w:rsidRDefault="00454DA6" w:rsidP="00DB308A">
      <w:pPr>
        <w:autoSpaceDE w:val="0"/>
        <w:jc w:val="both"/>
        <w:rPr>
          <w:rFonts w:ascii="Arial" w:hAnsi="Arial" w:cs="Arial"/>
          <w:i/>
        </w:rPr>
      </w:pPr>
      <w:r w:rsidRPr="00A535E9">
        <w:rPr>
          <w:rFonts w:ascii="Arial" w:hAnsi="Arial" w:cs="Arial"/>
          <w:i/>
        </w:rPr>
        <w:t>Zamawiający dopuszcza dostarczenie produktów równoważnych pod warunkiem, że spełniają n/w minimalne wymagania:</w:t>
      </w:r>
    </w:p>
    <w:p w14:paraId="709DCFD0" w14:textId="45F0C87E" w:rsidR="00560D77" w:rsidRPr="00A535E9" w:rsidRDefault="00380850" w:rsidP="00DB308A">
      <w:pPr>
        <w:rPr>
          <w:rFonts w:ascii="Arial" w:hAnsi="Arial" w:cs="Arial"/>
        </w:rPr>
      </w:pPr>
      <w:r w:rsidRPr="00A535E9">
        <w:rPr>
          <w:rFonts w:ascii="Arial" w:hAnsi="Arial" w:cs="Arial"/>
        </w:rPr>
        <w:t>Złącze elektryczne stosowane w hełmie lotniczym THL-5NV do utrzymania łączności na statku powietrznym z personelem lotniczym.</w:t>
      </w:r>
    </w:p>
    <w:p w14:paraId="713A5F36" w14:textId="77777777" w:rsidR="00454DA6" w:rsidRPr="00A535E9" w:rsidRDefault="00454DA6" w:rsidP="00DB308A">
      <w:pPr>
        <w:rPr>
          <w:rFonts w:ascii="Arial" w:hAnsi="Arial" w:cs="Arial"/>
        </w:rPr>
      </w:pPr>
    </w:p>
    <w:p w14:paraId="6763962C" w14:textId="38E62560" w:rsidR="00454DA6" w:rsidRPr="00A535E9" w:rsidRDefault="00454DA6" w:rsidP="00DB308A">
      <w:pPr>
        <w:pStyle w:val="Nagwek2"/>
        <w:numPr>
          <w:ilvl w:val="0"/>
          <w:numId w:val="0"/>
        </w:numPr>
        <w:ind w:left="405" w:hanging="405"/>
        <w:rPr>
          <w:rFonts w:ascii="Arial" w:hAnsi="Arial" w:cs="Arial"/>
          <w:b/>
          <w:bCs/>
          <w:color w:val="auto"/>
        </w:rPr>
      </w:pPr>
      <w:bookmarkStart w:id="19" w:name="_Toc194396466"/>
      <w:r w:rsidRPr="00A535E9">
        <w:rPr>
          <w:rFonts w:ascii="Arial" w:hAnsi="Arial" w:cs="Arial"/>
          <w:b/>
          <w:bCs/>
          <w:color w:val="auto"/>
        </w:rPr>
        <w:t>3.3.</w:t>
      </w:r>
      <w:r w:rsidRPr="00A535E9">
        <w:rPr>
          <w:rFonts w:ascii="Arial" w:hAnsi="Arial" w:cs="Arial"/>
          <w:b/>
          <w:bCs/>
          <w:color w:val="auto"/>
        </w:rPr>
        <w:tab/>
        <w:t>Zestaw do modyfikacji mikrofonu M-7/DC (</w:t>
      </w:r>
      <w:r w:rsidR="00900498" w:rsidRPr="00A535E9">
        <w:rPr>
          <w:rFonts w:ascii="Arial" w:hAnsi="Arial" w:cs="Arial"/>
          <w:b/>
          <w:bCs/>
          <w:color w:val="auto"/>
        </w:rPr>
        <w:t>lub równoważne)</w:t>
      </w:r>
      <w:bookmarkEnd w:id="19"/>
    </w:p>
    <w:p w14:paraId="7285040D" w14:textId="77777777" w:rsidR="00454DA6" w:rsidRPr="00A535E9" w:rsidRDefault="00454DA6" w:rsidP="00DB308A">
      <w:pPr>
        <w:rPr>
          <w:rFonts w:ascii="Arial" w:hAnsi="Arial" w:cs="Arial"/>
        </w:rPr>
      </w:pPr>
    </w:p>
    <w:p w14:paraId="73F96067" w14:textId="1C2DB12E" w:rsidR="00454DA6" w:rsidRPr="00A535E9" w:rsidRDefault="00454DA6" w:rsidP="00DB308A">
      <w:pPr>
        <w:autoSpaceDE w:val="0"/>
        <w:jc w:val="both"/>
        <w:rPr>
          <w:rFonts w:ascii="Arial" w:hAnsi="Arial" w:cs="Arial"/>
          <w:i/>
        </w:rPr>
      </w:pPr>
      <w:r w:rsidRPr="00A535E9">
        <w:rPr>
          <w:rFonts w:ascii="Arial" w:hAnsi="Arial" w:cs="Arial"/>
          <w:i/>
        </w:rPr>
        <w:t>Zamawiający dopuszcza dostarczenie produktów równoważnych pod warunkiem, że spełniają n/w minimalne wymagania:</w:t>
      </w:r>
    </w:p>
    <w:p w14:paraId="288BFF48" w14:textId="5D788339" w:rsidR="00380850" w:rsidRPr="00A535E9" w:rsidRDefault="00380850" w:rsidP="00380850">
      <w:pPr>
        <w:jc w:val="both"/>
        <w:rPr>
          <w:rFonts w:ascii="Arial" w:hAnsi="Arial" w:cs="Arial"/>
        </w:rPr>
      </w:pPr>
      <w:r w:rsidRPr="00A535E9">
        <w:rPr>
          <w:rFonts w:ascii="Arial" w:hAnsi="Arial" w:cs="Arial"/>
        </w:rPr>
        <w:t xml:space="preserve">Dedykowany zestaw, który pozwala na użytkowanie starszych modeli słuchawek lotniczych serii H10 (H10-40, H10-30 itp) za pomocą wzmocnionego mikrofonu M-7/DC. Modernizacja oparta jest na wymianie mikrofonu, co odbywa się bez żadnej </w:t>
      </w:r>
      <w:r w:rsidRPr="00A535E9">
        <w:rPr>
          <w:rFonts w:ascii="Arial" w:hAnsi="Arial" w:cs="Arial"/>
        </w:rPr>
        <w:lastRenderedPageBreak/>
        <w:t xml:space="preserve">ingerencji w sprzęt (plug &amp; play). Wyposażony w funkcję wyciszania i redukcji szumów, zastępuje zasilane aktywnie mikrofony. </w:t>
      </w:r>
    </w:p>
    <w:p w14:paraId="1DCD32C4" w14:textId="29B7B881" w:rsidR="00380850" w:rsidRPr="00A535E9" w:rsidRDefault="00380850" w:rsidP="00D24238">
      <w:pPr>
        <w:pStyle w:val="Akapitzlist"/>
        <w:numPr>
          <w:ilvl w:val="0"/>
          <w:numId w:val="28"/>
        </w:numPr>
        <w:rPr>
          <w:rFonts w:ascii="Arial" w:hAnsi="Arial" w:cs="Arial"/>
        </w:rPr>
      </w:pPr>
      <w:r w:rsidRPr="00A535E9">
        <w:rPr>
          <w:rFonts w:ascii="Arial" w:hAnsi="Arial" w:cs="Arial"/>
        </w:rPr>
        <w:t>Częstotliwość: 1000 Hz</w:t>
      </w:r>
    </w:p>
    <w:p w14:paraId="6421593A" w14:textId="57E3B18D" w:rsidR="00380850" w:rsidRPr="00A535E9" w:rsidRDefault="00380850" w:rsidP="00D24238">
      <w:pPr>
        <w:pStyle w:val="Akapitzlist"/>
        <w:numPr>
          <w:ilvl w:val="0"/>
          <w:numId w:val="28"/>
        </w:numPr>
        <w:rPr>
          <w:rFonts w:ascii="Arial" w:hAnsi="Arial" w:cs="Arial"/>
        </w:rPr>
      </w:pPr>
      <w:r w:rsidRPr="00A535E9">
        <w:rPr>
          <w:rFonts w:ascii="Arial" w:hAnsi="Arial" w:cs="Arial"/>
        </w:rPr>
        <w:t xml:space="preserve">Napięcie akustyczne: 94 dB SPL </w:t>
      </w:r>
    </w:p>
    <w:p w14:paraId="6E68DF9B" w14:textId="5516F528" w:rsidR="00380850" w:rsidRPr="00A535E9" w:rsidRDefault="00380850" w:rsidP="00D24238">
      <w:pPr>
        <w:pStyle w:val="Akapitzlist"/>
        <w:numPr>
          <w:ilvl w:val="0"/>
          <w:numId w:val="28"/>
        </w:numPr>
        <w:rPr>
          <w:rFonts w:ascii="Arial" w:hAnsi="Arial" w:cs="Arial"/>
        </w:rPr>
      </w:pPr>
      <w:r w:rsidRPr="00A535E9">
        <w:rPr>
          <w:rFonts w:ascii="Arial" w:hAnsi="Arial" w:cs="Arial"/>
        </w:rPr>
        <w:t>Prąd stały: 8 – 16 VDC</w:t>
      </w:r>
    </w:p>
    <w:p w14:paraId="7788598A" w14:textId="2FA8F899" w:rsidR="00454DA6" w:rsidRPr="00A535E9" w:rsidRDefault="00380850" w:rsidP="00D24238">
      <w:pPr>
        <w:pStyle w:val="Akapitzlist"/>
        <w:numPr>
          <w:ilvl w:val="0"/>
          <w:numId w:val="28"/>
        </w:numPr>
        <w:rPr>
          <w:rFonts w:ascii="Arial" w:hAnsi="Arial" w:cs="Arial"/>
        </w:rPr>
      </w:pPr>
      <w:r w:rsidRPr="00A535E9">
        <w:rPr>
          <w:rFonts w:ascii="Arial" w:hAnsi="Arial" w:cs="Arial"/>
        </w:rPr>
        <w:t>Opór prądu stałego: 470 ohms</w:t>
      </w:r>
    </w:p>
    <w:p w14:paraId="0055CD98" w14:textId="77777777" w:rsidR="00380850" w:rsidRPr="00A535E9" w:rsidRDefault="00380850" w:rsidP="00380850">
      <w:pPr>
        <w:rPr>
          <w:rFonts w:ascii="Arial" w:hAnsi="Arial" w:cs="Arial"/>
        </w:rPr>
      </w:pPr>
    </w:p>
    <w:p w14:paraId="44E00476" w14:textId="0CC2B6F8" w:rsidR="0041259F" w:rsidRPr="00A535E9" w:rsidRDefault="00454DA6" w:rsidP="00DB308A">
      <w:pPr>
        <w:pStyle w:val="Nagwek2"/>
        <w:numPr>
          <w:ilvl w:val="0"/>
          <w:numId w:val="0"/>
        </w:numPr>
        <w:ind w:left="405" w:hanging="405"/>
        <w:rPr>
          <w:rFonts w:ascii="Arial" w:hAnsi="Arial" w:cs="Arial"/>
          <w:b/>
          <w:bCs/>
          <w:color w:val="auto"/>
        </w:rPr>
      </w:pPr>
      <w:bookmarkStart w:id="20" w:name="_Toc194396467"/>
      <w:r w:rsidRPr="00A535E9">
        <w:rPr>
          <w:rFonts w:ascii="Arial" w:hAnsi="Arial" w:cs="Arial"/>
          <w:b/>
          <w:bCs/>
          <w:color w:val="auto"/>
        </w:rPr>
        <w:t>3.4.</w:t>
      </w:r>
      <w:r w:rsidRPr="00A535E9">
        <w:rPr>
          <w:rFonts w:ascii="Arial" w:hAnsi="Arial" w:cs="Arial"/>
          <w:b/>
          <w:bCs/>
          <w:color w:val="auto"/>
        </w:rPr>
        <w:tab/>
        <w:t>Mikrofon dynamiczny MT33</w:t>
      </w:r>
      <w:r w:rsidR="00A604F7" w:rsidRPr="00A535E9">
        <w:rPr>
          <w:rFonts w:ascii="Arial" w:hAnsi="Arial" w:cs="Arial"/>
          <w:b/>
          <w:bCs/>
          <w:color w:val="auto"/>
        </w:rPr>
        <w:t xml:space="preserve"> (lub równoważne)</w:t>
      </w:r>
      <w:bookmarkEnd w:id="20"/>
    </w:p>
    <w:p w14:paraId="5BA6CC1B" w14:textId="77777777" w:rsidR="00DB308A" w:rsidRPr="00A535E9" w:rsidRDefault="00DB308A" w:rsidP="00DB308A">
      <w:pPr>
        <w:autoSpaceDE w:val="0"/>
        <w:jc w:val="both"/>
        <w:rPr>
          <w:rFonts w:ascii="Arial" w:hAnsi="Arial" w:cs="Arial"/>
          <w:i/>
        </w:rPr>
      </w:pPr>
    </w:p>
    <w:p w14:paraId="6117EA1F" w14:textId="07AB8F58" w:rsidR="00454DA6" w:rsidRPr="00A535E9" w:rsidRDefault="00454DA6" w:rsidP="00DB308A">
      <w:pPr>
        <w:autoSpaceDE w:val="0"/>
        <w:jc w:val="both"/>
        <w:rPr>
          <w:rFonts w:ascii="Arial" w:hAnsi="Arial" w:cs="Arial"/>
          <w:i/>
        </w:rPr>
      </w:pPr>
      <w:r w:rsidRPr="00A535E9">
        <w:rPr>
          <w:rFonts w:ascii="Arial" w:hAnsi="Arial" w:cs="Arial"/>
          <w:i/>
        </w:rPr>
        <w:t>Zamawiający dopuszcza dostarczenie produktów równoważnych pod warunkiem, że spełniają n/w minimalne wymagania:</w:t>
      </w:r>
    </w:p>
    <w:p w14:paraId="64176EED" w14:textId="7BA83D2F" w:rsidR="007420CE" w:rsidRPr="007420CE" w:rsidRDefault="007420CE" w:rsidP="00D24238">
      <w:pPr>
        <w:pStyle w:val="Akapitzlist"/>
        <w:numPr>
          <w:ilvl w:val="0"/>
          <w:numId w:val="23"/>
        </w:numPr>
        <w:rPr>
          <w:rFonts w:ascii="Arial" w:hAnsi="Arial" w:cs="Arial"/>
        </w:rPr>
      </w:pPr>
      <w:r w:rsidRPr="007420CE">
        <w:rPr>
          <w:rFonts w:ascii="Arial" w:hAnsi="Arial" w:cs="Arial"/>
        </w:rPr>
        <w:t>musi być kompatybilny z aktywnym dedykowanym ochronnikiem słuchu PELTOR ComTac XP/XPI Headset NATO (lub równoważny) w wersji Dowódczej NATO stereo oraz zwykłej NATO mono;</w:t>
      </w:r>
    </w:p>
    <w:p w14:paraId="0710031B" w14:textId="51D8F499" w:rsidR="00846BB9" w:rsidRPr="00A535E9" w:rsidRDefault="007420CE" w:rsidP="00D24238">
      <w:pPr>
        <w:pStyle w:val="Akapitzlist"/>
        <w:numPr>
          <w:ilvl w:val="0"/>
          <w:numId w:val="23"/>
        </w:numPr>
        <w:rPr>
          <w:rFonts w:ascii="Arial" w:hAnsi="Arial" w:cs="Arial"/>
        </w:rPr>
      </w:pPr>
      <w:r w:rsidRPr="007420CE">
        <w:rPr>
          <w:rFonts w:ascii="Arial" w:hAnsi="Arial" w:cs="Arial"/>
        </w:rPr>
        <w:t>musi umożliwiać pracę po podłączeniu do lewego lub prawego złącza w dedykowanych ochronnikach słuchu z wykorzystaniem standardowego wtyku;</w:t>
      </w:r>
      <w:r w:rsidR="00846BB9" w:rsidRPr="00A535E9">
        <w:rPr>
          <w:rFonts w:ascii="Arial" w:hAnsi="Arial" w:cs="Arial"/>
        </w:rPr>
        <w:t>Zakończony wtykiem J22</w:t>
      </w:r>
    </w:p>
    <w:p w14:paraId="5ABDA585" w14:textId="77777777" w:rsidR="007420CE" w:rsidRDefault="007420CE" w:rsidP="00D24238">
      <w:pPr>
        <w:numPr>
          <w:ilvl w:val="0"/>
          <w:numId w:val="23"/>
        </w:numPr>
        <w:autoSpaceDE w:val="0"/>
        <w:jc w:val="both"/>
        <w:rPr>
          <w:rFonts w:ascii="Arial" w:hAnsi="Arial" w:cs="Arial"/>
          <w:color w:val="000000" w:themeColor="text1"/>
        </w:rPr>
      </w:pPr>
      <w:r>
        <w:rPr>
          <w:rFonts w:ascii="Arial" w:hAnsi="Arial" w:cs="Arial"/>
          <w:color w:val="000000" w:themeColor="text1"/>
        </w:rPr>
        <w:t>musi posiadać cechy i parametry nie gorsze niż:</w:t>
      </w:r>
    </w:p>
    <w:p w14:paraId="3883CA64" w14:textId="77777777" w:rsidR="007420CE" w:rsidRDefault="007420CE" w:rsidP="00D24238">
      <w:pPr>
        <w:numPr>
          <w:ilvl w:val="1"/>
          <w:numId w:val="23"/>
        </w:numPr>
        <w:autoSpaceDE w:val="0"/>
        <w:jc w:val="both"/>
        <w:rPr>
          <w:rFonts w:ascii="Arial" w:hAnsi="Arial" w:cs="Arial"/>
          <w:color w:val="000000" w:themeColor="text1"/>
        </w:rPr>
      </w:pPr>
      <w:r>
        <w:rPr>
          <w:rFonts w:ascii="Arial" w:hAnsi="Arial" w:cs="Arial"/>
          <w:color w:val="000000" w:themeColor="text1"/>
        </w:rPr>
        <w:t>mikrofon zamontowany na elastycznym ramieniu;</w:t>
      </w:r>
    </w:p>
    <w:p w14:paraId="32F82776" w14:textId="77777777" w:rsidR="007420CE" w:rsidRDefault="007420CE" w:rsidP="00D24238">
      <w:pPr>
        <w:numPr>
          <w:ilvl w:val="1"/>
          <w:numId w:val="23"/>
        </w:numPr>
        <w:autoSpaceDE w:val="0"/>
        <w:jc w:val="both"/>
        <w:rPr>
          <w:rFonts w:ascii="Arial" w:hAnsi="Arial" w:cs="Arial"/>
          <w:color w:val="000000" w:themeColor="text1"/>
        </w:rPr>
      </w:pPr>
      <w:r>
        <w:rPr>
          <w:rFonts w:ascii="Arial" w:hAnsi="Arial" w:cs="Arial"/>
          <w:color w:val="000000" w:themeColor="text1"/>
        </w:rPr>
        <w:t>waga nie większa niż  350 g;</w:t>
      </w:r>
    </w:p>
    <w:p w14:paraId="750E9821" w14:textId="77777777" w:rsidR="007420CE" w:rsidRDefault="007420CE" w:rsidP="00D24238">
      <w:pPr>
        <w:numPr>
          <w:ilvl w:val="1"/>
          <w:numId w:val="23"/>
        </w:numPr>
        <w:autoSpaceDE w:val="0"/>
        <w:jc w:val="both"/>
        <w:rPr>
          <w:rFonts w:ascii="Arial" w:hAnsi="Arial" w:cs="Arial"/>
          <w:color w:val="000000" w:themeColor="text1"/>
        </w:rPr>
      </w:pPr>
      <w:r>
        <w:rPr>
          <w:rFonts w:ascii="Arial" w:hAnsi="Arial" w:cs="Arial"/>
          <w:color w:val="000000" w:themeColor="text1"/>
        </w:rPr>
        <w:t>temperaturowy zakres pracy od -40°C do +55°C;</w:t>
      </w:r>
    </w:p>
    <w:p w14:paraId="711488B3" w14:textId="77777777" w:rsidR="00BC6C01" w:rsidRDefault="007420CE" w:rsidP="007420CE">
      <w:pPr>
        <w:numPr>
          <w:ilvl w:val="1"/>
          <w:numId w:val="23"/>
        </w:numPr>
        <w:autoSpaceDE w:val="0"/>
        <w:jc w:val="both"/>
        <w:rPr>
          <w:rFonts w:ascii="Arial" w:hAnsi="Arial" w:cs="Arial"/>
          <w:color w:val="000000" w:themeColor="text1"/>
        </w:rPr>
      </w:pPr>
      <w:r>
        <w:rPr>
          <w:rFonts w:ascii="Arial" w:hAnsi="Arial" w:cs="Arial"/>
          <w:color w:val="000000" w:themeColor="text1"/>
        </w:rPr>
        <w:t>temperatura przechowywania od -50°C do +70°C;</w:t>
      </w:r>
    </w:p>
    <w:p w14:paraId="6CBA9C58" w14:textId="5F9611FB" w:rsidR="00BC6C01" w:rsidRPr="00BC6C01" w:rsidRDefault="00BC6C01" w:rsidP="00BC6C01">
      <w:pPr>
        <w:pStyle w:val="Akapitzlist"/>
        <w:numPr>
          <w:ilvl w:val="0"/>
          <w:numId w:val="23"/>
        </w:numPr>
        <w:autoSpaceDE w:val="0"/>
        <w:jc w:val="both"/>
        <w:rPr>
          <w:rFonts w:ascii="Arial" w:hAnsi="Arial" w:cs="Arial"/>
          <w:color w:val="000000" w:themeColor="text1"/>
        </w:rPr>
      </w:pPr>
      <w:r>
        <w:rPr>
          <w:rFonts w:ascii="Arial" w:hAnsi="Arial" w:cs="Arial"/>
          <w:color w:val="000000" w:themeColor="text1"/>
        </w:rPr>
        <w:t>K</w:t>
      </w:r>
      <w:r w:rsidR="007420CE" w:rsidRPr="00BC6C01">
        <w:rPr>
          <w:rFonts w:ascii="Arial" w:hAnsi="Arial" w:cs="Arial"/>
          <w:color w:val="000000" w:themeColor="text1"/>
        </w:rPr>
        <w:t>olor czarny.</w:t>
      </w:r>
    </w:p>
    <w:p w14:paraId="61616DAA" w14:textId="39CF9CAE" w:rsidR="00454DA6" w:rsidRPr="00A535E9" w:rsidRDefault="00454DA6" w:rsidP="00EE0440">
      <w:pPr>
        <w:pStyle w:val="Nagwek1"/>
        <w:jc w:val="center"/>
        <w:rPr>
          <w:rFonts w:ascii="Arial" w:hAnsi="Arial" w:cs="Arial"/>
          <w:color w:val="auto"/>
        </w:rPr>
      </w:pPr>
      <w:bookmarkStart w:id="21" w:name="_Toc194396468"/>
      <w:r w:rsidRPr="00A535E9">
        <w:rPr>
          <w:rFonts w:ascii="Arial" w:hAnsi="Arial" w:cs="Arial"/>
          <w:color w:val="auto"/>
        </w:rPr>
        <w:t>Zadanie nr 4</w:t>
      </w:r>
      <w:bookmarkEnd w:id="21"/>
    </w:p>
    <w:p w14:paraId="71B8EFD1" w14:textId="5EB8FBE0" w:rsidR="00B014CB" w:rsidRPr="00A535E9" w:rsidRDefault="00B014CB" w:rsidP="00D24238">
      <w:pPr>
        <w:pStyle w:val="Nagwek2"/>
        <w:numPr>
          <w:ilvl w:val="1"/>
          <w:numId w:val="20"/>
        </w:numPr>
        <w:rPr>
          <w:rFonts w:ascii="Arial" w:hAnsi="Arial" w:cs="Arial"/>
          <w:b/>
          <w:bCs/>
          <w:color w:val="auto"/>
        </w:rPr>
      </w:pPr>
      <w:bookmarkStart w:id="22" w:name="_Toc194396469"/>
      <w:r w:rsidRPr="00A535E9">
        <w:rPr>
          <w:rFonts w:ascii="Arial" w:hAnsi="Arial" w:cs="Arial"/>
          <w:b/>
          <w:bCs/>
          <w:color w:val="auto"/>
        </w:rPr>
        <w:t>Słuchawki 3M Peltor ComTac VIII headset NATO z mikrofonem (lub równoważne)</w:t>
      </w:r>
      <w:bookmarkEnd w:id="22"/>
      <w:r w:rsidRPr="00A535E9">
        <w:rPr>
          <w:rFonts w:ascii="Arial" w:hAnsi="Arial" w:cs="Arial"/>
          <w:b/>
          <w:bCs/>
          <w:color w:val="auto"/>
        </w:rPr>
        <w:t xml:space="preserve"> </w:t>
      </w:r>
    </w:p>
    <w:p w14:paraId="41658CA1" w14:textId="77777777" w:rsidR="00DB308A" w:rsidRPr="00A535E9" w:rsidRDefault="00DB308A" w:rsidP="00DB308A">
      <w:pPr>
        <w:autoSpaceDE w:val="0"/>
        <w:jc w:val="both"/>
        <w:rPr>
          <w:rFonts w:ascii="Arial" w:hAnsi="Arial" w:cs="Arial"/>
          <w:i/>
        </w:rPr>
      </w:pPr>
    </w:p>
    <w:p w14:paraId="5ED515B1" w14:textId="28F10550" w:rsidR="00B014CB" w:rsidRPr="00A535E9" w:rsidRDefault="00B014CB" w:rsidP="00DB308A">
      <w:pPr>
        <w:autoSpaceDE w:val="0"/>
        <w:jc w:val="both"/>
        <w:rPr>
          <w:rFonts w:ascii="Arial" w:hAnsi="Arial" w:cs="Arial"/>
          <w:i/>
        </w:rPr>
      </w:pPr>
      <w:r w:rsidRPr="00A535E9">
        <w:rPr>
          <w:rFonts w:ascii="Arial" w:hAnsi="Arial" w:cs="Arial"/>
          <w:i/>
        </w:rPr>
        <w:t>Zamawiający dopuszcza dostarczenie produktów równoważnych pod warunkiem, że spełniają n/w minimalne wymagania:</w:t>
      </w:r>
    </w:p>
    <w:p w14:paraId="2FAE0F61" w14:textId="77777777" w:rsidR="00B014CB" w:rsidRPr="00A535E9" w:rsidRDefault="00B014CB" w:rsidP="00D24238">
      <w:pPr>
        <w:numPr>
          <w:ilvl w:val="0"/>
          <w:numId w:val="22"/>
        </w:numPr>
        <w:autoSpaceDE w:val="0"/>
        <w:jc w:val="both"/>
        <w:rPr>
          <w:rFonts w:ascii="Arial" w:hAnsi="Arial" w:cs="Arial"/>
        </w:rPr>
      </w:pPr>
      <w:r w:rsidRPr="00A535E9">
        <w:rPr>
          <w:rFonts w:ascii="Arial" w:hAnsi="Arial" w:cs="Arial"/>
        </w:rPr>
        <w:t>Musi posiadać smukłą konstrukcję czasz.</w:t>
      </w:r>
    </w:p>
    <w:p w14:paraId="4390BB2E" w14:textId="77777777" w:rsidR="00B014CB" w:rsidRPr="00A535E9" w:rsidRDefault="00B014CB" w:rsidP="00D24238">
      <w:pPr>
        <w:numPr>
          <w:ilvl w:val="0"/>
          <w:numId w:val="22"/>
        </w:numPr>
        <w:autoSpaceDE w:val="0"/>
        <w:jc w:val="both"/>
        <w:rPr>
          <w:rFonts w:ascii="Arial" w:hAnsi="Arial" w:cs="Arial"/>
        </w:rPr>
      </w:pPr>
      <w:r w:rsidRPr="00A535E9">
        <w:rPr>
          <w:rFonts w:ascii="Arial" w:hAnsi="Arial" w:cs="Arial"/>
        </w:rPr>
        <w:t>Musi posiadać współczynnik co najmniej SNR 28 dB.</w:t>
      </w:r>
    </w:p>
    <w:p w14:paraId="22699D5E" w14:textId="77777777" w:rsidR="00B014CB" w:rsidRPr="00A535E9" w:rsidRDefault="00B014CB" w:rsidP="00D24238">
      <w:pPr>
        <w:numPr>
          <w:ilvl w:val="0"/>
          <w:numId w:val="22"/>
        </w:numPr>
        <w:autoSpaceDE w:val="0"/>
        <w:jc w:val="both"/>
        <w:rPr>
          <w:rFonts w:ascii="Arial" w:hAnsi="Arial" w:cs="Arial"/>
        </w:rPr>
      </w:pPr>
      <w:r w:rsidRPr="00A535E9">
        <w:rPr>
          <w:rFonts w:ascii="Arial" w:hAnsi="Arial" w:cs="Arial"/>
        </w:rPr>
        <w:t>Musi posiadać funkcje automatycznej reakcji na hałas (odsłuch ludzkiego głosu).</w:t>
      </w:r>
    </w:p>
    <w:p w14:paraId="48C6E7D4" w14:textId="77777777" w:rsidR="00B014CB" w:rsidRPr="00A535E9" w:rsidRDefault="00B014CB" w:rsidP="00D24238">
      <w:pPr>
        <w:numPr>
          <w:ilvl w:val="0"/>
          <w:numId w:val="22"/>
        </w:numPr>
        <w:autoSpaceDE w:val="0"/>
        <w:jc w:val="both"/>
        <w:rPr>
          <w:rFonts w:ascii="Arial" w:hAnsi="Arial" w:cs="Arial"/>
        </w:rPr>
      </w:pPr>
      <w:r w:rsidRPr="00A535E9">
        <w:rPr>
          <w:rFonts w:ascii="Arial" w:hAnsi="Arial" w:cs="Arial"/>
        </w:rPr>
        <w:t xml:space="preserve">Musi posiadać funkcje: </w:t>
      </w:r>
    </w:p>
    <w:p w14:paraId="11B89133" w14:textId="77777777" w:rsidR="00B014CB" w:rsidRPr="00A535E9" w:rsidRDefault="00B014CB" w:rsidP="00D24238">
      <w:pPr>
        <w:numPr>
          <w:ilvl w:val="1"/>
          <w:numId w:val="22"/>
        </w:numPr>
        <w:autoSpaceDE w:val="0"/>
        <w:jc w:val="both"/>
        <w:rPr>
          <w:rFonts w:ascii="Arial" w:hAnsi="Arial" w:cs="Arial"/>
        </w:rPr>
      </w:pPr>
      <w:r w:rsidRPr="00A535E9">
        <w:rPr>
          <w:rFonts w:ascii="Arial" w:hAnsi="Arial" w:cs="Arial"/>
        </w:rPr>
        <w:t xml:space="preserve">tryb sygnału zewnętrznego, </w:t>
      </w:r>
    </w:p>
    <w:p w14:paraId="70A71B8E" w14:textId="77777777" w:rsidR="00B014CB" w:rsidRPr="00A535E9" w:rsidRDefault="00B014CB" w:rsidP="00D24238">
      <w:pPr>
        <w:numPr>
          <w:ilvl w:val="1"/>
          <w:numId w:val="22"/>
        </w:numPr>
        <w:autoSpaceDE w:val="0"/>
        <w:jc w:val="both"/>
        <w:rPr>
          <w:rFonts w:ascii="Arial" w:hAnsi="Arial" w:cs="Arial"/>
        </w:rPr>
      </w:pPr>
      <w:r w:rsidRPr="00A535E9">
        <w:rPr>
          <w:rFonts w:ascii="Arial" w:hAnsi="Arial" w:cs="Arial"/>
        </w:rPr>
        <w:t xml:space="preserve">czas zaniku, balans, </w:t>
      </w:r>
    </w:p>
    <w:p w14:paraId="55D9021B" w14:textId="77777777" w:rsidR="00B014CB" w:rsidRPr="00A535E9" w:rsidRDefault="00B014CB" w:rsidP="00D24238">
      <w:pPr>
        <w:numPr>
          <w:ilvl w:val="1"/>
          <w:numId w:val="22"/>
        </w:numPr>
        <w:autoSpaceDE w:val="0"/>
        <w:jc w:val="both"/>
        <w:rPr>
          <w:rFonts w:ascii="Arial" w:hAnsi="Arial" w:cs="Arial"/>
        </w:rPr>
      </w:pPr>
      <w:r w:rsidRPr="00A535E9">
        <w:rPr>
          <w:rFonts w:ascii="Arial" w:hAnsi="Arial" w:cs="Arial"/>
        </w:rPr>
        <w:t xml:space="preserve">tryb zatyczek, </w:t>
      </w:r>
    </w:p>
    <w:p w14:paraId="0132B8D4" w14:textId="77777777" w:rsidR="00B014CB" w:rsidRPr="00A535E9" w:rsidRDefault="00B014CB" w:rsidP="00D24238">
      <w:pPr>
        <w:numPr>
          <w:ilvl w:val="1"/>
          <w:numId w:val="22"/>
        </w:numPr>
        <w:autoSpaceDE w:val="0"/>
        <w:jc w:val="both"/>
        <w:rPr>
          <w:rFonts w:ascii="Arial" w:hAnsi="Arial" w:cs="Arial"/>
        </w:rPr>
      </w:pPr>
      <w:r w:rsidRPr="00A535E9">
        <w:rPr>
          <w:rFonts w:ascii="Arial" w:hAnsi="Arial" w:cs="Arial"/>
        </w:rPr>
        <w:t>tryb korektora,</w:t>
      </w:r>
    </w:p>
    <w:p w14:paraId="11E94987" w14:textId="77777777" w:rsidR="00B014CB" w:rsidRPr="00A535E9" w:rsidRDefault="00B014CB" w:rsidP="00D24238">
      <w:pPr>
        <w:numPr>
          <w:ilvl w:val="1"/>
          <w:numId w:val="22"/>
        </w:numPr>
        <w:autoSpaceDE w:val="0"/>
        <w:jc w:val="both"/>
        <w:rPr>
          <w:rFonts w:ascii="Arial" w:hAnsi="Arial" w:cs="Arial"/>
        </w:rPr>
      </w:pPr>
      <w:r w:rsidRPr="00A535E9">
        <w:rPr>
          <w:rFonts w:ascii="Arial" w:hAnsi="Arial" w:cs="Arial"/>
        </w:rPr>
        <w:t>tryb wyciszania sygnału zewnętrznego.</w:t>
      </w:r>
    </w:p>
    <w:p w14:paraId="3DB66F79" w14:textId="77777777" w:rsidR="00B014CB" w:rsidRPr="00A535E9" w:rsidRDefault="00B014CB" w:rsidP="00D24238">
      <w:pPr>
        <w:numPr>
          <w:ilvl w:val="0"/>
          <w:numId w:val="22"/>
        </w:numPr>
        <w:autoSpaceDE w:val="0"/>
        <w:jc w:val="both"/>
        <w:rPr>
          <w:rFonts w:ascii="Arial" w:hAnsi="Arial" w:cs="Arial"/>
        </w:rPr>
      </w:pPr>
      <w:r w:rsidRPr="00A535E9">
        <w:rPr>
          <w:rFonts w:ascii="Arial" w:hAnsi="Arial" w:cs="Arial"/>
        </w:rPr>
        <w:t>Musi posiadać menu z przewodnikiem głosowym w celu optymalnego i łatwego dopasowania funkcji i parametrów.</w:t>
      </w:r>
    </w:p>
    <w:p w14:paraId="1ADF597A" w14:textId="77777777" w:rsidR="00B014CB" w:rsidRPr="00A535E9" w:rsidRDefault="00B014CB" w:rsidP="00D24238">
      <w:pPr>
        <w:numPr>
          <w:ilvl w:val="0"/>
          <w:numId w:val="22"/>
        </w:numPr>
        <w:autoSpaceDE w:val="0"/>
        <w:jc w:val="both"/>
        <w:rPr>
          <w:rFonts w:ascii="Arial" w:hAnsi="Arial" w:cs="Arial"/>
        </w:rPr>
      </w:pPr>
      <w:r w:rsidRPr="00A535E9">
        <w:rPr>
          <w:rFonts w:ascii="Arial" w:hAnsi="Arial" w:cs="Arial"/>
        </w:rPr>
        <w:t>Musi posiadać funkcję zapisu ostatnich ustawień po włączeniu urządzenia (z wyjątkiem trybu zatyczek).</w:t>
      </w:r>
    </w:p>
    <w:p w14:paraId="05785752" w14:textId="77777777" w:rsidR="00B014CB" w:rsidRPr="00A535E9" w:rsidRDefault="00B014CB" w:rsidP="00D24238">
      <w:pPr>
        <w:numPr>
          <w:ilvl w:val="0"/>
          <w:numId w:val="22"/>
        </w:numPr>
        <w:autoSpaceDE w:val="0"/>
        <w:jc w:val="both"/>
        <w:rPr>
          <w:rFonts w:ascii="Arial" w:hAnsi="Arial" w:cs="Arial"/>
        </w:rPr>
      </w:pPr>
      <w:r w:rsidRPr="00A535E9">
        <w:rPr>
          <w:rFonts w:ascii="Arial" w:hAnsi="Arial" w:cs="Arial"/>
        </w:rPr>
        <w:t>Musi posiadać w pełni niezależny system podwójnych głośników umożliwiający odsłuch ludzkiego głosu i sygnału zewnętrznego urządzenia do komunikacji radiowej.</w:t>
      </w:r>
    </w:p>
    <w:p w14:paraId="74BA8887" w14:textId="77777777" w:rsidR="00B014CB" w:rsidRPr="00A535E9" w:rsidRDefault="00B014CB" w:rsidP="00D24238">
      <w:pPr>
        <w:numPr>
          <w:ilvl w:val="0"/>
          <w:numId w:val="22"/>
        </w:numPr>
        <w:autoSpaceDE w:val="0"/>
        <w:jc w:val="both"/>
        <w:rPr>
          <w:rFonts w:ascii="Arial" w:hAnsi="Arial" w:cs="Arial"/>
        </w:rPr>
      </w:pPr>
      <w:r w:rsidRPr="00A535E9">
        <w:rPr>
          <w:rFonts w:ascii="Arial" w:hAnsi="Arial" w:cs="Arial"/>
        </w:rPr>
        <w:t>Musi posiadać żelowo-piankowe tłumiące okładziny ochronników słuchu.</w:t>
      </w:r>
    </w:p>
    <w:p w14:paraId="33149589" w14:textId="77777777" w:rsidR="00B014CB" w:rsidRPr="00A535E9" w:rsidRDefault="00B014CB" w:rsidP="00D24238">
      <w:pPr>
        <w:numPr>
          <w:ilvl w:val="0"/>
          <w:numId w:val="22"/>
        </w:numPr>
        <w:autoSpaceDE w:val="0"/>
        <w:jc w:val="both"/>
        <w:rPr>
          <w:rFonts w:ascii="Arial" w:hAnsi="Arial" w:cs="Arial"/>
        </w:rPr>
      </w:pPr>
      <w:r w:rsidRPr="00A535E9">
        <w:rPr>
          <w:rFonts w:ascii="Arial" w:hAnsi="Arial" w:cs="Arial"/>
        </w:rPr>
        <w:lastRenderedPageBreak/>
        <w:t>Musi posiadać możliwość instalacji dodatkowych wymiennych silikonowych okładzin ochronników słuchu.</w:t>
      </w:r>
    </w:p>
    <w:p w14:paraId="37B9713A" w14:textId="77777777" w:rsidR="00B014CB" w:rsidRPr="00A535E9" w:rsidRDefault="00B014CB" w:rsidP="00D24238">
      <w:pPr>
        <w:numPr>
          <w:ilvl w:val="0"/>
          <w:numId w:val="22"/>
        </w:numPr>
        <w:autoSpaceDE w:val="0"/>
        <w:jc w:val="both"/>
        <w:rPr>
          <w:rFonts w:ascii="Arial" w:hAnsi="Arial" w:cs="Arial"/>
        </w:rPr>
      </w:pPr>
      <w:r w:rsidRPr="00A535E9">
        <w:rPr>
          <w:rFonts w:ascii="Arial" w:hAnsi="Arial" w:cs="Arial"/>
        </w:rPr>
        <w:t>Musi posiadać podłączenie sygnału zewnętrznego urządzenia do komunikacji radiowej za pomocą pojedynczego złącza JACK J11 (NATO).</w:t>
      </w:r>
    </w:p>
    <w:p w14:paraId="60398A58" w14:textId="77777777" w:rsidR="00B014CB" w:rsidRPr="00A535E9" w:rsidRDefault="00B014CB" w:rsidP="00D24238">
      <w:pPr>
        <w:numPr>
          <w:ilvl w:val="0"/>
          <w:numId w:val="22"/>
        </w:numPr>
        <w:autoSpaceDE w:val="0"/>
        <w:ind w:right="-284"/>
        <w:jc w:val="both"/>
        <w:rPr>
          <w:rFonts w:ascii="Arial" w:hAnsi="Arial" w:cs="Arial"/>
        </w:rPr>
      </w:pPr>
      <w:r w:rsidRPr="00A535E9">
        <w:rPr>
          <w:rFonts w:ascii="Arial" w:hAnsi="Arial" w:cs="Arial"/>
        </w:rPr>
        <w:t>Posiada przewód łączący aktywny ochronnik słuchu długości od 40 cm do 55 cm.</w:t>
      </w:r>
    </w:p>
    <w:p w14:paraId="1A7D4EBA" w14:textId="77777777" w:rsidR="00B014CB" w:rsidRPr="00A535E9" w:rsidRDefault="00B014CB" w:rsidP="00D24238">
      <w:pPr>
        <w:numPr>
          <w:ilvl w:val="0"/>
          <w:numId w:val="22"/>
        </w:numPr>
        <w:autoSpaceDE w:val="0"/>
        <w:jc w:val="both"/>
        <w:rPr>
          <w:rFonts w:ascii="Arial" w:hAnsi="Arial" w:cs="Arial"/>
        </w:rPr>
      </w:pPr>
      <w:r w:rsidRPr="00A535E9">
        <w:rPr>
          <w:rFonts w:ascii="Arial" w:hAnsi="Arial" w:cs="Arial"/>
        </w:rPr>
        <w:t xml:space="preserve">Musi być kompatybilny z hełmem OPS-CORE, kompatybilny w montażu </w:t>
      </w:r>
      <w:r w:rsidRPr="00A535E9">
        <w:rPr>
          <w:rFonts w:ascii="Arial" w:hAnsi="Arial" w:cs="Arial"/>
          <w:szCs w:val="22"/>
        </w:rPr>
        <w:t>z adapterem P3ADG-F SV/2 (lub równoważnym) do hełmu OPS-CORE oraz z hełmem TC3002 z wykorzystaniem posiadanego pałąku nagłownego.</w:t>
      </w:r>
    </w:p>
    <w:p w14:paraId="5441F99B" w14:textId="77777777" w:rsidR="00B014CB" w:rsidRPr="00A535E9" w:rsidRDefault="00B014CB" w:rsidP="00D24238">
      <w:pPr>
        <w:numPr>
          <w:ilvl w:val="0"/>
          <w:numId w:val="22"/>
        </w:numPr>
        <w:autoSpaceDE w:val="0"/>
        <w:jc w:val="both"/>
        <w:rPr>
          <w:rFonts w:ascii="Arial" w:hAnsi="Arial" w:cs="Arial"/>
        </w:rPr>
      </w:pPr>
      <w:r w:rsidRPr="00A535E9">
        <w:rPr>
          <w:rFonts w:ascii="Arial" w:hAnsi="Arial" w:cs="Arial"/>
        </w:rPr>
        <w:t xml:space="preserve">Musi posiadać możliwość pracy z </w:t>
      </w:r>
      <w:r w:rsidRPr="00A535E9">
        <w:rPr>
          <w:rFonts w:ascii="Arial" w:hAnsi="Arial" w:cs="Arial"/>
          <w:szCs w:val="22"/>
        </w:rPr>
        <w:t>adapterem P3ADG-F SV/2 (lub równoważnym) do hełmu OPS-CORE.</w:t>
      </w:r>
    </w:p>
    <w:p w14:paraId="02118674" w14:textId="77777777" w:rsidR="00B014CB" w:rsidRPr="00A535E9" w:rsidRDefault="00B014CB" w:rsidP="00D24238">
      <w:pPr>
        <w:numPr>
          <w:ilvl w:val="0"/>
          <w:numId w:val="22"/>
        </w:numPr>
        <w:autoSpaceDE w:val="0"/>
        <w:jc w:val="both"/>
        <w:rPr>
          <w:rFonts w:ascii="Arial" w:hAnsi="Arial" w:cs="Arial"/>
          <w:bCs/>
          <w:sz w:val="22"/>
          <w:szCs w:val="22"/>
        </w:rPr>
      </w:pPr>
      <w:r w:rsidRPr="00A535E9">
        <w:rPr>
          <w:rFonts w:ascii="Arial" w:hAnsi="Arial" w:cs="Arial"/>
          <w:bCs/>
        </w:rPr>
        <w:t>Musi posiadać dedykowaną nakładkę do konwersji w zestaw nagłowny.</w:t>
      </w:r>
    </w:p>
    <w:p w14:paraId="755FCD21" w14:textId="77777777" w:rsidR="00B014CB" w:rsidRPr="00A535E9" w:rsidRDefault="00B014CB" w:rsidP="00D24238">
      <w:pPr>
        <w:numPr>
          <w:ilvl w:val="0"/>
          <w:numId w:val="22"/>
        </w:numPr>
        <w:autoSpaceDE w:val="0"/>
        <w:jc w:val="both"/>
        <w:rPr>
          <w:rFonts w:ascii="Arial" w:hAnsi="Arial" w:cs="Arial"/>
        </w:rPr>
      </w:pPr>
      <w:r w:rsidRPr="00A535E9">
        <w:rPr>
          <w:rFonts w:ascii="Arial" w:hAnsi="Arial" w:cs="Arial"/>
        </w:rPr>
        <w:t>Musi posiadać możliwość podłączenia i pracy z maską typu AVON FM53 z wykorzystaniem dedykowanego kabla.</w:t>
      </w:r>
    </w:p>
    <w:p w14:paraId="774D65A5" w14:textId="77777777" w:rsidR="00B014CB" w:rsidRPr="00A535E9" w:rsidRDefault="00B014CB" w:rsidP="00D24238">
      <w:pPr>
        <w:numPr>
          <w:ilvl w:val="0"/>
          <w:numId w:val="22"/>
        </w:numPr>
        <w:autoSpaceDE w:val="0"/>
        <w:jc w:val="both"/>
        <w:rPr>
          <w:rFonts w:ascii="Arial" w:hAnsi="Arial" w:cs="Arial"/>
        </w:rPr>
      </w:pPr>
      <w:r w:rsidRPr="00A535E9">
        <w:rPr>
          <w:rFonts w:ascii="Arial" w:hAnsi="Arial" w:cs="Arial"/>
          <w:szCs w:val="22"/>
        </w:rPr>
        <w:t xml:space="preserve">Musi </w:t>
      </w:r>
      <w:r w:rsidRPr="00A535E9">
        <w:rPr>
          <w:rFonts w:ascii="Arial" w:hAnsi="Arial" w:cs="Arial"/>
        </w:rPr>
        <w:t>umożliwiać wykonywanie skoków spadochronowych.</w:t>
      </w:r>
    </w:p>
    <w:p w14:paraId="6F41690B" w14:textId="77777777" w:rsidR="00B014CB" w:rsidRPr="00A535E9" w:rsidRDefault="00B014CB" w:rsidP="00D24238">
      <w:pPr>
        <w:numPr>
          <w:ilvl w:val="0"/>
          <w:numId w:val="22"/>
        </w:numPr>
        <w:autoSpaceDE w:val="0"/>
        <w:jc w:val="both"/>
        <w:rPr>
          <w:rFonts w:ascii="Arial" w:hAnsi="Arial" w:cs="Arial"/>
        </w:rPr>
      </w:pPr>
      <w:r w:rsidRPr="00A535E9">
        <w:rPr>
          <w:rFonts w:ascii="Arial" w:hAnsi="Arial" w:cs="Arial"/>
        </w:rPr>
        <w:t>Musi posiadać automatyczne wyłączenie w przypadku, gdy użytkownik nie użyje żadnej funkcji w czasie 2 h.</w:t>
      </w:r>
    </w:p>
    <w:p w14:paraId="3B67BFCF" w14:textId="77777777" w:rsidR="00B014CB" w:rsidRPr="00A535E9" w:rsidRDefault="00B014CB" w:rsidP="00D24238">
      <w:pPr>
        <w:numPr>
          <w:ilvl w:val="0"/>
          <w:numId w:val="22"/>
        </w:numPr>
        <w:autoSpaceDE w:val="0"/>
        <w:jc w:val="both"/>
        <w:rPr>
          <w:rFonts w:ascii="Arial" w:hAnsi="Arial" w:cs="Arial"/>
        </w:rPr>
      </w:pPr>
      <w:r w:rsidRPr="00A535E9">
        <w:rPr>
          <w:rFonts w:ascii="Arial" w:hAnsi="Arial" w:cs="Arial"/>
        </w:rPr>
        <w:t xml:space="preserve">Zasilanie: 2 szt. baterii AAA. </w:t>
      </w:r>
    </w:p>
    <w:p w14:paraId="163648EF" w14:textId="77777777" w:rsidR="00B014CB" w:rsidRPr="00A535E9" w:rsidRDefault="00B014CB" w:rsidP="00D24238">
      <w:pPr>
        <w:numPr>
          <w:ilvl w:val="0"/>
          <w:numId w:val="22"/>
        </w:numPr>
        <w:autoSpaceDE w:val="0"/>
        <w:jc w:val="both"/>
        <w:rPr>
          <w:rFonts w:ascii="Arial" w:hAnsi="Arial" w:cs="Arial"/>
        </w:rPr>
      </w:pPr>
      <w:r w:rsidRPr="00A535E9">
        <w:rPr>
          <w:rFonts w:ascii="Arial" w:hAnsi="Arial" w:cs="Arial"/>
        </w:rPr>
        <w:t>Masa: poniżej 350 g (z bateriami). </w:t>
      </w:r>
    </w:p>
    <w:p w14:paraId="3B98BF68" w14:textId="77777777" w:rsidR="00B014CB" w:rsidRPr="00A535E9" w:rsidRDefault="00B014CB" w:rsidP="00D24238">
      <w:pPr>
        <w:numPr>
          <w:ilvl w:val="0"/>
          <w:numId w:val="22"/>
        </w:numPr>
        <w:autoSpaceDE w:val="0"/>
        <w:jc w:val="both"/>
        <w:rPr>
          <w:rFonts w:ascii="Arial" w:hAnsi="Arial" w:cs="Arial"/>
        </w:rPr>
      </w:pPr>
      <w:r w:rsidRPr="00A535E9">
        <w:rPr>
          <w:rFonts w:ascii="Arial" w:hAnsi="Arial" w:cs="Arial"/>
        </w:rPr>
        <w:t>Temperatura pracy: -40 °C - +55°C.</w:t>
      </w:r>
    </w:p>
    <w:p w14:paraId="6DF3D6AA" w14:textId="77777777" w:rsidR="00B014CB" w:rsidRPr="00A535E9" w:rsidRDefault="00B014CB" w:rsidP="00D24238">
      <w:pPr>
        <w:numPr>
          <w:ilvl w:val="0"/>
          <w:numId w:val="22"/>
        </w:numPr>
        <w:autoSpaceDE w:val="0"/>
        <w:jc w:val="both"/>
        <w:rPr>
          <w:rFonts w:ascii="Arial" w:hAnsi="Arial" w:cs="Arial"/>
        </w:rPr>
      </w:pPr>
      <w:r w:rsidRPr="00A535E9">
        <w:rPr>
          <w:rFonts w:ascii="Arial" w:hAnsi="Arial" w:cs="Arial"/>
        </w:rPr>
        <w:t>Żywotność baterii min. 50 h.</w:t>
      </w:r>
    </w:p>
    <w:p w14:paraId="3E7F2873" w14:textId="77777777" w:rsidR="00B014CB" w:rsidRPr="00A535E9" w:rsidRDefault="00B014CB" w:rsidP="00D24238">
      <w:pPr>
        <w:numPr>
          <w:ilvl w:val="0"/>
          <w:numId w:val="22"/>
        </w:numPr>
        <w:autoSpaceDE w:val="0"/>
        <w:jc w:val="both"/>
        <w:rPr>
          <w:rFonts w:ascii="Arial" w:hAnsi="Arial" w:cs="Arial"/>
          <w:bCs/>
          <w:sz w:val="22"/>
          <w:szCs w:val="22"/>
        </w:rPr>
      </w:pPr>
      <w:r w:rsidRPr="00A535E9">
        <w:rPr>
          <w:rFonts w:ascii="Arial" w:hAnsi="Arial" w:cs="Arial"/>
          <w:bCs/>
        </w:rPr>
        <w:t>Musi posiadać możliwość pracy z mikrofonem z wykorzystaniem standardowego złącza.</w:t>
      </w:r>
    </w:p>
    <w:p w14:paraId="2F3FA4D0" w14:textId="77777777" w:rsidR="00B014CB" w:rsidRPr="00A535E9" w:rsidRDefault="00B014CB" w:rsidP="00D24238">
      <w:pPr>
        <w:pStyle w:val="Akapitzlist"/>
        <w:numPr>
          <w:ilvl w:val="0"/>
          <w:numId w:val="22"/>
        </w:numPr>
        <w:rPr>
          <w:rFonts w:ascii="Arial" w:hAnsi="Arial" w:cs="Arial"/>
        </w:rPr>
      </w:pPr>
      <w:r w:rsidRPr="00A535E9">
        <w:rPr>
          <w:rFonts w:ascii="Arial" w:hAnsi="Arial" w:cs="Arial"/>
        </w:rPr>
        <w:t>Musi być koloru czarnego, zielonego lub w kamuflażu wykorzystywanym przez WSpec.</w:t>
      </w:r>
    </w:p>
    <w:p w14:paraId="37A27BA8" w14:textId="77777777" w:rsidR="00B014CB" w:rsidRPr="00A535E9" w:rsidRDefault="00B014CB" w:rsidP="00D24238">
      <w:pPr>
        <w:numPr>
          <w:ilvl w:val="0"/>
          <w:numId w:val="22"/>
        </w:numPr>
        <w:autoSpaceDE w:val="0"/>
        <w:jc w:val="both"/>
        <w:rPr>
          <w:rFonts w:ascii="Arial" w:hAnsi="Arial" w:cs="Arial"/>
        </w:rPr>
      </w:pPr>
      <w:r w:rsidRPr="00A535E9">
        <w:rPr>
          <w:rFonts w:ascii="Arial" w:hAnsi="Arial" w:cs="Arial"/>
        </w:rPr>
        <w:t>Wodoodporność ochronnika słuchu oraz mikrofonu musi być na poziomie IP 66</w:t>
      </w:r>
    </w:p>
    <w:p w14:paraId="6F6EA96E" w14:textId="77777777" w:rsidR="00B014CB" w:rsidRPr="00A535E9" w:rsidRDefault="00B014CB" w:rsidP="00D24238">
      <w:pPr>
        <w:numPr>
          <w:ilvl w:val="0"/>
          <w:numId w:val="22"/>
        </w:numPr>
        <w:autoSpaceDE w:val="0"/>
        <w:jc w:val="both"/>
        <w:rPr>
          <w:rFonts w:ascii="Arial" w:hAnsi="Arial" w:cs="Arial"/>
        </w:rPr>
      </w:pPr>
      <w:r w:rsidRPr="00A535E9">
        <w:rPr>
          <w:rFonts w:ascii="Arial" w:hAnsi="Arial" w:cs="Arial"/>
        </w:rPr>
        <w:t>Ochronniki słuchu nie mogą zawierać żadnych świecących lub odblaskowych elementów.</w:t>
      </w:r>
    </w:p>
    <w:p w14:paraId="0366D328" w14:textId="77777777" w:rsidR="00B014CB" w:rsidRPr="00A535E9" w:rsidRDefault="00B014CB" w:rsidP="00D24238">
      <w:pPr>
        <w:numPr>
          <w:ilvl w:val="0"/>
          <w:numId w:val="22"/>
        </w:numPr>
        <w:autoSpaceDE w:val="0"/>
        <w:jc w:val="both"/>
        <w:rPr>
          <w:rFonts w:ascii="Arial" w:hAnsi="Arial" w:cs="Arial"/>
        </w:rPr>
      </w:pPr>
      <w:r w:rsidRPr="00A535E9">
        <w:rPr>
          <w:rFonts w:ascii="Arial" w:hAnsi="Arial" w:cs="Arial"/>
        </w:rPr>
        <w:t>Musi spełniać podstawowe charakterystyki techniczne (Tabela nr 2).</w:t>
      </w:r>
    </w:p>
    <w:p w14:paraId="1ABF521E" w14:textId="77777777" w:rsidR="00B014CB" w:rsidRPr="00A535E9" w:rsidRDefault="00B014CB" w:rsidP="00DB308A">
      <w:pPr>
        <w:autoSpaceDE w:val="0"/>
        <w:jc w:val="both"/>
        <w:rPr>
          <w:rFonts w:ascii="Arial" w:hAnsi="Arial" w:cs="Arial"/>
        </w:rPr>
      </w:pPr>
    </w:p>
    <w:p w14:paraId="38BDFF4C" w14:textId="353BF47A" w:rsidR="008364E1" w:rsidRPr="00A535E9" w:rsidRDefault="008364E1" w:rsidP="00D24238">
      <w:pPr>
        <w:pStyle w:val="Nagwek2"/>
        <w:numPr>
          <w:ilvl w:val="1"/>
          <w:numId w:val="20"/>
        </w:numPr>
        <w:rPr>
          <w:rFonts w:ascii="Arial" w:hAnsi="Arial" w:cs="Arial"/>
          <w:b/>
          <w:bCs/>
          <w:color w:val="auto"/>
        </w:rPr>
      </w:pPr>
      <w:bookmarkStart w:id="23" w:name="_Toc194396470"/>
      <w:r w:rsidRPr="00A535E9">
        <w:rPr>
          <w:rFonts w:ascii="Arial" w:hAnsi="Arial" w:cs="Arial"/>
          <w:b/>
          <w:bCs/>
          <w:color w:val="auto"/>
        </w:rPr>
        <w:t xml:space="preserve">Moduł kontrolny </w:t>
      </w:r>
      <w:r w:rsidR="00AC6D4F" w:rsidRPr="00A535E9">
        <w:rPr>
          <w:rFonts w:ascii="Arial" w:hAnsi="Arial" w:cs="Arial"/>
          <w:b/>
          <w:bCs/>
          <w:color w:val="auto"/>
        </w:rPr>
        <w:t>TEA U94 PTT</w:t>
      </w:r>
      <w:r w:rsidR="00A604F7" w:rsidRPr="00A535E9">
        <w:rPr>
          <w:rFonts w:ascii="Arial" w:hAnsi="Arial" w:cs="Arial"/>
          <w:b/>
          <w:bCs/>
          <w:color w:val="auto"/>
        </w:rPr>
        <w:t xml:space="preserve"> (lub równoważne)</w:t>
      </w:r>
      <w:bookmarkEnd w:id="23"/>
    </w:p>
    <w:p w14:paraId="6BF7DB80" w14:textId="77777777" w:rsidR="008364E1" w:rsidRPr="00A535E9" w:rsidRDefault="008364E1" w:rsidP="00DB308A">
      <w:pPr>
        <w:rPr>
          <w:rFonts w:ascii="Arial" w:hAnsi="Arial" w:cs="Arial"/>
          <w:highlight w:val="yellow"/>
        </w:rPr>
      </w:pPr>
    </w:p>
    <w:p w14:paraId="1EACB5FD" w14:textId="77777777" w:rsidR="00846BB9" w:rsidRPr="00A535E9" w:rsidRDefault="00846BB9" w:rsidP="00506F09">
      <w:pPr>
        <w:autoSpaceDE w:val="0"/>
        <w:jc w:val="both"/>
        <w:rPr>
          <w:rFonts w:ascii="Arial" w:hAnsi="Arial" w:cs="Arial"/>
          <w:i/>
        </w:rPr>
      </w:pPr>
      <w:r w:rsidRPr="00A535E9">
        <w:rPr>
          <w:rFonts w:ascii="Arial" w:hAnsi="Arial" w:cs="Arial"/>
          <w:i/>
        </w:rPr>
        <w:t>Zamawiający dopuszcza dostarczenie produktów równoważnych pod warunkiem, że spełniają n/w minimalne wymagania:</w:t>
      </w:r>
    </w:p>
    <w:p w14:paraId="62CE6162" w14:textId="27A0749F" w:rsidR="00846BB9" w:rsidRPr="00A535E9" w:rsidRDefault="00846BB9" w:rsidP="00D24238">
      <w:pPr>
        <w:numPr>
          <w:ilvl w:val="0"/>
          <w:numId w:val="21"/>
        </w:numPr>
        <w:autoSpaceDE w:val="0"/>
        <w:jc w:val="both"/>
        <w:rPr>
          <w:rFonts w:ascii="Arial" w:hAnsi="Arial" w:cs="Arial"/>
        </w:rPr>
      </w:pPr>
      <w:r w:rsidRPr="00A535E9">
        <w:rPr>
          <w:rFonts w:ascii="Arial" w:hAnsi="Arial" w:cs="Arial"/>
        </w:rPr>
        <w:t xml:space="preserve">Musi posiadać możliwość stosowania PTT do radiostacji rodziny </w:t>
      </w:r>
      <w:r w:rsidRPr="00A535E9">
        <w:rPr>
          <w:rFonts w:ascii="Arial" w:hAnsi="Arial" w:cs="Arial"/>
        </w:rPr>
        <w:br/>
        <w:t>AN/PRC-152A i/lub AN/PRC-117G</w:t>
      </w:r>
      <w:r w:rsidR="002C5E19" w:rsidRPr="00A535E9">
        <w:rPr>
          <w:rFonts w:ascii="Arial" w:hAnsi="Arial" w:cs="Arial"/>
        </w:rPr>
        <w:t>.</w:t>
      </w:r>
    </w:p>
    <w:p w14:paraId="12A562BC" w14:textId="77777777" w:rsidR="002C5E19" w:rsidRPr="00A535E9" w:rsidRDefault="002C5E19" w:rsidP="00D24238">
      <w:pPr>
        <w:pStyle w:val="Akapitzlist"/>
        <w:numPr>
          <w:ilvl w:val="0"/>
          <w:numId w:val="21"/>
        </w:numPr>
        <w:autoSpaceDE w:val="0"/>
        <w:jc w:val="both"/>
        <w:rPr>
          <w:rFonts w:ascii="Arial" w:hAnsi="Arial" w:cs="Arial"/>
          <w:color w:val="000000" w:themeColor="text1"/>
        </w:rPr>
      </w:pPr>
      <w:r w:rsidRPr="00A535E9">
        <w:rPr>
          <w:rFonts w:ascii="Arial" w:hAnsi="Arial" w:cs="Arial"/>
          <w:color w:val="000000" w:themeColor="text1"/>
        </w:rPr>
        <w:t>Musi być bryzgoszczelny.</w:t>
      </w:r>
    </w:p>
    <w:p w14:paraId="6DC99066" w14:textId="77777777" w:rsidR="002C5E19" w:rsidRPr="00A535E9" w:rsidRDefault="002C5E19" w:rsidP="00D24238">
      <w:pPr>
        <w:pStyle w:val="Akapitzlist"/>
        <w:numPr>
          <w:ilvl w:val="0"/>
          <w:numId w:val="21"/>
        </w:numPr>
        <w:autoSpaceDE w:val="0"/>
        <w:jc w:val="both"/>
        <w:rPr>
          <w:rFonts w:ascii="Arial" w:hAnsi="Arial" w:cs="Arial"/>
          <w:color w:val="000000" w:themeColor="text1"/>
        </w:rPr>
      </w:pPr>
      <w:r w:rsidRPr="00A535E9">
        <w:rPr>
          <w:rFonts w:ascii="Arial" w:hAnsi="Arial" w:cs="Arial"/>
          <w:color w:val="000000" w:themeColor="text1"/>
        </w:rPr>
        <w:t>Musi posiadać ekranowany przewód z dodatkową osłoną żył mikrofonu.</w:t>
      </w:r>
    </w:p>
    <w:p w14:paraId="68B58B8B" w14:textId="77777777" w:rsidR="002C5E19" w:rsidRPr="00A535E9" w:rsidRDefault="002C5E19" w:rsidP="00D24238">
      <w:pPr>
        <w:pStyle w:val="Akapitzlist"/>
        <w:numPr>
          <w:ilvl w:val="0"/>
          <w:numId w:val="21"/>
        </w:numPr>
        <w:autoSpaceDE w:val="0"/>
        <w:jc w:val="both"/>
        <w:rPr>
          <w:rFonts w:ascii="Arial" w:hAnsi="Arial" w:cs="Arial"/>
          <w:color w:val="000000" w:themeColor="text1"/>
        </w:rPr>
      </w:pPr>
      <w:r w:rsidRPr="00A535E9">
        <w:rPr>
          <w:rFonts w:ascii="Arial" w:hAnsi="Arial" w:cs="Arial"/>
          <w:color w:val="000000" w:themeColor="text1"/>
        </w:rPr>
        <w:t xml:space="preserve">Musi posiada kołnierz ochronny zabezpieczający przycisk przed przypadkowym użyciem. </w:t>
      </w:r>
    </w:p>
    <w:p w14:paraId="17B74251" w14:textId="77777777" w:rsidR="002C5E19" w:rsidRPr="00A535E9" w:rsidRDefault="002C5E19" w:rsidP="00D24238">
      <w:pPr>
        <w:pStyle w:val="Akapitzlist"/>
        <w:numPr>
          <w:ilvl w:val="0"/>
          <w:numId w:val="21"/>
        </w:numPr>
        <w:autoSpaceDE w:val="0"/>
        <w:jc w:val="both"/>
        <w:rPr>
          <w:rFonts w:ascii="Arial" w:hAnsi="Arial" w:cs="Arial"/>
          <w:color w:val="000000" w:themeColor="text1"/>
        </w:rPr>
      </w:pPr>
      <w:r w:rsidRPr="00A535E9">
        <w:rPr>
          <w:rFonts w:ascii="Arial" w:hAnsi="Arial" w:cs="Arial"/>
          <w:color w:val="000000" w:themeColor="text1"/>
        </w:rPr>
        <w:t xml:space="preserve">Musi posiadać wymienną nasadkę ochronna z gumowym kapturkiem chroniącym przycisk przed zawilgoceniem. </w:t>
      </w:r>
    </w:p>
    <w:p w14:paraId="6C77E9B3" w14:textId="77777777" w:rsidR="002C5E19" w:rsidRPr="00A535E9" w:rsidRDefault="002C5E19" w:rsidP="00D24238">
      <w:pPr>
        <w:pStyle w:val="Akapitzlist"/>
        <w:numPr>
          <w:ilvl w:val="0"/>
          <w:numId w:val="21"/>
        </w:numPr>
        <w:autoSpaceDE w:val="0"/>
        <w:jc w:val="both"/>
        <w:rPr>
          <w:rFonts w:ascii="Arial" w:hAnsi="Arial" w:cs="Arial"/>
          <w:color w:val="000000" w:themeColor="text1"/>
        </w:rPr>
      </w:pPr>
      <w:r w:rsidRPr="00A535E9">
        <w:rPr>
          <w:rFonts w:ascii="Arial" w:hAnsi="Arial" w:cs="Arial"/>
          <w:color w:val="000000" w:themeColor="text1"/>
        </w:rPr>
        <w:t xml:space="preserve">Musi posiadać nakładaną wytłoczkę gumową zwiększającą trwałość. </w:t>
      </w:r>
    </w:p>
    <w:p w14:paraId="4F4D74C8" w14:textId="77777777" w:rsidR="002C5E19" w:rsidRPr="00A535E9" w:rsidRDefault="002C5E19" w:rsidP="00D24238">
      <w:pPr>
        <w:pStyle w:val="Akapitzlist"/>
        <w:numPr>
          <w:ilvl w:val="0"/>
          <w:numId w:val="21"/>
        </w:numPr>
        <w:autoSpaceDE w:val="0"/>
        <w:jc w:val="both"/>
        <w:rPr>
          <w:rFonts w:ascii="Arial" w:hAnsi="Arial" w:cs="Arial"/>
          <w:color w:val="000000" w:themeColor="text1"/>
        </w:rPr>
      </w:pPr>
      <w:r w:rsidRPr="00A535E9">
        <w:rPr>
          <w:rFonts w:ascii="Arial" w:hAnsi="Arial" w:cs="Arial"/>
          <w:color w:val="000000" w:themeColor="text1"/>
        </w:rPr>
        <w:t xml:space="preserve">Musi posiadać wbudowany kołnierz chroniący przed rozpryskami zapewniający szczelne połączenie ze słuchawkami typu Peltor ComTac XP/XPi headset. </w:t>
      </w:r>
    </w:p>
    <w:p w14:paraId="69860721" w14:textId="77777777" w:rsidR="002C5E19" w:rsidRPr="00A535E9" w:rsidRDefault="002C5E19" w:rsidP="00D24238">
      <w:pPr>
        <w:pStyle w:val="Akapitzlist"/>
        <w:numPr>
          <w:ilvl w:val="0"/>
          <w:numId w:val="21"/>
        </w:numPr>
        <w:autoSpaceDE w:val="0"/>
        <w:jc w:val="both"/>
        <w:rPr>
          <w:rFonts w:ascii="Arial" w:hAnsi="Arial" w:cs="Arial"/>
          <w:color w:val="000000" w:themeColor="text1"/>
        </w:rPr>
      </w:pPr>
      <w:r w:rsidRPr="00A535E9">
        <w:rPr>
          <w:rFonts w:ascii="Arial" w:hAnsi="Arial" w:cs="Arial"/>
          <w:color w:val="000000" w:themeColor="text1"/>
        </w:rPr>
        <w:t xml:space="preserve">Musi posiadać wzmocnione mocowanie przewodu wytrzymujące szarpnięcie z siłą do 22 kg. </w:t>
      </w:r>
    </w:p>
    <w:p w14:paraId="55CC5B19" w14:textId="77777777" w:rsidR="002C5E19" w:rsidRPr="00A535E9" w:rsidRDefault="002C5E19" w:rsidP="00D24238">
      <w:pPr>
        <w:pStyle w:val="Akapitzlist"/>
        <w:numPr>
          <w:ilvl w:val="0"/>
          <w:numId w:val="21"/>
        </w:numPr>
        <w:autoSpaceDE w:val="0"/>
        <w:jc w:val="both"/>
        <w:rPr>
          <w:rFonts w:ascii="Arial" w:hAnsi="Arial" w:cs="Arial"/>
          <w:color w:val="000000" w:themeColor="text1"/>
        </w:rPr>
      </w:pPr>
      <w:r w:rsidRPr="00A535E9">
        <w:rPr>
          <w:rFonts w:ascii="Arial" w:hAnsi="Arial" w:cs="Arial"/>
          <w:color w:val="000000" w:themeColor="text1"/>
        </w:rPr>
        <w:t>Musi być wyposażony w zabezpieczenie złącza typu „BACK CLIP”.</w:t>
      </w:r>
    </w:p>
    <w:p w14:paraId="1BCFAD52" w14:textId="77777777" w:rsidR="002C5E19" w:rsidRPr="00A535E9" w:rsidRDefault="002C5E19" w:rsidP="00D24238">
      <w:pPr>
        <w:pStyle w:val="Akapitzlist"/>
        <w:numPr>
          <w:ilvl w:val="0"/>
          <w:numId w:val="21"/>
        </w:numPr>
        <w:autoSpaceDE w:val="0"/>
        <w:jc w:val="both"/>
        <w:rPr>
          <w:rFonts w:ascii="Arial" w:hAnsi="Arial" w:cs="Arial"/>
          <w:color w:val="000000" w:themeColor="text1"/>
        </w:rPr>
      </w:pPr>
      <w:r w:rsidRPr="00A535E9">
        <w:rPr>
          <w:rFonts w:ascii="Arial" w:hAnsi="Arial" w:cs="Arial"/>
          <w:color w:val="000000" w:themeColor="text1"/>
        </w:rPr>
        <w:t>Musi posiadać możliwość wykorzystania w konfiguracji dla prawo jak i leworęcznych użytkowników.</w:t>
      </w:r>
    </w:p>
    <w:p w14:paraId="0938D119" w14:textId="77777777" w:rsidR="002C5E19" w:rsidRPr="00A535E9" w:rsidRDefault="002C5E19" w:rsidP="00D24238">
      <w:pPr>
        <w:pStyle w:val="Akapitzlist"/>
        <w:numPr>
          <w:ilvl w:val="0"/>
          <w:numId w:val="21"/>
        </w:numPr>
        <w:autoSpaceDE w:val="0"/>
        <w:jc w:val="both"/>
        <w:rPr>
          <w:rFonts w:ascii="Arial" w:hAnsi="Arial" w:cs="Arial"/>
          <w:color w:val="000000" w:themeColor="text1"/>
        </w:rPr>
      </w:pPr>
      <w:r w:rsidRPr="00A535E9">
        <w:rPr>
          <w:rFonts w:ascii="Arial" w:hAnsi="Arial" w:cs="Arial"/>
          <w:color w:val="000000" w:themeColor="text1"/>
        </w:rPr>
        <w:lastRenderedPageBreak/>
        <w:t>Wymiary przewodu łączącego przełącznik PTT z radiostacją muszą posiadać określone rozmiary: długość od 60 cm do 80 cm.</w:t>
      </w:r>
    </w:p>
    <w:p w14:paraId="63BA694C" w14:textId="77777777" w:rsidR="002C5E19" w:rsidRPr="00A535E9" w:rsidRDefault="002C5E19" w:rsidP="00D24238">
      <w:pPr>
        <w:pStyle w:val="Akapitzlist"/>
        <w:numPr>
          <w:ilvl w:val="0"/>
          <w:numId w:val="21"/>
        </w:numPr>
        <w:autoSpaceDE w:val="0"/>
        <w:jc w:val="both"/>
        <w:rPr>
          <w:rFonts w:ascii="Arial" w:hAnsi="Arial" w:cs="Arial"/>
          <w:color w:val="000000" w:themeColor="text1"/>
        </w:rPr>
      </w:pPr>
      <w:r w:rsidRPr="00A535E9">
        <w:rPr>
          <w:rFonts w:ascii="Arial" w:hAnsi="Arial" w:cs="Arial"/>
          <w:color w:val="000000" w:themeColor="text1"/>
        </w:rPr>
        <w:t xml:space="preserve">Musi umożliwiać podłączenie do zestawu nagłownego za pomocą złącza JACK J11 (biegunowość NATO). </w:t>
      </w:r>
    </w:p>
    <w:p w14:paraId="016671D0" w14:textId="77777777" w:rsidR="002C5E19" w:rsidRPr="00A535E9" w:rsidRDefault="002C5E19" w:rsidP="00D24238">
      <w:pPr>
        <w:pStyle w:val="Akapitzlist"/>
        <w:numPr>
          <w:ilvl w:val="0"/>
          <w:numId w:val="21"/>
        </w:numPr>
        <w:autoSpaceDE w:val="0"/>
        <w:jc w:val="both"/>
        <w:rPr>
          <w:rFonts w:ascii="Arial" w:hAnsi="Arial" w:cs="Arial"/>
          <w:color w:val="000000" w:themeColor="text1"/>
        </w:rPr>
      </w:pPr>
      <w:r w:rsidRPr="00A535E9">
        <w:rPr>
          <w:rFonts w:ascii="Arial" w:hAnsi="Arial" w:cs="Arial"/>
          <w:color w:val="000000" w:themeColor="text1"/>
        </w:rPr>
        <w:t>Musi posiadać zaczep umożliwiający trwałe przymocowanie do oporządzenia systemu MOLLE.</w:t>
      </w:r>
    </w:p>
    <w:p w14:paraId="5228ECF0" w14:textId="77777777" w:rsidR="002C5E19" w:rsidRPr="00A535E9" w:rsidRDefault="002C5E19" w:rsidP="00D24238">
      <w:pPr>
        <w:numPr>
          <w:ilvl w:val="0"/>
          <w:numId w:val="21"/>
        </w:numPr>
        <w:autoSpaceDE w:val="0"/>
        <w:jc w:val="both"/>
        <w:rPr>
          <w:rFonts w:ascii="Arial" w:hAnsi="Arial" w:cs="Arial"/>
          <w:color w:val="000000" w:themeColor="text1"/>
        </w:rPr>
      </w:pPr>
      <w:r w:rsidRPr="00A535E9">
        <w:rPr>
          <w:rFonts w:ascii="Arial" w:hAnsi="Arial" w:cs="Arial"/>
          <w:color w:val="000000" w:themeColor="text1"/>
        </w:rPr>
        <w:t>Musi być koloru khaki, zielony, maskujący w kamuflażu WSpec. lub czarny.</w:t>
      </w:r>
    </w:p>
    <w:p w14:paraId="3ED77D9A" w14:textId="77777777" w:rsidR="002C5E19" w:rsidRPr="00A535E9" w:rsidRDefault="002C5E19" w:rsidP="002C5E19">
      <w:pPr>
        <w:autoSpaceDE w:val="0"/>
        <w:ind w:left="720"/>
        <w:jc w:val="both"/>
        <w:rPr>
          <w:rFonts w:ascii="Arial" w:hAnsi="Arial" w:cs="Arial"/>
          <w:highlight w:val="green"/>
        </w:rPr>
      </w:pPr>
    </w:p>
    <w:p w14:paraId="21CAD949" w14:textId="77777777" w:rsidR="008364E1" w:rsidRPr="00A535E9" w:rsidRDefault="008364E1" w:rsidP="00DB308A">
      <w:pPr>
        <w:rPr>
          <w:rFonts w:ascii="Arial" w:hAnsi="Arial" w:cs="Arial"/>
        </w:rPr>
      </w:pPr>
    </w:p>
    <w:p w14:paraId="7DFE7EFC" w14:textId="30169995" w:rsidR="008364E1" w:rsidRPr="00A535E9" w:rsidRDefault="008364E1" w:rsidP="00D24238">
      <w:pPr>
        <w:pStyle w:val="Nagwek2"/>
        <w:numPr>
          <w:ilvl w:val="1"/>
          <w:numId w:val="20"/>
        </w:numPr>
        <w:rPr>
          <w:rFonts w:ascii="Arial" w:hAnsi="Arial" w:cs="Arial"/>
          <w:b/>
          <w:bCs/>
          <w:color w:val="auto"/>
        </w:rPr>
      </w:pPr>
      <w:bookmarkStart w:id="24" w:name="_Toc194396471"/>
      <w:r w:rsidRPr="00A535E9">
        <w:rPr>
          <w:rFonts w:ascii="Arial" w:hAnsi="Arial" w:cs="Arial"/>
          <w:b/>
          <w:bCs/>
          <w:color w:val="auto"/>
        </w:rPr>
        <w:t xml:space="preserve">Adapter do </w:t>
      </w:r>
      <w:r w:rsidR="00AC6D4F" w:rsidRPr="00A535E9">
        <w:rPr>
          <w:rFonts w:ascii="Arial" w:hAnsi="Arial" w:cs="Arial"/>
          <w:b/>
          <w:bCs/>
          <w:color w:val="auto"/>
        </w:rPr>
        <w:t>P3ADG-F SV/2 do hełmu OPS-CORE</w:t>
      </w:r>
      <w:r w:rsidR="006C404B" w:rsidRPr="00A535E9">
        <w:rPr>
          <w:rFonts w:ascii="Arial" w:hAnsi="Arial" w:cs="Arial"/>
          <w:b/>
          <w:bCs/>
          <w:color w:val="auto"/>
        </w:rPr>
        <w:t xml:space="preserve"> (lub równoważne)</w:t>
      </w:r>
      <w:bookmarkEnd w:id="24"/>
    </w:p>
    <w:p w14:paraId="37D55C0B" w14:textId="77777777" w:rsidR="00DB308A" w:rsidRPr="00A535E9" w:rsidRDefault="00DB308A" w:rsidP="00DB308A">
      <w:pPr>
        <w:autoSpaceDE w:val="0"/>
        <w:jc w:val="both"/>
        <w:rPr>
          <w:rFonts w:ascii="Arial" w:hAnsi="Arial" w:cs="Arial"/>
          <w:i/>
        </w:rPr>
      </w:pPr>
    </w:p>
    <w:p w14:paraId="275A95F7" w14:textId="6FD0C9A9" w:rsidR="00846BB9" w:rsidRPr="00A535E9" w:rsidRDefault="00846BB9" w:rsidP="00DB308A">
      <w:pPr>
        <w:autoSpaceDE w:val="0"/>
        <w:jc w:val="both"/>
        <w:rPr>
          <w:rFonts w:ascii="Arial" w:hAnsi="Arial" w:cs="Arial"/>
          <w:i/>
        </w:rPr>
      </w:pPr>
      <w:r w:rsidRPr="00A535E9">
        <w:rPr>
          <w:rFonts w:ascii="Arial" w:hAnsi="Arial" w:cs="Arial"/>
          <w:i/>
        </w:rPr>
        <w:t>Zamawiający dopuszcza dostarczenie produktów równoważnych pod warunkiem, że spełniają n/w minimalne wymagania:</w:t>
      </w:r>
    </w:p>
    <w:p w14:paraId="5937E77E" w14:textId="77777777" w:rsidR="008364E1" w:rsidRPr="00A535E9" w:rsidRDefault="008364E1" w:rsidP="00DB308A">
      <w:pPr>
        <w:rPr>
          <w:rFonts w:ascii="Arial" w:hAnsi="Arial" w:cs="Arial"/>
        </w:rPr>
      </w:pPr>
    </w:p>
    <w:p w14:paraId="50B8A08B" w14:textId="77777777" w:rsidR="00AC6D4F" w:rsidRPr="00A535E9" w:rsidRDefault="00AC6D4F" w:rsidP="00DB308A">
      <w:pPr>
        <w:numPr>
          <w:ilvl w:val="0"/>
          <w:numId w:val="1"/>
        </w:numPr>
        <w:autoSpaceDE w:val="0"/>
        <w:jc w:val="both"/>
        <w:rPr>
          <w:rFonts w:ascii="Arial" w:hAnsi="Arial" w:cs="Arial"/>
        </w:rPr>
      </w:pPr>
      <w:r w:rsidRPr="00A535E9">
        <w:rPr>
          <w:rFonts w:ascii="Arial" w:hAnsi="Arial" w:cs="Arial"/>
          <w:szCs w:val="22"/>
        </w:rPr>
        <w:t xml:space="preserve">Adapter P3ADG-F SV/2 (lub równoważny) musi być koloru czarnego, </w:t>
      </w:r>
      <w:r w:rsidRPr="00A535E9">
        <w:rPr>
          <w:rFonts w:ascii="Arial" w:hAnsi="Arial" w:cs="Arial"/>
        </w:rPr>
        <w:t>zielonego lub w kamuflażu wykorzystywanym przez WSpec.</w:t>
      </w:r>
    </w:p>
    <w:p w14:paraId="55F3D12E" w14:textId="77777777" w:rsidR="00AC6D4F" w:rsidRPr="00A535E9" w:rsidRDefault="00AC6D4F" w:rsidP="00DB308A">
      <w:pPr>
        <w:numPr>
          <w:ilvl w:val="0"/>
          <w:numId w:val="1"/>
        </w:numPr>
        <w:autoSpaceDE w:val="0"/>
        <w:jc w:val="both"/>
        <w:rPr>
          <w:rFonts w:ascii="Arial" w:hAnsi="Arial" w:cs="Arial"/>
          <w:szCs w:val="22"/>
        </w:rPr>
      </w:pPr>
      <w:r w:rsidRPr="00A535E9">
        <w:rPr>
          <w:rFonts w:ascii="Arial" w:hAnsi="Arial" w:cs="Arial"/>
          <w:szCs w:val="22"/>
        </w:rPr>
        <w:t>Adapter musi umożliwiać pewny i trwały montaż zestawów mikrofonowo – słuchawkowych typu PELTOR serii ComTac na hełmach OPS-CORE wyposażonych w szyny montażowe i zapewnić pełną funkcjonalność ochronników oraz ergonomię pracy z wykorzystaniem adaptera.</w:t>
      </w:r>
    </w:p>
    <w:p w14:paraId="05ACC601" w14:textId="77777777" w:rsidR="00AC6D4F" w:rsidRPr="00A535E9" w:rsidRDefault="00AC6D4F" w:rsidP="00DB308A">
      <w:pPr>
        <w:numPr>
          <w:ilvl w:val="0"/>
          <w:numId w:val="1"/>
        </w:numPr>
        <w:autoSpaceDE w:val="0"/>
        <w:jc w:val="both"/>
        <w:rPr>
          <w:rFonts w:ascii="Arial" w:hAnsi="Arial" w:cs="Arial"/>
          <w:szCs w:val="22"/>
        </w:rPr>
      </w:pPr>
      <w:r w:rsidRPr="00A535E9">
        <w:rPr>
          <w:rFonts w:ascii="Arial" w:hAnsi="Arial" w:cs="Arial"/>
          <w:szCs w:val="22"/>
        </w:rPr>
        <w:t>Adapter musi umożliwiać wykonywanie skoków ze spadochronem.</w:t>
      </w:r>
    </w:p>
    <w:p w14:paraId="5034C43E" w14:textId="77777777" w:rsidR="008364E1" w:rsidRPr="00A535E9" w:rsidRDefault="008364E1" w:rsidP="00DB308A">
      <w:pPr>
        <w:pStyle w:val="Nagwek2"/>
        <w:numPr>
          <w:ilvl w:val="0"/>
          <w:numId w:val="0"/>
        </w:numPr>
        <w:ind w:left="405" w:hanging="405"/>
        <w:rPr>
          <w:rFonts w:ascii="Arial" w:hAnsi="Arial" w:cs="Arial"/>
          <w:color w:val="auto"/>
        </w:rPr>
      </w:pPr>
    </w:p>
    <w:p w14:paraId="13595AFD" w14:textId="77777777" w:rsidR="00534B85" w:rsidRPr="00A535E9" w:rsidRDefault="00534B85" w:rsidP="00EE0440">
      <w:pPr>
        <w:pStyle w:val="Nagwek1"/>
        <w:jc w:val="center"/>
        <w:rPr>
          <w:rFonts w:ascii="Arial" w:hAnsi="Arial" w:cs="Arial"/>
          <w:color w:val="auto"/>
        </w:rPr>
      </w:pPr>
      <w:bookmarkStart w:id="25" w:name="_Toc194396472"/>
      <w:r w:rsidRPr="00A535E9">
        <w:rPr>
          <w:rFonts w:ascii="Arial" w:hAnsi="Arial" w:cs="Arial"/>
          <w:color w:val="auto"/>
        </w:rPr>
        <w:t>Zadanie nr 5</w:t>
      </w:r>
      <w:bookmarkEnd w:id="25"/>
    </w:p>
    <w:p w14:paraId="660454EE" w14:textId="77777777" w:rsidR="008364E1" w:rsidRPr="00A535E9" w:rsidRDefault="00534B85" w:rsidP="00D24238">
      <w:pPr>
        <w:pStyle w:val="Nagwek2"/>
        <w:numPr>
          <w:ilvl w:val="1"/>
          <w:numId w:val="11"/>
        </w:numPr>
        <w:rPr>
          <w:rFonts w:ascii="Arial" w:hAnsi="Arial" w:cs="Arial"/>
          <w:b/>
          <w:bCs/>
          <w:color w:val="auto"/>
        </w:rPr>
      </w:pPr>
      <w:bookmarkStart w:id="26" w:name="_Toc194396473"/>
      <w:r w:rsidRPr="00A535E9">
        <w:rPr>
          <w:rFonts w:ascii="Arial" w:hAnsi="Arial" w:cs="Arial"/>
          <w:b/>
          <w:bCs/>
          <w:color w:val="auto"/>
        </w:rPr>
        <w:t>Walker’s Silencer 2.0 R600 (lub równoważne)</w:t>
      </w:r>
      <w:bookmarkEnd w:id="26"/>
    </w:p>
    <w:p w14:paraId="4F3B1111" w14:textId="77777777" w:rsidR="00534B85" w:rsidRPr="00A535E9" w:rsidRDefault="00534B85" w:rsidP="00DB308A">
      <w:pPr>
        <w:rPr>
          <w:rFonts w:ascii="Arial" w:hAnsi="Arial" w:cs="Arial"/>
        </w:rPr>
      </w:pPr>
    </w:p>
    <w:p w14:paraId="280A9484" w14:textId="77777777" w:rsidR="00534B85" w:rsidRPr="00A535E9" w:rsidRDefault="00534B85" w:rsidP="00DB308A">
      <w:pPr>
        <w:autoSpaceDE w:val="0"/>
        <w:jc w:val="both"/>
        <w:rPr>
          <w:rFonts w:ascii="Arial" w:hAnsi="Arial" w:cs="Arial"/>
          <w:i/>
        </w:rPr>
      </w:pPr>
      <w:r w:rsidRPr="00A535E9">
        <w:rPr>
          <w:rFonts w:ascii="Arial" w:hAnsi="Arial" w:cs="Arial"/>
          <w:i/>
        </w:rPr>
        <w:t>Zamawiający dopuszcza dostarczenie produktów równoważnych pod warunkiem, że spełniają n/w minimalne wymagania:</w:t>
      </w:r>
    </w:p>
    <w:p w14:paraId="38F04F8A" w14:textId="77777777" w:rsidR="00534B85" w:rsidRPr="00A535E9" w:rsidRDefault="00A333A8" w:rsidP="00D24238">
      <w:pPr>
        <w:pStyle w:val="Akapitzlist"/>
        <w:numPr>
          <w:ilvl w:val="0"/>
          <w:numId w:val="16"/>
        </w:numPr>
        <w:rPr>
          <w:rFonts w:ascii="Arial" w:hAnsi="Arial" w:cs="Arial"/>
        </w:rPr>
      </w:pPr>
      <w:r w:rsidRPr="00A535E9">
        <w:rPr>
          <w:rFonts w:ascii="Arial" w:hAnsi="Arial" w:cs="Arial"/>
        </w:rPr>
        <w:t>Pasywna ochrona na poziomie NRR min. 24dB</w:t>
      </w:r>
    </w:p>
    <w:p w14:paraId="762834D3" w14:textId="77777777" w:rsidR="00A333A8" w:rsidRPr="00A535E9" w:rsidRDefault="00A333A8" w:rsidP="00D24238">
      <w:pPr>
        <w:pStyle w:val="Akapitzlist"/>
        <w:numPr>
          <w:ilvl w:val="0"/>
          <w:numId w:val="16"/>
        </w:numPr>
        <w:rPr>
          <w:rFonts w:ascii="Arial" w:hAnsi="Arial" w:cs="Arial"/>
        </w:rPr>
      </w:pPr>
      <w:r w:rsidRPr="00A535E9">
        <w:rPr>
          <w:rFonts w:ascii="Arial" w:hAnsi="Arial" w:cs="Arial"/>
        </w:rPr>
        <w:t>Dotykowy interfejs umożliwiający sterowanie</w:t>
      </w:r>
    </w:p>
    <w:p w14:paraId="7F7F7EBB" w14:textId="77777777" w:rsidR="00A333A8" w:rsidRPr="00A535E9" w:rsidRDefault="00A333A8" w:rsidP="00D24238">
      <w:pPr>
        <w:pStyle w:val="Akapitzlist"/>
        <w:numPr>
          <w:ilvl w:val="0"/>
          <w:numId w:val="16"/>
        </w:numPr>
        <w:rPr>
          <w:rFonts w:ascii="Arial" w:hAnsi="Arial" w:cs="Arial"/>
        </w:rPr>
      </w:pPr>
      <w:r w:rsidRPr="00A535E9">
        <w:rPr>
          <w:rFonts w:ascii="Arial" w:hAnsi="Arial" w:cs="Arial"/>
        </w:rPr>
        <w:t>Ładowanie przy pomocy stacji dokującej będącej jednocześnie futerałem transportowym</w:t>
      </w:r>
    </w:p>
    <w:p w14:paraId="592DC458" w14:textId="77777777" w:rsidR="00A333A8" w:rsidRPr="00A535E9" w:rsidRDefault="00A333A8" w:rsidP="00D24238">
      <w:pPr>
        <w:pStyle w:val="Akapitzlist"/>
        <w:numPr>
          <w:ilvl w:val="0"/>
          <w:numId w:val="16"/>
        </w:numPr>
        <w:rPr>
          <w:rFonts w:ascii="Arial" w:hAnsi="Arial" w:cs="Arial"/>
        </w:rPr>
      </w:pPr>
      <w:r w:rsidRPr="00A535E9">
        <w:rPr>
          <w:rFonts w:ascii="Arial" w:hAnsi="Arial" w:cs="Arial"/>
        </w:rPr>
        <w:t>W zestawie 3 komplety wkładek piankowych dousznych w rozmiarach S/M/L</w:t>
      </w:r>
    </w:p>
    <w:p w14:paraId="4BD239E9" w14:textId="77777777" w:rsidR="00A333A8" w:rsidRPr="00A535E9" w:rsidRDefault="00A333A8" w:rsidP="00D24238">
      <w:pPr>
        <w:pStyle w:val="Akapitzlist"/>
        <w:numPr>
          <w:ilvl w:val="0"/>
          <w:numId w:val="16"/>
        </w:numPr>
        <w:rPr>
          <w:rFonts w:ascii="Arial" w:hAnsi="Arial" w:cs="Arial"/>
        </w:rPr>
      </w:pPr>
      <w:r w:rsidRPr="00A535E9">
        <w:rPr>
          <w:rFonts w:ascii="Arial" w:hAnsi="Arial" w:cs="Arial"/>
        </w:rPr>
        <w:t>Kolor: czarne</w:t>
      </w:r>
    </w:p>
    <w:p w14:paraId="5B048698" w14:textId="77777777" w:rsidR="00A333A8" w:rsidRPr="00A535E9" w:rsidRDefault="00A333A8" w:rsidP="00D24238">
      <w:pPr>
        <w:pStyle w:val="Akapitzlist"/>
        <w:numPr>
          <w:ilvl w:val="0"/>
          <w:numId w:val="16"/>
        </w:numPr>
        <w:rPr>
          <w:rFonts w:ascii="Arial" w:hAnsi="Arial" w:cs="Arial"/>
        </w:rPr>
      </w:pPr>
      <w:r w:rsidRPr="00A535E9">
        <w:rPr>
          <w:rFonts w:ascii="Arial" w:hAnsi="Arial" w:cs="Arial"/>
        </w:rPr>
        <w:t>Waga: max 15gr (same słuchawki), maks. 150 g (słuchawki i stacja dokująca)</w:t>
      </w:r>
    </w:p>
    <w:p w14:paraId="57AC6516" w14:textId="77777777" w:rsidR="00A333A8" w:rsidRPr="00A535E9" w:rsidRDefault="00A333A8" w:rsidP="00D24238">
      <w:pPr>
        <w:pStyle w:val="Akapitzlist"/>
        <w:numPr>
          <w:ilvl w:val="0"/>
          <w:numId w:val="16"/>
        </w:numPr>
        <w:rPr>
          <w:rFonts w:ascii="Arial" w:hAnsi="Arial" w:cs="Arial"/>
        </w:rPr>
      </w:pPr>
      <w:r w:rsidRPr="00A535E9">
        <w:rPr>
          <w:rFonts w:ascii="Arial" w:hAnsi="Arial" w:cs="Arial"/>
        </w:rPr>
        <w:t>Dynamiczna redukcja hałasu wiatru</w:t>
      </w:r>
    </w:p>
    <w:p w14:paraId="0BAEDE1A" w14:textId="77777777" w:rsidR="00A333A8" w:rsidRPr="00A535E9" w:rsidRDefault="00A333A8" w:rsidP="00D24238">
      <w:pPr>
        <w:pStyle w:val="Akapitzlist"/>
        <w:numPr>
          <w:ilvl w:val="0"/>
          <w:numId w:val="16"/>
        </w:numPr>
        <w:rPr>
          <w:rFonts w:ascii="Arial" w:hAnsi="Arial" w:cs="Arial"/>
        </w:rPr>
      </w:pPr>
      <w:r w:rsidRPr="00A535E9">
        <w:rPr>
          <w:rFonts w:ascii="Arial" w:hAnsi="Arial" w:cs="Arial"/>
        </w:rPr>
        <w:t>Zmienny poziom tłumienia strzałów</w:t>
      </w:r>
    </w:p>
    <w:p w14:paraId="4E8B4E81" w14:textId="77777777" w:rsidR="008364E1" w:rsidRPr="00A535E9" w:rsidRDefault="008364E1" w:rsidP="00DB308A">
      <w:pPr>
        <w:rPr>
          <w:rFonts w:ascii="Arial" w:hAnsi="Arial" w:cs="Arial"/>
        </w:rPr>
      </w:pPr>
    </w:p>
    <w:p w14:paraId="514F9A81" w14:textId="77777777" w:rsidR="008364E1" w:rsidRPr="00A535E9" w:rsidRDefault="008364E1" w:rsidP="00DB308A">
      <w:pPr>
        <w:spacing w:after="200"/>
        <w:rPr>
          <w:rFonts w:ascii="Arial" w:hAnsi="Arial" w:cs="Arial"/>
        </w:rPr>
      </w:pPr>
      <w:r w:rsidRPr="00A535E9">
        <w:rPr>
          <w:rFonts w:ascii="Arial" w:hAnsi="Arial" w:cs="Arial"/>
        </w:rPr>
        <w:br w:type="page"/>
      </w:r>
    </w:p>
    <w:p w14:paraId="465E42EA" w14:textId="0DB82AAC" w:rsidR="001B01CD" w:rsidRPr="00A535E9" w:rsidRDefault="001B01CD" w:rsidP="00EE0440">
      <w:pPr>
        <w:pStyle w:val="Nagwek1"/>
        <w:jc w:val="center"/>
        <w:rPr>
          <w:rFonts w:ascii="Arial" w:hAnsi="Arial" w:cs="Arial"/>
          <w:color w:val="000000" w:themeColor="text1"/>
        </w:rPr>
      </w:pPr>
      <w:bookmarkStart w:id="27" w:name="_Toc192767847"/>
      <w:bookmarkStart w:id="28" w:name="_Toc194396474"/>
      <w:r w:rsidRPr="00A535E9">
        <w:rPr>
          <w:rFonts w:ascii="Arial" w:hAnsi="Arial" w:cs="Arial"/>
          <w:color w:val="000000" w:themeColor="text1"/>
        </w:rPr>
        <w:lastRenderedPageBreak/>
        <w:t>Wymagania związane z Kodyfikacją</w:t>
      </w:r>
      <w:bookmarkStart w:id="29" w:name="_GoBack"/>
      <w:bookmarkEnd w:id="27"/>
      <w:bookmarkEnd w:id="28"/>
      <w:bookmarkEnd w:id="29"/>
    </w:p>
    <w:p w14:paraId="7F987B8D" w14:textId="77777777" w:rsidR="00BC6C01" w:rsidRPr="00177FAF" w:rsidRDefault="00BC6C01" w:rsidP="00BC6C01">
      <w:pPr>
        <w:pStyle w:val="Akapitzlist"/>
        <w:numPr>
          <w:ilvl w:val="0"/>
          <w:numId w:val="8"/>
        </w:numPr>
        <w:spacing w:after="120"/>
        <w:contextualSpacing w:val="0"/>
        <w:jc w:val="both"/>
        <w:rPr>
          <w:rFonts w:ascii="Arial" w:hAnsi="Arial" w:cs="Arial"/>
        </w:rPr>
      </w:pPr>
      <w:r w:rsidRPr="00177FAF">
        <w:rPr>
          <w:rFonts w:ascii="Arial" w:hAnsi="Arial" w:cs="Arial"/>
        </w:rPr>
        <w:t xml:space="preserve">Wyroby będące przedmiotem zamówienia podlegają kodyfikacji zgodnie </w:t>
      </w:r>
      <w:r w:rsidRPr="00177FAF">
        <w:rPr>
          <w:rFonts w:ascii="Arial" w:hAnsi="Arial" w:cs="Arial"/>
        </w:rPr>
        <w:br/>
        <w:t xml:space="preserve">z zasadami Systemu Kodyfikacyjnego NATO (NCS – NATO Codification System) – STANAG 3150, 3151, 4177 i 4438. </w:t>
      </w:r>
    </w:p>
    <w:p w14:paraId="17C8CEDB" w14:textId="77777777" w:rsidR="00BC6C01" w:rsidRPr="00177FAF" w:rsidRDefault="00BC6C01" w:rsidP="00BC6C01">
      <w:pPr>
        <w:pStyle w:val="Akapitzlist"/>
        <w:numPr>
          <w:ilvl w:val="0"/>
          <w:numId w:val="8"/>
        </w:numPr>
        <w:spacing w:after="120"/>
        <w:contextualSpacing w:val="0"/>
        <w:jc w:val="both"/>
        <w:rPr>
          <w:rFonts w:ascii="Arial" w:hAnsi="Arial" w:cs="Arial"/>
        </w:rPr>
      </w:pPr>
      <w:r w:rsidRPr="00177FAF">
        <w:rPr>
          <w:rFonts w:ascii="Arial" w:hAnsi="Arial" w:cs="Arial"/>
        </w:rPr>
        <w:t xml:space="preserve">Wykonawca obowiązany jest do sporządzenia Wykazu pozyskiwanych wyrobów, zawierającego wszystkie pozyskiwane przedmiotową umową wyroby, w którym oznaczy wyroby spełniające kryteria określone w § 12 pkt 1 lit. a i b Decyzji </w:t>
      </w:r>
      <w:r>
        <w:rPr>
          <w:rFonts w:ascii="Arial" w:hAnsi="Arial" w:cs="Arial"/>
        </w:rPr>
        <w:br/>
      </w:r>
      <w:r w:rsidRPr="00177FAF">
        <w:rPr>
          <w:rFonts w:ascii="Arial" w:hAnsi="Arial" w:cs="Arial"/>
        </w:rPr>
        <w:t xml:space="preserve">Nr 115/MON Ministra Obrony Narodowej z dnia 18 września 2024 r. w sprawie Systemu Kodyfikacji Wyrobów Obronnych, zgodnie z załączonym wzorem, </w:t>
      </w:r>
      <w:r>
        <w:rPr>
          <w:rFonts w:ascii="Arial" w:hAnsi="Arial" w:cs="Arial"/>
        </w:rPr>
        <w:br/>
      </w:r>
      <w:r w:rsidRPr="00177FAF">
        <w:rPr>
          <w:rFonts w:ascii="Arial" w:hAnsi="Arial" w:cs="Arial"/>
        </w:rPr>
        <w:t xml:space="preserve">i przekaże zamawiającemu w terminie do </w:t>
      </w:r>
      <w:r>
        <w:rPr>
          <w:rFonts w:ascii="Arial" w:hAnsi="Arial" w:cs="Arial"/>
          <w:color w:val="000000" w:themeColor="text1"/>
        </w:rPr>
        <w:t>14</w:t>
      </w:r>
      <w:r w:rsidRPr="005910AF">
        <w:rPr>
          <w:rFonts w:ascii="Arial" w:hAnsi="Arial" w:cs="Arial"/>
          <w:color w:val="000000" w:themeColor="text1"/>
        </w:rPr>
        <w:t xml:space="preserve"> dni od podpisania Umowy</w:t>
      </w:r>
      <w:r w:rsidRPr="00177FAF">
        <w:rPr>
          <w:rFonts w:ascii="Arial" w:hAnsi="Arial" w:cs="Arial"/>
        </w:rPr>
        <w:t xml:space="preserve">. Wykaz pozyskiwanych wyrobów należy przekazać zamawiającemu w formie cyfrowej (edytowalny plik tekstowy w formacie .docx) oraz papierowej. </w:t>
      </w:r>
    </w:p>
    <w:p w14:paraId="0DB45A23" w14:textId="77777777" w:rsidR="00BC6C01" w:rsidRPr="00177FAF" w:rsidRDefault="00BC6C01" w:rsidP="00BC6C01">
      <w:pPr>
        <w:pStyle w:val="Akapitzlist"/>
        <w:numPr>
          <w:ilvl w:val="0"/>
          <w:numId w:val="8"/>
        </w:numPr>
        <w:spacing w:after="120"/>
        <w:contextualSpacing w:val="0"/>
        <w:jc w:val="both"/>
        <w:rPr>
          <w:rFonts w:ascii="Arial" w:hAnsi="Arial" w:cs="Arial"/>
        </w:rPr>
      </w:pPr>
      <w:r w:rsidRPr="00177FAF">
        <w:rPr>
          <w:rFonts w:ascii="Arial" w:hAnsi="Arial" w:cs="Arial"/>
        </w:rPr>
        <w:t>W celu umożliwienia realizacji procesu kodyfikacji, wykonawca obowiązany jest do:</w:t>
      </w:r>
    </w:p>
    <w:p w14:paraId="5AF2BB7E" w14:textId="77777777" w:rsidR="00BC6C01" w:rsidRPr="00177FAF" w:rsidRDefault="00BC6C01" w:rsidP="00BC6C01">
      <w:pPr>
        <w:pStyle w:val="Akapitzlist"/>
        <w:numPr>
          <w:ilvl w:val="1"/>
          <w:numId w:val="8"/>
        </w:numPr>
        <w:spacing w:after="120"/>
        <w:contextualSpacing w:val="0"/>
        <w:jc w:val="both"/>
        <w:rPr>
          <w:rFonts w:ascii="Arial" w:hAnsi="Arial" w:cs="Arial"/>
        </w:rPr>
      </w:pPr>
      <w:r w:rsidRPr="00177FAF">
        <w:rPr>
          <w:rFonts w:ascii="Arial" w:hAnsi="Arial" w:cs="Arial"/>
        </w:rPr>
        <w:t>posiadania kodu NCAGE;</w:t>
      </w:r>
    </w:p>
    <w:p w14:paraId="2D0FB541" w14:textId="77777777" w:rsidR="00BC6C01" w:rsidRPr="00177FAF" w:rsidRDefault="00BC6C01" w:rsidP="00BC6C01">
      <w:pPr>
        <w:pStyle w:val="Akapitzlist"/>
        <w:numPr>
          <w:ilvl w:val="1"/>
          <w:numId w:val="8"/>
        </w:numPr>
        <w:spacing w:after="120"/>
        <w:contextualSpacing w:val="0"/>
        <w:jc w:val="both"/>
        <w:rPr>
          <w:rFonts w:ascii="Arial" w:hAnsi="Arial" w:cs="Arial"/>
        </w:rPr>
      </w:pPr>
      <w:r w:rsidRPr="00177FAF">
        <w:rPr>
          <w:rFonts w:ascii="Arial" w:hAnsi="Arial" w:cs="Arial"/>
        </w:rPr>
        <w:t xml:space="preserve">znajomości zasad identyfikacji wyrobów według NCS, w szczególności doboru nazwy wyrobu INC (Item Name Code), grupy i klasy wyrobu NSC (NATO Supply Classification), cech opisujących własności fizyczne i funkcjonalne wyrobu, zgodnie z Przewodnikiem Identyfikacji Pozycji – IIG (Item Identification Guide). Szczegółowe informacje dostępne są na stronach: </w:t>
      </w:r>
    </w:p>
    <w:p w14:paraId="4EA94858" w14:textId="77777777" w:rsidR="00BC6C01" w:rsidRPr="00C93830" w:rsidRDefault="00604C24" w:rsidP="00BC6C01">
      <w:pPr>
        <w:pStyle w:val="Akapitzlist"/>
        <w:numPr>
          <w:ilvl w:val="0"/>
          <w:numId w:val="9"/>
        </w:numPr>
        <w:spacing w:before="60" w:after="60"/>
        <w:ind w:left="1077" w:hanging="357"/>
        <w:contextualSpacing w:val="0"/>
        <w:jc w:val="both"/>
        <w:rPr>
          <w:rFonts w:ascii="Arial" w:hAnsi="Arial" w:cs="Arial"/>
          <w:color w:val="365F91" w:themeColor="accent1" w:themeShade="BF"/>
        </w:rPr>
      </w:pPr>
      <w:hyperlink r:id="rId9" w:history="1">
        <w:r w:rsidR="00BC6C01" w:rsidRPr="00C93830">
          <w:rPr>
            <w:rStyle w:val="Hipercze"/>
            <w:rFonts w:ascii="Arial" w:hAnsi="Arial" w:cs="Arial"/>
            <w:color w:val="365F91" w:themeColor="accent1" w:themeShade="BF"/>
          </w:rPr>
          <w:t>https://flisancillaryu.dla.mil/iig/</w:t>
        </w:r>
      </w:hyperlink>
      <w:r w:rsidR="00BC6C01" w:rsidRPr="00C93830">
        <w:rPr>
          <w:rFonts w:ascii="Arial" w:hAnsi="Arial" w:cs="Arial"/>
          <w:color w:val="365F91" w:themeColor="accent1" w:themeShade="BF"/>
        </w:rPr>
        <w:t>,</w:t>
      </w:r>
    </w:p>
    <w:p w14:paraId="4F49279E" w14:textId="77777777" w:rsidR="00BC6C01" w:rsidRPr="00C93830" w:rsidRDefault="00604C24" w:rsidP="00BC6C01">
      <w:pPr>
        <w:pStyle w:val="Akapitzlist"/>
        <w:numPr>
          <w:ilvl w:val="0"/>
          <w:numId w:val="9"/>
        </w:numPr>
        <w:spacing w:before="60" w:after="60"/>
        <w:ind w:left="1077" w:hanging="357"/>
        <w:contextualSpacing w:val="0"/>
        <w:jc w:val="both"/>
        <w:rPr>
          <w:rStyle w:val="Hipercze"/>
          <w:rFonts w:ascii="Arial" w:hAnsi="Arial" w:cs="Arial"/>
          <w:color w:val="365F91" w:themeColor="accent1" w:themeShade="BF"/>
        </w:rPr>
      </w:pPr>
      <w:hyperlink r:id="rId10" w:history="1">
        <w:r w:rsidR="00BC6C01" w:rsidRPr="00C93830">
          <w:rPr>
            <w:rStyle w:val="Hipercze"/>
            <w:rFonts w:ascii="Arial" w:hAnsi="Arial" w:cs="Arial"/>
            <w:color w:val="365F91" w:themeColor="accent1" w:themeShade="BF"/>
          </w:rPr>
          <w:t>https://eportal.nspa.nato.int/codification/ncl/pl</w:t>
        </w:r>
      </w:hyperlink>
      <w:r w:rsidR="00BC6C01" w:rsidRPr="00C93830">
        <w:rPr>
          <w:rStyle w:val="Hipercze"/>
          <w:rFonts w:ascii="Arial" w:hAnsi="Arial" w:cs="Arial"/>
          <w:color w:val="365F91" w:themeColor="accent1" w:themeShade="BF"/>
        </w:rPr>
        <w:t>;</w:t>
      </w:r>
    </w:p>
    <w:p w14:paraId="4481B576" w14:textId="77777777" w:rsidR="00BC6C01" w:rsidRPr="00C93830" w:rsidRDefault="00BC6C01" w:rsidP="00BC6C01">
      <w:pPr>
        <w:pStyle w:val="Akapitzlist"/>
        <w:numPr>
          <w:ilvl w:val="0"/>
          <w:numId w:val="9"/>
        </w:numPr>
        <w:spacing w:before="60" w:after="60"/>
        <w:ind w:left="1077" w:hanging="357"/>
        <w:contextualSpacing w:val="0"/>
        <w:jc w:val="both"/>
        <w:rPr>
          <w:rFonts w:ascii="Arial" w:hAnsi="Arial" w:cs="Arial"/>
          <w:color w:val="365F91" w:themeColor="accent1" w:themeShade="BF"/>
        </w:rPr>
      </w:pPr>
      <w:r w:rsidRPr="00C93830">
        <w:rPr>
          <w:rFonts w:ascii="Arial" w:hAnsi="Arial" w:cs="Arial"/>
          <w:color w:val="365F91" w:themeColor="accent1" w:themeShade="BF"/>
        </w:rPr>
        <w:t>https://wcnjik.wp.mil.pl/o-nas-2017-01-16-r/kodyfikacja/</w:t>
      </w:r>
    </w:p>
    <w:p w14:paraId="3F1B3A45" w14:textId="77777777" w:rsidR="00BC6C01" w:rsidRPr="00177FAF" w:rsidRDefault="00BC6C01" w:rsidP="00BC6C01">
      <w:pPr>
        <w:pStyle w:val="Akapitzlist"/>
        <w:numPr>
          <w:ilvl w:val="1"/>
          <w:numId w:val="8"/>
        </w:numPr>
        <w:spacing w:after="120"/>
        <w:contextualSpacing w:val="0"/>
        <w:jc w:val="both"/>
        <w:rPr>
          <w:rFonts w:ascii="Arial" w:hAnsi="Arial" w:cs="Arial"/>
        </w:rPr>
      </w:pPr>
      <w:r w:rsidRPr="00177FAF">
        <w:rPr>
          <w:rFonts w:ascii="Arial" w:hAnsi="Arial" w:cs="Arial"/>
        </w:rPr>
        <w:t>przekazania danych niezbędnych do skodyfikowania pozyskiwanych wyrobów zgodnie z Wykazem pozyskiwanych wyrobów (wskazanych w kolumnie 10 lub posiadających NSN w kolumnie 9). Przekazaniu podlegają:</w:t>
      </w:r>
    </w:p>
    <w:p w14:paraId="12975112" w14:textId="77777777" w:rsidR="00BC6C01" w:rsidRPr="00177FAF" w:rsidRDefault="00BC6C01" w:rsidP="00BC6C01">
      <w:pPr>
        <w:pStyle w:val="Akapitzlist"/>
        <w:numPr>
          <w:ilvl w:val="2"/>
          <w:numId w:val="8"/>
        </w:numPr>
        <w:spacing w:after="120"/>
        <w:ind w:left="1418" w:hanging="709"/>
        <w:contextualSpacing w:val="0"/>
        <w:jc w:val="both"/>
        <w:rPr>
          <w:rFonts w:ascii="Arial" w:hAnsi="Arial" w:cs="Arial"/>
        </w:rPr>
      </w:pPr>
      <w:r w:rsidRPr="00177FAF">
        <w:rPr>
          <w:rFonts w:ascii="Arial" w:hAnsi="Arial" w:cs="Arial"/>
        </w:rPr>
        <w:t xml:space="preserve">dane referencyjne wyrobu w formie cyfrowej (edytowalny plik tekstowy </w:t>
      </w:r>
      <w:r>
        <w:rPr>
          <w:rFonts w:ascii="Arial" w:hAnsi="Arial" w:cs="Arial"/>
        </w:rPr>
        <w:br/>
      </w:r>
      <w:r w:rsidRPr="00177FAF">
        <w:rPr>
          <w:rFonts w:ascii="Arial" w:hAnsi="Arial" w:cs="Arial"/>
        </w:rPr>
        <w:t>w formacie .docx)</w:t>
      </w:r>
      <w:r>
        <w:rPr>
          <w:rFonts w:ascii="Arial" w:hAnsi="Arial" w:cs="Arial"/>
        </w:rPr>
        <w:t xml:space="preserve"> </w:t>
      </w:r>
      <w:r w:rsidRPr="00177FAF">
        <w:rPr>
          <w:rFonts w:ascii="Arial" w:hAnsi="Arial" w:cs="Arial"/>
        </w:rPr>
        <w:t xml:space="preserve">– wzór formularza w załączeniu (dopuszcza się zmianę układu formularza pod warunkiem zachowania wszystkich wymaganych informacji); </w:t>
      </w:r>
    </w:p>
    <w:p w14:paraId="520DD782" w14:textId="77777777" w:rsidR="00BC6C01" w:rsidRPr="00177FAF" w:rsidRDefault="00BC6C01" w:rsidP="00BC6C01">
      <w:pPr>
        <w:pStyle w:val="Akapitzlist"/>
        <w:numPr>
          <w:ilvl w:val="2"/>
          <w:numId w:val="8"/>
        </w:numPr>
        <w:spacing w:after="120"/>
        <w:ind w:left="1418" w:hanging="698"/>
        <w:contextualSpacing w:val="0"/>
        <w:jc w:val="both"/>
        <w:rPr>
          <w:rFonts w:ascii="Arial" w:hAnsi="Arial" w:cs="Arial"/>
        </w:rPr>
      </w:pPr>
      <w:r w:rsidRPr="00177FAF">
        <w:rPr>
          <w:rFonts w:ascii="Arial" w:hAnsi="Arial" w:cs="Arial"/>
        </w:rPr>
        <w:t>dane identyfikacyjne wyrobu w formie cyfrowej (edytowalny plik tekstowy w formacie .docx)</w:t>
      </w:r>
      <w:r>
        <w:rPr>
          <w:rFonts w:ascii="Arial" w:hAnsi="Arial" w:cs="Arial"/>
        </w:rPr>
        <w:t xml:space="preserve"> </w:t>
      </w:r>
      <w:r w:rsidRPr="00177FAF">
        <w:rPr>
          <w:rFonts w:ascii="Arial" w:hAnsi="Arial" w:cs="Arial"/>
        </w:rPr>
        <w:t>– wzór formularza w załączeniu (dopuszcza się zmianę układu formularza pod warunkiem zachowania wszystkich wymaganych informacji);</w:t>
      </w:r>
    </w:p>
    <w:p w14:paraId="78118A5D" w14:textId="77777777" w:rsidR="00BC6C01" w:rsidRPr="00177FAF" w:rsidRDefault="00BC6C01" w:rsidP="00BC6C01">
      <w:pPr>
        <w:pStyle w:val="Akapitzlist"/>
        <w:numPr>
          <w:ilvl w:val="2"/>
          <w:numId w:val="8"/>
        </w:numPr>
        <w:spacing w:after="120"/>
        <w:ind w:left="1418" w:hanging="698"/>
        <w:contextualSpacing w:val="0"/>
        <w:jc w:val="both"/>
        <w:rPr>
          <w:rFonts w:ascii="Arial" w:hAnsi="Arial" w:cs="Arial"/>
        </w:rPr>
      </w:pPr>
      <w:r w:rsidRPr="00177FAF">
        <w:rPr>
          <w:rFonts w:ascii="Arial" w:hAnsi="Arial" w:cs="Arial"/>
        </w:rPr>
        <w:t xml:space="preserve">dokumentacja niezbędna do weryfikacji przekazanych danych referencyjnych i indentyfikacyjnych wyrobów w formie cyfrowej (plik </w:t>
      </w:r>
      <w:r>
        <w:rPr>
          <w:rFonts w:ascii="Arial" w:hAnsi="Arial" w:cs="Arial"/>
        </w:rPr>
        <w:br/>
      </w:r>
      <w:r w:rsidRPr="00177FAF">
        <w:rPr>
          <w:rFonts w:ascii="Arial" w:hAnsi="Arial" w:cs="Arial"/>
        </w:rPr>
        <w:t>w formacie PDF)</w:t>
      </w:r>
      <w:r>
        <w:rPr>
          <w:rFonts w:ascii="Arial" w:hAnsi="Arial" w:cs="Arial"/>
        </w:rPr>
        <w:t xml:space="preserve">, </w:t>
      </w:r>
      <w:r w:rsidRPr="00177FAF">
        <w:rPr>
          <w:rFonts w:ascii="Arial" w:hAnsi="Arial" w:cs="Arial"/>
        </w:rPr>
        <w:t xml:space="preserve">w szczególności: rysunki techniczne, wykonawcze, złożeniowe, katalogi części zamiennych, karty katalogowe, informacyjne, specyfikacje (w zależności od potrzeb i specyfiki wyrobu). </w:t>
      </w:r>
    </w:p>
    <w:p w14:paraId="53F60074" w14:textId="77777777" w:rsidR="00BC6C01" w:rsidRPr="00177FAF" w:rsidRDefault="00BC6C01" w:rsidP="00BC6C01">
      <w:pPr>
        <w:pStyle w:val="Akapitzlist"/>
        <w:numPr>
          <w:ilvl w:val="0"/>
          <w:numId w:val="8"/>
        </w:numPr>
        <w:spacing w:after="120"/>
        <w:contextualSpacing w:val="0"/>
        <w:jc w:val="both"/>
        <w:rPr>
          <w:rFonts w:ascii="Arial" w:hAnsi="Arial" w:cs="Arial"/>
        </w:rPr>
      </w:pPr>
      <w:r w:rsidRPr="00177FAF">
        <w:rPr>
          <w:rFonts w:ascii="Arial" w:hAnsi="Arial" w:cs="Arial"/>
        </w:rPr>
        <w:t xml:space="preserve">Odbiorcą danych określonych w pkt. 3.3 będzie polskie biuro kodyfikacyjne (43NCB – National Codification Bureau) – Wojskowe Centrum Normalizacji, Jakości </w:t>
      </w:r>
      <w:r>
        <w:rPr>
          <w:rFonts w:ascii="Arial" w:hAnsi="Arial" w:cs="Arial"/>
        </w:rPr>
        <w:br/>
      </w:r>
      <w:r w:rsidRPr="00177FAF">
        <w:rPr>
          <w:rFonts w:ascii="Arial" w:hAnsi="Arial" w:cs="Arial"/>
        </w:rPr>
        <w:t xml:space="preserve">i Kodyfikacji (WCNJiK) – ul. Nowowiejska 28A; 00-909 Warszawa; tel. 48 261 845 700; fax. 48 261 845 891; e-mail: </w:t>
      </w:r>
      <w:r w:rsidRPr="00C93830">
        <w:rPr>
          <w:rFonts w:ascii="Arial" w:hAnsi="Arial" w:cs="Arial"/>
          <w:color w:val="365F91" w:themeColor="accent1" w:themeShade="BF"/>
        </w:rPr>
        <w:t>wcnjk</w:t>
      </w:r>
      <w:r>
        <w:rPr>
          <w:rFonts w:ascii="Arial" w:hAnsi="Arial" w:cs="Arial"/>
          <w:color w:val="365F91" w:themeColor="accent1" w:themeShade="BF"/>
        </w:rPr>
        <w:t>.kodyfikacja</w:t>
      </w:r>
      <w:r w:rsidRPr="00C93830">
        <w:rPr>
          <w:rFonts w:ascii="Arial" w:hAnsi="Arial" w:cs="Arial"/>
          <w:color w:val="365F91" w:themeColor="accent1" w:themeShade="BF"/>
        </w:rPr>
        <w:t>@ron.mil.pl.</w:t>
      </w:r>
    </w:p>
    <w:p w14:paraId="1F7C46EC" w14:textId="77777777" w:rsidR="00BC6C01" w:rsidRPr="00177FAF" w:rsidRDefault="00BC6C01" w:rsidP="00BC6C01">
      <w:pPr>
        <w:spacing w:after="120"/>
        <w:ind w:left="360"/>
        <w:jc w:val="both"/>
        <w:rPr>
          <w:rFonts w:cs="Arial"/>
          <w:sz w:val="22"/>
          <w:szCs w:val="22"/>
        </w:rPr>
      </w:pPr>
      <w:r w:rsidRPr="00177FAF">
        <w:rPr>
          <w:rFonts w:cs="Arial"/>
          <w:sz w:val="22"/>
          <w:szCs w:val="22"/>
        </w:rPr>
        <w:lastRenderedPageBreak/>
        <w:t xml:space="preserve">Ponadto wykonawca/producent zagraniczny ma obowiązek udostępnienia danych, </w:t>
      </w:r>
      <w:r>
        <w:rPr>
          <w:rFonts w:cs="Arial"/>
          <w:sz w:val="22"/>
          <w:szCs w:val="22"/>
        </w:rPr>
        <w:br/>
      </w:r>
      <w:r w:rsidRPr="00177FAF">
        <w:rPr>
          <w:rFonts w:cs="Arial"/>
          <w:sz w:val="22"/>
          <w:szCs w:val="22"/>
        </w:rPr>
        <w:t>o których jest mowa w pkt. 3.3, niezbędnych do skodyfikowania wyrobu, na żądanie krajowego biura kodyfikacyjnego (NCB) państwa, na terenie którego prowadzi działalność.</w:t>
      </w:r>
    </w:p>
    <w:p w14:paraId="7DB98AF8" w14:textId="77777777" w:rsidR="00BC6C01" w:rsidRPr="00177FAF" w:rsidRDefault="00BC6C01" w:rsidP="00BC6C01">
      <w:pPr>
        <w:pStyle w:val="Akapitzlist"/>
        <w:numPr>
          <w:ilvl w:val="0"/>
          <w:numId w:val="8"/>
        </w:numPr>
        <w:spacing w:after="120"/>
        <w:contextualSpacing w:val="0"/>
        <w:jc w:val="both"/>
        <w:rPr>
          <w:rFonts w:ascii="Arial" w:hAnsi="Arial" w:cs="Arial"/>
        </w:rPr>
      </w:pPr>
      <w:r w:rsidRPr="00177FAF">
        <w:rPr>
          <w:rFonts w:ascii="Arial" w:hAnsi="Arial" w:cs="Arial"/>
        </w:rPr>
        <w:t xml:space="preserve">Wykonawca jest obowiązany przekazać dane, o których mowa w pkt. 3.3, w terminie do </w:t>
      </w:r>
      <w:r>
        <w:rPr>
          <w:rFonts w:ascii="Arial" w:hAnsi="Arial" w:cs="Arial"/>
          <w:color w:val="000000" w:themeColor="text1"/>
        </w:rPr>
        <w:t>21</w:t>
      </w:r>
      <w:r w:rsidRPr="00E951AD">
        <w:rPr>
          <w:rFonts w:ascii="Arial" w:hAnsi="Arial" w:cs="Arial"/>
          <w:color w:val="000000" w:themeColor="text1"/>
        </w:rPr>
        <w:t xml:space="preserve"> dni </w:t>
      </w:r>
      <w:r>
        <w:rPr>
          <w:rFonts w:ascii="Arial" w:hAnsi="Arial" w:cs="Arial"/>
          <w:color w:val="000000" w:themeColor="text1"/>
        </w:rPr>
        <w:t>po podpisaniu umowy</w:t>
      </w:r>
    </w:p>
    <w:p w14:paraId="521557FC" w14:textId="77777777" w:rsidR="00BC6C01" w:rsidRPr="00177FAF" w:rsidRDefault="00BC6C01" w:rsidP="00BC6C01">
      <w:pPr>
        <w:pStyle w:val="Akapitzlist"/>
        <w:numPr>
          <w:ilvl w:val="0"/>
          <w:numId w:val="8"/>
        </w:numPr>
        <w:spacing w:after="120"/>
        <w:contextualSpacing w:val="0"/>
        <w:jc w:val="both"/>
        <w:rPr>
          <w:rFonts w:ascii="Arial" w:hAnsi="Arial" w:cs="Arial"/>
        </w:rPr>
      </w:pPr>
      <w:r w:rsidRPr="00177FAF">
        <w:rPr>
          <w:rFonts w:ascii="Arial" w:hAnsi="Arial" w:cs="Arial"/>
        </w:rPr>
        <w:t xml:space="preserve">Dane, o których jest mowa w pkt. 3.3, zgodnie z zasadami Systemu Kodyfikacyjnego NATO (NCS – NATO Codification System), będą dostępne dla krajowych biur kodyfikacyjnych, sił zbrojnych oraz instytucji rządowych państw uczestniczących </w:t>
      </w:r>
      <w:r>
        <w:rPr>
          <w:rFonts w:ascii="Arial" w:hAnsi="Arial" w:cs="Arial"/>
        </w:rPr>
        <w:br/>
      </w:r>
      <w:r w:rsidRPr="00177FAF">
        <w:rPr>
          <w:rFonts w:ascii="Arial" w:hAnsi="Arial" w:cs="Arial"/>
        </w:rPr>
        <w:t>w NCS oraz będą publikowane w NMCRL (NATO Master Catalogue of References for Logistics).</w:t>
      </w:r>
    </w:p>
    <w:p w14:paraId="17DD3D2F" w14:textId="77777777" w:rsidR="00BC6C01" w:rsidRPr="001C2847" w:rsidRDefault="00BC6C01" w:rsidP="00BC6C01">
      <w:pPr>
        <w:pStyle w:val="Akapitzlist"/>
        <w:numPr>
          <w:ilvl w:val="0"/>
          <w:numId w:val="8"/>
        </w:numPr>
        <w:spacing w:after="120"/>
        <w:contextualSpacing w:val="0"/>
        <w:jc w:val="both"/>
        <w:rPr>
          <w:rFonts w:ascii="Arial" w:hAnsi="Arial" w:cs="Arial"/>
          <w:color w:val="000000" w:themeColor="text1"/>
        </w:rPr>
      </w:pPr>
      <w:r w:rsidRPr="00177FAF">
        <w:rPr>
          <w:rFonts w:ascii="Arial" w:hAnsi="Arial" w:cs="Arial"/>
        </w:rPr>
        <w:t xml:space="preserve">W przypadku wystąpienia konieczności doszczegółowienia lub uzupełnienia danych przekazanych przez wykonawcę, każdorazowo jest on obowiązany do niezwłocznego udzielenia wsparcia WCNJiK, w zakresie przekazania dodatkowych </w:t>
      </w:r>
      <w:r w:rsidRPr="000613F7">
        <w:rPr>
          <w:rFonts w:ascii="Arial" w:hAnsi="Arial" w:cs="Arial"/>
        </w:rPr>
        <w:t xml:space="preserve">informacji o wyrobie, w trakcie trwania procesu jego kodyfikacji. Czas udzielenia odpowiedzi na każdorazowe zapytanie - do 5 dni roboczych (od dnia wystąpienia </w:t>
      </w:r>
      <w:r w:rsidRPr="000613F7">
        <w:rPr>
          <w:rFonts w:ascii="Arial" w:hAnsi="Arial" w:cs="Arial"/>
        </w:rPr>
        <w:br/>
        <w:t xml:space="preserve">z zapytaniem). </w:t>
      </w:r>
      <w:r w:rsidRPr="00177FAF">
        <w:rPr>
          <w:rFonts w:ascii="Arial" w:hAnsi="Arial" w:cs="Arial"/>
        </w:rPr>
        <w:t xml:space="preserve">Czas </w:t>
      </w:r>
      <w:r w:rsidRPr="001C2847">
        <w:rPr>
          <w:rFonts w:ascii="Arial" w:hAnsi="Arial" w:cs="Arial"/>
          <w:color w:val="000000" w:themeColor="text1"/>
        </w:rPr>
        <w:t>udzielenia wsparcia wynosi 24 miesiące.</w:t>
      </w:r>
    </w:p>
    <w:p w14:paraId="1D80F75D" w14:textId="77777777" w:rsidR="00BC6C01" w:rsidRPr="001C2847" w:rsidRDefault="00BC6C01" w:rsidP="00BC6C01">
      <w:pPr>
        <w:pStyle w:val="Akapitzlist"/>
        <w:numPr>
          <w:ilvl w:val="1"/>
          <w:numId w:val="8"/>
        </w:numPr>
        <w:ind w:left="788" w:hanging="431"/>
        <w:contextualSpacing w:val="0"/>
        <w:jc w:val="both"/>
        <w:rPr>
          <w:rFonts w:ascii="Arial" w:hAnsi="Arial" w:cs="Arial"/>
          <w:color w:val="000000" w:themeColor="text1"/>
        </w:rPr>
      </w:pPr>
      <w:r w:rsidRPr="001C2847">
        <w:rPr>
          <w:rFonts w:ascii="Arial" w:hAnsi="Arial" w:cs="Arial"/>
          <w:color w:val="000000" w:themeColor="text1"/>
        </w:rPr>
        <w:t>sposób komunikowania się wykonawcy i WCNJiK – drogą mailową;</w:t>
      </w:r>
    </w:p>
    <w:p w14:paraId="779E629B" w14:textId="77777777" w:rsidR="00BC6C01" w:rsidRPr="001C2847" w:rsidRDefault="00BC6C01" w:rsidP="00BC6C01">
      <w:pPr>
        <w:pStyle w:val="Akapitzlist"/>
        <w:numPr>
          <w:ilvl w:val="1"/>
          <w:numId w:val="8"/>
        </w:numPr>
        <w:ind w:left="788" w:hanging="431"/>
        <w:contextualSpacing w:val="0"/>
        <w:jc w:val="both"/>
        <w:rPr>
          <w:rFonts w:ascii="Arial" w:hAnsi="Arial" w:cs="Arial"/>
          <w:color w:val="000000" w:themeColor="text1"/>
        </w:rPr>
      </w:pPr>
      <w:r w:rsidRPr="001C2847">
        <w:rPr>
          <w:rFonts w:ascii="Arial" w:hAnsi="Arial" w:cs="Arial"/>
          <w:color w:val="000000" w:themeColor="text1"/>
        </w:rPr>
        <w:t>wykonawca przekaże WCNJiK wykaz osób do kontaktu i ich dane kontaktowe do 5 dni roboczych od dnia podpisania umowy.</w:t>
      </w:r>
    </w:p>
    <w:p w14:paraId="1239BA84" w14:textId="77777777" w:rsidR="00BC6C01" w:rsidRPr="001C2847" w:rsidRDefault="00BC6C01" w:rsidP="00BC6C01">
      <w:pPr>
        <w:pStyle w:val="Akapitzlist"/>
        <w:numPr>
          <w:ilvl w:val="1"/>
          <w:numId w:val="8"/>
        </w:numPr>
        <w:ind w:left="788" w:hanging="431"/>
        <w:contextualSpacing w:val="0"/>
        <w:jc w:val="both"/>
        <w:rPr>
          <w:rFonts w:ascii="Arial" w:hAnsi="Arial" w:cs="Arial"/>
          <w:color w:val="000000" w:themeColor="text1"/>
        </w:rPr>
      </w:pPr>
      <w:r w:rsidRPr="001C2847">
        <w:rPr>
          <w:rFonts w:ascii="Arial" w:hAnsi="Arial" w:cs="Arial"/>
          <w:color w:val="000000" w:themeColor="text1"/>
        </w:rPr>
        <w:t xml:space="preserve">WCNJiK przekaże wykonawcy dane kontaktowe przedstawicieli WCNJiK wyznaczonych do kontaktów do 5 dni roboczych od dnia otrzymania danych, </w:t>
      </w:r>
      <w:r w:rsidRPr="001C2847">
        <w:rPr>
          <w:rFonts w:ascii="Arial" w:hAnsi="Arial" w:cs="Arial"/>
          <w:color w:val="000000" w:themeColor="text1"/>
        </w:rPr>
        <w:br/>
        <w:t>o których mowa w pkt. 7.2;</w:t>
      </w:r>
    </w:p>
    <w:p w14:paraId="4BB50423" w14:textId="77777777" w:rsidR="00BC6C01" w:rsidRPr="001C2847" w:rsidRDefault="00BC6C01" w:rsidP="00BC6C01">
      <w:pPr>
        <w:pStyle w:val="Akapitzlist"/>
        <w:numPr>
          <w:ilvl w:val="1"/>
          <w:numId w:val="8"/>
        </w:numPr>
        <w:spacing w:after="120"/>
        <w:contextualSpacing w:val="0"/>
        <w:jc w:val="both"/>
        <w:rPr>
          <w:rFonts w:ascii="Arial" w:hAnsi="Arial" w:cs="Arial"/>
          <w:color w:val="000000" w:themeColor="text1"/>
        </w:rPr>
      </w:pPr>
      <w:r w:rsidRPr="001C2847">
        <w:rPr>
          <w:rFonts w:ascii="Arial" w:hAnsi="Arial" w:cs="Arial"/>
          <w:color w:val="000000" w:themeColor="text1"/>
        </w:rPr>
        <w:t>format przesyłanych danych – edytowalne pliki tekstowe w formacie .docx, pliki PDF dla dokumentacji technicznej.</w:t>
      </w:r>
    </w:p>
    <w:p w14:paraId="7A6C96AA" w14:textId="77777777" w:rsidR="00BC6C01" w:rsidRPr="00177FAF" w:rsidRDefault="00BC6C01" w:rsidP="00BC6C01">
      <w:pPr>
        <w:pStyle w:val="Akapitzlist"/>
        <w:numPr>
          <w:ilvl w:val="0"/>
          <w:numId w:val="8"/>
        </w:numPr>
        <w:spacing w:after="120"/>
        <w:contextualSpacing w:val="0"/>
        <w:jc w:val="both"/>
        <w:rPr>
          <w:rFonts w:ascii="Arial" w:hAnsi="Arial" w:cs="Arial"/>
        </w:rPr>
      </w:pPr>
      <w:r w:rsidRPr="001C2847">
        <w:rPr>
          <w:rFonts w:ascii="Arial" w:hAnsi="Arial" w:cs="Arial"/>
          <w:color w:val="000000" w:themeColor="text1"/>
        </w:rPr>
        <w:t>Obowiązkiem wykonawcy jest wprowadzenie do umów z podwykonawcami wyrobów dostarczanych w ramach umowy, stosownych klauzul kodyfikacyjnych</w:t>
      </w:r>
      <w:r w:rsidRPr="00177FAF">
        <w:rPr>
          <w:rFonts w:ascii="Arial" w:hAnsi="Arial" w:cs="Arial"/>
        </w:rPr>
        <w:t>, które zapewnią mu pozyskanie i przekazanie danych kodyfikacyjnych wymienionych w pkt. 3.3.</w:t>
      </w:r>
    </w:p>
    <w:p w14:paraId="32DD03CD" w14:textId="77777777" w:rsidR="00BC6C01" w:rsidRDefault="00BC6C01" w:rsidP="00BC6C01">
      <w:pPr>
        <w:pStyle w:val="Akapitzlist"/>
        <w:numPr>
          <w:ilvl w:val="0"/>
          <w:numId w:val="8"/>
        </w:numPr>
        <w:spacing w:after="120"/>
        <w:contextualSpacing w:val="0"/>
        <w:jc w:val="both"/>
        <w:rPr>
          <w:rFonts w:ascii="Arial" w:hAnsi="Arial" w:cs="Arial"/>
        </w:rPr>
      </w:pPr>
      <w:r w:rsidRPr="00177FAF">
        <w:rPr>
          <w:rFonts w:ascii="Arial" w:hAnsi="Arial" w:cs="Arial"/>
        </w:rPr>
        <w:t xml:space="preserve">Roszczenia z tytułu niewykonania lub nienależytego wykonania umowy w zakresie objętym klauzulą kodyfikacyjną, </w:t>
      </w:r>
      <w:r>
        <w:rPr>
          <w:rFonts w:ascii="Arial" w:hAnsi="Arial" w:cs="Arial"/>
        </w:rPr>
        <w:t xml:space="preserve"> </w:t>
      </w:r>
      <w:r w:rsidRPr="00177FAF">
        <w:rPr>
          <w:rFonts w:ascii="Arial" w:hAnsi="Arial" w:cs="Arial"/>
        </w:rPr>
        <w:t xml:space="preserve">w tym niedotrzymania terminów dostarczenia dokumentów, o których jest mowa w pkt. 2 i 3 oraz niedotrzymania terminu wsparcia procesu kodyfikacji opisanego w pkt. 8, określa określa </w:t>
      </w:r>
      <w:r>
        <w:rPr>
          <w:rFonts w:ascii="Arial" w:hAnsi="Arial" w:cs="Arial"/>
          <w:b/>
          <w:color w:val="000000" w:themeColor="text1"/>
        </w:rPr>
        <w:t>§</w:t>
      </w:r>
      <w:r w:rsidRPr="002D0CAC">
        <w:rPr>
          <w:rFonts w:ascii="Arial" w:hAnsi="Arial" w:cs="Arial"/>
          <w:b/>
          <w:color w:val="000000" w:themeColor="text1"/>
        </w:rPr>
        <w:t>7</w:t>
      </w:r>
      <w:r w:rsidRPr="00177FAF">
        <w:rPr>
          <w:rFonts w:ascii="Arial" w:hAnsi="Arial" w:cs="Arial"/>
          <w:color w:val="FF0000"/>
        </w:rPr>
        <w:t xml:space="preserve"> </w:t>
      </w:r>
      <w:r w:rsidRPr="00177FAF">
        <w:rPr>
          <w:rFonts w:ascii="Arial" w:hAnsi="Arial" w:cs="Arial"/>
        </w:rPr>
        <w:t>umowy.</w:t>
      </w:r>
    </w:p>
    <w:p w14:paraId="2B43E655" w14:textId="77777777" w:rsidR="001B01CD" w:rsidRPr="00A535E9" w:rsidRDefault="001B01CD" w:rsidP="00DB308A">
      <w:pPr>
        <w:pStyle w:val="Akapitzlist"/>
        <w:jc w:val="both"/>
        <w:rPr>
          <w:rFonts w:ascii="Arial" w:hAnsi="Arial" w:cs="Arial"/>
        </w:rPr>
      </w:pPr>
    </w:p>
    <w:p w14:paraId="66E806D2" w14:textId="77777777" w:rsidR="001B01CD" w:rsidRPr="00A535E9" w:rsidRDefault="001B01CD" w:rsidP="00DB308A">
      <w:pPr>
        <w:spacing w:after="160"/>
        <w:rPr>
          <w:rFonts w:ascii="Arial" w:hAnsi="Arial" w:cs="Arial"/>
          <w:sz w:val="28"/>
          <w:szCs w:val="28"/>
        </w:rPr>
      </w:pPr>
    </w:p>
    <w:sectPr w:rsidR="001B01CD" w:rsidRPr="00A535E9">
      <w:headerReference w:type="default" r:id="rId11"/>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A29CFF" w16cex:dateUtc="2025-03-25T10:13:00Z"/>
  <w16cex:commentExtensible w16cex:durableId="0B543D5E" w16cex:dateUtc="2025-03-25T10:14:00Z"/>
  <w16cex:commentExtensible w16cex:durableId="694D00AA" w16cex:dateUtc="2025-03-25T10:18:00Z"/>
  <w16cex:commentExtensible w16cex:durableId="31E95067" w16cex:dateUtc="2025-03-25T10:18:00Z"/>
  <w16cex:commentExtensible w16cex:durableId="46FAAF8E" w16cex:dateUtc="2025-03-25T10:19:00Z"/>
  <w16cex:commentExtensible w16cex:durableId="78C818A1" w16cex:dateUtc="2025-03-25T10:21:00Z"/>
  <w16cex:commentExtensible w16cex:durableId="768C0359" w16cex:dateUtc="2025-03-19T16:06:00Z"/>
  <w16cex:commentExtensible w16cex:durableId="299529E8" w16cex:dateUtc="2025-03-25T10:31:00Z"/>
  <w16cex:commentExtensible w16cex:durableId="66E31787" w16cex:dateUtc="2025-03-25T10: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5608E" w14:textId="77777777" w:rsidR="00604C24" w:rsidRDefault="00604C24" w:rsidP="000710CE">
      <w:r>
        <w:separator/>
      </w:r>
    </w:p>
  </w:endnote>
  <w:endnote w:type="continuationSeparator" w:id="0">
    <w:p w14:paraId="1E6B5EDC" w14:textId="77777777" w:rsidR="00604C24" w:rsidRDefault="00604C24" w:rsidP="0007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301D9" w14:textId="23546882" w:rsidR="007420CE" w:rsidRPr="007D342F" w:rsidRDefault="007420CE" w:rsidP="007D342F">
    <w:pPr>
      <w:pStyle w:val="Stopka"/>
      <w:jc w:val="right"/>
    </w:pPr>
    <w:r>
      <w:rPr>
        <w:rFonts w:ascii="Arial" w:hAnsi="Arial" w:cs="Arial"/>
      </w:rPr>
      <w:t>s</w:t>
    </w:r>
    <w:r w:rsidRPr="00BB5A9F">
      <w:rPr>
        <w:rFonts w:ascii="Arial" w:hAnsi="Arial" w:cs="Arial"/>
      </w:rPr>
      <w:t xml:space="preserve">tr. </w:t>
    </w:r>
    <w:r w:rsidRPr="00BB5A9F">
      <w:rPr>
        <w:rFonts w:ascii="Arial" w:hAnsi="Arial" w:cs="Arial"/>
      </w:rPr>
      <w:fldChar w:fldCharType="begin"/>
    </w:r>
    <w:r w:rsidRPr="00BB5A9F">
      <w:rPr>
        <w:rFonts w:ascii="Arial" w:hAnsi="Arial" w:cs="Arial"/>
      </w:rPr>
      <w:instrText xml:space="preserve"> PAGE    \* MERGEFORMAT </w:instrText>
    </w:r>
    <w:r w:rsidRPr="00BB5A9F">
      <w:rPr>
        <w:rFonts w:ascii="Arial" w:hAnsi="Arial" w:cs="Arial"/>
      </w:rPr>
      <w:fldChar w:fldCharType="separate"/>
    </w:r>
    <w:r w:rsidR="007A7B4F">
      <w:rPr>
        <w:rFonts w:ascii="Arial" w:hAnsi="Arial" w:cs="Arial"/>
        <w:noProof/>
      </w:rPr>
      <w:t>6</w:t>
    </w:r>
    <w:r w:rsidRPr="00BB5A9F">
      <w:rPr>
        <w:rFonts w:ascii="Arial" w:hAnsi="Arial" w:cs="Arial"/>
      </w:rPr>
      <w:fldChar w:fldCharType="end"/>
    </w:r>
    <w:r w:rsidRPr="00BB5A9F">
      <w:rPr>
        <w:rFonts w:ascii="Arial" w:hAnsi="Arial" w:cs="Arial"/>
      </w:rPr>
      <w:t>/</w:t>
    </w:r>
    <w:r w:rsidRPr="00BB5A9F">
      <w:rPr>
        <w:rStyle w:val="Numerstrony"/>
        <w:rFonts w:ascii="Arial" w:hAnsi="Arial" w:cs="Arial"/>
        <w:color w:val="000000"/>
      </w:rPr>
      <w:fldChar w:fldCharType="begin"/>
    </w:r>
    <w:r w:rsidRPr="00BB5A9F">
      <w:rPr>
        <w:rStyle w:val="Numerstrony"/>
        <w:rFonts w:ascii="Arial" w:hAnsi="Arial" w:cs="Arial"/>
        <w:color w:val="000000"/>
      </w:rPr>
      <w:instrText xml:space="preserve"> NUMPAGES </w:instrText>
    </w:r>
    <w:r w:rsidRPr="00BB5A9F">
      <w:rPr>
        <w:rStyle w:val="Numerstrony"/>
        <w:rFonts w:ascii="Arial" w:hAnsi="Arial" w:cs="Arial"/>
        <w:color w:val="000000"/>
      </w:rPr>
      <w:fldChar w:fldCharType="separate"/>
    </w:r>
    <w:r w:rsidR="007A7B4F">
      <w:rPr>
        <w:rStyle w:val="Numerstrony"/>
        <w:rFonts w:ascii="Arial" w:hAnsi="Arial" w:cs="Arial"/>
        <w:noProof/>
        <w:color w:val="000000"/>
      </w:rPr>
      <w:t>17</w:t>
    </w:r>
    <w:r w:rsidRPr="00BB5A9F">
      <w:rPr>
        <w:rStyle w:val="Numerstrony"/>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3F96B" w14:textId="77777777" w:rsidR="00604C24" w:rsidRDefault="00604C24" w:rsidP="000710CE">
      <w:r>
        <w:separator/>
      </w:r>
    </w:p>
  </w:footnote>
  <w:footnote w:type="continuationSeparator" w:id="0">
    <w:p w14:paraId="5201C99B" w14:textId="77777777" w:rsidR="00604C24" w:rsidRDefault="00604C24" w:rsidP="00071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D0201" w14:textId="77777777" w:rsidR="007420CE" w:rsidRPr="0008563D" w:rsidRDefault="007420CE">
    <w:pPr>
      <w:pStyle w:val="Nagwek"/>
      <w:rPr>
        <w:color w:val="FFFF00"/>
        <w:sz w:val="12"/>
      </w:rPr>
    </w:pPr>
    <w:r w:rsidRPr="0008563D">
      <w:rPr>
        <w:color w:val="FFFF00"/>
        <w:sz w:val="1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27169"/>
    <w:multiLevelType w:val="hybridMultilevel"/>
    <w:tmpl w:val="CB72856C"/>
    <w:lvl w:ilvl="0" w:tplc="ABC4ED16">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923E67"/>
    <w:multiLevelType w:val="multilevel"/>
    <w:tmpl w:val="D388CA86"/>
    <w:lvl w:ilvl="0">
      <w:start w:val="1"/>
      <w:numFmt w:val="decimal"/>
      <w:lvlText w:val="%1"/>
      <w:lvlJc w:val="left"/>
      <w:pPr>
        <w:ind w:left="405" w:hanging="405"/>
      </w:pPr>
      <w:rPr>
        <w:rFonts w:hint="default"/>
      </w:rPr>
    </w:lvl>
    <w:lvl w:ilvl="1">
      <w:start w:val="1"/>
      <w:numFmt w:val="decimal"/>
      <w:pStyle w:val="Nagwek2"/>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A34680"/>
    <w:multiLevelType w:val="hybridMultilevel"/>
    <w:tmpl w:val="D6425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313309"/>
    <w:multiLevelType w:val="hybridMultilevel"/>
    <w:tmpl w:val="9166632E"/>
    <w:lvl w:ilvl="0" w:tplc="758CF008">
      <w:start w:val="1"/>
      <w:numFmt w:val="decimal"/>
      <w:lvlText w:val="%1."/>
      <w:lvlJc w:val="left"/>
      <w:pPr>
        <w:ind w:left="644"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E261BD"/>
    <w:multiLevelType w:val="hybridMultilevel"/>
    <w:tmpl w:val="CC7073AA"/>
    <w:lvl w:ilvl="0" w:tplc="9AC2AE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CC47E1"/>
    <w:multiLevelType w:val="hybridMultilevel"/>
    <w:tmpl w:val="9E00D712"/>
    <w:lvl w:ilvl="0" w:tplc="9AC2AE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25EA3726"/>
    <w:multiLevelType w:val="hybridMultilevel"/>
    <w:tmpl w:val="9166632E"/>
    <w:lvl w:ilvl="0" w:tplc="758CF008">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7652C3"/>
    <w:multiLevelType w:val="hybridMultilevel"/>
    <w:tmpl w:val="75887F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04229E"/>
    <w:multiLevelType w:val="hybridMultilevel"/>
    <w:tmpl w:val="7B5E588E"/>
    <w:lvl w:ilvl="0" w:tplc="26AE59D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281EA8"/>
    <w:multiLevelType w:val="hybridMultilevel"/>
    <w:tmpl w:val="7DFA4D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645E0E"/>
    <w:multiLevelType w:val="multilevel"/>
    <w:tmpl w:val="0152F66A"/>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0A64FB7"/>
    <w:multiLevelType w:val="multilevel"/>
    <w:tmpl w:val="969ECDC2"/>
    <w:lvl w:ilvl="0">
      <w:start w:val="1"/>
      <w:numFmt w:val="decimal"/>
      <w:lvlText w:val="%1."/>
      <w:lvlJc w:val="left"/>
      <w:pPr>
        <w:ind w:left="360" w:hanging="360"/>
      </w:pPr>
      <w:rPr>
        <w:rFonts w:ascii="Arial" w:hAnsi="Arial" w:cs="Arial"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3C1F34"/>
    <w:multiLevelType w:val="hybridMultilevel"/>
    <w:tmpl w:val="18A616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AB356D"/>
    <w:multiLevelType w:val="multilevel"/>
    <w:tmpl w:val="9C169544"/>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C3F2466"/>
    <w:multiLevelType w:val="hybridMultilevel"/>
    <w:tmpl w:val="7B5E588E"/>
    <w:lvl w:ilvl="0" w:tplc="26AE59D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1947D8"/>
    <w:multiLevelType w:val="hybridMultilevel"/>
    <w:tmpl w:val="75887F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E16F42"/>
    <w:multiLevelType w:val="hybridMultilevel"/>
    <w:tmpl w:val="66F407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0539E7"/>
    <w:multiLevelType w:val="hybridMultilevel"/>
    <w:tmpl w:val="7DFA4D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482F09"/>
    <w:multiLevelType w:val="hybridMultilevel"/>
    <w:tmpl w:val="75887F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246825"/>
    <w:multiLevelType w:val="hybridMultilevel"/>
    <w:tmpl w:val="8B8ACFA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9F1E9A"/>
    <w:multiLevelType w:val="hybridMultilevel"/>
    <w:tmpl w:val="9166632E"/>
    <w:lvl w:ilvl="0" w:tplc="758CF008">
      <w:start w:val="1"/>
      <w:numFmt w:val="decimal"/>
      <w:lvlText w:val="%1."/>
      <w:lvlJc w:val="left"/>
      <w:pPr>
        <w:ind w:left="644"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AB775F"/>
    <w:multiLevelType w:val="hybridMultilevel"/>
    <w:tmpl w:val="7B5E588E"/>
    <w:lvl w:ilvl="0" w:tplc="26AE59D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C21652"/>
    <w:multiLevelType w:val="hybridMultilevel"/>
    <w:tmpl w:val="1BF02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991A28"/>
    <w:multiLevelType w:val="hybridMultilevel"/>
    <w:tmpl w:val="56DA70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28622B"/>
    <w:multiLevelType w:val="hybridMultilevel"/>
    <w:tmpl w:val="75887F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FF2771"/>
    <w:multiLevelType w:val="hybridMultilevel"/>
    <w:tmpl w:val="9166632E"/>
    <w:lvl w:ilvl="0" w:tplc="758CF008">
      <w:start w:val="1"/>
      <w:numFmt w:val="decimal"/>
      <w:lvlText w:val="%1."/>
      <w:lvlJc w:val="left"/>
      <w:pPr>
        <w:ind w:left="644"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E33256"/>
    <w:multiLevelType w:val="hybridMultilevel"/>
    <w:tmpl w:val="7B5E588E"/>
    <w:lvl w:ilvl="0" w:tplc="26AE59D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EF0F43"/>
    <w:multiLevelType w:val="multilevel"/>
    <w:tmpl w:val="5A5A894E"/>
    <w:lvl w:ilvl="0">
      <w:start w:val="2"/>
      <w:numFmt w:val="decimal"/>
      <w:lvlText w:val="%1."/>
      <w:lvlJc w:val="left"/>
      <w:pPr>
        <w:ind w:left="432" w:hanging="432"/>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3060" w:hanging="144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11"/>
  </w:num>
  <w:num w:numId="9">
    <w:abstractNumId w:val="5"/>
  </w:num>
  <w:num w:numId="10">
    <w:abstractNumId w:val="27"/>
  </w:num>
  <w:num w:numId="11">
    <w:abstractNumId w:val="13"/>
  </w:num>
  <w:num w:numId="12">
    <w:abstractNumId w:val="17"/>
  </w:num>
  <w:num w:numId="13">
    <w:abstractNumId w:val="9"/>
  </w:num>
  <w:num w:numId="14">
    <w:abstractNumId w:val="21"/>
  </w:num>
  <w:num w:numId="15">
    <w:abstractNumId w:val="26"/>
  </w:num>
  <w:num w:numId="16">
    <w:abstractNumId w:val="12"/>
  </w:num>
  <w:num w:numId="17">
    <w:abstractNumId w:val="16"/>
  </w:num>
  <w:num w:numId="18">
    <w:abstractNumId w:val="18"/>
  </w:num>
  <w:num w:numId="19">
    <w:abstractNumId w:val="7"/>
  </w:num>
  <w:num w:numId="20">
    <w:abstractNumId w:val="10"/>
  </w:num>
  <w:num w:numId="21">
    <w:abstractNumId w:val="15"/>
  </w:num>
  <w:num w:numId="22">
    <w:abstractNumId w:val="20"/>
  </w:num>
  <w:num w:numId="23">
    <w:abstractNumId w:val="19"/>
  </w:num>
  <w:num w:numId="24">
    <w:abstractNumId w:val="22"/>
  </w:num>
  <w:num w:numId="25">
    <w:abstractNumId w:val="0"/>
  </w:num>
  <w:num w:numId="26">
    <w:abstractNumId w:val="23"/>
  </w:num>
  <w:num w:numId="27">
    <w:abstractNumId w:val="2"/>
  </w:num>
  <w:num w:numId="2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B9A"/>
    <w:rsid w:val="00017472"/>
    <w:rsid w:val="00021415"/>
    <w:rsid w:val="00034321"/>
    <w:rsid w:val="00035A88"/>
    <w:rsid w:val="0003670B"/>
    <w:rsid w:val="00047B1F"/>
    <w:rsid w:val="00050185"/>
    <w:rsid w:val="000519D9"/>
    <w:rsid w:val="00052C34"/>
    <w:rsid w:val="000710CE"/>
    <w:rsid w:val="000833EB"/>
    <w:rsid w:val="0008563D"/>
    <w:rsid w:val="000856D8"/>
    <w:rsid w:val="00085C86"/>
    <w:rsid w:val="00092877"/>
    <w:rsid w:val="00094BB5"/>
    <w:rsid w:val="000B3B9A"/>
    <w:rsid w:val="000B6BE1"/>
    <w:rsid w:val="000D2BEF"/>
    <w:rsid w:val="000D6D1E"/>
    <w:rsid w:val="000E17AF"/>
    <w:rsid w:val="000E5033"/>
    <w:rsid w:val="000E7661"/>
    <w:rsid w:val="000F2D7E"/>
    <w:rsid w:val="000F5735"/>
    <w:rsid w:val="00105B63"/>
    <w:rsid w:val="00122F8E"/>
    <w:rsid w:val="001253F4"/>
    <w:rsid w:val="00133F3E"/>
    <w:rsid w:val="00164278"/>
    <w:rsid w:val="00167F03"/>
    <w:rsid w:val="00177913"/>
    <w:rsid w:val="00187ABC"/>
    <w:rsid w:val="00191A14"/>
    <w:rsid w:val="00192E13"/>
    <w:rsid w:val="001A423F"/>
    <w:rsid w:val="001A5E0E"/>
    <w:rsid w:val="001B01CD"/>
    <w:rsid w:val="001B075A"/>
    <w:rsid w:val="001B1C44"/>
    <w:rsid w:val="001D48CA"/>
    <w:rsid w:val="001E2A1B"/>
    <w:rsid w:val="001F5F5B"/>
    <w:rsid w:val="002012E8"/>
    <w:rsid w:val="00215855"/>
    <w:rsid w:val="002164AC"/>
    <w:rsid w:val="00223C0B"/>
    <w:rsid w:val="0024500B"/>
    <w:rsid w:val="002510C0"/>
    <w:rsid w:val="00257A64"/>
    <w:rsid w:val="002608DC"/>
    <w:rsid w:val="00264D28"/>
    <w:rsid w:val="00265152"/>
    <w:rsid w:val="002661C6"/>
    <w:rsid w:val="0026710C"/>
    <w:rsid w:val="00273F4D"/>
    <w:rsid w:val="00280B3E"/>
    <w:rsid w:val="002938A0"/>
    <w:rsid w:val="002A34D2"/>
    <w:rsid w:val="002A5A39"/>
    <w:rsid w:val="002B3B69"/>
    <w:rsid w:val="002C2C40"/>
    <w:rsid w:val="002C3A46"/>
    <w:rsid w:val="002C5E19"/>
    <w:rsid w:val="002D688D"/>
    <w:rsid w:val="002F383F"/>
    <w:rsid w:val="002F45D5"/>
    <w:rsid w:val="002F48D6"/>
    <w:rsid w:val="002F507A"/>
    <w:rsid w:val="002F7B1F"/>
    <w:rsid w:val="0030110D"/>
    <w:rsid w:val="003146B7"/>
    <w:rsid w:val="003167FC"/>
    <w:rsid w:val="003205C3"/>
    <w:rsid w:val="003305C0"/>
    <w:rsid w:val="00350491"/>
    <w:rsid w:val="00356386"/>
    <w:rsid w:val="003564C6"/>
    <w:rsid w:val="00363EAF"/>
    <w:rsid w:val="00372009"/>
    <w:rsid w:val="00380850"/>
    <w:rsid w:val="00381087"/>
    <w:rsid w:val="003922F6"/>
    <w:rsid w:val="00396228"/>
    <w:rsid w:val="003B734F"/>
    <w:rsid w:val="003B7A44"/>
    <w:rsid w:val="003C1DCD"/>
    <w:rsid w:val="003C688C"/>
    <w:rsid w:val="003D1E3A"/>
    <w:rsid w:val="003E41AE"/>
    <w:rsid w:val="003F12D5"/>
    <w:rsid w:val="003F32A4"/>
    <w:rsid w:val="0040291C"/>
    <w:rsid w:val="0041259F"/>
    <w:rsid w:val="0041301C"/>
    <w:rsid w:val="00423E31"/>
    <w:rsid w:val="0043659E"/>
    <w:rsid w:val="00454DA6"/>
    <w:rsid w:val="00461CC0"/>
    <w:rsid w:val="004765E0"/>
    <w:rsid w:val="00491A19"/>
    <w:rsid w:val="00495894"/>
    <w:rsid w:val="004A372B"/>
    <w:rsid w:val="004A383C"/>
    <w:rsid w:val="004B50A3"/>
    <w:rsid w:val="004C2A9A"/>
    <w:rsid w:val="004C4BAB"/>
    <w:rsid w:val="004D2BCA"/>
    <w:rsid w:val="004E1DC7"/>
    <w:rsid w:val="004E1E9A"/>
    <w:rsid w:val="00504484"/>
    <w:rsid w:val="00506F09"/>
    <w:rsid w:val="00507671"/>
    <w:rsid w:val="00507AEB"/>
    <w:rsid w:val="00510F29"/>
    <w:rsid w:val="00512250"/>
    <w:rsid w:val="00534B85"/>
    <w:rsid w:val="00547897"/>
    <w:rsid w:val="00560D77"/>
    <w:rsid w:val="005672C8"/>
    <w:rsid w:val="005B35F3"/>
    <w:rsid w:val="005B7DD2"/>
    <w:rsid w:val="005C0575"/>
    <w:rsid w:val="005C1058"/>
    <w:rsid w:val="005D0060"/>
    <w:rsid w:val="005D348E"/>
    <w:rsid w:val="005F1109"/>
    <w:rsid w:val="00600C54"/>
    <w:rsid w:val="00604C24"/>
    <w:rsid w:val="00621671"/>
    <w:rsid w:val="006231EA"/>
    <w:rsid w:val="00627180"/>
    <w:rsid w:val="006423DA"/>
    <w:rsid w:val="00656574"/>
    <w:rsid w:val="00667172"/>
    <w:rsid w:val="00673279"/>
    <w:rsid w:val="00676EFB"/>
    <w:rsid w:val="00685510"/>
    <w:rsid w:val="0068650B"/>
    <w:rsid w:val="006A49BA"/>
    <w:rsid w:val="006A5709"/>
    <w:rsid w:val="006B0ECF"/>
    <w:rsid w:val="006B26E5"/>
    <w:rsid w:val="006C404B"/>
    <w:rsid w:val="006C51E7"/>
    <w:rsid w:val="006D155D"/>
    <w:rsid w:val="006D299C"/>
    <w:rsid w:val="006D3983"/>
    <w:rsid w:val="006E78C4"/>
    <w:rsid w:val="006F3194"/>
    <w:rsid w:val="00704955"/>
    <w:rsid w:val="00717A85"/>
    <w:rsid w:val="007277CA"/>
    <w:rsid w:val="007402D4"/>
    <w:rsid w:val="007420CE"/>
    <w:rsid w:val="0074564E"/>
    <w:rsid w:val="00750112"/>
    <w:rsid w:val="00750DEB"/>
    <w:rsid w:val="007715CF"/>
    <w:rsid w:val="007728F7"/>
    <w:rsid w:val="00780C5C"/>
    <w:rsid w:val="007952D3"/>
    <w:rsid w:val="007A0877"/>
    <w:rsid w:val="007A21FC"/>
    <w:rsid w:val="007A5451"/>
    <w:rsid w:val="007A6152"/>
    <w:rsid w:val="007A7B4F"/>
    <w:rsid w:val="007C1A46"/>
    <w:rsid w:val="007C7398"/>
    <w:rsid w:val="007D0B12"/>
    <w:rsid w:val="007D1A60"/>
    <w:rsid w:val="007D2559"/>
    <w:rsid w:val="007D342F"/>
    <w:rsid w:val="007D370A"/>
    <w:rsid w:val="007F6230"/>
    <w:rsid w:val="007F757E"/>
    <w:rsid w:val="00805D0E"/>
    <w:rsid w:val="008266D2"/>
    <w:rsid w:val="00836458"/>
    <w:rsid w:val="008364E1"/>
    <w:rsid w:val="00846BB9"/>
    <w:rsid w:val="0085070B"/>
    <w:rsid w:val="00851943"/>
    <w:rsid w:val="0085690D"/>
    <w:rsid w:val="0086472E"/>
    <w:rsid w:val="00866416"/>
    <w:rsid w:val="00874CDF"/>
    <w:rsid w:val="0087672B"/>
    <w:rsid w:val="00880510"/>
    <w:rsid w:val="00886D3E"/>
    <w:rsid w:val="00890FC1"/>
    <w:rsid w:val="008B24CE"/>
    <w:rsid w:val="008B5B5E"/>
    <w:rsid w:val="008D4368"/>
    <w:rsid w:val="008F3510"/>
    <w:rsid w:val="00900498"/>
    <w:rsid w:val="00907AF1"/>
    <w:rsid w:val="0091167A"/>
    <w:rsid w:val="00912F0C"/>
    <w:rsid w:val="009143D7"/>
    <w:rsid w:val="009433F1"/>
    <w:rsid w:val="009545FF"/>
    <w:rsid w:val="00971D79"/>
    <w:rsid w:val="0097792B"/>
    <w:rsid w:val="00983C53"/>
    <w:rsid w:val="00990BC6"/>
    <w:rsid w:val="0099124E"/>
    <w:rsid w:val="00993F63"/>
    <w:rsid w:val="00996601"/>
    <w:rsid w:val="009B50BE"/>
    <w:rsid w:val="009C2EB0"/>
    <w:rsid w:val="009D0CD7"/>
    <w:rsid w:val="009D61E2"/>
    <w:rsid w:val="009E27A2"/>
    <w:rsid w:val="009E5C11"/>
    <w:rsid w:val="00A02256"/>
    <w:rsid w:val="00A1257D"/>
    <w:rsid w:val="00A2238B"/>
    <w:rsid w:val="00A333A8"/>
    <w:rsid w:val="00A34358"/>
    <w:rsid w:val="00A36C7B"/>
    <w:rsid w:val="00A37A95"/>
    <w:rsid w:val="00A41AED"/>
    <w:rsid w:val="00A44DCA"/>
    <w:rsid w:val="00A535E9"/>
    <w:rsid w:val="00A54494"/>
    <w:rsid w:val="00A604F7"/>
    <w:rsid w:val="00A65A96"/>
    <w:rsid w:val="00A65BB3"/>
    <w:rsid w:val="00A7341F"/>
    <w:rsid w:val="00A81BFB"/>
    <w:rsid w:val="00A829E4"/>
    <w:rsid w:val="00A97A8A"/>
    <w:rsid w:val="00AA526E"/>
    <w:rsid w:val="00AB4144"/>
    <w:rsid w:val="00AC6D4F"/>
    <w:rsid w:val="00AD7735"/>
    <w:rsid w:val="00AF23FE"/>
    <w:rsid w:val="00AF323C"/>
    <w:rsid w:val="00AF78C7"/>
    <w:rsid w:val="00B014CB"/>
    <w:rsid w:val="00B04BA1"/>
    <w:rsid w:val="00B23B31"/>
    <w:rsid w:val="00B270F7"/>
    <w:rsid w:val="00B42F5F"/>
    <w:rsid w:val="00B45045"/>
    <w:rsid w:val="00B47499"/>
    <w:rsid w:val="00B75743"/>
    <w:rsid w:val="00B815FD"/>
    <w:rsid w:val="00BA026E"/>
    <w:rsid w:val="00BA2D11"/>
    <w:rsid w:val="00BC5ABB"/>
    <w:rsid w:val="00BC6152"/>
    <w:rsid w:val="00BC6C01"/>
    <w:rsid w:val="00BD7A98"/>
    <w:rsid w:val="00BE121D"/>
    <w:rsid w:val="00BE673E"/>
    <w:rsid w:val="00BF3347"/>
    <w:rsid w:val="00C15B44"/>
    <w:rsid w:val="00C21C9E"/>
    <w:rsid w:val="00C235BF"/>
    <w:rsid w:val="00C361B3"/>
    <w:rsid w:val="00C42116"/>
    <w:rsid w:val="00C462D3"/>
    <w:rsid w:val="00C53829"/>
    <w:rsid w:val="00C7591C"/>
    <w:rsid w:val="00C80374"/>
    <w:rsid w:val="00C80993"/>
    <w:rsid w:val="00C85915"/>
    <w:rsid w:val="00C919F8"/>
    <w:rsid w:val="00CA2AE8"/>
    <w:rsid w:val="00CC03DB"/>
    <w:rsid w:val="00CC15B3"/>
    <w:rsid w:val="00CC4C70"/>
    <w:rsid w:val="00CD70B1"/>
    <w:rsid w:val="00CD7E14"/>
    <w:rsid w:val="00D13A75"/>
    <w:rsid w:val="00D24238"/>
    <w:rsid w:val="00D3100D"/>
    <w:rsid w:val="00D33967"/>
    <w:rsid w:val="00D34E08"/>
    <w:rsid w:val="00D4298B"/>
    <w:rsid w:val="00D436E7"/>
    <w:rsid w:val="00D459F8"/>
    <w:rsid w:val="00D518D1"/>
    <w:rsid w:val="00D66CF7"/>
    <w:rsid w:val="00D71283"/>
    <w:rsid w:val="00D717F3"/>
    <w:rsid w:val="00D735FB"/>
    <w:rsid w:val="00D857FC"/>
    <w:rsid w:val="00D91AFE"/>
    <w:rsid w:val="00DB308A"/>
    <w:rsid w:val="00DD05F2"/>
    <w:rsid w:val="00DD3100"/>
    <w:rsid w:val="00DF50AD"/>
    <w:rsid w:val="00E01F4E"/>
    <w:rsid w:val="00E04901"/>
    <w:rsid w:val="00E068E9"/>
    <w:rsid w:val="00E12607"/>
    <w:rsid w:val="00E20282"/>
    <w:rsid w:val="00E3219C"/>
    <w:rsid w:val="00E467CF"/>
    <w:rsid w:val="00E5078A"/>
    <w:rsid w:val="00E578AD"/>
    <w:rsid w:val="00E62A98"/>
    <w:rsid w:val="00E6315C"/>
    <w:rsid w:val="00E65739"/>
    <w:rsid w:val="00E66FAA"/>
    <w:rsid w:val="00E743F7"/>
    <w:rsid w:val="00E756AF"/>
    <w:rsid w:val="00E92B93"/>
    <w:rsid w:val="00E96977"/>
    <w:rsid w:val="00EA5DC6"/>
    <w:rsid w:val="00EB1E90"/>
    <w:rsid w:val="00EB51F4"/>
    <w:rsid w:val="00EB7218"/>
    <w:rsid w:val="00ED550A"/>
    <w:rsid w:val="00EE0440"/>
    <w:rsid w:val="00EE0921"/>
    <w:rsid w:val="00F1442F"/>
    <w:rsid w:val="00F14AAB"/>
    <w:rsid w:val="00F17CEF"/>
    <w:rsid w:val="00F21A78"/>
    <w:rsid w:val="00F2327F"/>
    <w:rsid w:val="00F26E85"/>
    <w:rsid w:val="00F44457"/>
    <w:rsid w:val="00F45085"/>
    <w:rsid w:val="00F7068C"/>
    <w:rsid w:val="00F71A2F"/>
    <w:rsid w:val="00F7660E"/>
    <w:rsid w:val="00F86312"/>
    <w:rsid w:val="00F94223"/>
    <w:rsid w:val="00FA5662"/>
    <w:rsid w:val="00FB47E5"/>
    <w:rsid w:val="00FC6795"/>
    <w:rsid w:val="00FD5BE5"/>
    <w:rsid w:val="00FF37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83765"/>
  <w15:docId w15:val="{38605E6D-F16F-4D15-A6FF-BE98E345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E17A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2C3A46"/>
    <w:pPr>
      <w:spacing w:before="100" w:beforeAutospacing="1" w:after="100" w:afterAutospacing="1"/>
      <w:outlineLvl w:val="0"/>
    </w:pPr>
    <w:rPr>
      <w:b/>
      <w:bCs/>
      <w:color w:val="FF0000"/>
      <w:kern w:val="36"/>
      <w:sz w:val="32"/>
      <w:szCs w:val="32"/>
    </w:rPr>
  </w:style>
  <w:style w:type="paragraph" w:styleId="Nagwek2">
    <w:name w:val="heading 2"/>
    <w:basedOn w:val="Normalny"/>
    <w:next w:val="Normalny"/>
    <w:link w:val="Nagwek2Znak"/>
    <w:uiPriority w:val="9"/>
    <w:unhideWhenUsed/>
    <w:qFormat/>
    <w:rsid w:val="002C3A46"/>
    <w:pPr>
      <w:keepNext/>
      <w:keepLines/>
      <w:numPr>
        <w:ilvl w:val="1"/>
        <w:numId w:val="6"/>
      </w:numPr>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0710CE"/>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0710CE"/>
    <w:rPr>
      <w:rFonts w:ascii="Times New Roman" w:eastAsia="Times New Roman" w:hAnsi="Times New Roman" w:cs="Times New Roman"/>
      <w:sz w:val="24"/>
      <w:szCs w:val="24"/>
      <w:lang w:val="x-none" w:eastAsia="x-none"/>
    </w:rPr>
  </w:style>
  <w:style w:type="character" w:customStyle="1" w:styleId="apple-converted-space">
    <w:name w:val="apple-converted-space"/>
    <w:rsid w:val="000710CE"/>
  </w:style>
  <w:style w:type="paragraph" w:styleId="Nagwek">
    <w:name w:val="header"/>
    <w:basedOn w:val="Normalny"/>
    <w:link w:val="NagwekZnak"/>
    <w:uiPriority w:val="99"/>
    <w:unhideWhenUsed/>
    <w:rsid w:val="000710CE"/>
    <w:pPr>
      <w:tabs>
        <w:tab w:val="center" w:pos="4536"/>
        <w:tab w:val="right" w:pos="9072"/>
      </w:tabs>
    </w:pPr>
  </w:style>
  <w:style w:type="character" w:customStyle="1" w:styleId="NagwekZnak">
    <w:name w:val="Nagłówek Znak"/>
    <w:basedOn w:val="Domylnaczcionkaakapitu"/>
    <w:link w:val="Nagwek"/>
    <w:uiPriority w:val="99"/>
    <w:rsid w:val="000710CE"/>
    <w:rPr>
      <w:rFonts w:ascii="Times New Roman" w:eastAsia="Times New Roman" w:hAnsi="Times New Roman" w:cs="Times New Roman"/>
      <w:sz w:val="24"/>
      <w:szCs w:val="24"/>
      <w:lang w:eastAsia="pl-PL"/>
    </w:rPr>
  </w:style>
  <w:style w:type="paragraph" w:styleId="Akapitzlist">
    <w:name w:val="List Paragraph"/>
    <w:aliases w:val="Dot pt,F5 List Paragraph,List Paragraph1,Recommendation,List Paragraph11,Kolorowa lista — akcent 11,Numerowanie,Akapit z listą2,List Paragraph Bullet 1"/>
    <w:basedOn w:val="Normalny"/>
    <w:link w:val="AkapitzlistZnak"/>
    <w:uiPriority w:val="34"/>
    <w:qFormat/>
    <w:rsid w:val="00350491"/>
    <w:pPr>
      <w:ind w:left="720"/>
      <w:contextualSpacing/>
    </w:pPr>
  </w:style>
  <w:style w:type="character" w:styleId="Numerstrony">
    <w:name w:val="page number"/>
    <w:basedOn w:val="Domylnaczcionkaakapitu"/>
    <w:rsid w:val="007D342F"/>
  </w:style>
  <w:style w:type="paragraph" w:styleId="Tekstdymka">
    <w:name w:val="Balloon Text"/>
    <w:basedOn w:val="Normalny"/>
    <w:link w:val="TekstdymkaZnak"/>
    <w:uiPriority w:val="99"/>
    <w:semiHidden/>
    <w:unhideWhenUsed/>
    <w:rsid w:val="00363EAF"/>
    <w:rPr>
      <w:rFonts w:ascii="Tahoma" w:hAnsi="Tahoma" w:cs="Tahoma"/>
      <w:sz w:val="16"/>
      <w:szCs w:val="16"/>
    </w:rPr>
  </w:style>
  <w:style w:type="character" w:customStyle="1" w:styleId="TekstdymkaZnak">
    <w:name w:val="Tekst dymka Znak"/>
    <w:basedOn w:val="Domylnaczcionkaakapitu"/>
    <w:link w:val="Tekstdymka"/>
    <w:uiPriority w:val="99"/>
    <w:semiHidden/>
    <w:rsid w:val="00363EAF"/>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
    <w:rsid w:val="002C3A46"/>
    <w:rPr>
      <w:rFonts w:ascii="Times New Roman" w:eastAsia="Times New Roman" w:hAnsi="Times New Roman" w:cs="Times New Roman"/>
      <w:b/>
      <w:bCs/>
      <w:color w:val="FF0000"/>
      <w:kern w:val="36"/>
      <w:sz w:val="32"/>
      <w:szCs w:val="32"/>
      <w:lang w:eastAsia="pl-PL"/>
    </w:rPr>
  </w:style>
  <w:style w:type="paragraph" w:styleId="Nagwekspisutreci">
    <w:name w:val="TOC Heading"/>
    <w:basedOn w:val="Nagwek1"/>
    <w:next w:val="Normalny"/>
    <w:uiPriority w:val="39"/>
    <w:unhideWhenUsed/>
    <w:qFormat/>
    <w:rsid w:val="005B7DD2"/>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rPr>
  </w:style>
  <w:style w:type="paragraph" w:styleId="Spistreci1">
    <w:name w:val="toc 1"/>
    <w:basedOn w:val="Normalny"/>
    <w:next w:val="Normalny"/>
    <w:autoRedefine/>
    <w:uiPriority w:val="39"/>
    <w:unhideWhenUsed/>
    <w:rsid w:val="005B7DD2"/>
    <w:pPr>
      <w:spacing w:after="100"/>
    </w:pPr>
  </w:style>
  <w:style w:type="character" w:styleId="Hipercze">
    <w:name w:val="Hyperlink"/>
    <w:basedOn w:val="Domylnaczcionkaakapitu"/>
    <w:uiPriority w:val="99"/>
    <w:unhideWhenUsed/>
    <w:rsid w:val="005B7DD2"/>
    <w:rPr>
      <w:color w:val="0000FF" w:themeColor="hyperlink"/>
      <w:u w:val="single"/>
    </w:rPr>
  </w:style>
  <w:style w:type="character" w:customStyle="1" w:styleId="Nagwek2Znak">
    <w:name w:val="Nagłówek 2 Znak"/>
    <w:basedOn w:val="Domylnaczcionkaakapitu"/>
    <w:link w:val="Nagwek2"/>
    <w:uiPriority w:val="9"/>
    <w:rsid w:val="002C3A46"/>
    <w:rPr>
      <w:rFonts w:asciiTheme="majorHAnsi" w:eastAsiaTheme="majorEastAsia" w:hAnsiTheme="majorHAnsi" w:cstheme="majorBidi"/>
      <w:color w:val="365F91" w:themeColor="accent1" w:themeShade="BF"/>
      <w:sz w:val="26"/>
      <w:szCs w:val="26"/>
      <w:lang w:eastAsia="pl-PL"/>
    </w:rPr>
  </w:style>
  <w:style w:type="paragraph" w:styleId="Spistreci2">
    <w:name w:val="toc 2"/>
    <w:basedOn w:val="Normalny"/>
    <w:next w:val="Normalny"/>
    <w:autoRedefine/>
    <w:uiPriority w:val="39"/>
    <w:unhideWhenUsed/>
    <w:rsid w:val="002C3A46"/>
    <w:pPr>
      <w:spacing w:after="100"/>
      <w:ind w:left="240"/>
    </w:pPr>
  </w:style>
  <w:style w:type="paragraph" w:customStyle="1" w:styleId="Default">
    <w:name w:val="Default"/>
    <w:rsid w:val="009143D7"/>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9143D7"/>
    <w:pPr>
      <w:spacing w:line="201" w:lineRule="atLeast"/>
    </w:pPr>
    <w:rPr>
      <w:color w:val="auto"/>
    </w:rPr>
  </w:style>
  <w:style w:type="character" w:customStyle="1" w:styleId="A2">
    <w:name w:val="A2"/>
    <w:uiPriority w:val="99"/>
    <w:rsid w:val="009143D7"/>
    <w:rPr>
      <w:color w:val="000000"/>
      <w:sz w:val="18"/>
      <w:szCs w:val="18"/>
    </w:rPr>
  </w:style>
  <w:style w:type="character" w:customStyle="1" w:styleId="AkapitzlistZnak">
    <w:name w:val="Akapit z listą Znak"/>
    <w:aliases w:val="Dot pt Znak,F5 List Paragraph Znak,List Paragraph1 Znak,Recommendation Znak,List Paragraph11 Znak,Kolorowa lista — akcent 11 Znak,Numerowanie Znak,Akapit z listą2 Znak,List Paragraph Bullet 1 Znak"/>
    <w:link w:val="Akapitzlist"/>
    <w:uiPriority w:val="34"/>
    <w:rsid w:val="001B01CD"/>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990BC6"/>
    <w:rPr>
      <w:sz w:val="16"/>
      <w:szCs w:val="16"/>
    </w:rPr>
  </w:style>
  <w:style w:type="paragraph" w:styleId="Tekstkomentarza">
    <w:name w:val="annotation text"/>
    <w:basedOn w:val="Normalny"/>
    <w:link w:val="TekstkomentarzaZnak"/>
    <w:uiPriority w:val="99"/>
    <w:unhideWhenUsed/>
    <w:rsid w:val="00990BC6"/>
    <w:rPr>
      <w:sz w:val="20"/>
      <w:szCs w:val="20"/>
    </w:rPr>
  </w:style>
  <w:style w:type="character" w:customStyle="1" w:styleId="TekstkomentarzaZnak">
    <w:name w:val="Tekst komentarza Znak"/>
    <w:basedOn w:val="Domylnaczcionkaakapitu"/>
    <w:link w:val="Tekstkomentarza"/>
    <w:uiPriority w:val="99"/>
    <w:rsid w:val="00990B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90BC6"/>
    <w:rPr>
      <w:b/>
      <w:bCs/>
    </w:rPr>
  </w:style>
  <w:style w:type="character" w:customStyle="1" w:styleId="TematkomentarzaZnak">
    <w:name w:val="Temat komentarza Znak"/>
    <w:basedOn w:val="TekstkomentarzaZnak"/>
    <w:link w:val="Tematkomentarza"/>
    <w:uiPriority w:val="99"/>
    <w:semiHidden/>
    <w:rsid w:val="00990BC6"/>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1020">
      <w:bodyDiv w:val="1"/>
      <w:marLeft w:val="0"/>
      <w:marRight w:val="0"/>
      <w:marTop w:val="0"/>
      <w:marBottom w:val="0"/>
      <w:divBdr>
        <w:top w:val="none" w:sz="0" w:space="0" w:color="auto"/>
        <w:left w:val="none" w:sz="0" w:space="0" w:color="auto"/>
        <w:bottom w:val="none" w:sz="0" w:space="0" w:color="auto"/>
        <w:right w:val="none" w:sz="0" w:space="0" w:color="auto"/>
      </w:divBdr>
    </w:div>
    <w:div w:id="141388975">
      <w:bodyDiv w:val="1"/>
      <w:marLeft w:val="0"/>
      <w:marRight w:val="0"/>
      <w:marTop w:val="0"/>
      <w:marBottom w:val="0"/>
      <w:divBdr>
        <w:top w:val="none" w:sz="0" w:space="0" w:color="auto"/>
        <w:left w:val="none" w:sz="0" w:space="0" w:color="auto"/>
        <w:bottom w:val="none" w:sz="0" w:space="0" w:color="auto"/>
        <w:right w:val="none" w:sz="0" w:space="0" w:color="auto"/>
      </w:divBdr>
    </w:div>
    <w:div w:id="324093290">
      <w:bodyDiv w:val="1"/>
      <w:marLeft w:val="0"/>
      <w:marRight w:val="0"/>
      <w:marTop w:val="0"/>
      <w:marBottom w:val="0"/>
      <w:divBdr>
        <w:top w:val="none" w:sz="0" w:space="0" w:color="auto"/>
        <w:left w:val="none" w:sz="0" w:space="0" w:color="auto"/>
        <w:bottom w:val="none" w:sz="0" w:space="0" w:color="auto"/>
        <w:right w:val="none" w:sz="0" w:space="0" w:color="auto"/>
      </w:divBdr>
    </w:div>
    <w:div w:id="330179182">
      <w:bodyDiv w:val="1"/>
      <w:marLeft w:val="0"/>
      <w:marRight w:val="0"/>
      <w:marTop w:val="0"/>
      <w:marBottom w:val="0"/>
      <w:divBdr>
        <w:top w:val="none" w:sz="0" w:space="0" w:color="auto"/>
        <w:left w:val="none" w:sz="0" w:space="0" w:color="auto"/>
        <w:bottom w:val="none" w:sz="0" w:space="0" w:color="auto"/>
        <w:right w:val="none" w:sz="0" w:space="0" w:color="auto"/>
      </w:divBdr>
    </w:div>
    <w:div w:id="372996504">
      <w:bodyDiv w:val="1"/>
      <w:marLeft w:val="0"/>
      <w:marRight w:val="0"/>
      <w:marTop w:val="0"/>
      <w:marBottom w:val="0"/>
      <w:divBdr>
        <w:top w:val="none" w:sz="0" w:space="0" w:color="auto"/>
        <w:left w:val="none" w:sz="0" w:space="0" w:color="auto"/>
        <w:bottom w:val="none" w:sz="0" w:space="0" w:color="auto"/>
        <w:right w:val="none" w:sz="0" w:space="0" w:color="auto"/>
      </w:divBdr>
    </w:div>
    <w:div w:id="386494292">
      <w:bodyDiv w:val="1"/>
      <w:marLeft w:val="0"/>
      <w:marRight w:val="0"/>
      <w:marTop w:val="0"/>
      <w:marBottom w:val="0"/>
      <w:divBdr>
        <w:top w:val="none" w:sz="0" w:space="0" w:color="auto"/>
        <w:left w:val="none" w:sz="0" w:space="0" w:color="auto"/>
        <w:bottom w:val="none" w:sz="0" w:space="0" w:color="auto"/>
        <w:right w:val="none" w:sz="0" w:space="0" w:color="auto"/>
      </w:divBdr>
    </w:div>
    <w:div w:id="589122000">
      <w:bodyDiv w:val="1"/>
      <w:marLeft w:val="0"/>
      <w:marRight w:val="0"/>
      <w:marTop w:val="0"/>
      <w:marBottom w:val="0"/>
      <w:divBdr>
        <w:top w:val="none" w:sz="0" w:space="0" w:color="auto"/>
        <w:left w:val="none" w:sz="0" w:space="0" w:color="auto"/>
        <w:bottom w:val="none" w:sz="0" w:space="0" w:color="auto"/>
        <w:right w:val="none" w:sz="0" w:space="0" w:color="auto"/>
      </w:divBdr>
    </w:div>
    <w:div w:id="598416175">
      <w:bodyDiv w:val="1"/>
      <w:marLeft w:val="0"/>
      <w:marRight w:val="0"/>
      <w:marTop w:val="0"/>
      <w:marBottom w:val="0"/>
      <w:divBdr>
        <w:top w:val="none" w:sz="0" w:space="0" w:color="auto"/>
        <w:left w:val="none" w:sz="0" w:space="0" w:color="auto"/>
        <w:bottom w:val="none" w:sz="0" w:space="0" w:color="auto"/>
        <w:right w:val="none" w:sz="0" w:space="0" w:color="auto"/>
      </w:divBdr>
    </w:div>
    <w:div w:id="630601230">
      <w:bodyDiv w:val="1"/>
      <w:marLeft w:val="0"/>
      <w:marRight w:val="0"/>
      <w:marTop w:val="0"/>
      <w:marBottom w:val="0"/>
      <w:divBdr>
        <w:top w:val="none" w:sz="0" w:space="0" w:color="auto"/>
        <w:left w:val="none" w:sz="0" w:space="0" w:color="auto"/>
        <w:bottom w:val="none" w:sz="0" w:space="0" w:color="auto"/>
        <w:right w:val="none" w:sz="0" w:space="0" w:color="auto"/>
      </w:divBdr>
    </w:div>
    <w:div w:id="657421160">
      <w:bodyDiv w:val="1"/>
      <w:marLeft w:val="0"/>
      <w:marRight w:val="0"/>
      <w:marTop w:val="0"/>
      <w:marBottom w:val="0"/>
      <w:divBdr>
        <w:top w:val="none" w:sz="0" w:space="0" w:color="auto"/>
        <w:left w:val="none" w:sz="0" w:space="0" w:color="auto"/>
        <w:bottom w:val="none" w:sz="0" w:space="0" w:color="auto"/>
        <w:right w:val="none" w:sz="0" w:space="0" w:color="auto"/>
      </w:divBdr>
    </w:div>
    <w:div w:id="690374953">
      <w:bodyDiv w:val="1"/>
      <w:marLeft w:val="0"/>
      <w:marRight w:val="0"/>
      <w:marTop w:val="0"/>
      <w:marBottom w:val="0"/>
      <w:divBdr>
        <w:top w:val="none" w:sz="0" w:space="0" w:color="auto"/>
        <w:left w:val="none" w:sz="0" w:space="0" w:color="auto"/>
        <w:bottom w:val="none" w:sz="0" w:space="0" w:color="auto"/>
        <w:right w:val="none" w:sz="0" w:space="0" w:color="auto"/>
      </w:divBdr>
    </w:div>
    <w:div w:id="692995191">
      <w:bodyDiv w:val="1"/>
      <w:marLeft w:val="0"/>
      <w:marRight w:val="0"/>
      <w:marTop w:val="0"/>
      <w:marBottom w:val="0"/>
      <w:divBdr>
        <w:top w:val="none" w:sz="0" w:space="0" w:color="auto"/>
        <w:left w:val="none" w:sz="0" w:space="0" w:color="auto"/>
        <w:bottom w:val="none" w:sz="0" w:space="0" w:color="auto"/>
        <w:right w:val="none" w:sz="0" w:space="0" w:color="auto"/>
      </w:divBdr>
    </w:div>
    <w:div w:id="695421479">
      <w:bodyDiv w:val="1"/>
      <w:marLeft w:val="0"/>
      <w:marRight w:val="0"/>
      <w:marTop w:val="0"/>
      <w:marBottom w:val="0"/>
      <w:divBdr>
        <w:top w:val="none" w:sz="0" w:space="0" w:color="auto"/>
        <w:left w:val="none" w:sz="0" w:space="0" w:color="auto"/>
        <w:bottom w:val="none" w:sz="0" w:space="0" w:color="auto"/>
        <w:right w:val="none" w:sz="0" w:space="0" w:color="auto"/>
      </w:divBdr>
    </w:div>
    <w:div w:id="749816242">
      <w:bodyDiv w:val="1"/>
      <w:marLeft w:val="0"/>
      <w:marRight w:val="0"/>
      <w:marTop w:val="0"/>
      <w:marBottom w:val="0"/>
      <w:divBdr>
        <w:top w:val="none" w:sz="0" w:space="0" w:color="auto"/>
        <w:left w:val="none" w:sz="0" w:space="0" w:color="auto"/>
        <w:bottom w:val="none" w:sz="0" w:space="0" w:color="auto"/>
        <w:right w:val="none" w:sz="0" w:space="0" w:color="auto"/>
      </w:divBdr>
    </w:div>
    <w:div w:id="790130664">
      <w:bodyDiv w:val="1"/>
      <w:marLeft w:val="0"/>
      <w:marRight w:val="0"/>
      <w:marTop w:val="0"/>
      <w:marBottom w:val="0"/>
      <w:divBdr>
        <w:top w:val="none" w:sz="0" w:space="0" w:color="auto"/>
        <w:left w:val="none" w:sz="0" w:space="0" w:color="auto"/>
        <w:bottom w:val="none" w:sz="0" w:space="0" w:color="auto"/>
        <w:right w:val="none" w:sz="0" w:space="0" w:color="auto"/>
      </w:divBdr>
    </w:div>
    <w:div w:id="1035622961">
      <w:bodyDiv w:val="1"/>
      <w:marLeft w:val="0"/>
      <w:marRight w:val="0"/>
      <w:marTop w:val="0"/>
      <w:marBottom w:val="0"/>
      <w:divBdr>
        <w:top w:val="none" w:sz="0" w:space="0" w:color="auto"/>
        <w:left w:val="none" w:sz="0" w:space="0" w:color="auto"/>
        <w:bottom w:val="none" w:sz="0" w:space="0" w:color="auto"/>
        <w:right w:val="none" w:sz="0" w:space="0" w:color="auto"/>
      </w:divBdr>
    </w:div>
    <w:div w:id="1042633531">
      <w:bodyDiv w:val="1"/>
      <w:marLeft w:val="0"/>
      <w:marRight w:val="0"/>
      <w:marTop w:val="0"/>
      <w:marBottom w:val="0"/>
      <w:divBdr>
        <w:top w:val="none" w:sz="0" w:space="0" w:color="auto"/>
        <w:left w:val="none" w:sz="0" w:space="0" w:color="auto"/>
        <w:bottom w:val="none" w:sz="0" w:space="0" w:color="auto"/>
        <w:right w:val="none" w:sz="0" w:space="0" w:color="auto"/>
      </w:divBdr>
    </w:div>
    <w:div w:id="1104619229">
      <w:bodyDiv w:val="1"/>
      <w:marLeft w:val="0"/>
      <w:marRight w:val="0"/>
      <w:marTop w:val="0"/>
      <w:marBottom w:val="0"/>
      <w:divBdr>
        <w:top w:val="none" w:sz="0" w:space="0" w:color="auto"/>
        <w:left w:val="none" w:sz="0" w:space="0" w:color="auto"/>
        <w:bottom w:val="none" w:sz="0" w:space="0" w:color="auto"/>
        <w:right w:val="none" w:sz="0" w:space="0" w:color="auto"/>
      </w:divBdr>
    </w:div>
    <w:div w:id="1177619255">
      <w:bodyDiv w:val="1"/>
      <w:marLeft w:val="0"/>
      <w:marRight w:val="0"/>
      <w:marTop w:val="0"/>
      <w:marBottom w:val="0"/>
      <w:divBdr>
        <w:top w:val="none" w:sz="0" w:space="0" w:color="auto"/>
        <w:left w:val="none" w:sz="0" w:space="0" w:color="auto"/>
        <w:bottom w:val="none" w:sz="0" w:space="0" w:color="auto"/>
        <w:right w:val="none" w:sz="0" w:space="0" w:color="auto"/>
      </w:divBdr>
    </w:div>
    <w:div w:id="1193035727">
      <w:bodyDiv w:val="1"/>
      <w:marLeft w:val="0"/>
      <w:marRight w:val="0"/>
      <w:marTop w:val="0"/>
      <w:marBottom w:val="0"/>
      <w:divBdr>
        <w:top w:val="none" w:sz="0" w:space="0" w:color="auto"/>
        <w:left w:val="none" w:sz="0" w:space="0" w:color="auto"/>
        <w:bottom w:val="none" w:sz="0" w:space="0" w:color="auto"/>
        <w:right w:val="none" w:sz="0" w:space="0" w:color="auto"/>
      </w:divBdr>
    </w:div>
    <w:div w:id="1223325610">
      <w:bodyDiv w:val="1"/>
      <w:marLeft w:val="0"/>
      <w:marRight w:val="0"/>
      <w:marTop w:val="0"/>
      <w:marBottom w:val="0"/>
      <w:divBdr>
        <w:top w:val="none" w:sz="0" w:space="0" w:color="auto"/>
        <w:left w:val="none" w:sz="0" w:space="0" w:color="auto"/>
        <w:bottom w:val="none" w:sz="0" w:space="0" w:color="auto"/>
        <w:right w:val="none" w:sz="0" w:space="0" w:color="auto"/>
      </w:divBdr>
    </w:div>
    <w:div w:id="1335458263">
      <w:bodyDiv w:val="1"/>
      <w:marLeft w:val="0"/>
      <w:marRight w:val="0"/>
      <w:marTop w:val="0"/>
      <w:marBottom w:val="0"/>
      <w:divBdr>
        <w:top w:val="none" w:sz="0" w:space="0" w:color="auto"/>
        <w:left w:val="none" w:sz="0" w:space="0" w:color="auto"/>
        <w:bottom w:val="none" w:sz="0" w:space="0" w:color="auto"/>
        <w:right w:val="none" w:sz="0" w:space="0" w:color="auto"/>
      </w:divBdr>
    </w:div>
    <w:div w:id="1362049642">
      <w:bodyDiv w:val="1"/>
      <w:marLeft w:val="0"/>
      <w:marRight w:val="0"/>
      <w:marTop w:val="0"/>
      <w:marBottom w:val="0"/>
      <w:divBdr>
        <w:top w:val="none" w:sz="0" w:space="0" w:color="auto"/>
        <w:left w:val="none" w:sz="0" w:space="0" w:color="auto"/>
        <w:bottom w:val="none" w:sz="0" w:space="0" w:color="auto"/>
        <w:right w:val="none" w:sz="0" w:space="0" w:color="auto"/>
      </w:divBdr>
    </w:div>
    <w:div w:id="1433163758">
      <w:bodyDiv w:val="1"/>
      <w:marLeft w:val="0"/>
      <w:marRight w:val="0"/>
      <w:marTop w:val="0"/>
      <w:marBottom w:val="0"/>
      <w:divBdr>
        <w:top w:val="none" w:sz="0" w:space="0" w:color="auto"/>
        <w:left w:val="none" w:sz="0" w:space="0" w:color="auto"/>
        <w:bottom w:val="none" w:sz="0" w:space="0" w:color="auto"/>
        <w:right w:val="none" w:sz="0" w:space="0" w:color="auto"/>
      </w:divBdr>
    </w:div>
    <w:div w:id="1474442574">
      <w:bodyDiv w:val="1"/>
      <w:marLeft w:val="0"/>
      <w:marRight w:val="0"/>
      <w:marTop w:val="0"/>
      <w:marBottom w:val="0"/>
      <w:divBdr>
        <w:top w:val="none" w:sz="0" w:space="0" w:color="auto"/>
        <w:left w:val="none" w:sz="0" w:space="0" w:color="auto"/>
        <w:bottom w:val="none" w:sz="0" w:space="0" w:color="auto"/>
        <w:right w:val="none" w:sz="0" w:space="0" w:color="auto"/>
      </w:divBdr>
    </w:div>
    <w:div w:id="1506506955">
      <w:bodyDiv w:val="1"/>
      <w:marLeft w:val="0"/>
      <w:marRight w:val="0"/>
      <w:marTop w:val="0"/>
      <w:marBottom w:val="0"/>
      <w:divBdr>
        <w:top w:val="none" w:sz="0" w:space="0" w:color="auto"/>
        <w:left w:val="none" w:sz="0" w:space="0" w:color="auto"/>
        <w:bottom w:val="none" w:sz="0" w:space="0" w:color="auto"/>
        <w:right w:val="none" w:sz="0" w:space="0" w:color="auto"/>
      </w:divBdr>
    </w:div>
    <w:div w:id="1522746422">
      <w:bodyDiv w:val="1"/>
      <w:marLeft w:val="0"/>
      <w:marRight w:val="0"/>
      <w:marTop w:val="0"/>
      <w:marBottom w:val="0"/>
      <w:divBdr>
        <w:top w:val="none" w:sz="0" w:space="0" w:color="auto"/>
        <w:left w:val="none" w:sz="0" w:space="0" w:color="auto"/>
        <w:bottom w:val="none" w:sz="0" w:space="0" w:color="auto"/>
        <w:right w:val="none" w:sz="0" w:space="0" w:color="auto"/>
      </w:divBdr>
    </w:div>
    <w:div w:id="1617907907">
      <w:bodyDiv w:val="1"/>
      <w:marLeft w:val="0"/>
      <w:marRight w:val="0"/>
      <w:marTop w:val="0"/>
      <w:marBottom w:val="0"/>
      <w:divBdr>
        <w:top w:val="none" w:sz="0" w:space="0" w:color="auto"/>
        <w:left w:val="none" w:sz="0" w:space="0" w:color="auto"/>
        <w:bottom w:val="none" w:sz="0" w:space="0" w:color="auto"/>
        <w:right w:val="none" w:sz="0" w:space="0" w:color="auto"/>
      </w:divBdr>
    </w:div>
    <w:div w:id="1688941075">
      <w:bodyDiv w:val="1"/>
      <w:marLeft w:val="0"/>
      <w:marRight w:val="0"/>
      <w:marTop w:val="0"/>
      <w:marBottom w:val="0"/>
      <w:divBdr>
        <w:top w:val="none" w:sz="0" w:space="0" w:color="auto"/>
        <w:left w:val="none" w:sz="0" w:space="0" w:color="auto"/>
        <w:bottom w:val="none" w:sz="0" w:space="0" w:color="auto"/>
        <w:right w:val="none" w:sz="0" w:space="0" w:color="auto"/>
      </w:divBdr>
    </w:div>
    <w:div w:id="1830291674">
      <w:bodyDiv w:val="1"/>
      <w:marLeft w:val="0"/>
      <w:marRight w:val="0"/>
      <w:marTop w:val="0"/>
      <w:marBottom w:val="0"/>
      <w:divBdr>
        <w:top w:val="none" w:sz="0" w:space="0" w:color="auto"/>
        <w:left w:val="none" w:sz="0" w:space="0" w:color="auto"/>
        <w:bottom w:val="none" w:sz="0" w:space="0" w:color="auto"/>
        <w:right w:val="none" w:sz="0" w:space="0" w:color="auto"/>
      </w:divBdr>
    </w:div>
    <w:div w:id="1864241123">
      <w:bodyDiv w:val="1"/>
      <w:marLeft w:val="0"/>
      <w:marRight w:val="0"/>
      <w:marTop w:val="0"/>
      <w:marBottom w:val="0"/>
      <w:divBdr>
        <w:top w:val="none" w:sz="0" w:space="0" w:color="auto"/>
        <w:left w:val="none" w:sz="0" w:space="0" w:color="auto"/>
        <w:bottom w:val="none" w:sz="0" w:space="0" w:color="auto"/>
        <w:right w:val="none" w:sz="0" w:space="0" w:color="auto"/>
      </w:divBdr>
    </w:div>
    <w:div w:id="1967616030">
      <w:bodyDiv w:val="1"/>
      <w:marLeft w:val="0"/>
      <w:marRight w:val="0"/>
      <w:marTop w:val="0"/>
      <w:marBottom w:val="0"/>
      <w:divBdr>
        <w:top w:val="none" w:sz="0" w:space="0" w:color="auto"/>
        <w:left w:val="none" w:sz="0" w:space="0" w:color="auto"/>
        <w:bottom w:val="none" w:sz="0" w:space="0" w:color="auto"/>
        <w:right w:val="none" w:sz="0" w:space="0" w:color="auto"/>
      </w:divBdr>
    </w:div>
    <w:div w:id="2029719373">
      <w:bodyDiv w:val="1"/>
      <w:marLeft w:val="0"/>
      <w:marRight w:val="0"/>
      <w:marTop w:val="0"/>
      <w:marBottom w:val="0"/>
      <w:divBdr>
        <w:top w:val="none" w:sz="0" w:space="0" w:color="auto"/>
        <w:left w:val="none" w:sz="0" w:space="0" w:color="auto"/>
        <w:bottom w:val="none" w:sz="0" w:space="0" w:color="auto"/>
        <w:right w:val="none" w:sz="0" w:space="0" w:color="auto"/>
      </w:divBdr>
    </w:div>
    <w:div w:id="203518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portal.nspa.nato.int/codification/ncl/pl" TargetMode="External"/><Relationship Id="rId4" Type="http://schemas.openxmlformats.org/officeDocument/2006/relationships/styles" Target="styles.xml"/><Relationship Id="rId9" Type="http://schemas.openxmlformats.org/officeDocument/2006/relationships/hyperlink" Target="https://flisancillaryu.dla.mil/iig/"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1122A-B0AD-4EBD-8F40-1DA7A09682C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28B6A3B-F5E1-4B85-BEE2-EEB9FE28B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5716</Words>
  <Characters>34298</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Kopertowski</dc:creator>
  <cp:lastModifiedBy>Jeziorowska Patrycja</cp:lastModifiedBy>
  <cp:revision>2</cp:revision>
  <cp:lastPrinted>2018-03-16T10:05:00Z</cp:lastPrinted>
  <dcterms:created xsi:type="dcterms:W3CDTF">2025-04-10T09:38:00Z</dcterms:created>
  <dcterms:modified xsi:type="dcterms:W3CDTF">2025-04-10T09:38:00Z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14dcad0a-e37c-46e1-b0cf-ce6cd1c33875</vt:lpwstr>
  </property>
  <property fmtid="{D5CDD505-2E9C-101B-9397-08002B2CF9AE}" pid="3" name="bjSaver">
    <vt:lpwstr>4pn+lBuxtj0TR5LtuTezxkmyiw6ujvEe</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Adam Kopertowski</vt:lpwstr>
  </property>
  <property fmtid="{D5CDD505-2E9C-101B-9397-08002B2CF9AE}" pid="9" name="s5636:Creator type=organization">
    <vt:lpwstr>MILNET-Z</vt:lpwstr>
  </property>
  <property fmtid="{D5CDD505-2E9C-101B-9397-08002B2CF9AE}" pid="10" name="s5636:Creator type=IP">
    <vt:lpwstr>10.68.202.228</vt:lpwstr>
  </property>
  <property fmtid="{D5CDD505-2E9C-101B-9397-08002B2CF9AE}" pid="11" name="bjPortionMark">
    <vt:lpwstr>[]</vt:lpwstr>
  </property>
</Properties>
</file>