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D85" w:rsidRPr="00442380" w:rsidRDefault="00DF5A98" w:rsidP="005E6675">
      <w:pPr>
        <w:pStyle w:val="Tekstpodstawowy"/>
        <w:spacing w:line="288" w:lineRule="auto"/>
        <w:ind w:firstLine="3402"/>
        <w:rPr>
          <w:rFonts w:ascii="Verdana" w:hAnsi="Verdana"/>
          <w:sz w:val="16"/>
          <w:szCs w:val="16"/>
        </w:rPr>
      </w:pPr>
      <w:r>
        <w:rPr>
          <w:rFonts w:ascii="Verdana" w:hAnsi="Verdana"/>
          <w:noProof/>
          <w:sz w:val="26"/>
          <w:szCs w:val="26"/>
          <w:lang w:eastAsia="pl-PL"/>
        </w:rPr>
        <w:drawing>
          <wp:inline distT="0" distB="0" distL="0" distR="0">
            <wp:extent cx="2009775" cy="1704975"/>
            <wp:effectExtent l="0" t="0" r="9525" b="9525"/>
            <wp:docPr id="1" name="Obraz 1">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1704975"/>
                    </a:xfrm>
                    <a:prstGeom prst="rect">
                      <a:avLst/>
                    </a:prstGeom>
                    <a:noFill/>
                    <a:ln>
                      <a:noFill/>
                    </a:ln>
                  </pic:spPr>
                </pic:pic>
              </a:graphicData>
            </a:graphic>
          </wp:inline>
        </w:drawing>
      </w:r>
    </w:p>
    <w:p w:rsidR="00082D85" w:rsidRPr="00082D85" w:rsidRDefault="00082D85" w:rsidP="005E6675">
      <w:pPr>
        <w:spacing w:line="288" w:lineRule="auto"/>
        <w:ind w:left="360"/>
        <w:jc w:val="center"/>
        <w:rPr>
          <w:rFonts w:ascii="Verdana" w:hAnsi="Verdana"/>
          <w:b/>
          <w:sz w:val="16"/>
          <w:szCs w:val="16"/>
        </w:rPr>
      </w:pPr>
    </w:p>
    <w:p w:rsidR="00BE7613" w:rsidRPr="00402CE6" w:rsidRDefault="00BE7613" w:rsidP="00C16820">
      <w:pPr>
        <w:spacing w:line="288" w:lineRule="auto"/>
        <w:ind w:left="357"/>
        <w:jc w:val="center"/>
        <w:rPr>
          <w:rFonts w:ascii="Verdana" w:hAnsi="Verdana"/>
          <w:b/>
          <w:sz w:val="36"/>
          <w:szCs w:val="36"/>
        </w:rPr>
      </w:pPr>
      <w:r w:rsidRPr="00402CE6">
        <w:rPr>
          <w:rFonts w:ascii="Verdana" w:hAnsi="Verdana"/>
          <w:b/>
          <w:sz w:val="36"/>
          <w:szCs w:val="36"/>
        </w:rPr>
        <w:t>SPECYFIKACJA WARUNKÓW ZAMÓWIENIA</w:t>
      </w:r>
    </w:p>
    <w:p w:rsidR="00BE7613" w:rsidRPr="00402CE6" w:rsidRDefault="00BE7613" w:rsidP="00C16820">
      <w:pPr>
        <w:spacing w:line="288" w:lineRule="auto"/>
        <w:ind w:left="357"/>
        <w:jc w:val="center"/>
        <w:rPr>
          <w:rFonts w:ascii="Verdana" w:hAnsi="Verdana"/>
          <w:b/>
          <w:sz w:val="36"/>
          <w:szCs w:val="36"/>
        </w:rPr>
      </w:pPr>
      <w:r w:rsidRPr="00402CE6">
        <w:rPr>
          <w:rFonts w:ascii="Verdana" w:hAnsi="Verdana"/>
          <w:b/>
          <w:sz w:val="36"/>
          <w:szCs w:val="36"/>
        </w:rPr>
        <w:t>W POSTĘPOWANIU O UDZIELENIE ZAMÓWIENIA PUBLICZNEGO NA USŁUGI SPOŁECZNE O WARTOŚCI PONIŻEJ 750 000 EURO DOTYCZĄCE USŁUGI CAŁODOBOWEJ BEZPOŚREDNIEJ OCHRONY FIZYCZNEJ ORAZ INTERWENCJI WOBEC OSOBY LUB OSÓB NARUSZAJĄCYCH DOBRA OSOBISTE I MIENIE W WOJEWÓDZKIM OŚRODKU LECZNICTWA ODWYKOWEGO I ZAKŁADZIE OPIEKUŃCZO – LECZNICZYM W GORZYCACH</w:t>
      </w:r>
    </w:p>
    <w:p w:rsidR="00082D85" w:rsidRPr="00082D85" w:rsidRDefault="00082D85" w:rsidP="00BE7613">
      <w:pPr>
        <w:spacing w:line="288" w:lineRule="auto"/>
        <w:ind w:left="360"/>
        <w:jc w:val="center"/>
        <w:rPr>
          <w:rFonts w:ascii="Verdana" w:hAnsi="Verdana"/>
          <w:b/>
          <w:sz w:val="32"/>
          <w:szCs w:val="32"/>
        </w:rPr>
      </w:pPr>
    </w:p>
    <w:p w:rsidR="00045C52" w:rsidRPr="00C35659" w:rsidRDefault="00045C52" w:rsidP="005E6675">
      <w:pPr>
        <w:spacing w:line="288" w:lineRule="auto"/>
        <w:ind w:left="360"/>
        <w:jc w:val="center"/>
        <w:rPr>
          <w:rFonts w:ascii="Verdana" w:hAnsi="Verdana"/>
          <w:b/>
        </w:rPr>
      </w:pPr>
    </w:p>
    <w:p w:rsidR="00EA4D66" w:rsidRPr="00C35659" w:rsidRDefault="00EA4D66" w:rsidP="005E6675">
      <w:pPr>
        <w:spacing w:line="288" w:lineRule="auto"/>
        <w:rPr>
          <w:rFonts w:ascii="Verdana" w:hAnsi="Verdana"/>
        </w:rPr>
      </w:pPr>
      <w:r w:rsidRPr="00C35659">
        <w:rPr>
          <w:rFonts w:ascii="Verdana" w:hAnsi="Verdana"/>
        </w:rPr>
        <w:t>Integralną część niniejszej SWZ stanowią:</w:t>
      </w:r>
    </w:p>
    <w:p w:rsidR="008F5D90" w:rsidRDefault="00EA4D66">
      <w:pPr>
        <w:numPr>
          <w:ilvl w:val="0"/>
          <w:numId w:val="53"/>
        </w:numPr>
        <w:suppressAutoHyphens w:val="0"/>
        <w:spacing w:line="288" w:lineRule="auto"/>
        <w:ind w:left="0" w:firstLine="0"/>
        <w:jc w:val="both"/>
        <w:rPr>
          <w:rFonts w:ascii="Verdana" w:hAnsi="Verdana"/>
        </w:rPr>
      </w:pPr>
      <w:r w:rsidRPr="00C35659">
        <w:rPr>
          <w:rFonts w:ascii="Verdana" w:hAnsi="Verdana"/>
        </w:rPr>
        <w:t xml:space="preserve">Formularz </w:t>
      </w:r>
      <w:proofErr w:type="gramStart"/>
      <w:r w:rsidRPr="00C35659">
        <w:rPr>
          <w:rFonts w:ascii="Verdana" w:hAnsi="Verdana"/>
        </w:rPr>
        <w:t>oferty</w:t>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r>
      <w:r w:rsidRPr="00C35659">
        <w:rPr>
          <w:rFonts w:ascii="Verdana" w:hAnsi="Verdana"/>
        </w:rPr>
        <w:tab/>
        <w:t xml:space="preserve">  </w:t>
      </w:r>
      <w:r w:rsidR="008966BD">
        <w:rPr>
          <w:rFonts w:ascii="Verdana" w:hAnsi="Verdana"/>
        </w:rPr>
        <w:t xml:space="preserve"> </w:t>
      </w:r>
      <w:r w:rsidR="00887CC8">
        <w:rPr>
          <w:rFonts w:ascii="Verdana" w:hAnsi="Verdana"/>
        </w:rPr>
        <w:t xml:space="preserve"> </w:t>
      </w:r>
      <w:r w:rsidR="00EF1329">
        <w:rPr>
          <w:rFonts w:ascii="Verdana" w:hAnsi="Verdana"/>
        </w:rPr>
        <w:t xml:space="preserve"> </w:t>
      </w:r>
      <w:r w:rsidRPr="00C35659">
        <w:rPr>
          <w:rFonts w:ascii="Verdana" w:hAnsi="Verdana"/>
        </w:rPr>
        <w:t>-  Załącznik</w:t>
      </w:r>
      <w:proofErr w:type="gramEnd"/>
      <w:r w:rsidRPr="00C35659">
        <w:rPr>
          <w:rFonts w:ascii="Verdana" w:hAnsi="Verdana"/>
        </w:rPr>
        <w:t xml:space="preserve"> nr</w:t>
      </w:r>
      <w:r w:rsidR="00082D85">
        <w:rPr>
          <w:rFonts w:ascii="Verdana" w:hAnsi="Verdana"/>
        </w:rPr>
        <w:t xml:space="preserve"> 1</w:t>
      </w:r>
    </w:p>
    <w:p w:rsidR="005F30AE" w:rsidRPr="008F5D90" w:rsidRDefault="00EA4D66">
      <w:pPr>
        <w:numPr>
          <w:ilvl w:val="0"/>
          <w:numId w:val="53"/>
        </w:numPr>
        <w:suppressAutoHyphens w:val="0"/>
        <w:spacing w:line="288" w:lineRule="auto"/>
        <w:ind w:left="0" w:firstLine="0"/>
        <w:jc w:val="both"/>
        <w:rPr>
          <w:rFonts w:ascii="Verdana" w:hAnsi="Verdana"/>
        </w:rPr>
      </w:pPr>
      <w:r w:rsidRPr="008F5D90">
        <w:rPr>
          <w:rFonts w:ascii="Verdana" w:hAnsi="Verdana"/>
        </w:rPr>
        <w:t xml:space="preserve">Wzór oświadczeń dotyczący podstaw </w:t>
      </w:r>
      <w:proofErr w:type="gramStart"/>
      <w:r w:rsidRPr="008F5D90">
        <w:rPr>
          <w:rFonts w:ascii="Verdana" w:hAnsi="Verdana"/>
        </w:rPr>
        <w:t xml:space="preserve">wykluczenia </w:t>
      </w:r>
      <w:r w:rsidR="0040630C">
        <w:rPr>
          <w:rFonts w:ascii="Verdana" w:hAnsi="Verdana"/>
        </w:rPr>
        <w:t xml:space="preserve"> </w:t>
      </w:r>
      <w:r w:rsidR="008966BD">
        <w:rPr>
          <w:rFonts w:ascii="Verdana" w:hAnsi="Verdana"/>
        </w:rPr>
        <w:t xml:space="preserve">   </w:t>
      </w:r>
      <w:r w:rsidRPr="008F5D90">
        <w:rPr>
          <w:rFonts w:ascii="Verdana" w:hAnsi="Verdana"/>
        </w:rPr>
        <w:t xml:space="preserve">- </w:t>
      </w:r>
      <w:r w:rsidR="005F30AE" w:rsidRPr="008F5D90">
        <w:rPr>
          <w:rFonts w:ascii="Verdana" w:hAnsi="Verdana"/>
        </w:rPr>
        <w:t xml:space="preserve"> </w:t>
      </w:r>
      <w:r w:rsidR="00D25F0E" w:rsidRPr="008F5D90">
        <w:rPr>
          <w:rFonts w:ascii="Verdana" w:hAnsi="Verdana"/>
        </w:rPr>
        <w:t>Załącznik</w:t>
      </w:r>
      <w:proofErr w:type="gramEnd"/>
      <w:r w:rsidR="00D25F0E" w:rsidRPr="008F5D90">
        <w:rPr>
          <w:rFonts w:ascii="Verdana" w:hAnsi="Verdana"/>
        </w:rPr>
        <w:t xml:space="preserve"> nr </w:t>
      </w:r>
      <w:r w:rsidR="00EF1329">
        <w:rPr>
          <w:rFonts w:ascii="Verdana" w:hAnsi="Verdana"/>
        </w:rPr>
        <w:t xml:space="preserve"> </w:t>
      </w:r>
      <w:r w:rsidR="00D25F0E" w:rsidRPr="008F5D90">
        <w:rPr>
          <w:rFonts w:ascii="Verdana" w:hAnsi="Verdana"/>
        </w:rPr>
        <w:t>2</w:t>
      </w:r>
      <w:r w:rsidR="00FF11EB" w:rsidRPr="008F5D90">
        <w:rPr>
          <w:rFonts w:ascii="Verdana" w:hAnsi="Verdana"/>
        </w:rPr>
        <w:t xml:space="preserve"> i </w:t>
      </w:r>
    </w:p>
    <w:p w:rsidR="00391390" w:rsidRPr="00C35659" w:rsidRDefault="005F30AE" w:rsidP="005E6675">
      <w:pPr>
        <w:suppressAutoHyphens w:val="0"/>
        <w:spacing w:line="288" w:lineRule="auto"/>
        <w:ind w:left="284"/>
        <w:jc w:val="both"/>
        <w:rPr>
          <w:rFonts w:ascii="Verdana" w:hAnsi="Verdana"/>
        </w:rPr>
      </w:pPr>
      <w:r w:rsidRPr="00C35659">
        <w:rPr>
          <w:rFonts w:ascii="Verdana" w:hAnsi="Verdana"/>
        </w:rPr>
        <w:t xml:space="preserve">oraz o spełnianiu warunków udziału w </w:t>
      </w:r>
      <w:proofErr w:type="gramStart"/>
      <w:r w:rsidRPr="00C35659">
        <w:rPr>
          <w:rFonts w:ascii="Verdana" w:hAnsi="Verdana"/>
        </w:rPr>
        <w:t xml:space="preserve">postępowaniu </w:t>
      </w:r>
      <w:r w:rsidR="00FF11EB" w:rsidRPr="00C35659">
        <w:rPr>
          <w:rFonts w:ascii="Verdana" w:hAnsi="Verdana"/>
        </w:rPr>
        <w:t xml:space="preserve">        </w:t>
      </w:r>
      <w:r w:rsidR="00082D85">
        <w:rPr>
          <w:rFonts w:ascii="Verdana" w:hAnsi="Verdana"/>
        </w:rPr>
        <w:t xml:space="preserve"> </w:t>
      </w:r>
      <w:r w:rsidR="00FF11EB" w:rsidRPr="00C35659">
        <w:rPr>
          <w:rFonts w:ascii="Verdana" w:hAnsi="Verdana"/>
        </w:rPr>
        <w:t xml:space="preserve">     </w:t>
      </w:r>
      <w:r w:rsidR="00FD400C" w:rsidRPr="00C35659">
        <w:rPr>
          <w:rFonts w:ascii="Verdana" w:hAnsi="Verdana"/>
        </w:rPr>
        <w:t xml:space="preserve"> </w:t>
      </w:r>
      <w:r w:rsidR="008966BD">
        <w:rPr>
          <w:rFonts w:ascii="Verdana" w:hAnsi="Verdana"/>
        </w:rPr>
        <w:t xml:space="preserve"> </w:t>
      </w:r>
      <w:r w:rsidR="00FF11EB" w:rsidRPr="00C35659">
        <w:rPr>
          <w:rFonts w:ascii="Verdana" w:hAnsi="Verdana"/>
        </w:rPr>
        <w:t>nr</w:t>
      </w:r>
      <w:proofErr w:type="gramEnd"/>
      <w:r w:rsidR="00FF11EB" w:rsidRPr="00C35659">
        <w:rPr>
          <w:rFonts w:ascii="Verdana" w:hAnsi="Verdana"/>
        </w:rPr>
        <w:t xml:space="preserve"> </w:t>
      </w:r>
      <w:r w:rsidR="00D25F0E">
        <w:rPr>
          <w:rFonts w:ascii="Verdana" w:hAnsi="Verdana"/>
        </w:rPr>
        <w:t>2</w:t>
      </w:r>
      <w:r w:rsidR="00EA4D66" w:rsidRPr="00C35659">
        <w:rPr>
          <w:rFonts w:ascii="Verdana" w:hAnsi="Verdana"/>
        </w:rPr>
        <w:t xml:space="preserve">a </w:t>
      </w:r>
    </w:p>
    <w:p w:rsidR="005F30AE" w:rsidRPr="00C35659" w:rsidRDefault="00891557">
      <w:pPr>
        <w:numPr>
          <w:ilvl w:val="0"/>
          <w:numId w:val="53"/>
        </w:numPr>
        <w:suppressAutoHyphens w:val="0"/>
        <w:spacing w:line="288" w:lineRule="auto"/>
        <w:ind w:left="0" w:firstLine="0"/>
        <w:jc w:val="both"/>
        <w:rPr>
          <w:rFonts w:ascii="Verdana" w:hAnsi="Verdana"/>
        </w:rPr>
      </w:pPr>
      <w:r>
        <w:rPr>
          <w:rFonts w:ascii="Verdana" w:hAnsi="Verdana"/>
        </w:rPr>
        <w:t xml:space="preserve"> </w:t>
      </w:r>
      <w:r w:rsidR="00EA4D66" w:rsidRPr="00C35659">
        <w:rPr>
          <w:rFonts w:ascii="Verdana" w:hAnsi="Verdana"/>
        </w:rPr>
        <w:t xml:space="preserve">Wzór oświadczeń o aktualności informacji              </w:t>
      </w:r>
      <w:r w:rsidR="008966BD">
        <w:rPr>
          <w:rFonts w:ascii="Verdana" w:hAnsi="Verdana"/>
        </w:rPr>
        <w:t xml:space="preserve">  </w:t>
      </w:r>
      <w:r w:rsidR="00EA4D66" w:rsidRPr="00C35659">
        <w:rPr>
          <w:rFonts w:ascii="Verdana" w:hAnsi="Verdana"/>
        </w:rPr>
        <w:t>-</w:t>
      </w:r>
      <w:r w:rsidR="00FF11EB" w:rsidRPr="00C35659">
        <w:rPr>
          <w:rFonts w:ascii="Verdana" w:hAnsi="Verdana"/>
        </w:rPr>
        <w:t xml:space="preserve"> Załącznik n</w:t>
      </w:r>
      <w:r w:rsidR="00D25F0E">
        <w:rPr>
          <w:rFonts w:ascii="Verdana" w:hAnsi="Verdana"/>
        </w:rPr>
        <w:t>r 3</w:t>
      </w:r>
      <w:r w:rsidR="00FF11EB" w:rsidRPr="00C35659">
        <w:rPr>
          <w:rFonts w:ascii="Verdana" w:hAnsi="Verdana"/>
        </w:rPr>
        <w:t xml:space="preserve"> i</w:t>
      </w:r>
    </w:p>
    <w:p w:rsidR="005F30AE" w:rsidRPr="00C35659" w:rsidRDefault="005F30AE" w:rsidP="005E6675">
      <w:pPr>
        <w:suppressAutoHyphens w:val="0"/>
        <w:spacing w:line="288" w:lineRule="auto"/>
        <w:ind w:left="284"/>
        <w:jc w:val="both"/>
        <w:rPr>
          <w:rFonts w:ascii="Verdana" w:hAnsi="Verdana"/>
        </w:rPr>
      </w:pPr>
      <w:r w:rsidRPr="00C35659">
        <w:rPr>
          <w:rFonts w:ascii="Verdana" w:hAnsi="Verdana"/>
        </w:rPr>
        <w:t xml:space="preserve">zawartych w zakresie podstaw wykluczenia              </w:t>
      </w:r>
      <w:r w:rsidR="00FF11EB" w:rsidRPr="00C35659">
        <w:rPr>
          <w:rFonts w:ascii="Verdana" w:hAnsi="Verdana"/>
        </w:rPr>
        <w:t xml:space="preserve">          </w:t>
      </w:r>
      <w:r w:rsidR="00FD400C" w:rsidRPr="00C35659">
        <w:rPr>
          <w:rFonts w:ascii="Verdana" w:hAnsi="Verdana"/>
        </w:rPr>
        <w:t xml:space="preserve">  </w:t>
      </w:r>
      <w:r w:rsidR="00FF11EB" w:rsidRPr="00C35659">
        <w:rPr>
          <w:rFonts w:ascii="Verdana" w:hAnsi="Verdana"/>
        </w:rPr>
        <w:t xml:space="preserve">  </w:t>
      </w:r>
      <w:r w:rsidR="008966BD">
        <w:rPr>
          <w:rFonts w:ascii="Verdana" w:hAnsi="Verdana"/>
        </w:rPr>
        <w:t xml:space="preserve">  </w:t>
      </w:r>
      <w:r w:rsidR="00FF11EB" w:rsidRPr="00C35659">
        <w:rPr>
          <w:rFonts w:ascii="Verdana" w:hAnsi="Verdana"/>
        </w:rPr>
        <w:t xml:space="preserve"> nr </w:t>
      </w:r>
      <w:r w:rsidR="00D25F0E">
        <w:rPr>
          <w:rFonts w:ascii="Verdana" w:hAnsi="Verdana"/>
        </w:rPr>
        <w:t>3</w:t>
      </w:r>
      <w:r w:rsidRPr="00C35659">
        <w:rPr>
          <w:rFonts w:ascii="Verdana" w:hAnsi="Verdana"/>
        </w:rPr>
        <w:t>a</w:t>
      </w:r>
    </w:p>
    <w:p w:rsidR="00EA4D66" w:rsidRPr="00C35659" w:rsidRDefault="00891557">
      <w:pPr>
        <w:numPr>
          <w:ilvl w:val="0"/>
          <w:numId w:val="53"/>
        </w:numPr>
        <w:suppressAutoHyphens w:val="0"/>
        <w:spacing w:line="288" w:lineRule="auto"/>
        <w:ind w:left="0" w:firstLine="0"/>
        <w:jc w:val="both"/>
        <w:rPr>
          <w:rFonts w:ascii="Verdana" w:hAnsi="Verdana"/>
        </w:rPr>
      </w:pPr>
      <w:r>
        <w:rPr>
          <w:rFonts w:ascii="Verdana" w:hAnsi="Verdana"/>
          <w:lang w:eastAsia="pl-PL"/>
        </w:rPr>
        <w:t xml:space="preserve"> </w:t>
      </w:r>
      <w:r w:rsidR="00EA4D66" w:rsidRPr="00C35659">
        <w:rPr>
          <w:rFonts w:ascii="Verdana" w:hAnsi="Verdana"/>
          <w:lang w:eastAsia="pl-PL"/>
        </w:rPr>
        <w:t xml:space="preserve">Projektowane postanowienia umowy                  </w:t>
      </w:r>
      <w:r w:rsidR="005F30AE" w:rsidRPr="00C35659">
        <w:rPr>
          <w:rFonts w:ascii="Verdana" w:hAnsi="Verdana"/>
          <w:lang w:eastAsia="pl-PL"/>
        </w:rPr>
        <w:t xml:space="preserve">  </w:t>
      </w:r>
      <w:r w:rsidR="008966BD">
        <w:rPr>
          <w:rFonts w:ascii="Verdana" w:hAnsi="Verdana"/>
          <w:lang w:eastAsia="pl-PL"/>
        </w:rPr>
        <w:t xml:space="preserve"> </w:t>
      </w:r>
      <w:r w:rsidR="005F30AE" w:rsidRPr="00C35659">
        <w:rPr>
          <w:rFonts w:ascii="Verdana" w:hAnsi="Verdana"/>
          <w:lang w:eastAsia="pl-PL"/>
        </w:rPr>
        <w:t xml:space="preserve"> </w:t>
      </w:r>
      <w:r w:rsidR="005502F4">
        <w:rPr>
          <w:rFonts w:ascii="Verdana" w:hAnsi="Verdana"/>
          <w:lang w:eastAsia="pl-PL"/>
        </w:rPr>
        <w:t xml:space="preserve"> </w:t>
      </w:r>
      <w:r w:rsidR="00D25F0E">
        <w:rPr>
          <w:rFonts w:ascii="Verdana" w:hAnsi="Verdana"/>
          <w:lang w:eastAsia="pl-PL"/>
        </w:rPr>
        <w:t>- Załącznik nr 4</w:t>
      </w:r>
      <w:r w:rsidR="00EA4D66" w:rsidRPr="00C35659">
        <w:rPr>
          <w:rFonts w:ascii="Verdana" w:hAnsi="Verdana"/>
          <w:lang w:eastAsia="pl-PL"/>
        </w:rPr>
        <w:t xml:space="preserve"> </w:t>
      </w:r>
    </w:p>
    <w:p w:rsidR="00EA4D66" w:rsidRDefault="00EA4D66" w:rsidP="005E6675">
      <w:pPr>
        <w:suppressAutoHyphens w:val="0"/>
        <w:spacing w:line="288" w:lineRule="auto"/>
        <w:ind w:left="284"/>
        <w:jc w:val="both"/>
        <w:rPr>
          <w:rFonts w:ascii="Verdana" w:hAnsi="Verdana"/>
        </w:rPr>
      </w:pPr>
      <w:r w:rsidRPr="00C35659">
        <w:rPr>
          <w:rFonts w:ascii="Verdana" w:hAnsi="Verdana"/>
          <w:lang w:eastAsia="pl-PL"/>
        </w:rPr>
        <w:t>(dalej „</w:t>
      </w:r>
      <w:r w:rsidRPr="00C35659">
        <w:rPr>
          <w:rFonts w:ascii="Verdana" w:hAnsi="Verdana"/>
        </w:rPr>
        <w:t>Wzór umowy”)</w:t>
      </w:r>
    </w:p>
    <w:p w:rsidR="00891557" w:rsidRPr="00C35659" w:rsidRDefault="00891557" w:rsidP="005E6675">
      <w:pPr>
        <w:suppressAutoHyphens w:val="0"/>
        <w:spacing w:line="288" w:lineRule="auto"/>
        <w:ind w:left="284"/>
        <w:jc w:val="both"/>
        <w:rPr>
          <w:rFonts w:ascii="Verdana" w:hAnsi="Verdana"/>
        </w:rPr>
      </w:pPr>
    </w:p>
    <w:p w:rsidR="005F30AE" w:rsidRPr="00C35659" w:rsidRDefault="00EA4D66">
      <w:pPr>
        <w:numPr>
          <w:ilvl w:val="0"/>
          <w:numId w:val="53"/>
        </w:numPr>
        <w:suppressAutoHyphens w:val="0"/>
        <w:spacing w:line="288" w:lineRule="auto"/>
        <w:ind w:left="0" w:firstLine="0"/>
        <w:jc w:val="both"/>
        <w:rPr>
          <w:rFonts w:ascii="Verdana" w:hAnsi="Verdana"/>
        </w:rPr>
      </w:pPr>
      <w:r w:rsidRPr="00C35659">
        <w:rPr>
          <w:rFonts w:ascii="Verdana" w:hAnsi="Verdana"/>
        </w:rPr>
        <w:lastRenderedPageBreak/>
        <w:t xml:space="preserve">Wzór oświadczenia dotyczącego zobowiązania      </w:t>
      </w:r>
      <w:r w:rsidR="005502F4">
        <w:rPr>
          <w:rFonts w:ascii="Verdana" w:hAnsi="Verdana"/>
        </w:rPr>
        <w:t xml:space="preserve">    </w:t>
      </w:r>
      <w:r w:rsidRPr="00C35659">
        <w:rPr>
          <w:rFonts w:ascii="Verdana" w:hAnsi="Verdana"/>
        </w:rPr>
        <w:t xml:space="preserve">- </w:t>
      </w:r>
      <w:r w:rsidR="00D25F0E">
        <w:rPr>
          <w:rFonts w:ascii="Verdana" w:hAnsi="Verdana"/>
        </w:rPr>
        <w:t>Załącznik nr 5</w:t>
      </w:r>
      <w:r w:rsidR="00FF11EB" w:rsidRPr="00C35659">
        <w:rPr>
          <w:rFonts w:ascii="Verdana" w:hAnsi="Verdana"/>
        </w:rPr>
        <w:t>a i</w:t>
      </w:r>
    </w:p>
    <w:p w:rsidR="005F30AE" w:rsidRPr="00C35659" w:rsidRDefault="005F30AE" w:rsidP="005E6675">
      <w:pPr>
        <w:suppressAutoHyphens w:val="0"/>
        <w:spacing w:line="288" w:lineRule="auto"/>
        <w:ind w:left="284"/>
        <w:jc w:val="both"/>
        <w:rPr>
          <w:rFonts w:ascii="Verdana" w:hAnsi="Verdana"/>
        </w:rPr>
      </w:pPr>
      <w:r w:rsidRPr="00C35659">
        <w:rPr>
          <w:rFonts w:ascii="Verdana" w:hAnsi="Verdana"/>
        </w:rPr>
        <w:t xml:space="preserve">podmiotu udostępniającego zasoby, o którym          </w:t>
      </w:r>
      <w:r w:rsidR="00FF11EB" w:rsidRPr="00C35659">
        <w:rPr>
          <w:rFonts w:ascii="Verdana" w:hAnsi="Verdana"/>
        </w:rPr>
        <w:t xml:space="preserve">       </w:t>
      </w:r>
      <w:r w:rsidR="008966BD">
        <w:rPr>
          <w:rFonts w:ascii="Verdana" w:hAnsi="Verdana"/>
        </w:rPr>
        <w:t xml:space="preserve">    </w:t>
      </w:r>
      <w:r w:rsidR="00FF11EB" w:rsidRPr="00C35659">
        <w:rPr>
          <w:rFonts w:ascii="Verdana" w:hAnsi="Verdana"/>
        </w:rPr>
        <w:t xml:space="preserve">       </w:t>
      </w:r>
      <w:r w:rsidR="00FD400C" w:rsidRPr="00C35659">
        <w:rPr>
          <w:rFonts w:ascii="Verdana" w:hAnsi="Verdana"/>
        </w:rPr>
        <w:t xml:space="preserve"> </w:t>
      </w:r>
      <w:r w:rsidR="00FF11EB" w:rsidRPr="00C35659">
        <w:rPr>
          <w:rFonts w:ascii="Verdana" w:hAnsi="Verdana"/>
        </w:rPr>
        <w:t xml:space="preserve">nr </w:t>
      </w:r>
      <w:r w:rsidR="00D25F0E">
        <w:rPr>
          <w:rFonts w:ascii="Verdana" w:hAnsi="Verdana"/>
        </w:rPr>
        <w:t>5</w:t>
      </w:r>
      <w:r w:rsidRPr="00C35659">
        <w:rPr>
          <w:rFonts w:ascii="Verdana" w:hAnsi="Verdana"/>
        </w:rPr>
        <w:t xml:space="preserve">b </w:t>
      </w:r>
    </w:p>
    <w:p w:rsidR="00EA4D66" w:rsidRPr="00C35659" w:rsidRDefault="00EA4D66" w:rsidP="005E6675">
      <w:pPr>
        <w:suppressAutoHyphens w:val="0"/>
        <w:spacing w:line="288" w:lineRule="auto"/>
        <w:ind w:left="426" w:hanging="142"/>
        <w:jc w:val="both"/>
        <w:rPr>
          <w:rFonts w:ascii="Verdana" w:hAnsi="Verdana"/>
        </w:rPr>
      </w:pPr>
      <w:r w:rsidRPr="00C35659">
        <w:rPr>
          <w:rFonts w:ascii="Verdana" w:hAnsi="Verdana"/>
        </w:rPr>
        <w:t xml:space="preserve">mowa w art. 118 ustawy </w:t>
      </w:r>
      <w:proofErr w:type="spellStart"/>
      <w:r w:rsidRPr="00C35659">
        <w:rPr>
          <w:rFonts w:ascii="Verdana" w:hAnsi="Verdana"/>
        </w:rPr>
        <w:t>Pzp</w:t>
      </w:r>
      <w:proofErr w:type="spellEnd"/>
      <w:r w:rsidRPr="00C35659">
        <w:rPr>
          <w:rFonts w:ascii="Verdana" w:hAnsi="Verdana"/>
        </w:rPr>
        <w:tab/>
      </w:r>
    </w:p>
    <w:p w:rsidR="00EA4D66" w:rsidRPr="00C35659" w:rsidRDefault="00EA4D66">
      <w:pPr>
        <w:numPr>
          <w:ilvl w:val="0"/>
          <w:numId w:val="53"/>
        </w:numPr>
        <w:suppressAutoHyphens w:val="0"/>
        <w:spacing w:line="288" w:lineRule="auto"/>
        <w:ind w:left="0" w:firstLine="0"/>
        <w:jc w:val="both"/>
        <w:rPr>
          <w:rFonts w:ascii="Verdana" w:hAnsi="Verdana"/>
        </w:rPr>
      </w:pPr>
      <w:r w:rsidRPr="00C35659">
        <w:rPr>
          <w:rFonts w:ascii="Verdana" w:hAnsi="Verdana"/>
        </w:rPr>
        <w:t>Wzór pełnomocnictwa dla Wykon</w:t>
      </w:r>
      <w:r w:rsidR="00D25F0E">
        <w:rPr>
          <w:rFonts w:ascii="Verdana" w:hAnsi="Verdana"/>
        </w:rPr>
        <w:t xml:space="preserve">awców wspólnie  </w:t>
      </w:r>
      <w:r w:rsidR="005502F4">
        <w:rPr>
          <w:rFonts w:ascii="Verdana" w:hAnsi="Verdana"/>
        </w:rPr>
        <w:t xml:space="preserve">    </w:t>
      </w:r>
      <w:r w:rsidR="00D25F0E">
        <w:rPr>
          <w:rFonts w:ascii="Verdana" w:hAnsi="Verdana"/>
        </w:rPr>
        <w:t>- Załącznik nr 6</w:t>
      </w:r>
    </w:p>
    <w:p w:rsidR="00EA4D66" w:rsidRPr="00C35659" w:rsidRDefault="00EA4D66" w:rsidP="005E6675">
      <w:pPr>
        <w:suppressAutoHyphens w:val="0"/>
        <w:spacing w:line="288" w:lineRule="auto"/>
        <w:ind w:left="426" w:hanging="142"/>
        <w:jc w:val="both"/>
        <w:rPr>
          <w:rFonts w:ascii="Verdana" w:hAnsi="Verdana"/>
        </w:rPr>
      </w:pPr>
      <w:r w:rsidRPr="00C35659">
        <w:rPr>
          <w:rFonts w:ascii="Verdana" w:hAnsi="Verdana"/>
        </w:rPr>
        <w:t>ubiegających się o zamówienie</w:t>
      </w:r>
      <w:r w:rsidRPr="00C35659">
        <w:rPr>
          <w:rFonts w:ascii="Verdana" w:hAnsi="Verdana"/>
        </w:rPr>
        <w:tab/>
      </w:r>
      <w:r w:rsidRPr="00C35659">
        <w:rPr>
          <w:rFonts w:ascii="Verdana" w:hAnsi="Verdana"/>
        </w:rPr>
        <w:tab/>
      </w:r>
      <w:r w:rsidRPr="00C35659">
        <w:rPr>
          <w:rFonts w:ascii="Verdana" w:hAnsi="Verdana"/>
        </w:rPr>
        <w:tab/>
      </w:r>
    </w:p>
    <w:p w:rsidR="00EA4D66" w:rsidRPr="00C35659" w:rsidRDefault="00EA4D66">
      <w:pPr>
        <w:numPr>
          <w:ilvl w:val="0"/>
          <w:numId w:val="53"/>
        </w:numPr>
        <w:suppressAutoHyphens w:val="0"/>
        <w:spacing w:line="288" w:lineRule="auto"/>
        <w:jc w:val="both"/>
        <w:rPr>
          <w:rFonts w:ascii="Verdana" w:hAnsi="Verdana"/>
        </w:rPr>
      </w:pPr>
      <w:r w:rsidRPr="00C35659">
        <w:rPr>
          <w:rFonts w:ascii="Verdana" w:hAnsi="Verdana"/>
        </w:rPr>
        <w:t>Wzór oświadczenia dla Wykonawcó</w:t>
      </w:r>
      <w:r w:rsidR="00D25F0E">
        <w:rPr>
          <w:rFonts w:ascii="Verdana" w:hAnsi="Verdana"/>
        </w:rPr>
        <w:t xml:space="preserve">w wspólnie      </w:t>
      </w:r>
      <w:r w:rsidR="005502F4">
        <w:rPr>
          <w:rFonts w:ascii="Verdana" w:hAnsi="Verdana"/>
        </w:rPr>
        <w:t xml:space="preserve">    </w:t>
      </w:r>
      <w:r w:rsidR="00D25F0E">
        <w:rPr>
          <w:rFonts w:ascii="Verdana" w:hAnsi="Verdana"/>
        </w:rPr>
        <w:t>- Załącznik nr 7</w:t>
      </w:r>
    </w:p>
    <w:p w:rsidR="00EA4D66" w:rsidRPr="00C35659" w:rsidRDefault="00EA4D66" w:rsidP="005E6675">
      <w:pPr>
        <w:suppressAutoHyphens w:val="0"/>
        <w:spacing w:line="288" w:lineRule="auto"/>
        <w:ind w:left="284"/>
        <w:jc w:val="both"/>
        <w:rPr>
          <w:rFonts w:ascii="Verdana" w:hAnsi="Verdana"/>
        </w:rPr>
      </w:pPr>
      <w:r w:rsidRPr="00C35659">
        <w:rPr>
          <w:rFonts w:ascii="Verdana" w:hAnsi="Verdana"/>
        </w:rPr>
        <w:t xml:space="preserve">ubiegających się o zamówienie wynikający </w:t>
      </w:r>
      <w:r w:rsidR="003D54EB" w:rsidRPr="00C35659">
        <w:rPr>
          <w:rFonts w:ascii="Verdana" w:hAnsi="Verdana"/>
        </w:rPr>
        <w:t xml:space="preserve"> </w:t>
      </w:r>
    </w:p>
    <w:p w:rsidR="00F43972" w:rsidRPr="00C35659" w:rsidRDefault="00EA4D66" w:rsidP="005E6675">
      <w:pPr>
        <w:suppressAutoHyphens w:val="0"/>
        <w:spacing w:line="288" w:lineRule="auto"/>
        <w:ind w:left="284"/>
        <w:jc w:val="both"/>
        <w:rPr>
          <w:rFonts w:ascii="Verdana" w:hAnsi="Verdana"/>
        </w:rPr>
      </w:pPr>
      <w:r w:rsidRPr="00C35659">
        <w:rPr>
          <w:rFonts w:ascii="Verdana" w:hAnsi="Verdana"/>
        </w:rPr>
        <w:t xml:space="preserve">z art. 117 ust. 4 ustawy </w:t>
      </w:r>
      <w:proofErr w:type="spellStart"/>
      <w:r w:rsidRPr="00C35659">
        <w:rPr>
          <w:rFonts w:ascii="Verdana" w:hAnsi="Verdana"/>
        </w:rPr>
        <w:t>Pzp</w:t>
      </w:r>
      <w:proofErr w:type="spellEnd"/>
      <w:r w:rsidRPr="00C35659">
        <w:rPr>
          <w:rFonts w:ascii="Verdana" w:hAnsi="Verdana"/>
        </w:rPr>
        <w:t xml:space="preserve"> </w:t>
      </w:r>
    </w:p>
    <w:p w:rsidR="008966BD" w:rsidRDefault="008966BD" w:rsidP="005E6675">
      <w:pPr>
        <w:spacing w:line="288" w:lineRule="auto"/>
        <w:ind w:left="5680" w:firstLine="284"/>
        <w:rPr>
          <w:rFonts w:ascii="Verdana" w:hAnsi="Verdana"/>
        </w:rPr>
      </w:pPr>
    </w:p>
    <w:p w:rsidR="008966BD" w:rsidRDefault="008966BD" w:rsidP="005E6675">
      <w:pPr>
        <w:spacing w:line="288" w:lineRule="auto"/>
        <w:ind w:left="5680" w:firstLine="284"/>
        <w:rPr>
          <w:rFonts w:ascii="Verdana" w:hAnsi="Verdana"/>
        </w:rPr>
      </w:pPr>
    </w:p>
    <w:p w:rsidR="00442380" w:rsidRPr="00F44DC8" w:rsidRDefault="00442380" w:rsidP="005E6675">
      <w:pPr>
        <w:tabs>
          <w:tab w:val="left" w:pos="3828"/>
        </w:tabs>
        <w:spacing w:line="288" w:lineRule="auto"/>
        <w:jc w:val="both"/>
        <w:rPr>
          <w:rFonts w:ascii="Verdana" w:hAnsi="Verdana"/>
        </w:rPr>
      </w:pPr>
      <w:r w:rsidRPr="00F44DC8">
        <w:rPr>
          <w:rFonts w:ascii="Verdana" w:hAnsi="Verdana"/>
        </w:rPr>
        <w:t xml:space="preserve">Sporządziła: Edyta Gronowska                             </w:t>
      </w:r>
    </w:p>
    <w:p w:rsidR="00442380" w:rsidRPr="00F44DC8" w:rsidRDefault="00442380" w:rsidP="005E6675">
      <w:pPr>
        <w:spacing w:line="288" w:lineRule="auto"/>
        <w:rPr>
          <w:rFonts w:ascii="Verdana" w:hAnsi="Verdana"/>
        </w:rPr>
      </w:pPr>
      <w:r w:rsidRPr="00F44DC8">
        <w:rPr>
          <w:rFonts w:ascii="Verdana" w:hAnsi="Verdana"/>
        </w:rPr>
        <w:t xml:space="preserve">Specjalista ds. zamówień </w:t>
      </w:r>
    </w:p>
    <w:p w:rsidR="00BF6784" w:rsidRPr="0093041A" w:rsidRDefault="00316120" w:rsidP="00BF6784">
      <w:pPr>
        <w:spacing w:line="288" w:lineRule="auto"/>
        <w:ind w:left="5680" w:firstLine="284"/>
        <w:rPr>
          <w:rFonts w:ascii="Verdana" w:hAnsi="Verdana"/>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93041A">
        <w:rPr>
          <w:rFonts w:ascii="Verdana" w:hAnsi="Verdana"/>
        </w:rPr>
        <w:tab/>
      </w:r>
      <w:r w:rsidR="00BF6784" w:rsidRPr="0093041A">
        <w:rPr>
          <w:rFonts w:ascii="Verdana" w:hAnsi="Verdana"/>
        </w:rPr>
        <w:t>Z A T W I E R D Z A M</w:t>
      </w:r>
    </w:p>
    <w:p w:rsidR="00BF6784" w:rsidRPr="0093041A" w:rsidRDefault="00BF6784" w:rsidP="00BF6784">
      <w:pPr>
        <w:spacing w:line="288" w:lineRule="auto"/>
        <w:ind w:left="720" w:firstLine="5517"/>
        <w:rPr>
          <w:rFonts w:ascii="Verdana" w:hAnsi="Verdana"/>
        </w:rPr>
      </w:pPr>
      <w:r w:rsidRPr="0093041A">
        <w:rPr>
          <w:rFonts w:ascii="Verdana" w:hAnsi="Verdana"/>
        </w:rPr>
        <w:t>Katarzyna Woźniak</w:t>
      </w:r>
    </w:p>
    <w:p w:rsidR="00BF6784" w:rsidRPr="0093041A" w:rsidRDefault="00316120" w:rsidP="005E6675">
      <w:pPr>
        <w:spacing w:line="288" w:lineRule="auto"/>
        <w:rPr>
          <w:rFonts w:ascii="Verdana" w:hAnsi="Verdana"/>
        </w:rPr>
      </w:pP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t xml:space="preserve">                 </w:t>
      </w:r>
      <w:r w:rsidR="0093041A">
        <w:rPr>
          <w:rFonts w:ascii="Verdana" w:hAnsi="Verdana"/>
        </w:rPr>
        <w:t xml:space="preserve">                  </w:t>
      </w:r>
      <w:r w:rsidR="00BF6784" w:rsidRPr="0093041A">
        <w:rPr>
          <w:rFonts w:ascii="Verdana" w:hAnsi="Verdana"/>
        </w:rPr>
        <w:t xml:space="preserve"> Pełnomocnik ds. zamówień</w:t>
      </w:r>
    </w:p>
    <w:p w:rsidR="00BF6784" w:rsidRPr="0093041A" w:rsidRDefault="00BF6784" w:rsidP="005E6675">
      <w:pPr>
        <w:spacing w:line="288" w:lineRule="auto"/>
        <w:rPr>
          <w:rFonts w:ascii="Verdana" w:hAnsi="Verdana"/>
        </w:rPr>
      </w:pPr>
      <w:r w:rsidRPr="0093041A">
        <w:rPr>
          <w:rFonts w:ascii="Verdana" w:hAnsi="Verdana"/>
        </w:rPr>
        <w:t xml:space="preserve">                                                        </w:t>
      </w:r>
      <w:r w:rsidR="0093041A">
        <w:rPr>
          <w:rFonts w:ascii="Verdana" w:hAnsi="Verdana"/>
        </w:rPr>
        <w:t xml:space="preserve">                       </w:t>
      </w:r>
      <w:r w:rsidR="0080285F">
        <w:rPr>
          <w:rFonts w:ascii="Verdana" w:hAnsi="Verdana"/>
        </w:rPr>
        <w:t>2</w:t>
      </w:r>
      <w:r w:rsidR="00F44DC8">
        <w:rPr>
          <w:rFonts w:ascii="Verdana" w:hAnsi="Verdana"/>
        </w:rPr>
        <w:t>9</w:t>
      </w:r>
      <w:r w:rsidRPr="0093041A">
        <w:rPr>
          <w:rFonts w:ascii="Verdana" w:hAnsi="Verdana"/>
        </w:rPr>
        <w:t>.0</w:t>
      </w:r>
      <w:r w:rsidR="0080285F">
        <w:rPr>
          <w:rFonts w:ascii="Verdana" w:hAnsi="Verdana"/>
        </w:rPr>
        <w:t>5</w:t>
      </w:r>
      <w:r w:rsidRPr="0093041A">
        <w:rPr>
          <w:rFonts w:ascii="Verdana" w:hAnsi="Verdana"/>
        </w:rPr>
        <w:t>.2025 r.</w:t>
      </w: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BF6784" w:rsidRDefault="00BF6784"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sz w:val="22"/>
          <w:szCs w:val="22"/>
        </w:rPr>
      </w:pPr>
    </w:p>
    <w:p w:rsidR="008966BD" w:rsidRDefault="008966BD" w:rsidP="005E6675">
      <w:pPr>
        <w:spacing w:line="288" w:lineRule="auto"/>
        <w:rPr>
          <w:rFonts w:ascii="Verdana" w:hAnsi="Verdana"/>
        </w:rPr>
      </w:pPr>
    </w:p>
    <w:p w:rsidR="004151A2" w:rsidRPr="00204A2D" w:rsidRDefault="00A07FB9" w:rsidP="00795CB0">
      <w:pPr>
        <w:pStyle w:val="Nagwek1"/>
        <w:numPr>
          <w:ilvl w:val="0"/>
          <w:numId w:val="2"/>
        </w:numPr>
        <w:tabs>
          <w:tab w:val="left" w:pos="142"/>
        </w:tabs>
        <w:spacing w:before="240" w:after="120" w:line="288" w:lineRule="auto"/>
        <w:ind w:left="284" w:hanging="284"/>
        <w:jc w:val="left"/>
        <w:rPr>
          <w:rFonts w:ascii="Verdana" w:hAnsi="Verdana"/>
        </w:rPr>
      </w:pPr>
      <w:r w:rsidRPr="00204A2D">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2861BD" w:rsidRDefault="00806701" w:rsidP="00795CB0">
      <w:pPr>
        <w:pStyle w:val="Tekstpodstawowy"/>
        <w:spacing w:line="288" w:lineRule="auto"/>
        <w:rPr>
          <w:rFonts w:ascii="Verdana" w:hAnsi="Verdana"/>
          <w:b w:val="0"/>
        </w:rPr>
      </w:pPr>
      <w:r w:rsidRPr="002861BD">
        <w:rPr>
          <w:rFonts w:ascii="Verdana" w:hAnsi="Verdana"/>
        </w:rPr>
        <w:t>Nazwa</w:t>
      </w:r>
      <w:r w:rsidR="004151A2" w:rsidRPr="002861BD">
        <w:rPr>
          <w:rFonts w:ascii="Verdana" w:hAnsi="Verdana"/>
        </w:rPr>
        <w:t xml:space="preserve"> Zamawiającego</w:t>
      </w:r>
      <w:r w:rsidR="004151A2" w:rsidRPr="002861BD">
        <w:rPr>
          <w:rFonts w:ascii="Verdana" w:hAnsi="Verdana"/>
          <w:b w:val="0"/>
        </w:rPr>
        <w:t>: Wojewódzki Ośrodek Lecznictwa Odwykowego i Zakład Opiekuńczo</w:t>
      </w:r>
      <w:r w:rsidR="002C391D" w:rsidRPr="002861BD">
        <w:rPr>
          <w:rFonts w:ascii="Verdana" w:hAnsi="Verdana"/>
          <w:b w:val="0"/>
        </w:rPr>
        <w:t xml:space="preserve"> </w:t>
      </w:r>
      <w:r w:rsidR="004151A2" w:rsidRPr="002861BD">
        <w:rPr>
          <w:rFonts w:ascii="Verdana" w:hAnsi="Verdana"/>
          <w:b w:val="0"/>
        </w:rPr>
        <w:t>-</w:t>
      </w:r>
      <w:r w:rsidR="002C391D" w:rsidRPr="002861BD">
        <w:rPr>
          <w:rFonts w:ascii="Verdana" w:hAnsi="Verdana"/>
          <w:b w:val="0"/>
        </w:rPr>
        <w:t xml:space="preserve"> </w:t>
      </w:r>
      <w:r w:rsidR="004151A2" w:rsidRPr="002861BD">
        <w:rPr>
          <w:rFonts w:ascii="Verdana" w:hAnsi="Verdana"/>
          <w:b w:val="0"/>
        </w:rPr>
        <w:t>Leczniczy w Gorzycach</w:t>
      </w:r>
    </w:p>
    <w:p w:rsidR="004151A2" w:rsidRPr="002861BD" w:rsidRDefault="004151A2" w:rsidP="00795CB0">
      <w:pPr>
        <w:pStyle w:val="Tekstpodstawowy"/>
        <w:spacing w:line="288" w:lineRule="auto"/>
        <w:rPr>
          <w:rFonts w:ascii="Verdana" w:hAnsi="Verdana"/>
          <w:b w:val="0"/>
        </w:rPr>
      </w:pPr>
      <w:r w:rsidRPr="002861BD">
        <w:rPr>
          <w:rFonts w:ascii="Verdana" w:hAnsi="Verdana"/>
        </w:rPr>
        <w:t>Adres</w:t>
      </w:r>
      <w:r w:rsidRPr="002861BD">
        <w:rPr>
          <w:rFonts w:ascii="Verdana" w:hAnsi="Verdana"/>
          <w:b w:val="0"/>
        </w:rPr>
        <w:t>: ul. Zamkowa 8, 44</w:t>
      </w:r>
      <w:r w:rsidR="004C5DA8" w:rsidRPr="002861BD">
        <w:rPr>
          <w:rFonts w:ascii="Verdana" w:hAnsi="Verdana"/>
          <w:b w:val="0"/>
        </w:rPr>
        <w:t xml:space="preserve"> </w:t>
      </w:r>
      <w:r w:rsidRPr="002861BD">
        <w:rPr>
          <w:rFonts w:ascii="Verdana" w:hAnsi="Verdana"/>
          <w:b w:val="0"/>
        </w:rPr>
        <w:t>-</w:t>
      </w:r>
      <w:r w:rsidR="004C5DA8" w:rsidRPr="002861BD">
        <w:rPr>
          <w:rFonts w:ascii="Verdana" w:hAnsi="Verdana"/>
          <w:b w:val="0"/>
        </w:rPr>
        <w:t xml:space="preserve"> </w:t>
      </w:r>
      <w:r w:rsidRPr="002861BD">
        <w:rPr>
          <w:rFonts w:ascii="Verdana" w:hAnsi="Verdana"/>
          <w:b w:val="0"/>
        </w:rPr>
        <w:t xml:space="preserve">350 Gorzyce </w:t>
      </w:r>
    </w:p>
    <w:p w:rsidR="004151A2" w:rsidRPr="002861BD" w:rsidRDefault="004151A2" w:rsidP="00795CB0">
      <w:pPr>
        <w:pStyle w:val="Tekstpodstawowy"/>
        <w:spacing w:line="288" w:lineRule="auto"/>
        <w:rPr>
          <w:rFonts w:ascii="Verdana" w:hAnsi="Verdana"/>
          <w:b w:val="0"/>
        </w:rPr>
      </w:pPr>
      <w:r w:rsidRPr="002861BD">
        <w:rPr>
          <w:rFonts w:ascii="Verdana" w:hAnsi="Verdana"/>
        </w:rPr>
        <w:t>Numer telefonu</w:t>
      </w:r>
      <w:r w:rsidR="005B1D17" w:rsidRPr="002861BD">
        <w:rPr>
          <w:rFonts w:ascii="Verdana" w:hAnsi="Verdana"/>
          <w:b w:val="0"/>
        </w:rPr>
        <w:t xml:space="preserve">: 32 412 31 81, </w:t>
      </w:r>
      <w:proofErr w:type="spellStart"/>
      <w:r w:rsidR="005B1D17" w:rsidRPr="002861BD">
        <w:rPr>
          <w:rFonts w:ascii="Verdana" w:hAnsi="Verdana"/>
          <w:b w:val="0"/>
        </w:rPr>
        <w:t>fax</w:t>
      </w:r>
      <w:proofErr w:type="spellEnd"/>
      <w:r w:rsidR="005B1D17" w:rsidRPr="002861BD">
        <w:rPr>
          <w:rFonts w:ascii="Verdana" w:hAnsi="Verdana"/>
          <w:b w:val="0"/>
        </w:rPr>
        <w:t xml:space="preserve">: 32 </w:t>
      </w:r>
      <w:r w:rsidRPr="002861BD">
        <w:rPr>
          <w:rFonts w:ascii="Verdana" w:hAnsi="Verdana"/>
          <w:b w:val="0"/>
        </w:rPr>
        <w:t xml:space="preserve">45 11 696 </w:t>
      </w:r>
    </w:p>
    <w:p w:rsidR="004151A2" w:rsidRPr="002861BD" w:rsidRDefault="004151A2" w:rsidP="00795CB0">
      <w:pPr>
        <w:pStyle w:val="Tekstpodstawowy"/>
        <w:spacing w:line="288" w:lineRule="auto"/>
        <w:rPr>
          <w:rFonts w:ascii="Verdana" w:hAnsi="Verdana"/>
          <w:b w:val="0"/>
          <w:lang w:val="de-DE"/>
        </w:rPr>
      </w:pPr>
      <w:r w:rsidRPr="002861BD">
        <w:rPr>
          <w:rFonts w:ascii="Verdana" w:hAnsi="Verdana"/>
        </w:rPr>
        <w:t xml:space="preserve">Adres </w:t>
      </w:r>
      <w:proofErr w:type="spellStart"/>
      <w:r w:rsidRPr="002861BD">
        <w:rPr>
          <w:rFonts w:ascii="Verdana" w:hAnsi="Verdana"/>
          <w:lang w:val="de-DE"/>
        </w:rPr>
        <w:t>poczty</w:t>
      </w:r>
      <w:proofErr w:type="spellEnd"/>
      <w:r w:rsidRPr="002861BD">
        <w:rPr>
          <w:rFonts w:ascii="Verdana" w:hAnsi="Verdana"/>
          <w:lang w:val="de-DE"/>
        </w:rPr>
        <w:t xml:space="preserve"> </w:t>
      </w:r>
      <w:proofErr w:type="spellStart"/>
      <w:r w:rsidRPr="002861BD">
        <w:rPr>
          <w:rFonts w:ascii="Verdana" w:hAnsi="Verdana"/>
          <w:lang w:val="de-DE"/>
        </w:rPr>
        <w:t>elektronicznej</w:t>
      </w:r>
      <w:proofErr w:type="spellEnd"/>
      <w:r w:rsidRPr="002861BD">
        <w:rPr>
          <w:rFonts w:ascii="Verdana" w:hAnsi="Verdana"/>
          <w:b w:val="0"/>
          <w:lang w:val="de-DE"/>
        </w:rPr>
        <w:t xml:space="preserve">: </w:t>
      </w:r>
      <w:hyperlink r:id="rId9" w:history="1">
        <w:r w:rsidRPr="002861BD">
          <w:rPr>
            <w:rStyle w:val="Hipercze"/>
            <w:rFonts w:ascii="Verdana" w:hAnsi="Verdana"/>
            <w:u w:val="none"/>
            <w:lang w:val="de-DE"/>
          </w:rPr>
          <w:t>zamowienia@woloizol.com.pl</w:t>
        </w:r>
      </w:hyperlink>
    </w:p>
    <w:p w:rsidR="00EA4D66" w:rsidRPr="002861BD" w:rsidRDefault="004151A2" w:rsidP="00795CB0">
      <w:pPr>
        <w:spacing w:line="288" w:lineRule="auto"/>
        <w:rPr>
          <w:rFonts w:ascii="Verdana" w:hAnsi="Verdana"/>
          <w:b/>
        </w:rPr>
      </w:pPr>
      <w:r w:rsidRPr="002861BD">
        <w:rPr>
          <w:rFonts w:ascii="Verdana" w:hAnsi="Verdana"/>
          <w:b/>
        </w:rPr>
        <w:t>Adres</w:t>
      </w:r>
      <w:r w:rsidR="000F472B" w:rsidRPr="002861BD">
        <w:rPr>
          <w:rFonts w:ascii="Verdana" w:hAnsi="Verdana"/>
          <w:b/>
          <w:lang w:val="de-DE"/>
        </w:rPr>
        <w:tab/>
      </w:r>
      <w:r w:rsidRPr="002861BD">
        <w:rPr>
          <w:rFonts w:ascii="Verdana" w:hAnsi="Verdana"/>
          <w:b/>
        </w:rPr>
        <w:t>profilu</w:t>
      </w:r>
      <w:r w:rsidR="00EA4D66" w:rsidRPr="002861BD">
        <w:rPr>
          <w:rFonts w:ascii="Verdana" w:hAnsi="Verdana"/>
          <w:b/>
          <w:lang w:val="de-DE"/>
        </w:rPr>
        <w:t xml:space="preserve"> </w:t>
      </w:r>
      <w:r w:rsidRPr="002861BD">
        <w:rPr>
          <w:rFonts w:ascii="Verdana" w:hAnsi="Verdana"/>
          <w:b/>
        </w:rPr>
        <w:t>nabywcy</w:t>
      </w:r>
      <w:r w:rsidR="0065688C" w:rsidRPr="002861BD">
        <w:rPr>
          <w:rFonts w:ascii="Verdana" w:hAnsi="Verdana"/>
          <w:b/>
          <w:lang w:val="de-DE"/>
        </w:rPr>
        <w:t>:</w:t>
      </w:r>
      <w:r w:rsidR="00EA4D66" w:rsidRPr="002861BD">
        <w:rPr>
          <w:rFonts w:ascii="Verdana" w:hAnsi="Verdana"/>
          <w:b/>
        </w:rPr>
        <w:t xml:space="preserve"> </w:t>
      </w:r>
    </w:p>
    <w:p w:rsidR="00BE7613" w:rsidRDefault="00851AB9" w:rsidP="00795CB0">
      <w:pPr>
        <w:pStyle w:val="Tekstpodstawowy"/>
        <w:spacing w:line="288" w:lineRule="auto"/>
        <w:rPr>
          <w:rFonts w:ascii="Verdana" w:hAnsi="Verdana"/>
          <w:lang w:val="de-DE"/>
        </w:rPr>
      </w:pPr>
      <w:hyperlink r:id="rId10" w:history="1">
        <w:r w:rsidR="00BE7613" w:rsidRPr="00BE7613">
          <w:rPr>
            <w:rStyle w:val="Hipercze"/>
            <w:rFonts w:ascii="Verdana" w:hAnsi="Verdana"/>
          </w:rPr>
          <w:t xml:space="preserve">https://platformazakupowa.pl/transakcja/1111677 </w:t>
        </w:r>
      </w:hyperlink>
    </w:p>
    <w:p w:rsidR="004151A2" w:rsidRPr="002861BD" w:rsidRDefault="004151A2" w:rsidP="00795CB0">
      <w:pPr>
        <w:pStyle w:val="Tekstpodstawowy"/>
        <w:spacing w:line="288" w:lineRule="auto"/>
        <w:rPr>
          <w:rFonts w:ascii="Verdana" w:hAnsi="Verdana"/>
          <w:b w:val="0"/>
          <w:lang w:val="de-DE"/>
        </w:rPr>
      </w:pPr>
      <w:r w:rsidRPr="002861BD">
        <w:rPr>
          <w:rFonts w:ascii="Verdana" w:hAnsi="Verdana"/>
          <w:lang w:val="de-DE"/>
        </w:rPr>
        <w:t>NIP</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6472170474</w:t>
      </w:r>
    </w:p>
    <w:p w:rsidR="004151A2" w:rsidRPr="002861BD" w:rsidRDefault="004151A2" w:rsidP="00795CB0">
      <w:pPr>
        <w:pStyle w:val="Tekstpodstawowy"/>
        <w:spacing w:line="288" w:lineRule="auto"/>
        <w:rPr>
          <w:rFonts w:ascii="Verdana" w:hAnsi="Verdana"/>
          <w:b w:val="0"/>
          <w:lang w:val="de-DE"/>
        </w:rPr>
      </w:pPr>
      <w:r w:rsidRPr="002861BD">
        <w:rPr>
          <w:rFonts w:ascii="Verdana" w:hAnsi="Verdana"/>
          <w:lang w:val="de-DE"/>
        </w:rPr>
        <w:t>REGON</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001092085 </w:t>
      </w:r>
    </w:p>
    <w:p w:rsidR="004151A2" w:rsidRPr="002861BD" w:rsidRDefault="004151A2" w:rsidP="00795CB0">
      <w:pPr>
        <w:pStyle w:val="Tekstpodstawowy"/>
        <w:spacing w:line="288" w:lineRule="auto"/>
        <w:rPr>
          <w:rFonts w:ascii="Verdana" w:hAnsi="Verdana"/>
          <w:b w:val="0"/>
          <w:lang w:val="de-DE"/>
        </w:rPr>
      </w:pPr>
      <w:r w:rsidRPr="002861BD">
        <w:rPr>
          <w:rFonts w:ascii="Verdana" w:hAnsi="Verdana"/>
          <w:lang w:val="de-DE"/>
        </w:rPr>
        <w:t>KRS</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0000045171 </w:t>
      </w:r>
    </w:p>
    <w:p w:rsidR="004151A2" w:rsidRPr="002861BD" w:rsidRDefault="004151A2" w:rsidP="00795CB0">
      <w:pPr>
        <w:pStyle w:val="Tekstpodstawowy"/>
        <w:spacing w:line="288" w:lineRule="auto"/>
        <w:rPr>
          <w:rFonts w:ascii="Verdana" w:hAnsi="Verdana"/>
          <w:b w:val="0"/>
          <w:lang w:val="de-DE"/>
        </w:rPr>
      </w:pPr>
      <w:r w:rsidRPr="002861BD">
        <w:rPr>
          <w:rFonts w:ascii="Verdana" w:hAnsi="Verdana"/>
          <w:lang w:val="de-DE"/>
        </w:rPr>
        <w:t>RPWDL</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000000014046 </w:t>
      </w:r>
    </w:p>
    <w:p w:rsidR="004151A2" w:rsidRPr="002861BD" w:rsidRDefault="004151A2" w:rsidP="00795CB0">
      <w:pPr>
        <w:pStyle w:val="Tekstpodstawowy"/>
        <w:spacing w:line="288" w:lineRule="auto"/>
        <w:rPr>
          <w:rFonts w:ascii="Verdana" w:hAnsi="Verdana"/>
          <w:b w:val="0"/>
          <w:lang w:val="de-DE"/>
        </w:rPr>
      </w:pPr>
      <w:r w:rsidRPr="002861BD">
        <w:rPr>
          <w:rFonts w:ascii="Verdana" w:hAnsi="Verdana"/>
          <w:lang w:val="de-DE"/>
        </w:rPr>
        <w:t>BDO</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000018648</w:t>
      </w:r>
    </w:p>
    <w:p w:rsidR="004151A2" w:rsidRPr="002861BD" w:rsidRDefault="004151A2" w:rsidP="00795CB0">
      <w:pPr>
        <w:pStyle w:val="Tekstpodstawowy"/>
        <w:spacing w:line="288" w:lineRule="auto"/>
        <w:rPr>
          <w:rFonts w:ascii="Verdana" w:hAnsi="Verdana"/>
          <w:b w:val="0"/>
        </w:rPr>
      </w:pPr>
      <w:r w:rsidRPr="002861BD">
        <w:rPr>
          <w:rFonts w:ascii="Verdana" w:hAnsi="Verdana"/>
        </w:rPr>
        <w:t>Godziny urzędowania</w:t>
      </w:r>
      <w:r w:rsidRPr="002861BD">
        <w:rPr>
          <w:rFonts w:ascii="Verdana" w:hAnsi="Verdana"/>
          <w:b w:val="0"/>
        </w:rPr>
        <w:t>: od 07:00 do 14:35 (od poniedziałku do piątku, z wyłączeniem dni ustawowo wolnych od pracy)</w:t>
      </w:r>
    </w:p>
    <w:p w:rsidR="004D7409" w:rsidRPr="00B90CE7" w:rsidRDefault="004D7409" w:rsidP="00795CB0">
      <w:pPr>
        <w:pStyle w:val="Tekstpodstawowy"/>
        <w:spacing w:line="288" w:lineRule="auto"/>
        <w:rPr>
          <w:rFonts w:ascii="Verdana" w:hAnsi="Verdana"/>
          <w:b w:val="0"/>
        </w:rPr>
      </w:pPr>
    </w:p>
    <w:p w:rsidR="00D75DF6" w:rsidRPr="00204A2D" w:rsidRDefault="004151A2" w:rsidP="00795CB0">
      <w:pPr>
        <w:pStyle w:val="Nagwek1"/>
        <w:numPr>
          <w:ilvl w:val="0"/>
          <w:numId w:val="2"/>
        </w:numPr>
        <w:tabs>
          <w:tab w:val="left" w:pos="142"/>
        </w:tabs>
        <w:spacing w:after="240" w:line="288" w:lineRule="auto"/>
        <w:ind w:left="284" w:hanging="284"/>
        <w:jc w:val="left"/>
        <w:rPr>
          <w:rFonts w:ascii="Verdana" w:hAnsi="Verdana"/>
        </w:rPr>
      </w:pPr>
      <w:r w:rsidRPr="00204A2D">
        <w:rPr>
          <w:rFonts w:ascii="Verdana" w:hAnsi="Verdana"/>
        </w:rPr>
        <w:t>POSTANOWIENIA OGÓLNE</w:t>
      </w:r>
      <w:r w:rsidRPr="00BB186C">
        <w:rPr>
          <w:rFonts w:ascii="Verdana" w:hAnsi="Verdana"/>
          <w:b w:val="0"/>
        </w:rPr>
        <w:t>.</w:t>
      </w:r>
    </w:p>
    <w:p w:rsidR="00DB36B5" w:rsidRPr="00204A2D" w:rsidRDefault="00DB36B5" w:rsidP="00795CB0">
      <w:pPr>
        <w:pStyle w:val="Default"/>
        <w:numPr>
          <w:ilvl w:val="0"/>
          <w:numId w:val="29"/>
        </w:numPr>
        <w:spacing w:line="288" w:lineRule="auto"/>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 xml:space="preserve">postępowanie prowadzone jest w trybie podstawowym bez negocjacji na podstawie art. 275 </w:t>
      </w:r>
      <w:proofErr w:type="spellStart"/>
      <w:r w:rsidR="00CE6B37" w:rsidRPr="00695D51">
        <w:rPr>
          <w:rFonts w:ascii="Verdana" w:hAnsi="Verdana" w:cs="Times New Roman"/>
        </w:rPr>
        <w:t>pkt</w:t>
      </w:r>
      <w:proofErr w:type="spellEnd"/>
      <w:r w:rsidR="00CE6B37" w:rsidRPr="00695D51">
        <w:rPr>
          <w:rFonts w:ascii="Verdana" w:hAnsi="Verdana" w:cs="Times New Roman"/>
        </w:rPr>
        <w:t xml:space="preserve"> 1 </w:t>
      </w:r>
      <w:r w:rsidR="003028B0" w:rsidRPr="00695D51">
        <w:rPr>
          <w:rFonts w:ascii="Verdana" w:hAnsi="Verdana" w:cs="Times New Roman"/>
        </w:rPr>
        <w:t xml:space="preserve">ustawy z dnia </w:t>
      </w:r>
      <w:r w:rsidR="003028B0" w:rsidRPr="00695D51">
        <w:rPr>
          <w:rFonts w:ascii="Verdana" w:hAnsi="Verdana" w:cs="Times New Roman"/>
          <w:color w:val="auto"/>
        </w:rPr>
        <w:t>11 września 20</w:t>
      </w:r>
      <w:r w:rsidR="003028B0">
        <w:rPr>
          <w:rFonts w:ascii="Verdana" w:hAnsi="Verdana" w:cs="Times New Roman"/>
          <w:color w:val="auto"/>
        </w:rPr>
        <w:t xml:space="preserve">19 r. </w:t>
      </w:r>
      <w:r w:rsidR="0046028E" w:rsidRPr="00695D51">
        <w:rPr>
          <w:rFonts w:ascii="Verdana" w:hAnsi="Verdana" w:cs="Times New Roman"/>
        </w:rPr>
        <w:t xml:space="preserve">Prawo zamówień publicznych </w:t>
      </w:r>
      <w:r w:rsidR="003028B0">
        <w:rPr>
          <w:rFonts w:ascii="Verdana" w:hAnsi="Verdana" w:cs="Times New Roman"/>
          <w:color w:val="auto"/>
        </w:rPr>
        <w:t>(tekst jedn. Dz. U. z 2024 r. poz. 1320</w:t>
      </w:r>
      <w:r w:rsidR="0046028E">
        <w:rPr>
          <w:rFonts w:ascii="Verdana" w:hAnsi="Verdana" w:cs="Times New Roman"/>
          <w:color w:val="auto"/>
        </w:rPr>
        <w:t xml:space="preserve">) </w:t>
      </w:r>
      <w:r w:rsidR="003028B0" w:rsidRPr="00695D51">
        <w:rPr>
          <w:rFonts w:ascii="Verdana" w:hAnsi="Verdana" w:cs="Times New Roman"/>
        </w:rPr>
        <w:t xml:space="preserve">zwanej dalej „ustawą </w:t>
      </w:r>
      <w:proofErr w:type="spellStart"/>
      <w:r w:rsidR="003028B0" w:rsidRPr="00695D51">
        <w:rPr>
          <w:rFonts w:ascii="Verdana" w:hAnsi="Verdana" w:cs="Times New Roman"/>
        </w:rPr>
        <w:t>Pzp</w:t>
      </w:r>
      <w:proofErr w:type="spellEnd"/>
      <w:r w:rsidR="003028B0" w:rsidRPr="00695D51">
        <w:rPr>
          <w:rFonts w:ascii="Verdana" w:hAnsi="Verdana" w:cs="Times New Roman"/>
        </w:rPr>
        <w:t xml:space="preserve">” </w:t>
      </w:r>
      <w:r w:rsidR="00CE6B37">
        <w:rPr>
          <w:rFonts w:ascii="Verdana" w:hAnsi="Verdana" w:cs="Times New Roman"/>
        </w:rPr>
        <w:t xml:space="preserve">w związku z art. 359 </w:t>
      </w:r>
      <w:proofErr w:type="spellStart"/>
      <w:r w:rsidR="00CE6B37">
        <w:rPr>
          <w:rFonts w:ascii="Verdana" w:hAnsi="Verdana" w:cs="Times New Roman"/>
        </w:rPr>
        <w:t>pkt</w:t>
      </w:r>
      <w:proofErr w:type="spellEnd"/>
      <w:r w:rsidR="00CE6B37">
        <w:rPr>
          <w:rFonts w:ascii="Verdana" w:hAnsi="Verdana" w:cs="Times New Roman"/>
        </w:rPr>
        <w:t xml:space="preserve"> 2 </w:t>
      </w:r>
      <w:r w:rsidR="003028B0">
        <w:rPr>
          <w:rFonts w:ascii="Verdana" w:hAnsi="Verdana" w:cs="Times New Roman"/>
        </w:rPr>
        <w:t xml:space="preserve">ustawy </w:t>
      </w:r>
      <w:proofErr w:type="spellStart"/>
      <w:r w:rsidR="003028B0">
        <w:rPr>
          <w:rFonts w:ascii="Verdana" w:hAnsi="Verdana" w:cs="Times New Roman"/>
        </w:rPr>
        <w:t>Pzp</w:t>
      </w:r>
      <w:proofErr w:type="spellEnd"/>
      <w:r w:rsidR="003028B0">
        <w:rPr>
          <w:rFonts w:ascii="Verdana" w:hAnsi="Verdana" w:cs="Times New Roman"/>
        </w:rPr>
        <w:t xml:space="preserve"> </w:t>
      </w:r>
      <w:r w:rsidR="00CE6B37" w:rsidRPr="00695D51">
        <w:rPr>
          <w:rFonts w:ascii="Verdana" w:hAnsi="Verdana" w:cs="Times New Roman"/>
        </w:rPr>
        <w:t xml:space="preserve">oraz </w:t>
      </w:r>
      <w:r w:rsidR="00CE6B37" w:rsidRPr="00695D51">
        <w:rPr>
          <w:rFonts w:ascii="Verdana" w:hAnsi="Verdana" w:cs="Times New Roman"/>
          <w:color w:val="auto"/>
        </w:rPr>
        <w:t>aktów wykonawczych wydanych na jej podstawie.</w:t>
      </w:r>
    </w:p>
    <w:p w:rsidR="00DB36B5" w:rsidRPr="00204A2D" w:rsidRDefault="00DB36B5" w:rsidP="00795CB0">
      <w:pPr>
        <w:pStyle w:val="Default"/>
        <w:numPr>
          <w:ilvl w:val="0"/>
          <w:numId w:val="29"/>
        </w:numPr>
        <w:spacing w:line="288" w:lineRule="auto"/>
        <w:rPr>
          <w:rFonts w:ascii="Verdana" w:hAnsi="Verdana" w:cs="Times New Roman"/>
          <w:color w:val="auto"/>
        </w:rPr>
      </w:pPr>
      <w:r w:rsidRPr="00204A2D">
        <w:rPr>
          <w:rFonts w:ascii="Verdana" w:hAnsi="Verdana" w:cs="Times New Roman"/>
          <w:color w:val="auto"/>
        </w:rPr>
        <w:t xml:space="preserve"> W zakresie nieuregulowanym niniejszą Specyfikacją Warunków Zamówienia, zwaną dalej „SWZ”, zastosowanie mają p</w:t>
      </w:r>
      <w:r w:rsidR="00316120">
        <w:rPr>
          <w:rFonts w:ascii="Verdana" w:hAnsi="Verdana" w:cs="Times New Roman"/>
          <w:color w:val="auto"/>
        </w:rPr>
        <w:t>ostanowienia</w:t>
      </w:r>
      <w:r w:rsidRPr="00204A2D">
        <w:rPr>
          <w:rFonts w:ascii="Verdana" w:hAnsi="Verdana" w:cs="Times New Roman"/>
          <w:color w:val="auto"/>
        </w:rPr>
        <w:t xml:space="preserve"> ustawy </w:t>
      </w:r>
      <w:proofErr w:type="spellStart"/>
      <w:r w:rsidRPr="00204A2D">
        <w:rPr>
          <w:rFonts w:ascii="Verdana" w:hAnsi="Verdana" w:cs="Times New Roman"/>
          <w:color w:val="auto"/>
        </w:rPr>
        <w:t>Pzp</w:t>
      </w:r>
      <w:proofErr w:type="spellEnd"/>
      <w:r w:rsidRPr="00204A2D">
        <w:rPr>
          <w:rFonts w:ascii="Verdana" w:hAnsi="Verdana" w:cs="Times New Roman"/>
          <w:color w:val="auto"/>
        </w:rPr>
        <w:t xml:space="preserve"> oraz </w:t>
      </w:r>
      <w:r w:rsidR="00316120" w:rsidRPr="00204A2D">
        <w:rPr>
          <w:rFonts w:ascii="Verdana" w:hAnsi="Verdana" w:cs="Times New Roman"/>
          <w:color w:val="auto"/>
        </w:rPr>
        <w:t>p</w:t>
      </w:r>
      <w:r w:rsidR="00316120">
        <w:rPr>
          <w:rFonts w:ascii="Verdana" w:hAnsi="Verdana" w:cs="Times New Roman"/>
          <w:color w:val="auto"/>
        </w:rPr>
        <w:t>ostanowienia</w:t>
      </w:r>
      <w:r w:rsidRPr="00204A2D">
        <w:rPr>
          <w:rFonts w:ascii="Verdana" w:hAnsi="Verdana" w:cs="Times New Roman"/>
          <w:color w:val="auto"/>
        </w:rPr>
        <w:t xml:space="preserve"> ustawy z dnia 23 kwietnia 1964 r. Kodeks cywilny</w:t>
      </w:r>
      <w:r w:rsidR="00C000F9">
        <w:rPr>
          <w:rFonts w:ascii="Verdana" w:hAnsi="Verdana" w:cs="Times New Roman"/>
          <w:color w:val="auto"/>
        </w:rPr>
        <w:t xml:space="preserve"> (tekst jedn. Dz.</w:t>
      </w:r>
      <w:r w:rsidR="00316120">
        <w:rPr>
          <w:rFonts w:ascii="Verdana" w:hAnsi="Verdana" w:cs="Times New Roman"/>
          <w:color w:val="auto"/>
        </w:rPr>
        <w:t> </w:t>
      </w:r>
      <w:r w:rsidR="00C000F9">
        <w:rPr>
          <w:rFonts w:ascii="Verdana" w:hAnsi="Verdana" w:cs="Times New Roman"/>
          <w:color w:val="auto"/>
        </w:rPr>
        <w:t>U. z 2024 r. poz. 1061 ze zm.)</w:t>
      </w:r>
      <w:r w:rsidRPr="00204A2D">
        <w:rPr>
          <w:rFonts w:ascii="Verdana" w:hAnsi="Verdana" w:cs="Times New Roman"/>
          <w:color w:val="auto"/>
        </w:rPr>
        <w:t xml:space="preserve"> zwanej dalej „</w:t>
      </w:r>
      <w:r w:rsidR="00037F37">
        <w:rPr>
          <w:rFonts w:ascii="Verdana" w:hAnsi="Verdana" w:cs="Times New Roman"/>
          <w:color w:val="auto"/>
        </w:rPr>
        <w:t xml:space="preserve">ustawą </w:t>
      </w:r>
      <w:r w:rsidR="0010483C">
        <w:rPr>
          <w:rFonts w:ascii="Verdana" w:hAnsi="Verdana" w:cs="Times New Roman"/>
          <w:color w:val="auto"/>
        </w:rPr>
        <w:t>Kodeks cywilny</w:t>
      </w:r>
      <w:r w:rsidRPr="00204A2D">
        <w:rPr>
          <w:rFonts w:ascii="Verdana" w:hAnsi="Verdana" w:cs="Times New Roman"/>
          <w:color w:val="auto"/>
        </w:rPr>
        <w:t>”.</w:t>
      </w:r>
    </w:p>
    <w:p w:rsidR="00E574AF" w:rsidRDefault="00E574AF" w:rsidP="00795CB0">
      <w:pPr>
        <w:pStyle w:val="Default"/>
        <w:numPr>
          <w:ilvl w:val="0"/>
          <w:numId w:val="29"/>
        </w:numPr>
        <w:spacing w:line="288" w:lineRule="auto"/>
        <w:rPr>
          <w:rFonts w:ascii="Verdana" w:hAnsi="Verdana" w:cs="Times New Roman"/>
          <w:color w:val="auto"/>
        </w:rPr>
      </w:pPr>
      <w:r w:rsidRPr="00204A2D">
        <w:rPr>
          <w:rFonts w:ascii="Verdana" w:hAnsi="Verdana" w:cs="Times New Roman"/>
          <w:color w:val="auto"/>
        </w:rPr>
        <w:t xml:space="preserve">Postępowanie </w:t>
      </w:r>
      <w:r w:rsidR="00A91619" w:rsidRPr="00695D51">
        <w:rPr>
          <w:rFonts w:ascii="Verdana" w:hAnsi="Verdana" w:cs="Times New Roman"/>
          <w:color w:val="auto"/>
        </w:rPr>
        <w:t>dotyczy zamówienia</w:t>
      </w:r>
      <w:r w:rsidR="00A91619">
        <w:rPr>
          <w:rFonts w:ascii="Verdana" w:hAnsi="Verdana" w:cs="Times New Roman"/>
          <w:color w:val="auto"/>
        </w:rPr>
        <w:t xml:space="preserve"> </w:t>
      </w:r>
      <w:r w:rsidR="00A91619" w:rsidRPr="00695D51">
        <w:rPr>
          <w:rFonts w:ascii="Verdana" w:hAnsi="Verdana" w:cs="Times New Roman"/>
          <w:color w:val="auto"/>
        </w:rPr>
        <w:t>o wartości</w:t>
      </w:r>
      <w:r w:rsidR="00A91619">
        <w:rPr>
          <w:rFonts w:ascii="Verdana" w:hAnsi="Verdana" w:cs="Times New Roman"/>
          <w:color w:val="auto"/>
        </w:rPr>
        <w:t xml:space="preserve"> mniejszej niż progi unijne (wartość zamówienia wyrażona w złotych jest mniejsza niż równowartość kwoty 750 000 euro</w:t>
      </w:r>
      <w:r w:rsidR="00A91619" w:rsidRPr="00695D51">
        <w:rPr>
          <w:rFonts w:ascii="Verdana" w:hAnsi="Verdana" w:cs="Times New Roman"/>
          <w:color w:val="auto"/>
        </w:rPr>
        <w:t xml:space="preserve">) i jest prowadzone w trybie podstawowym bez negocjacji w rozumieniu art. 275 </w:t>
      </w:r>
      <w:proofErr w:type="spellStart"/>
      <w:r w:rsidR="00A91619" w:rsidRPr="00695D51">
        <w:rPr>
          <w:rFonts w:ascii="Verdana" w:hAnsi="Verdana" w:cs="Times New Roman"/>
          <w:color w:val="auto"/>
        </w:rPr>
        <w:t>pkt</w:t>
      </w:r>
      <w:proofErr w:type="spellEnd"/>
      <w:r w:rsidR="00A91619" w:rsidRPr="00695D51">
        <w:rPr>
          <w:rFonts w:ascii="Verdana" w:hAnsi="Verdana" w:cs="Times New Roman"/>
          <w:color w:val="auto"/>
        </w:rPr>
        <w:t xml:space="preserve"> 1 ustawy </w:t>
      </w:r>
      <w:proofErr w:type="spellStart"/>
      <w:r w:rsidR="00A91619" w:rsidRPr="00695D51">
        <w:rPr>
          <w:rFonts w:ascii="Verdana" w:hAnsi="Verdana" w:cs="Times New Roman"/>
          <w:color w:val="auto"/>
        </w:rPr>
        <w:t>Pzp</w:t>
      </w:r>
      <w:proofErr w:type="spellEnd"/>
      <w:r w:rsidR="00A91619" w:rsidRPr="00695D51">
        <w:rPr>
          <w:rFonts w:ascii="Verdana" w:hAnsi="Verdana" w:cs="Times New Roman"/>
          <w:color w:val="auto"/>
        </w:rPr>
        <w:t xml:space="preserve"> oraz z uwzględnieniem przepisów Działu II ustawy </w:t>
      </w:r>
      <w:proofErr w:type="spellStart"/>
      <w:r w:rsidR="00A91619" w:rsidRPr="00695D51">
        <w:rPr>
          <w:rFonts w:ascii="Verdana" w:hAnsi="Verdana" w:cs="Times New Roman"/>
          <w:color w:val="auto"/>
        </w:rPr>
        <w:t>Pzp</w:t>
      </w:r>
      <w:proofErr w:type="spellEnd"/>
      <w:r w:rsidR="00A91619" w:rsidRPr="00695D51">
        <w:rPr>
          <w:rFonts w:ascii="Verdana" w:hAnsi="Verdana" w:cs="Times New Roman"/>
          <w:color w:val="auto"/>
        </w:rPr>
        <w:t xml:space="preserve"> na podstawie przepisu art. 266 ustawy </w:t>
      </w:r>
      <w:proofErr w:type="spellStart"/>
      <w:r w:rsidR="00A91619" w:rsidRPr="00695D51">
        <w:rPr>
          <w:rFonts w:ascii="Verdana" w:hAnsi="Verdana" w:cs="Times New Roman"/>
          <w:color w:val="auto"/>
        </w:rPr>
        <w:t>Pzp</w:t>
      </w:r>
      <w:proofErr w:type="spellEnd"/>
      <w:r w:rsidR="00A91619" w:rsidRPr="00695D51">
        <w:rPr>
          <w:rFonts w:ascii="Verdana" w:hAnsi="Verdana" w:cs="Times New Roman"/>
          <w:color w:val="auto"/>
        </w:rPr>
        <w:t>.</w:t>
      </w:r>
      <w:r w:rsidR="00C000F9">
        <w:rPr>
          <w:rFonts w:ascii="Verdana" w:hAnsi="Verdana" w:cs="Times New Roman"/>
          <w:color w:val="auto"/>
        </w:rPr>
        <w:t xml:space="preserve"> </w:t>
      </w:r>
    </w:p>
    <w:p w:rsidR="00DB36B5" w:rsidRPr="00204A2D" w:rsidRDefault="00DB36B5" w:rsidP="00795CB0">
      <w:pPr>
        <w:pStyle w:val="Default"/>
        <w:numPr>
          <w:ilvl w:val="0"/>
          <w:numId w:val="29"/>
        </w:numPr>
        <w:spacing w:line="288" w:lineRule="auto"/>
        <w:rPr>
          <w:rFonts w:ascii="Verdana" w:hAnsi="Verdana" w:cs="Times New Roman"/>
          <w:color w:val="auto"/>
        </w:rPr>
      </w:pPr>
      <w:r w:rsidRPr="00204A2D">
        <w:rPr>
          <w:rFonts w:ascii="Verdana" w:hAnsi="Verdana" w:cs="Times New Roman"/>
          <w:color w:val="auto"/>
        </w:rPr>
        <w:t>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z 2020 r. poz. 2415</w:t>
      </w:r>
      <w:r w:rsidR="00653E95" w:rsidRPr="00204A2D">
        <w:rPr>
          <w:rFonts w:ascii="Verdana" w:hAnsi="Verdana" w:cs="Times New Roman"/>
          <w:color w:val="auto"/>
        </w:rPr>
        <w:t xml:space="preserve"> ze zm.</w:t>
      </w:r>
      <w:r w:rsidRPr="00204A2D">
        <w:rPr>
          <w:rFonts w:ascii="Verdana" w:hAnsi="Verdana" w:cs="Times New Roman"/>
          <w:color w:val="auto"/>
        </w:rPr>
        <w:t>).</w:t>
      </w:r>
    </w:p>
    <w:p w:rsidR="00DB36B5" w:rsidRDefault="00DB36B5" w:rsidP="00795CB0">
      <w:pPr>
        <w:pStyle w:val="Default"/>
        <w:numPr>
          <w:ilvl w:val="0"/>
          <w:numId w:val="29"/>
        </w:numPr>
        <w:spacing w:line="288" w:lineRule="auto"/>
        <w:rPr>
          <w:rFonts w:ascii="Verdana" w:hAnsi="Verdana" w:cs="Times New Roman"/>
          <w:color w:val="auto"/>
        </w:rPr>
      </w:pPr>
      <w:r w:rsidRPr="00204A2D">
        <w:rPr>
          <w:rFonts w:ascii="Verdana" w:hAnsi="Verdana" w:cs="Times New Roman"/>
          <w:color w:val="auto"/>
        </w:rPr>
        <w:lastRenderedPageBreak/>
        <w:t xml:space="preserve">Zamawiający </w:t>
      </w:r>
      <w:r w:rsidRPr="005A6E00">
        <w:rPr>
          <w:rFonts w:ascii="Verdana" w:hAnsi="Verdana" w:cs="Times New Roman"/>
          <w:b/>
          <w:bCs/>
          <w:color w:val="auto"/>
        </w:rPr>
        <w:t>nie przewiduje</w:t>
      </w:r>
      <w:r w:rsidRPr="00204A2D">
        <w:rPr>
          <w:rFonts w:ascii="Verdana" w:hAnsi="Verdana" w:cs="Times New Roman"/>
          <w:color w:val="auto"/>
        </w:rPr>
        <w:t xml:space="preserve"> wyboru najkorzystniejszej oferty z możliwością prowadzenia negocjacji.</w:t>
      </w:r>
    </w:p>
    <w:p w:rsidR="00937260" w:rsidRPr="00204A2D" w:rsidRDefault="00937260" w:rsidP="00795CB0">
      <w:pPr>
        <w:pStyle w:val="Default"/>
        <w:spacing w:line="288" w:lineRule="auto"/>
        <w:ind w:left="284"/>
        <w:rPr>
          <w:rFonts w:ascii="Verdana" w:hAnsi="Verdana" w:cs="Times New Roman"/>
          <w:color w:val="auto"/>
        </w:rPr>
      </w:pPr>
    </w:p>
    <w:p w:rsidR="004151A2" w:rsidRPr="00204A2D" w:rsidRDefault="004151A2" w:rsidP="00795CB0">
      <w:pPr>
        <w:pStyle w:val="Default"/>
        <w:spacing w:line="288" w:lineRule="auto"/>
        <w:ind w:left="284" w:hanging="284"/>
        <w:rPr>
          <w:rFonts w:ascii="Verdana" w:hAnsi="Verdana" w:cs="Times New Roman"/>
          <w:b/>
        </w:rPr>
      </w:pPr>
      <w:r w:rsidRPr="00204A2D">
        <w:rPr>
          <w:rFonts w:ascii="Verdana" w:hAnsi="Verdana" w:cs="Times New Roman"/>
          <w:b/>
        </w:rPr>
        <w:t>UWAGA:</w:t>
      </w:r>
    </w:p>
    <w:p w:rsidR="0002673C" w:rsidRPr="008966BD" w:rsidRDefault="0002673C" w:rsidP="00795CB0">
      <w:pPr>
        <w:pStyle w:val="Default"/>
        <w:spacing w:line="288" w:lineRule="auto"/>
        <w:ind w:left="284" w:hanging="284"/>
        <w:rPr>
          <w:rFonts w:ascii="Verdana" w:hAnsi="Verdana" w:cs="Times New Roman"/>
          <w:bCs/>
          <w:sz w:val="16"/>
          <w:szCs w:val="16"/>
        </w:rPr>
      </w:pPr>
    </w:p>
    <w:p w:rsidR="00F30B1A" w:rsidRPr="00204A2D" w:rsidRDefault="00F30B1A" w:rsidP="00795CB0">
      <w:pPr>
        <w:spacing w:line="288" w:lineRule="auto"/>
        <w:rPr>
          <w:rFonts w:ascii="Verdana" w:hAnsi="Verdana"/>
        </w:rPr>
      </w:pPr>
      <w:r w:rsidRPr="00204A2D">
        <w:rPr>
          <w:rFonts w:ascii="Verdana" w:hAnsi="Verdana"/>
        </w:rPr>
        <w:t xml:space="preserve">W niniejszym postępowaniu </w:t>
      </w:r>
      <w:r w:rsidRPr="00204A2D">
        <w:rPr>
          <w:rFonts w:ascii="Verdana" w:hAnsi="Verdana"/>
          <w:b/>
        </w:rPr>
        <w:t>komunikacja</w:t>
      </w:r>
      <w:r w:rsidRPr="00204A2D">
        <w:rPr>
          <w:rFonts w:ascii="Verdana" w:hAnsi="Verdana"/>
        </w:rPr>
        <w:t xml:space="preserve"> między Zamawiającym a Wykonawcami, w tym składanie ofert, oświadczeń, dokumentów oraz wszelkiej innej korespondencji odbywa się </w:t>
      </w:r>
      <w:r w:rsidRPr="00204A2D">
        <w:rPr>
          <w:rFonts w:ascii="Verdana" w:hAnsi="Verdana"/>
          <w:b/>
        </w:rPr>
        <w:t>przy użyciu Platformy Zakupowej, zwanej dalej Platformą</w:t>
      </w:r>
      <w:r w:rsidRPr="00204A2D">
        <w:rPr>
          <w:rFonts w:ascii="Verdana" w:hAnsi="Verdana"/>
        </w:rPr>
        <w:t xml:space="preserve">. </w:t>
      </w:r>
    </w:p>
    <w:p w:rsidR="00F30B1A" w:rsidRPr="00204A2D" w:rsidRDefault="00F30B1A" w:rsidP="00795CB0">
      <w:pPr>
        <w:spacing w:line="288" w:lineRule="auto"/>
        <w:rPr>
          <w:rFonts w:ascii="Verdana" w:hAnsi="Verdana"/>
        </w:rPr>
      </w:pPr>
      <w:r w:rsidRPr="00204A2D">
        <w:rPr>
          <w:rFonts w:ascii="Verdana" w:hAnsi="Verdana"/>
        </w:rPr>
        <w:t>Instrukcje korzystania z Platformy dotyczące w szczególności logowania, składania</w:t>
      </w:r>
      <w:r w:rsidRPr="00204A2D">
        <w:rPr>
          <w:rFonts w:ascii="Verdana" w:hAnsi="Verdana"/>
        </w:rPr>
        <w:tab/>
      </w:r>
      <w:r w:rsidRPr="00204A2D">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204A2D">
        <w:rPr>
          <w:rFonts w:ascii="Verdana" w:hAnsi="Verdana"/>
        </w:rPr>
        <w:tab/>
        <w:t>pod</w:t>
      </w:r>
      <w:r w:rsidRPr="00204A2D">
        <w:rPr>
          <w:rFonts w:ascii="Verdana" w:hAnsi="Verdana"/>
        </w:rPr>
        <w:tab/>
        <w:t xml:space="preserve">adresem: </w:t>
      </w:r>
      <w:hyperlink r:id="rId11" w:history="1">
        <w:r w:rsidR="0095457A" w:rsidRPr="00204A2D">
          <w:rPr>
            <w:rStyle w:val="Hipercze"/>
            <w:rFonts w:ascii="Verdana" w:hAnsi="Verdana"/>
            <w:b/>
          </w:rPr>
          <w:t>https://platformazakupowa.pl/strona/45-instrukcje</w:t>
        </w:r>
      </w:hyperlink>
      <w:r w:rsidRPr="00204A2D">
        <w:rPr>
          <w:rFonts w:ascii="Verdana" w:hAnsi="Verdana"/>
        </w:rPr>
        <w:t>.</w:t>
      </w:r>
    </w:p>
    <w:p w:rsidR="00F30B1A" w:rsidRDefault="00F30B1A" w:rsidP="00795CB0">
      <w:pPr>
        <w:pStyle w:val="Default"/>
        <w:spacing w:line="288" w:lineRule="auto"/>
        <w:rPr>
          <w:rFonts w:ascii="Verdana" w:hAnsi="Verdana"/>
          <w:b/>
        </w:rPr>
      </w:pPr>
      <w:r w:rsidRPr="00204A2D">
        <w:rPr>
          <w:rFonts w:ascii="Verdana" w:hAnsi="Verdana"/>
        </w:rPr>
        <w:t>Na</w:t>
      </w:r>
      <w:r w:rsidR="00310DE1" w:rsidRPr="00204A2D">
        <w:rPr>
          <w:rFonts w:ascii="Verdana" w:hAnsi="Verdana"/>
        </w:rPr>
        <w:t xml:space="preserve"> </w:t>
      </w:r>
      <w:r w:rsidRPr="00204A2D">
        <w:rPr>
          <w:rFonts w:ascii="Verdana" w:hAnsi="Verdana"/>
        </w:rPr>
        <w:t>stronie internetowej</w:t>
      </w:r>
      <w:r w:rsidRPr="00204A2D">
        <w:rPr>
          <w:rFonts w:ascii="Verdana" w:hAnsi="Verdana"/>
        </w:rPr>
        <w:tab/>
      </w:r>
      <w:r w:rsidR="0036452F" w:rsidRPr="00204A2D">
        <w:rPr>
          <w:rFonts w:ascii="Verdana" w:hAnsi="Verdana"/>
        </w:rPr>
        <w:t xml:space="preserve"> </w:t>
      </w:r>
      <w:r w:rsidRPr="00204A2D">
        <w:rPr>
          <w:rFonts w:ascii="Verdana" w:hAnsi="Verdana"/>
        </w:rPr>
        <w:t>pod</w:t>
      </w:r>
      <w:r w:rsidRPr="00204A2D">
        <w:rPr>
          <w:rFonts w:ascii="Verdana" w:hAnsi="Verdana"/>
        </w:rPr>
        <w:tab/>
      </w:r>
      <w:r w:rsidR="0036452F" w:rsidRPr="00204A2D">
        <w:rPr>
          <w:rFonts w:ascii="Verdana" w:hAnsi="Verdana"/>
        </w:rPr>
        <w:t xml:space="preserve"> </w:t>
      </w:r>
      <w:r w:rsidRPr="00204A2D">
        <w:rPr>
          <w:rFonts w:ascii="Verdana" w:hAnsi="Verdana"/>
        </w:rPr>
        <w:t>adresem:</w:t>
      </w:r>
      <w:r w:rsidRPr="00204A2D">
        <w:rPr>
          <w:rFonts w:ascii="Verdana" w:hAnsi="Verdana"/>
          <w:b/>
        </w:rPr>
        <w:t xml:space="preserve"> </w:t>
      </w:r>
    </w:p>
    <w:p w:rsidR="008F5D90" w:rsidRPr="008F5D90" w:rsidRDefault="00851AB9" w:rsidP="00795CB0">
      <w:pPr>
        <w:pStyle w:val="Tekstpodstawowy"/>
        <w:spacing w:line="288" w:lineRule="auto"/>
        <w:rPr>
          <w:rFonts w:ascii="Verdana" w:hAnsi="Verdana"/>
          <w:lang w:val="de-DE"/>
        </w:rPr>
      </w:pPr>
      <w:hyperlink r:id="rId12" w:history="1">
        <w:r w:rsidR="00BE7613" w:rsidRPr="00BE7613">
          <w:rPr>
            <w:rStyle w:val="Hipercze"/>
            <w:rFonts w:ascii="Verdana" w:hAnsi="Verdana"/>
          </w:rPr>
          <w:t xml:space="preserve">https://platformazakupowa.pl/transakcja/1111677 </w:t>
        </w:r>
      </w:hyperlink>
    </w:p>
    <w:p w:rsidR="00F30B1A" w:rsidRPr="00204A2D" w:rsidRDefault="00F30B1A" w:rsidP="00795CB0">
      <w:pPr>
        <w:spacing w:line="288" w:lineRule="auto"/>
        <w:rPr>
          <w:rFonts w:ascii="Verdana" w:hAnsi="Verdana"/>
        </w:rPr>
      </w:pPr>
      <w:r w:rsidRPr="00204A2D">
        <w:rPr>
          <w:rFonts w:ascii="Verdana" w:hAnsi="Verdana"/>
        </w:rPr>
        <w:t>będą udostępniane zmiany i wyjaśnienia treści SWZ oraz inne dokumenty zamówienia bezpośrednio związanie z postępowaniem o udzielnie zamówienia publicznego.</w:t>
      </w:r>
    </w:p>
    <w:p w:rsidR="00C32E19" w:rsidRPr="00204A2D" w:rsidRDefault="00C32E19" w:rsidP="00795CB0">
      <w:pPr>
        <w:pStyle w:val="Nagwek1"/>
        <w:numPr>
          <w:ilvl w:val="0"/>
          <w:numId w:val="2"/>
        </w:numPr>
        <w:spacing w:before="240" w:line="288" w:lineRule="auto"/>
        <w:ind w:left="284" w:hanging="284"/>
        <w:jc w:val="left"/>
        <w:rPr>
          <w:rFonts w:ascii="Verdana" w:hAnsi="Verdana"/>
        </w:rPr>
      </w:pPr>
      <w:r w:rsidRPr="00204A2D">
        <w:rPr>
          <w:rFonts w:ascii="Verdana" w:hAnsi="Verdana"/>
        </w:rPr>
        <w:t>OPIS PRZEDMIOTU ZAMÓWIENIA</w:t>
      </w:r>
      <w:r w:rsidR="00F60AF3" w:rsidRPr="00D51110">
        <w:rPr>
          <w:rFonts w:ascii="Verdana" w:hAnsi="Verdana"/>
          <w:b w:val="0"/>
        </w:rPr>
        <w:t xml:space="preserve">. </w:t>
      </w:r>
    </w:p>
    <w:p w:rsidR="00BE7613" w:rsidRPr="00BE7613" w:rsidRDefault="00BE7613" w:rsidP="00795CB0">
      <w:pPr>
        <w:spacing w:line="288" w:lineRule="auto"/>
        <w:rPr>
          <w:rFonts w:ascii="Verdana" w:hAnsi="Verdana"/>
        </w:rPr>
      </w:pPr>
    </w:p>
    <w:p w:rsidR="00BE7613" w:rsidRPr="00BE7613" w:rsidRDefault="00BE7613" w:rsidP="00795CB0">
      <w:pPr>
        <w:numPr>
          <w:ilvl w:val="0"/>
          <w:numId w:val="55"/>
        </w:numPr>
        <w:spacing w:line="288" w:lineRule="auto"/>
        <w:rPr>
          <w:rFonts w:ascii="Verdana" w:hAnsi="Verdana"/>
        </w:rPr>
      </w:pPr>
      <w:r w:rsidRPr="00BE7613">
        <w:rPr>
          <w:rFonts w:ascii="Verdana" w:hAnsi="Verdana"/>
        </w:rPr>
        <w:t>Przedmiotem zamówienia są usługi całodobowej bezpośredniej ochrony fizycznej oraz interwencji wobec osoby lub osób naruszających dobra osobiste i mienie Zamawiającego mającej na celu zapewnienie bezpieczeństwa jego pracowników i pacjentów, w szczególności wynikających z zachowań chorych psychicznie i upośledzonych umysłowo pacjentów Psychiatrycznego Zakładu Opiekuńczo -Leczniczego.</w:t>
      </w:r>
    </w:p>
    <w:p w:rsidR="00BE7613" w:rsidRPr="00BE7613" w:rsidRDefault="00BE7613" w:rsidP="00795CB0">
      <w:pPr>
        <w:numPr>
          <w:ilvl w:val="0"/>
          <w:numId w:val="55"/>
        </w:numPr>
        <w:tabs>
          <w:tab w:val="clear" w:pos="0"/>
          <w:tab w:val="num" w:pos="284"/>
        </w:tabs>
        <w:spacing w:line="288" w:lineRule="auto"/>
        <w:rPr>
          <w:rFonts w:ascii="Verdana" w:hAnsi="Verdana"/>
        </w:rPr>
      </w:pPr>
      <w:r w:rsidRPr="00BE7613">
        <w:rPr>
          <w:rFonts w:ascii="Verdana" w:hAnsi="Verdana"/>
        </w:rPr>
        <w:t xml:space="preserve">Wykonawca zobowiązany jest zrealizować zamówienie na zasadach i warunkach określonych we wzorze umowy stanowiącym </w:t>
      </w:r>
      <w:r w:rsidRPr="00BE7613">
        <w:rPr>
          <w:rFonts w:ascii="Verdana" w:hAnsi="Verdana"/>
          <w:b/>
        </w:rPr>
        <w:t>Załącznik nr 4 do SWZ</w:t>
      </w:r>
      <w:r w:rsidRPr="00BE7613">
        <w:rPr>
          <w:rFonts w:ascii="Verdana" w:hAnsi="Verdana"/>
        </w:rPr>
        <w:t>.</w:t>
      </w:r>
    </w:p>
    <w:p w:rsidR="00BE7613" w:rsidRPr="00BE7613" w:rsidRDefault="00BE7613" w:rsidP="00795CB0">
      <w:pPr>
        <w:numPr>
          <w:ilvl w:val="0"/>
          <w:numId w:val="55"/>
        </w:numPr>
        <w:tabs>
          <w:tab w:val="clear" w:pos="0"/>
          <w:tab w:val="num" w:pos="284"/>
        </w:tabs>
        <w:spacing w:line="288" w:lineRule="auto"/>
        <w:rPr>
          <w:rFonts w:ascii="Verdana" w:hAnsi="Verdana"/>
        </w:rPr>
      </w:pPr>
      <w:r w:rsidRPr="00BE7613">
        <w:rPr>
          <w:rFonts w:ascii="Verdana" w:hAnsi="Verdana"/>
          <w:b/>
        </w:rPr>
        <w:t xml:space="preserve">Nazwa i kody zamówienia według Wspólnego Słownika Zamówień </w:t>
      </w:r>
      <w:r w:rsidRPr="00BE7613">
        <w:rPr>
          <w:rFonts w:ascii="Verdana" w:hAnsi="Verdana"/>
          <w:b/>
          <w:bCs/>
        </w:rPr>
        <w:t>(CPV):</w:t>
      </w:r>
      <w:r w:rsidRPr="00BE7613">
        <w:rPr>
          <w:rFonts w:ascii="Verdana" w:hAnsi="Verdana"/>
          <w:b/>
        </w:rPr>
        <w:t xml:space="preserve"> </w:t>
      </w:r>
    </w:p>
    <w:p w:rsidR="00BE7613" w:rsidRPr="00BE7613" w:rsidRDefault="00BE7613" w:rsidP="00795CB0">
      <w:pPr>
        <w:spacing w:line="288" w:lineRule="auto"/>
        <w:ind w:left="2268" w:hanging="1984"/>
        <w:rPr>
          <w:rFonts w:ascii="Verdana" w:hAnsi="Verdana"/>
        </w:rPr>
      </w:pPr>
      <w:r w:rsidRPr="00BE7613">
        <w:rPr>
          <w:rFonts w:ascii="Verdana" w:hAnsi="Verdana"/>
          <w:b/>
          <w:bCs/>
        </w:rPr>
        <w:t>79710000 – 4 Usługi ochroniarskie</w:t>
      </w:r>
    </w:p>
    <w:p w:rsidR="00BE7613" w:rsidRPr="00BE7613" w:rsidRDefault="00BE7613" w:rsidP="00795CB0">
      <w:pPr>
        <w:numPr>
          <w:ilvl w:val="0"/>
          <w:numId w:val="55"/>
        </w:numPr>
        <w:suppressAutoHyphens w:val="0"/>
        <w:spacing w:line="288" w:lineRule="auto"/>
        <w:rPr>
          <w:rFonts w:ascii="Verdana" w:hAnsi="Verdana"/>
        </w:rPr>
      </w:pPr>
      <w:r w:rsidRPr="00BE7613">
        <w:rPr>
          <w:rFonts w:ascii="Verdana" w:hAnsi="Verdana"/>
        </w:rPr>
        <w:t>Szczegółowy opis zamówienia:</w:t>
      </w:r>
    </w:p>
    <w:p w:rsidR="00BE7613" w:rsidRPr="00BE7613" w:rsidRDefault="00BE7613" w:rsidP="00795CB0">
      <w:pPr>
        <w:pStyle w:val="Podtytu"/>
        <w:keepNext w:val="0"/>
        <w:numPr>
          <w:ilvl w:val="0"/>
          <w:numId w:val="66"/>
        </w:numPr>
        <w:tabs>
          <w:tab w:val="left" w:pos="993"/>
        </w:tabs>
        <w:suppressAutoHyphens w:val="0"/>
        <w:spacing w:before="0" w:after="0" w:line="288" w:lineRule="auto"/>
        <w:ind w:left="993" w:hanging="426"/>
        <w:jc w:val="left"/>
        <w:rPr>
          <w:rFonts w:ascii="Verdana" w:hAnsi="Verdana"/>
          <w:i w:val="0"/>
          <w:sz w:val="24"/>
          <w:szCs w:val="24"/>
        </w:rPr>
      </w:pPr>
      <w:r w:rsidRPr="00BE7613">
        <w:rPr>
          <w:rFonts w:ascii="Verdana" w:hAnsi="Verdana"/>
          <w:i w:val="0"/>
          <w:sz w:val="24"/>
          <w:szCs w:val="24"/>
        </w:rPr>
        <w:t xml:space="preserve">Usługa realizowana będzie całodobowo przez jednego pracownika Wykonawcy, w wyznaczonym segmencie Pawilonu A lub B Psychiatrycznego Zakładu Opiekuńczo - Leczniczego w Gorzycach przy ul. Zamkowej 8. Zamawiający zastrzega sobie prawo zmiany </w:t>
      </w:r>
      <w:r w:rsidRPr="00BE7613">
        <w:rPr>
          <w:rFonts w:ascii="Verdana" w:hAnsi="Verdana"/>
          <w:i w:val="0"/>
          <w:sz w:val="24"/>
          <w:szCs w:val="24"/>
        </w:rPr>
        <w:lastRenderedPageBreak/>
        <w:t xml:space="preserve">segmentu/komórki organizacyjnej jako miejsca realizacji usługi lub zlecania ochrony i interwencji w innych miejscach Zamawiającego. W ramach umowy pracownik Wykonawcy zobowiązany jest również do uczestnictwa w wyjazdach z pacjentami poza teren Zamawiającego </w:t>
      </w:r>
      <w:r w:rsidR="00400953">
        <w:rPr>
          <w:rFonts w:ascii="Verdana" w:hAnsi="Verdana"/>
          <w:i w:val="0"/>
          <w:sz w:val="24"/>
          <w:szCs w:val="24"/>
        </w:rPr>
        <w:t>przykładowo</w:t>
      </w:r>
      <w:r w:rsidR="009A16D3">
        <w:rPr>
          <w:rFonts w:ascii="Verdana" w:hAnsi="Verdana"/>
          <w:i w:val="0"/>
          <w:sz w:val="24"/>
          <w:szCs w:val="24"/>
        </w:rPr>
        <w:t>:</w:t>
      </w:r>
      <w:r w:rsidRPr="00BE7613">
        <w:rPr>
          <w:rFonts w:ascii="Verdana" w:hAnsi="Verdana"/>
          <w:i w:val="0"/>
          <w:sz w:val="24"/>
          <w:szCs w:val="24"/>
        </w:rPr>
        <w:t xml:space="preserve"> do innych podmiotów leczniczych (w tym przebywania na terenie innego podmiotu leczniczego podczas udzielania pacjentowi świadczeń zdrowotnych), sądów, urzędów lub uczestniczenia w poszukiwaniach pacjentów poza terenem Zamawiającego.</w:t>
      </w:r>
    </w:p>
    <w:p w:rsidR="00BE7613" w:rsidRPr="00BE7613" w:rsidRDefault="00BE7613" w:rsidP="00795CB0">
      <w:pPr>
        <w:pStyle w:val="Tekstpodstawowy"/>
        <w:numPr>
          <w:ilvl w:val="0"/>
          <w:numId w:val="66"/>
        </w:numPr>
        <w:spacing w:line="288" w:lineRule="auto"/>
        <w:ind w:left="1134" w:hanging="425"/>
        <w:rPr>
          <w:rFonts w:ascii="Verdana" w:hAnsi="Verdana"/>
          <w:b w:val="0"/>
        </w:rPr>
      </w:pPr>
      <w:r w:rsidRPr="00BE7613">
        <w:rPr>
          <w:rFonts w:ascii="Verdana" w:hAnsi="Verdana"/>
          <w:b w:val="0"/>
        </w:rPr>
        <w:t>Zamawiający zastrzega sobie możliwość ukierunkowania czynności bezpośredniej ochrony fizycznej i interwencji na jedną osobę.</w:t>
      </w:r>
    </w:p>
    <w:p w:rsidR="00BE7613" w:rsidRPr="00BE7613" w:rsidRDefault="00BE7613" w:rsidP="00795CB0">
      <w:pPr>
        <w:pStyle w:val="Tekstpodstawowy"/>
        <w:numPr>
          <w:ilvl w:val="0"/>
          <w:numId w:val="66"/>
        </w:numPr>
        <w:spacing w:line="288" w:lineRule="auto"/>
        <w:ind w:left="1134" w:hanging="425"/>
        <w:rPr>
          <w:rFonts w:ascii="Verdana" w:hAnsi="Verdana"/>
          <w:b w:val="0"/>
          <w:bCs w:val="0"/>
        </w:rPr>
      </w:pPr>
      <w:r w:rsidRPr="00BE7613">
        <w:rPr>
          <w:rFonts w:ascii="Verdana" w:hAnsi="Verdana"/>
          <w:b w:val="0"/>
          <w:bCs w:val="0"/>
        </w:rPr>
        <w:t xml:space="preserve">Podejmowanie interwencji będących przedmiotem umowy odbywać się będzie w każdej  sytuacji wystąpienia zagrożenia osób i mienia. W sytuacji konieczności zastosowania środków przymusu bezpośredniego wobec pacjentów, pracownik Wykonawcy na ustne </w:t>
      </w:r>
      <w:r w:rsidR="00702D81">
        <w:rPr>
          <w:rFonts w:ascii="Verdana" w:hAnsi="Verdana"/>
          <w:b w:val="0"/>
          <w:bCs w:val="0"/>
        </w:rPr>
        <w:t>z</w:t>
      </w:r>
      <w:r w:rsidRPr="00BE7613">
        <w:rPr>
          <w:rFonts w:ascii="Verdana" w:hAnsi="Verdana"/>
          <w:b w:val="0"/>
          <w:bCs w:val="0"/>
        </w:rPr>
        <w:t>lecenie lekarza lub pielęgniarki, będzie brał czynny udział w tych czynnościach.</w:t>
      </w:r>
    </w:p>
    <w:p w:rsidR="00BE7613" w:rsidRPr="00BE7613" w:rsidRDefault="00BE7613" w:rsidP="00795CB0">
      <w:pPr>
        <w:pStyle w:val="Tekstpodstawowy"/>
        <w:numPr>
          <w:ilvl w:val="0"/>
          <w:numId w:val="66"/>
        </w:numPr>
        <w:spacing w:line="288" w:lineRule="auto"/>
        <w:ind w:left="1134" w:hanging="425"/>
        <w:rPr>
          <w:rFonts w:ascii="Verdana" w:hAnsi="Verdana"/>
          <w:b w:val="0"/>
          <w:bCs w:val="0"/>
        </w:rPr>
      </w:pPr>
      <w:r w:rsidRPr="00BE7613">
        <w:rPr>
          <w:rFonts w:ascii="Verdana" w:hAnsi="Verdana"/>
          <w:b w:val="0"/>
        </w:rPr>
        <w:t>Zamawiający wymaga, aby osobami wykonującymi usługę ze strony Wykonawcy byli mężczyźni o sprawności fizycznej pozwalającej podejmować interwencje wobec każdej osoby bez względu na wzrost i wagę. Osoby te winny być wyposażone w odpowiednie ubranie służbowe.</w:t>
      </w:r>
    </w:p>
    <w:p w:rsidR="00BE7613" w:rsidRPr="00BE7613" w:rsidRDefault="00BE7613" w:rsidP="00795CB0">
      <w:pPr>
        <w:pStyle w:val="Tekstpodstawowy"/>
        <w:numPr>
          <w:ilvl w:val="0"/>
          <w:numId w:val="66"/>
        </w:numPr>
        <w:spacing w:line="288" w:lineRule="auto"/>
        <w:ind w:left="1134" w:hanging="425"/>
        <w:rPr>
          <w:rFonts w:ascii="Verdana" w:hAnsi="Verdana"/>
          <w:b w:val="0"/>
          <w:bCs w:val="0"/>
        </w:rPr>
      </w:pPr>
      <w:r w:rsidRPr="00BE7613">
        <w:rPr>
          <w:rFonts w:ascii="Verdana" w:hAnsi="Verdana"/>
          <w:b w:val="0"/>
        </w:rPr>
        <w:t>Zamawiający wprowadzi rejestr obecności pracowników Wykonawcy w miejscu wykonywania usługi. Wzór rejestru zostanie odrębnie określony przez Zamawiającego.</w:t>
      </w:r>
      <w:r w:rsidRPr="00BE7613">
        <w:rPr>
          <w:rFonts w:ascii="Verdana" w:hAnsi="Verdana"/>
        </w:rPr>
        <w:t xml:space="preserve"> </w:t>
      </w:r>
    </w:p>
    <w:p w:rsidR="00BE7613" w:rsidRPr="00BE7613" w:rsidRDefault="00BE7613" w:rsidP="00795CB0">
      <w:pPr>
        <w:pStyle w:val="Tekstpodstawowy"/>
        <w:numPr>
          <w:ilvl w:val="0"/>
          <w:numId w:val="66"/>
        </w:numPr>
        <w:spacing w:line="288" w:lineRule="auto"/>
        <w:ind w:left="1134" w:hanging="425"/>
        <w:rPr>
          <w:rFonts w:ascii="Verdana" w:hAnsi="Verdana"/>
          <w:b w:val="0"/>
          <w:bCs w:val="0"/>
        </w:rPr>
      </w:pPr>
      <w:r w:rsidRPr="00BE7613">
        <w:rPr>
          <w:rFonts w:ascii="Verdana" w:hAnsi="Verdana"/>
          <w:b w:val="0"/>
          <w:bCs w:val="0"/>
        </w:rPr>
        <w:t>Pracownik Wykonawcy realizujący przedmiot umowy ma prawo do działań przewidzianych w ustawie z dnia 22 sierpnia 1997 r. o ochronie osób i mienia (tekst jedn. Dz. U. z 202</w:t>
      </w:r>
      <w:r w:rsidR="004A6154">
        <w:rPr>
          <w:rFonts w:ascii="Verdana" w:hAnsi="Verdana"/>
          <w:b w:val="0"/>
          <w:bCs w:val="0"/>
        </w:rPr>
        <w:t>5</w:t>
      </w:r>
      <w:r w:rsidRPr="00BE7613">
        <w:rPr>
          <w:rFonts w:ascii="Verdana" w:hAnsi="Verdana"/>
          <w:b w:val="0"/>
          <w:bCs w:val="0"/>
        </w:rPr>
        <w:t xml:space="preserve"> r. poz. </w:t>
      </w:r>
      <w:r w:rsidR="004A6154">
        <w:rPr>
          <w:rFonts w:ascii="Verdana" w:hAnsi="Verdana"/>
          <w:b w:val="0"/>
          <w:bCs w:val="0"/>
        </w:rPr>
        <w:t>532)</w:t>
      </w:r>
      <w:r w:rsidR="00434381">
        <w:rPr>
          <w:rFonts w:ascii="Verdana" w:hAnsi="Verdana"/>
          <w:b w:val="0"/>
          <w:bCs w:val="0"/>
        </w:rPr>
        <w:t xml:space="preserve">, </w:t>
      </w:r>
      <w:r w:rsidRPr="00BE7613">
        <w:rPr>
          <w:rFonts w:ascii="Verdana" w:hAnsi="Verdana"/>
          <w:b w:val="0"/>
          <w:bCs w:val="0"/>
        </w:rPr>
        <w:t xml:space="preserve"> z zastrzeżeniem konieczności użycia wyłącznie środków przymusu bezpośredniego przewidzianych przez odpowiednie przepisy dotyczące ochrony zdrowia psychicznego. Czynności, o których mowa wyżej powinny być wykonane przez Wykonawcę w sposób możliwie najmniej dotkliwy, naruszający dobra osobiste osoby, w stosunku do której zostały podjęte działania oraz z przestrzeganiem w tym zakresie przepisów prawa.</w:t>
      </w:r>
    </w:p>
    <w:p w:rsidR="00795CB0" w:rsidRPr="00795CB0" w:rsidRDefault="00490AC1" w:rsidP="00795CB0">
      <w:pPr>
        <w:pStyle w:val="Tekstpodstawowy"/>
        <w:numPr>
          <w:ilvl w:val="0"/>
          <w:numId w:val="66"/>
        </w:numPr>
        <w:spacing w:line="288" w:lineRule="auto"/>
        <w:ind w:left="1134" w:hanging="425"/>
        <w:rPr>
          <w:rFonts w:ascii="Verdana" w:hAnsi="Verdana"/>
          <w:b w:val="0"/>
          <w:bCs w:val="0"/>
        </w:rPr>
      </w:pPr>
      <w:r>
        <w:rPr>
          <w:rFonts w:ascii="Verdana" w:hAnsi="Verdana"/>
          <w:b w:val="0"/>
          <w:bCs w:val="0"/>
        </w:rPr>
        <w:t xml:space="preserve">Zamawiający </w:t>
      </w:r>
      <w:r w:rsidR="00BE7613" w:rsidRPr="00BE7613">
        <w:rPr>
          <w:rFonts w:ascii="Verdana" w:hAnsi="Verdana"/>
          <w:b w:val="0"/>
          <w:bCs w:val="0"/>
        </w:rPr>
        <w:t xml:space="preserve">dopuszcza możliwość przerwy w realizacji umowy. Za okres nieświadczenia usługi przez Wykonawcę w związku ze zgłoszoną przerwą przez Zamawiającego za pomocą środków komunikacji elektronicznej na wskazany przez Wykonawcę adres (e – mail) Wykonawcy przysługuje wynagrodzenie za 1 </w:t>
      </w:r>
      <w:r w:rsidR="00BE7613" w:rsidRPr="00BE7613">
        <w:rPr>
          <w:rFonts w:ascii="Verdana" w:hAnsi="Verdana"/>
          <w:b w:val="0"/>
          <w:bCs w:val="0"/>
        </w:rPr>
        <w:lastRenderedPageBreak/>
        <w:t>godzinę gotowości do wykonywania usługi w wysokości 20 % stawki godzinowej netto określonej w ofercie na zasadach określonych</w:t>
      </w:r>
      <w:r w:rsidR="00BE7613">
        <w:rPr>
          <w:rFonts w:ascii="Verdana" w:hAnsi="Verdana"/>
          <w:b w:val="0"/>
          <w:bCs w:val="0"/>
        </w:rPr>
        <w:t xml:space="preserve"> </w:t>
      </w:r>
      <w:r w:rsidR="00831F3A">
        <w:rPr>
          <w:rFonts w:ascii="Verdana" w:hAnsi="Verdana"/>
          <w:b w:val="0"/>
          <w:bCs w:val="0"/>
        </w:rPr>
        <w:t xml:space="preserve">w </w:t>
      </w:r>
      <w:r w:rsidR="00BE7613" w:rsidRPr="00BE7613">
        <w:rPr>
          <w:rFonts w:ascii="Verdana" w:hAnsi="Verdana"/>
          <w:b w:val="0"/>
          <w:bCs w:val="0"/>
        </w:rPr>
        <w:t>Załącznik</w:t>
      </w:r>
      <w:r w:rsidR="00831F3A">
        <w:rPr>
          <w:rFonts w:ascii="Verdana" w:hAnsi="Verdana"/>
          <w:b w:val="0"/>
          <w:bCs w:val="0"/>
        </w:rPr>
        <w:t>u nr 4 do SWZ</w:t>
      </w:r>
      <w:r w:rsidR="00BE7613" w:rsidRPr="00BE7613">
        <w:rPr>
          <w:rFonts w:ascii="Verdana" w:hAnsi="Verdana"/>
          <w:b w:val="0"/>
          <w:bCs w:val="0"/>
        </w:rPr>
        <w:t>.</w:t>
      </w:r>
    </w:p>
    <w:p w:rsidR="00795CB0" w:rsidRPr="00F17BF6" w:rsidRDefault="00795CB0" w:rsidP="00795CB0">
      <w:pPr>
        <w:pStyle w:val="Akapitzlist"/>
        <w:numPr>
          <w:ilvl w:val="0"/>
          <w:numId w:val="55"/>
        </w:numPr>
        <w:spacing w:line="288" w:lineRule="auto"/>
        <w:rPr>
          <w:rFonts w:ascii="Verdana" w:hAnsi="Verdana" w:cstheme="minorHAnsi"/>
          <w:sz w:val="24"/>
          <w:szCs w:val="24"/>
        </w:rPr>
      </w:pPr>
      <w:r>
        <w:rPr>
          <w:rFonts w:ascii="Verdana" w:hAnsi="Verdana" w:cstheme="minorHAnsi"/>
          <w:sz w:val="24"/>
          <w:szCs w:val="24"/>
        </w:rPr>
        <w:t xml:space="preserve">Oferta musi obejmować całość zamówienia. Zamawiający nie dopuszcza ofert częściowych. </w:t>
      </w:r>
      <w:r w:rsidRPr="00F17BF6">
        <w:rPr>
          <w:rFonts w:ascii="Verdana" w:hAnsi="Verdana" w:cstheme="minorHAnsi"/>
          <w:sz w:val="24"/>
          <w:szCs w:val="24"/>
        </w:rPr>
        <w:t xml:space="preserve">Oferta częściowa stanowić będzie ofertę o treści niezgodnej z warunkami zamówienia i zostanie odrzucona, zgodnie z art. 226 ust. 1 </w:t>
      </w:r>
      <w:proofErr w:type="spellStart"/>
      <w:r w:rsidRPr="00F17BF6">
        <w:rPr>
          <w:rFonts w:ascii="Verdana" w:hAnsi="Verdana" w:cstheme="minorHAnsi"/>
          <w:sz w:val="24"/>
          <w:szCs w:val="24"/>
        </w:rPr>
        <w:t>pkt</w:t>
      </w:r>
      <w:proofErr w:type="spellEnd"/>
      <w:r w:rsidRPr="00F17BF6">
        <w:rPr>
          <w:rFonts w:ascii="Verdana" w:hAnsi="Verdana" w:cstheme="minorHAnsi"/>
          <w:sz w:val="24"/>
          <w:szCs w:val="24"/>
        </w:rPr>
        <w:t xml:space="preserve"> 5 ustawy</w:t>
      </w:r>
      <w:r>
        <w:rPr>
          <w:rFonts w:ascii="Verdana" w:hAnsi="Verdana" w:cstheme="minorHAnsi"/>
          <w:sz w:val="24"/>
          <w:szCs w:val="24"/>
        </w:rPr>
        <w:t xml:space="preserve"> </w:t>
      </w:r>
      <w:proofErr w:type="spellStart"/>
      <w:r>
        <w:rPr>
          <w:rFonts w:ascii="Verdana" w:hAnsi="Verdana" w:cstheme="minorHAnsi"/>
          <w:sz w:val="24"/>
          <w:szCs w:val="24"/>
        </w:rPr>
        <w:t>Pzp</w:t>
      </w:r>
      <w:proofErr w:type="spellEnd"/>
      <w:r w:rsidRPr="00F17BF6">
        <w:rPr>
          <w:rFonts w:ascii="Verdana" w:hAnsi="Verdana" w:cstheme="minorHAnsi"/>
          <w:sz w:val="24"/>
          <w:szCs w:val="24"/>
        </w:rPr>
        <w:t>.</w:t>
      </w:r>
    </w:p>
    <w:p w:rsidR="00795CB0" w:rsidRPr="00F17BF6" w:rsidRDefault="00795CB0" w:rsidP="00795CB0">
      <w:pPr>
        <w:pStyle w:val="Akapitzlist"/>
        <w:spacing w:line="288" w:lineRule="auto"/>
        <w:ind w:left="284"/>
        <w:rPr>
          <w:rFonts w:ascii="Verdana" w:hAnsi="Verdana" w:cstheme="minorHAnsi"/>
          <w:sz w:val="24"/>
          <w:szCs w:val="24"/>
        </w:rPr>
      </w:pPr>
      <w:r w:rsidRPr="00F17BF6">
        <w:rPr>
          <w:rFonts w:ascii="Verdana" w:hAnsi="Verdana" w:cstheme="minorHAnsi"/>
          <w:sz w:val="24"/>
          <w:szCs w:val="24"/>
        </w:rPr>
        <w:t>Powody niedokonania podziału zamówienia na części</w:t>
      </w:r>
      <w:r>
        <w:rPr>
          <w:rFonts w:ascii="Verdana" w:hAnsi="Verdana" w:cstheme="minorHAnsi"/>
          <w:sz w:val="24"/>
          <w:szCs w:val="24"/>
        </w:rPr>
        <w:t xml:space="preserve"> zgodnie z art. 91 ust. 2 ustawy </w:t>
      </w:r>
      <w:proofErr w:type="spellStart"/>
      <w:r>
        <w:rPr>
          <w:rFonts w:ascii="Verdana" w:hAnsi="Verdana" w:cstheme="minorHAnsi"/>
          <w:sz w:val="24"/>
          <w:szCs w:val="24"/>
        </w:rPr>
        <w:t>Pzp</w:t>
      </w:r>
      <w:proofErr w:type="spellEnd"/>
      <w:r w:rsidRPr="00F17BF6">
        <w:rPr>
          <w:rFonts w:ascii="Verdana" w:hAnsi="Verdana" w:cstheme="minorHAnsi"/>
          <w:sz w:val="24"/>
          <w:szCs w:val="24"/>
        </w:rPr>
        <w:t>:</w:t>
      </w:r>
    </w:p>
    <w:p w:rsidR="00795CB0" w:rsidRPr="00795CB0" w:rsidRDefault="00795CB0" w:rsidP="00795CB0">
      <w:pPr>
        <w:pStyle w:val="Akapitzlist"/>
        <w:spacing w:after="0" w:line="288" w:lineRule="auto"/>
        <w:ind w:left="284"/>
        <w:rPr>
          <w:rFonts w:ascii="Verdana" w:hAnsi="Verdana" w:cstheme="minorHAnsi"/>
          <w:sz w:val="24"/>
          <w:szCs w:val="24"/>
        </w:rPr>
      </w:pPr>
      <w:r w:rsidRPr="00F17BF6">
        <w:rPr>
          <w:rFonts w:ascii="Verdana" w:hAnsi="Verdana" w:cstheme="minorHAnsi"/>
          <w:sz w:val="24"/>
          <w:szCs w:val="24"/>
        </w:rPr>
        <w:t>Kwestia podzielności świadczenia nie zosta</w:t>
      </w:r>
      <w:r>
        <w:rPr>
          <w:rFonts w:ascii="Verdana" w:hAnsi="Verdana" w:cstheme="minorHAnsi"/>
          <w:sz w:val="24"/>
          <w:szCs w:val="24"/>
        </w:rPr>
        <w:t xml:space="preserve">ła uregulowana w ustawie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xml:space="preserve">, wobec czego zgodnie z art. 8 ust 1 ustawy </w:t>
      </w:r>
      <w:proofErr w:type="spellStart"/>
      <w:r w:rsidRPr="000B5988">
        <w:rPr>
          <w:rFonts w:ascii="Verdana" w:hAnsi="Verdana" w:cstheme="minorHAnsi"/>
          <w:sz w:val="24"/>
          <w:szCs w:val="24"/>
        </w:rPr>
        <w:t>Pzp</w:t>
      </w:r>
      <w:proofErr w:type="spellEnd"/>
      <w:r w:rsidRPr="000B5988">
        <w:rPr>
          <w:rFonts w:ascii="Verdana" w:hAnsi="Verdana" w:cstheme="minorHAnsi"/>
          <w:sz w:val="24"/>
          <w:szCs w:val="24"/>
        </w:rPr>
        <w:t xml:space="preserve"> Zamawiający stosuje w tym zakresie przepisy ustawy Kodeksu cywilnego, w szczególności art. 379 § 2: „świadczenie jest podzielne, jeżeli może być spełnione częściowo bez istotnej zmiany przedmiotu lub wartości”. Podział zamówienia na części groziłby nadmiernymi kosztami wykonania zamówienia (gdyby usługi objęte przedmiotem zamówienia świadczone były na podstawie odrębnych umów). Brak podziału na części nie powoduje ograniczenia konkurencji, gdyż na rynku funkcjonuje wielu Wykonawców zainteresowanych udziałem w postępowaniu na usługi </w:t>
      </w:r>
      <w:r>
        <w:rPr>
          <w:rFonts w:ascii="Verdana" w:hAnsi="Verdana" w:cstheme="minorHAnsi"/>
          <w:sz w:val="24"/>
          <w:szCs w:val="24"/>
        </w:rPr>
        <w:t>ochrony osób i mienia oraz</w:t>
      </w:r>
      <w:r w:rsidRPr="000B5988">
        <w:rPr>
          <w:rFonts w:ascii="Verdana" w:hAnsi="Verdana" w:cstheme="minorHAnsi"/>
          <w:sz w:val="24"/>
          <w:szCs w:val="24"/>
        </w:rPr>
        <w:t xml:space="preserve"> mogących realizować tę usługę. W przypadku dokonania podziału zamówienia na części, każda z nich byłaby wyceniana (indywidualnie, we fragmencie) przez ten sam krąg potencjalnych Wykonawców, co całość zamówienia. </w:t>
      </w:r>
      <w:r w:rsidRPr="00BE7613">
        <w:rPr>
          <w:rFonts w:ascii="Verdana" w:hAnsi="Verdana" w:cstheme="minorHAnsi"/>
          <w:sz w:val="24"/>
          <w:szCs w:val="24"/>
        </w:rPr>
        <w:t>Wówczas poszczególne wyceny mniejszych części mogłyby okazać się droższe niż wycena usługi w ramach jednego zamówienia. Taka sytuacja z kolei naraziłaby Zamawiającego na większe koszty realizacji, czyli zamówienie okazałoby się droższe, a jego podział nieopłacalny. Ponadto, ze względów organizacyjnych związanych przede wszystkim z dążeniem do zapewnienia jak najwyższego poziomu bezpieczeństwa (w tym między innymi uzyskanie jednorodnego czasu reakcji oraz czasu rozwiązania zgłoszonych nieprawidłowości) zasadne jest świadczenie tej usługi przez jeden podmiot. Ze względu na powyższe Zamawiający odstępuje od podziału zamówienia na części udzielane w ramach odrębnych postępowań lub pozwolenia na składanie ofert częściowych.</w:t>
      </w:r>
    </w:p>
    <w:p w:rsidR="00795CB0" w:rsidRPr="00795CB0" w:rsidRDefault="009C2085" w:rsidP="00795CB0">
      <w:pPr>
        <w:numPr>
          <w:ilvl w:val="0"/>
          <w:numId w:val="55"/>
        </w:numPr>
        <w:suppressAutoHyphens w:val="0"/>
        <w:spacing w:line="288" w:lineRule="auto"/>
        <w:rPr>
          <w:rFonts w:ascii="Verdana" w:hAnsi="Verdana"/>
        </w:rPr>
      </w:pPr>
      <w:r>
        <w:rPr>
          <w:rFonts w:ascii="Verdana" w:hAnsi="Verdana"/>
        </w:rPr>
        <w:t xml:space="preserve"> </w:t>
      </w:r>
      <w:r w:rsidR="00795CB0" w:rsidRPr="00BE7613">
        <w:rPr>
          <w:rFonts w:ascii="Verdana" w:hAnsi="Verdana"/>
        </w:rPr>
        <w:t xml:space="preserve">Zamawiający nie dopuszcza możliwości złożenia oferty wariantowej, o </w:t>
      </w:r>
      <w:r>
        <w:rPr>
          <w:rFonts w:ascii="Verdana" w:hAnsi="Verdana"/>
        </w:rPr>
        <w:t xml:space="preserve"> </w:t>
      </w:r>
      <w:r w:rsidR="00795CB0" w:rsidRPr="00BE7613">
        <w:rPr>
          <w:rFonts w:ascii="Verdana" w:hAnsi="Verdana"/>
        </w:rPr>
        <w:t xml:space="preserve">której mowa w art. 92 ustawy </w:t>
      </w:r>
      <w:proofErr w:type="spellStart"/>
      <w:r w:rsidR="00795CB0" w:rsidRPr="00BE7613">
        <w:rPr>
          <w:rFonts w:ascii="Verdana" w:hAnsi="Verdana"/>
        </w:rPr>
        <w:t>Pzp</w:t>
      </w:r>
      <w:proofErr w:type="spellEnd"/>
      <w:r w:rsidR="00795CB0" w:rsidRPr="00BE7613">
        <w:rPr>
          <w:rFonts w:ascii="Verdana" w:hAnsi="Verdana"/>
        </w:rPr>
        <w:t>.</w:t>
      </w:r>
    </w:p>
    <w:p w:rsidR="009C2085" w:rsidRPr="009C2085" w:rsidRDefault="009C2085" w:rsidP="009C2085">
      <w:pPr>
        <w:pStyle w:val="Akapitzlist"/>
        <w:numPr>
          <w:ilvl w:val="0"/>
          <w:numId w:val="55"/>
        </w:numPr>
        <w:tabs>
          <w:tab w:val="clear" w:pos="0"/>
          <w:tab w:val="num" w:pos="284"/>
        </w:tabs>
        <w:spacing w:after="0" w:line="288" w:lineRule="auto"/>
        <w:rPr>
          <w:rFonts w:ascii="Verdana" w:hAnsi="Verdana" w:cstheme="minorHAnsi"/>
          <w:sz w:val="24"/>
          <w:szCs w:val="24"/>
        </w:rPr>
      </w:pPr>
      <w:r>
        <w:rPr>
          <w:rFonts w:ascii="Verdana" w:hAnsi="Verdana"/>
          <w:sz w:val="24"/>
          <w:szCs w:val="24"/>
        </w:rPr>
        <w:t xml:space="preserve"> </w:t>
      </w:r>
      <w:r w:rsidR="00F466FB" w:rsidRPr="00BE7613">
        <w:rPr>
          <w:rFonts w:ascii="Verdana" w:hAnsi="Verdana"/>
          <w:sz w:val="24"/>
          <w:szCs w:val="24"/>
        </w:rPr>
        <w:t>Zamawiający nie przewiduje zawarcia umowy ramowej, o której mowa w art. 311</w:t>
      </w:r>
      <w:r w:rsidR="005F30AE" w:rsidRPr="00BE7613">
        <w:rPr>
          <w:rFonts w:ascii="Verdana" w:hAnsi="Verdana"/>
          <w:sz w:val="24"/>
          <w:szCs w:val="24"/>
        </w:rPr>
        <w:t> </w:t>
      </w:r>
      <w:r w:rsidR="00F466FB" w:rsidRPr="00BE7613">
        <w:rPr>
          <w:rFonts w:ascii="Verdana" w:hAnsi="Verdana"/>
          <w:sz w:val="24"/>
          <w:szCs w:val="24"/>
        </w:rPr>
        <w:t>-</w:t>
      </w:r>
      <w:r w:rsidR="005F30AE" w:rsidRPr="00BE7613">
        <w:rPr>
          <w:rFonts w:ascii="Verdana" w:hAnsi="Verdana"/>
          <w:sz w:val="24"/>
          <w:szCs w:val="24"/>
        </w:rPr>
        <w:t> </w:t>
      </w:r>
      <w:r w:rsidR="00F466FB" w:rsidRPr="00BE7613">
        <w:rPr>
          <w:rFonts w:ascii="Verdana" w:hAnsi="Verdana"/>
          <w:sz w:val="24"/>
          <w:szCs w:val="24"/>
        </w:rPr>
        <w:t xml:space="preserve">315 ustawy </w:t>
      </w:r>
      <w:proofErr w:type="spellStart"/>
      <w:r w:rsidR="00F466FB" w:rsidRPr="00BE7613">
        <w:rPr>
          <w:rFonts w:ascii="Verdana" w:hAnsi="Verdana"/>
          <w:sz w:val="24"/>
          <w:szCs w:val="24"/>
        </w:rPr>
        <w:t>Pzp</w:t>
      </w:r>
      <w:proofErr w:type="spellEnd"/>
      <w:r w:rsidR="00F466FB" w:rsidRPr="00BE7613">
        <w:rPr>
          <w:rFonts w:ascii="Verdana" w:hAnsi="Verdana"/>
          <w:sz w:val="24"/>
          <w:szCs w:val="24"/>
        </w:rPr>
        <w:t>.</w:t>
      </w:r>
    </w:p>
    <w:p w:rsidR="00F17BF6" w:rsidRPr="009C2085" w:rsidRDefault="009C2085" w:rsidP="009C2085">
      <w:pPr>
        <w:pStyle w:val="Akapitzlist"/>
        <w:numPr>
          <w:ilvl w:val="0"/>
          <w:numId w:val="55"/>
        </w:numPr>
        <w:tabs>
          <w:tab w:val="clear" w:pos="0"/>
          <w:tab w:val="num" w:pos="284"/>
        </w:tabs>
        <w:spacing w:after="0" w:line="288" w:lineRule="auto"/>
        <w:rPr>
          <w:rFonts w:ascii="Verdana" w:hAnsi="Verdana" w:cstheme="minorHAnsi"/>
          <w:sz w:val="24"/>
          <w:szCs w:val="24"/>
        </w:rPr>
      </w:pPr>
      <w:r>
        <w:rPr>
          <w:rFonts w:ascii="Verdana" w:hAnsi="Verdana"/>
          <w:sz w:val="24"/>
          <w:szCs w:val="24"/>
        </w:rPr>
        <w:t xml:space="preserve"> </w:t>
      </w:r>
      <w:r w:rsidR="00F466FB" w:rsidRPr="009C2085">
        <w:rPr>
          <w:rFonts w:ascii="Verdana" w:hAnsi="Verdana"/>
          <w:sz w:val="24"/>
          <w:szCs w:val="24"/>
        </w:rPr>
        <w:t>Zamawiający nie przewiduje udzielenia zaliczek na poczet wykonania zamówienia.</w:t>
      </w:r>
    </w:p>
    <w:p w:rsidR="00F17BF6" w:rsidRPr="00BE7613" w:rsidRDefault="00F466FB" w:rsidP="00795CB0">
      <w:pPr>
        <w:pStyle w:val="Akapitzlist"/>
        <w:numPr>
          <w:ilvl w:val="0"/>
          <w:numId w:val="55"/>
        </w:numPr>
        <w:tabs>
          <w:tab w:val="clear" w:pos="0"/>
        </w:tabs>
        <w:spacing w:after="0" w:line="288" w:lineRule="auto"/>
        <w:ind w:left="426" w:hanging="426"/>
        <w:rPr>
          <w:rFonts w:ascii="Verdana" w:hAnsi="Verdana" w:cstheme="minorHAnsi"/>
          <w:sz w:val="24"/>
          <w:szCs w:val="24"/>
        </w:rPr>
      </w:pPr>
      <w:r w:rsidRPr="00BE7613">
        <w:rPr>
          <w:rFonts w:ascii="Verdana" w:hAnsi="Verdana"/>
          <w:sz w:val="24"/>
          <w:szCs w:val="24"/>
        </w:rPr>
        <w:lastRenderedPageBreak/>
        <w:t>Zamawiający nie przewiduje możliwości prowadzenia rozliczeń w walutach obcych, rozliczenia między Zamawiającym, a Wykonawcą będą prowadzone w złotych polskich (PLN).</w:t>
      </w:r>
    </w:p>
    <w:p w:rsidR="00F17BF6" w:rsidRPr="00BE7613" w:rsidRDefault="006860A9" w:rsidP="00795CB0">
      <w:pPr>
        <w:pStyle w:val="Akapitzlist"/>
        <w:numPr>
          <w:ilvl w:val="0"/>
          <w:numId w:val="55"/>
        </w:numPr>
        <w:tabs>
          <w:tab w:val="clear" w:pos="0"/>
          <w:tab w:val="num" w:pos="284"/>
          <w:tab w:val="left" w:pos="406"/>
        </w:tabs>
        <w:spacing w:after="0" w:line="288" w:lineRule="auto"/>
        <w:ind w:left="426" w:hanging="426"/>
        <w:rPr>
          <w:rFonts w:ascii="Verdana" w:hAnsi="Verdana" w:cstheme="minorHAnsi"/>
          <w:sz w:val="24"/>
          <w:szCs w:val="24"/>
        </w:rPr>
      </w:pPr>
      <w:r>
        <w:rPr>
          <w:rFonts w:ascii="Verdana" w:hAnsi="Verdana"/>
          <w:sz w:val="24"/>
          <w:szCs w:val="24"/>
        </w:rPr>
        <w:t xml:space="preserve"> </w:t>
      </w:r>
      <w:r w:rsidR="00F466FB" w:rsidRPr="00BE7613">
        <w:rPr>
          <w:rFonts w:ascii="Verdana" w:hAnsi="Verdana"/>
          <w:sz w:val="24"/>
          <w:szCs w:val="24"/>
        </w:rPr>
        <w:t xml:space="preserve">Zamawiający nie przewiduje aukcji elektronicznej, o której mowa w art. 227 – 238 ustawy </w:t>
      </w:r>
      <w:proofErr w:type="spellStart"/>
      <w:r w:rsidR="00F466FB" w:rsidRPr="00BE7613">
        <w:rPr>
          <w:rFonts w:ascii="Verdana" w:hAnsi="Verdana"/>
          <w:sz w:val="24"/>
          <w:szCs w:val="24"/>
        </w:rPr>
        <w:t>Pzp</w:t>
      </w:r>
      <w:proofErr w:type="spellEnd"/>
      <w:r w:rsidR="00F466FB" w:rsidRPr="00BE7613">
        <w:rPr>
          <w:rFonts w:ascii="Verdana" w:hAnsi="Verdana"/>
          <w:sz w:val="24"/>
          <w:szCs w:val="24"/>
        </w:rPr>
        <w:t>.</w:t>
      </w:r>
    </w:p>
    <w:p w:rsidR="00F17BF6" w:rsidRPr="00BE7613" w:rsidRDefault="006860A9" w:rsidP="00795CB0">
      <w:pPr>
        <w:pStyle w:val="Akapitzlist"/>
        <w:numPr>
          <w:ilvl w:val="0"/>
          <w:numId w:val="55"/>
        </w:numPr>
        <w:tabs>
          <w:tab w:val="clear" w:pos="0"/>
          <w:tab w:val="num" w:pos="426"/>
        </w:tabs>
        <w:spacing w:after="0" w:line="288" w:lineRule="auto"/>
        <w:ind w:left="426" w:hanging="426"/>
        <w:rPr>
          <w:rFonts w:ascii="Verdana" w:hAnsi="Verdana" w:cstheme="minorHAnsi"/>
          <w:sz w:val="24"/>
          <w:szCs w:val="24"/>
        </w:rPr>
      </w:pPr>
      <w:r>
        <w:rPr>
          <w:rFonts w:ascii="Verdana" w:hAnsi="Verdana"/>
          <w:sz w:val="24"/>
          <w:szCs w:val="24"/>
        </w:rPr>
        <w:t xml:space="preserve"> </w:t>
      </w:r>
      <w:r w:rsidR="00F466FB" w:rsidRPr="00BE7613">
        <w:rPr>
          <w:rFonts w:ascii="Verdana" w:hAnsi="Verdana"/>
          <w:sz w:val="24"/>
          <w:szCs w:val="24"/>
        </w:rPr>
        <w:t>Zamawiający nie przewiduje udzielenia zamówień, o któr</w:t>
      </w:r>
      <w:r w:rsidR="00B1719C" w:rsidRPr="00BE7613">
        <w:rPr>
          <w:rFonts w:ascii="Verdana" w:hAnsi="Verdana"/>
          <w:sz w:val="24"/>
          <w:szCs w:val="24"/>
        </w:rPr>
        <w:t xml:space="preserve">ych mowa w art. 214 ust. 1 </w:t>
      </w:r>
      <w:proofErr w:type="spellStart"/>
      <w:r w:rsidR="00B1719C" w:rsidRPr="00BE7613">
        <w:rPr>
          <w:rFonts w:ascii="Verdana" w:hAnsi="Verdana"/>
          <w:sz w:val="24"/>
          <w:szCs w:val="24"/>
        </w:rPr>
        <w:t>pkt</w:t>
      </w:r>
      <w:proofErr w:type="spellEnd"/>
      <w:r w:rsidR="00B1719C" w:rsidRPr="00BE7613">
        <w:rPr>
          <w:rFonts w:ascii="Verdana" w:hAnsi="Verdana"/>
          <w:sz w:val="24"/>
          <w:szCs w:val="24"/>
        </w:rPr>
        <w:t xml:space="preserve"> 7</w:t>
      </w:r>
      <w:r w:rsidR="00F466FB" w:rsidRPr="00BE7613">
        <w:rPr>
          <w:rFonts w:ascii="Verdana" w:hAnsi="Verdana"/>
          <w:sz w:val="24"/>
          <w:szCs w:val="24"/>
        </w:rPr>
        <w:t xml:space="preserve"> ustawy </w:t>
      </w:r>
      <w:proofErr w:type="spellStart"/>
      <w:r w:rsidR="00F466FB" w:rsidRPr="00BE7613">
        <w:rPr>
          <w:rFonts w:ascii="Verdana" w:hAnsi="Verdana"/>
          <w:sz w:val="24"/>
          <w:szCs w:val="24"/>
        </w:rPr>
        <w:t>Pzp</w:t>
      </w:r>
      <w:proofErr w:type="spellEnd"/>
      <w:r w:rsidR="00CB5EA4" w:rsidRPr="00BE7613">
        <w:rPr>
          <w:rFonts w:ascii="Verdana" w:hAnsi="Verdana"/>
          <w:sz w:val="24"/>
          <w:szCs w:val="24"/>
        </w:rPr>
        <w:t xml:space="preserve"> w związku z art. 304 ustawy </w:t>
      </w:r>
      <w:proofErr w:type="spellStart"/>
      <w:r w:rsidR="00CB5EA4" w:rsidRPr="00BE7613">
        <w:rPr>
          <w:rFonts w:ascii="Verdana" w:hAnsi="Verdana"/>
          <w:sz w:val="24"/>
          <w:szCs w:val="24"/>
        </w:rPr>
        <w:t>Pzp</w:t>
      </w:r>
      <w:proofErr w:type="spellEnd"/>
      <w:r w:rsidR="00CB5EA4" w:rsidRPr="00BE7613">
        <w:rPr>
          <w:rFonts w:ascii="Verdana" w:hAnsi="Verdana"/>
          <w:sz w:val="24"/>
          <w:szCs w:val="24"/>
        </w:rPr>
        <w:t>.</w:t>
      </w:r>
    </w:p>
    <w:p w:rsidR="00F466FB" w:rsidRPr="00BE7613" w:rsidRDefault="006860A9" w:rsidP="00795CB0">
      <w:pPr>
        <w:pStyle w:val="Akapitzlist"/>
        <w:numPr>
          <w:ilvl w:val="0"/>
          <w:numId w:val="55"/>
        </w:numPr>
        <w:tabs>
          <w:tab w:val="clear" w:pos="0"/>
          <w:tab w:val="num" w:pos="426"/>
        </w:tabs>
        <w:spacing w:after="0" w:line="288" w:lineRule="auto"/>
        <w:ind w:left="426" w:hanging="426"/>
        <w:rPr>
          <w:rFonts w:ascii="Verdana" w:hAnsi="Verdana" w:cstheme="minorHAnsi"/>
          <w:sz w:val="24"/>
          <w:szCs w:val="24"/>
        </w:rPr>
      </w:pPr>
      <w:r>
        <w:rPr>
          <w:rFonts w:ascii="Verdana" w:hAnsi="Verdana"/>
          <w:sz w:val="24"/>
          <w:szCs w:val="24"/>
        </w:rPr>
        <w:t xml:space="preserve"> </w:t>
      </w:r>
      <w:r w:rsidR="00F466FB" w:rsidRPr="00BE7613">
        <w:rPr>
          <w:rFonts w:ascii="Verdana" w:hAnsi="Verdana"/>
          <w:sz w:val="24"/>
          <w:szCs w:val="24"/>
        </w:rPr>
        <w:t>Zamawiający informuje, że w tym postępowaniu nie ma wymogu lub możliwości złożenia ofert</w:t>
      </w:r>
      <w:r w:rsidR="003028B0" w:rsidRPr="00BE7613">
        <w:rPr>
          <w:rFonts w:ascii="Verdana" w:hAnsi="Verdana"/>
          <w:sz w:val="24"/>
          <w:szCs w:val="24"/>
        </w:rPr>
        <w:t>y</w:t>
      </w:r>
      <w:r w:rsidR="00F466FB" w:rsidRPr="00BE7613">
        <w:rPr>
          <w:rFonts w:ascii="Verdana" w:hAnsi="Verdana"/>
          <w:sz w:val="24"/>
          <w:szCs w:val="24"/>
        </w:rPr>
        <w:t xml:space="preserve"> w postaci katalogów elektronicznych lub dołączenia katalogów elektronicznych do oferty w przewidzianych w art. 93 ustawy </w:t>
      </w:r>
      <w:proofErr w:type="spellStart"/>
      <w:r w:rsidR="00F466FB" w:rsidRPr="00BE7613">
        <w:rPr>
          <w:rFonts w:ascii="Verdana" w:hAnsi="Verdana"/>
          <w:sz w:val="24"/>
          <w:szCs w:val="24"/>
        </w:rPr>
        <w:t>Pzp</w:t>
      </w:r>
      <w:proofErr w:type="spellEnd"/>
      <w:r w:rsidR="00F466FB" w:rsidRPr="00BE7613">
        <w:rPr>
          <w:rFonts w:ascii="Verdana" w:hAnsi="Verdana"/>
          <w:sz w:val="24"/>
          <w:szCs w:val="24"/>
        </w:rPr>
        <w:t>.</w:t>
      </w:r>
    </w:p>
    <w:p w:rsidR="00F466FB" w:rsidRPr="00BE7613" w:rsidRDefault="006860A9" w:rsidP="00795CB0">
      <w:pPr>
        <w:numPr>
          <w:ilvl w:val="0"/>
          <w:numId w:val="55"/>
        </w:numPr>
        <w:tabs>
          <w:tab w:val="left" w:pos="426"/>
        </w:tabs>
        <w:suppressAutoHyphens w:val="0"/>
        <w:spacing w:line="288" w:lineRule="auto"/>
        <w:ind w:left="426" w:hanging="426"/>
        <w:rPr>
          <w:rFonts w:ascii="Verdana" w:hAnsi="Verdana"/>
        </w:rPr>
      </w:pPr>
      <w:r>
        <w:rPr>
          <w:rFonts w:ascii="Verdana" w:hAnsi="Verdana"/>
        </w:rPr>
        <w:t xml:space="preserve"> </w:t>
      </w:r>
      <w:r w:rsidR="00F466FB" w:rsidRPr="00BE7613">
        <w:rPr>
          <w:rFonts w:ascii="Verdana" w:hAnsi="Verdana"/>
        </w:rPr>
        <w:t>Zamawiający żąda wskazania w ofercie przez Wykonawcę części zamówienia, których wykonanie zamierza powierzyć Podwykonawcom i podania przez Wykonawcę nazw Podwykonawców.</w:t>
      </w:r>
    </w:p>
    <w:p w:rsidR="005F30AE" w:rsidRPr="00BE7613" w:rsidRDefault="006860A9" w:rsidP="00795CB0">
      <w:pPr>
        <w:numPr>
          <w:ilvl w:val="0"/>
          <w:numId w:val="55"/>
        </w:numPr>
        <w:tabs>
          <w:tab w:val="left" w:pos="426"/>
        </w:tabs>
        <w:suppressAutoHyphens w:val="0"/>
        <w:spacing w:line="288" w:lineRule="auto"/>
        <w:ind w:left="426" w:hanging="426"/>
        <w:rPr>
          <w:rFonts w:ascii="Verdana" w:hAnsi="Verdana"/>
        </w:rPr>
      </w:pPr>
      <w:r>
        <w:rPr>
          <w:rFonts w:ascii="Verdana" w:hAnsi="Verdana"/>
        </w:rPr>
        <w:t xml:space="preserve"> </w:t>
      </w:r>
      <w:r w:rsidR="00F466FB" w:rsidRPr="00BE7613">
        <w:rPr>
          <w:rFonts w:ascii="Verdana" w:hAnsi="Verdana"/>
        </w:rPr>
        <w:t xml:space="preserve">Zamawiający nie przewiduje </w:t>
      </w:r>
      <w:r w:rsidR="00F466FB" w:rsidRPr="00BE7613">
        <w:rPr>
          <w:rFonts w:ascii="Verdana" w:hAnsi="Verdana"/>
          <w:iCs/>
        </w:rPr>
        <w:t>ustanowienia dynamicznego systemu zakupów.</w:t>
      </w:r>
    </w:p>
    <w:p w:rsidR="00227FD4" w:rsidRPr="00BE7613" w:rsidRDefault="006860A9" w:rsidP="00F53E67">
      <w:pPr>
        <w:numPr>
          <w:ilvl w:val="0"/>
          <w:numId w:val="55"/>
        </w:numPr>
        <w:tabs>
          <w:tab w:val="left" w:pos="426"/>
        </w:tabs>
        <w:suppressAutoHyphens w:val="0"/>
        <w:spacing w:line="288" w:lineRule="auto"/>
        <w:ind w:left="426" w:hanging="426"/>
        <w:rPr>
          <w:rFonts w:ascii="Verdana" w:hAnsi="Verdana"/>
          <w:b/>
        </w:rPr>
      </w:pPr>
      <w:r>
        <w:rPr>
          <w:rFonts w:ascii="Verdana" w:hAnsi="Verdana"/>
        </w:rPr>
        <w:t xml:space="preserve"> </w:t>
      </w:r>
      <w:r w:rsidR="00227FD4" w:rsidRPr="00BE7613">
        <w:rPr>
          <w:rFonts w:ascii="Verdana" w:hAnsi="Verdana"/>
        </w:rPr>
        <w:t>Zamawiający nie zastrzega obowiązku osobistego wykonania przez Wykonawcę kluczowych zadań dotyczących</w:t>
      </w:r>
      <w:r w:rsidR="00735E19" w:rsidRPr="00BE7613">
        <w:rPr>
          <w:rFonts w:ascii="Verdana" w:hAnsi="Verdana"/>
        </w:rPr>
        <w:t xml:space="preserve"> zamówień na usługi</w:t>
      </w:r>
      <w:r w:rsidR="00227FD4" w:rsidRPr="00BE7613">
        <w:rPr>
          <w:rFonts w:ascii="Verdana" w:hAnsi="Verdana"/>
        </w:rPr>
        <w:t xml:space="preserve"> zgodnie z art. </w:t>
      </w:r>
      <w:r w:rsidR="00F53E67">
        <w:rPr>
          <w:rFonts w:ascii="Verdana" w:hAnsi="Verdana"/>
        </w:rPr>
        <w:t xml:space="preserve">60 ustawy </w:t>
      </w:r>
      <w:proofErr w:type="spellStart"/>
      <w:r w:rsidR="00F53E67">
        <w:rPr>
          <w:rFonts w:ascii="Verdana" w:hAnsi="Verdana"/>
        </w:rPr>
        <w:t>Pzp</w:t>
      </w:r>
      <w:proofErr w:type="spellEnd"/>
      <w:r w:rsidR="00F53E67">
        <w:rPr>
          <w:rFonts w:ascii="Verdana" w:hAnsi="Verdana"/>
        </w:rPr>
        <w:t xml:space="preserve"> i art. </w:t>
      </w:r>
      <w:r w:rsidR="00227FD4" w:rsidRPr="00BE7613">
        <w:rPr>
          <w:rFonts w:ascii="Verdana" w:hAnsi="Verdana"/>
        </w:rPr>
        <w:t xml:space="preserve">121 ustawy </w:t>
      </w:r>
      <w:proofErr w:type="spellStart"/>
      <w:r w:rsidR="00227FD4" w:rsidRPr="00BE7613">
        <w:rPr>
          <w:rFonts w:ascii="Verdana" w:hAnsi="Verdana"/>
        </w:rPr>
        <w:t>Pzp</w:t>
      </w:r>
      <w:proofErr w:type="spellEnd"/>
      <w:r w:rsidR="00227FD4" w:rsidRPr="00BE7613">
        <w:rPr>
          <w:rFonts w:ascii="Verdana" w:hAnsi="Verdana"/>
        </w:rPr>
        <w:t>.</w:t>
      </w:r>
      <w:r w:rsidR="00F53E67">
        <w:rPr>
          <w:rFonts w:ascii="Verdana" w:hAnsi="Verdana"/>
        </w:rPr>
        <w:t xml:space="preserve"> </w:t>
      </w:r>
    </w:p>
    <w:p w:rsidR="00F35A8E" w:rsidRPr="00BE7613" w:rsidRDefault="006860A9" w:rsidP="00795CB0">
      <w:pPr>
        <w:numPr>
          <w:ilvl w:val="0"/>
          <w:numId w:val="55"/>
        </w:numPr>
        <w:tabs>
          <w:tab w:val="left" w:pos="426"/>
        </w:tabs>
        <w:suppressAutoHyphens w:val="0"/>
        <w:spacing w:line="288" w:lineRule="auto"/>
        <w:ind w:left="426" w:hanging="426"/>
        <w:rPr>
          <w:rFonts w:ascii="Verdana" w:hAnsi="Verdana"/>
        </w:rPr>
      </w:pPr>
      <w:r>
        <w:rPr>
          <w:rFonts w:ascii="Verdana" w:hAnsi="Verdana"/>
          <w:iCs/>
        </w:rPr>
        <w:t xml:space="preserve"> </w:t>
      </w:r>
      <w:r w:rsidR="00F35A8E" w:rsidRPr="00BE7613">
        <w:rPr>
          <w:rFonts w:ascii="Verdana" w:hAnsi="Verdana"/>
          <w:iCs/>
        </w:rPr>
        <w:t xml:space="preserve">W przypadku, gdy Wykonawcy wspólnie ubiegają się o zamówienie zakres </w:t>
      </w:r>
      <w:r w:rsidR="00227FD4" w:rsidRPr="00BE7613">
        <w:rPr>
          <w:rFonts w:ascii="Verdana" w:hAnsi="Verdana"/>
          <w:iCs/>
        </w:rPr>
        <w:t xml:space="preserve">czynności obejmujących </w:t>
      </w:r>
      <w:r w:rsidR="00BE7613" w:rsidRPr="00BE7613">
        <w:rPr>
          <w:rFonts w:ascii="Verdana" w:hAnsi="Verdana"/>
          <w:iCs/>
        </w:rPr>
        <w:t>usługę ochrony</w:t>
      </w:r>
      <w:r w:rsidR="00F35A8E" w:rsidRPr="00BE7613">
        <w:rPr>
          <w:rFonts w:ascii="Verdana" w:hAnsi="Verdana"/>
          <w:iCs/>
        </w:rPr>
        <w:t xml:space="preserve"> musi realizować Wykonawca, które posiada aktualną Koncesję Ministra Spraw Wewnętrznych i Administracji na prowadzenie działalności związanej z ochroną osób i mienia zgodnie z ustawą z dnia 22 sierpnia 1997 r. o ochronie osób i mienia (tekst jedn. Dz.</w:t>
      </w:r>
      <w:r w:rsidR="003028B0" w:rsidRPr="00BE7613">
        <w:rPr>
          <w:rFonts w:ascii="Verdana" w:hAnsi="Verdana"/>
          <w:iCs/>
        </w:rPr>
        <w:t> </w:t>
      </w:r>
      <w:r w:rsidR="00F35A8E" w:rsidRPr="00BE7613">
        <w:rPr>
          <w:rFonts w:ascii="Verdana" w:hAnsi="Verdana"/>
          <w:iCs/>
        </w:rPr>
        <w:t>U. z 202</w:t>
      </w:r>
      <w:r w:rsidR="004A6154">
        <w:rPr>
          <w:rFonts w:ascii="Verdana" w:hAnsi="Verdana"/>
          <w:iCs/>
        </w:rPr>
        <w:t>5</w:t>
      </w:r>
      <w:r w:rsidR="00F35A8E" w:rsidRPr="00BE7613">
        <w:rPr>
          <w:rFonts w:ascii="Verdana" w:hAnsi="Verdana"/>
          <w:iCs/>
        </w:rPr>
        <w:t xml:space="preserve"> </w:t>
      </w:r>
      <w:r w:rsidR="003028B0" w:rsidRPr="00BE7613">
        <w:rPr>
          <w:rFonts w:ascii="Verdana" w:hAnsi="Verdana"/>
          <w:iCs/>
        </w:rPr>
        <w:t>r.</w:t>
      </w:r>
      <w:r w:rsidR="00146CF1">
        <w:rPr>
          <w:rFonts w:ascii="Verdana" w:hAnsi="Verdana"/>
          <w:iCs/>
        </w:rPr>
        <w:t> </w:t>
      </w:r>
      <w:r w:rsidR="00980F93" w:rsidRPr="00BE7613">
        <w:rPr>
          <w:rFonts w:ascii="Verdana" w:hAnsi="Verdana"/>
          <w:iCs/>
        </w:rPr>
        <w:t>poz.</w:t>
      </w:r>
      <w:r w:rsidR="00146CF1">
        <w:rPr>
          <w:rFonts w:ascii="Verdana" w:hAnsi="Verdana"/>
          <w:iCs/>
        </w:rPr>
        <w:t> </w:t>
      </w:r>
      <w:r w:rsidR="004A6154">
        <w:rPr>
          <w:rFonts w:ascii="Verdana" w:hAnsi="Verdana"/>
          <w:iCs/>
        </w:rPr>
        <w:t>532</w:t>
      </w:r>
      <w:r w:rsidR="00980F93" w:rsidRPr="00BE7613">
        <w:rPr>
          <w:rFonts w:ascii="Verdana" w:hAnsi="Verdana"/>
          <w:iCs/>
        </w:rPr>
        <w:t xml:space="preserve">) oraz obowiązkową polisę </w:t>
      </w:r>
      <w:r w:rsidR="006E6B69" w:rsidRPr="00BE7613">
        <w:rPr>
          <w:rFonts w:ascii="Verdana" w:hAnsi="Verdana"/>
          <w:iCs/>
        </w:rPr>
        <w:t>od odpowiedzialności cywilnej w zakresie prowadzonej działalności gospodarczej.</w:t>
      </w:r>
    </w:p>
    <w:p w:rsidR="006E571E" w:rsidRPr="00BE7613" w:rsidRDefault="006860A9" w:rsidP="00795CB0">
      <w:pPr>
        <w:numPr>
          <w:ilvl w:val="0"/>
          <w:numId w:val="55"/>
        </w:numPr>
        <w:tabs>
          <w:tab w:val="left" w:pos="426"/>
        </w:tabs>
        <w:suppressAutoHyphens w:val="0"/>
        <w:spacing w:line="288" w:lineRule="auto"/>
        <w:ind w:left="426" w:hanging="426"/>
        <w:rPr>
          <w:rFonts w:ascii="Verdana" w:hAnsi="Verdana"/>
        </w:rPr>
      </w:pPr>
      <w:r>
        <w:rPr>
          <w:rFonts w:ascii="Verdana" w:hAnsi="Verdana"/>
          <w:iCs/>
        </w:rPr>
        <w:t xml:space="preserve"> </w:t>
      </w:r>
      <w:r w:rsidR="00F466FB" w:rsidRPr="00BE7613">
        <w:rPr>
          <w:rFonts w:ascii="Verdana" w:hAnsi="Verdana"/>
          <w:iCs/>
        </w:rPr>
        <w:t xml:space="preserve">Zamawiający nie wymaga przeprowadzenia przez Wykonawcę wizji lokalnej lub sprawdzenia przez niego dokumentów niezbędnych do realizacji zamówienia, o których mowa w art. 131 ust. 2 ustawy </w:t>
      </w:r>
      <w:proofErr w:type="spellStart"/>
      <w:r w:rsidR="00F466FB" w:rsidRPr="00BE7613">
        <w:rPr>
          <w:rFonts w:ascii="Verdana" w:hAnsi="Verdana"/>
          <w:iCs/>
        </w:rPr>
        <w:t>Pzp</w:t>
      </w:r>
      <w:proofErr w:type="spellEnd"/>
      <w:r w:rsidR="00F466FB" w:rsidRPr="00BE7613">
        <w:rPr>
          <w:rFonts w:ascii="Verdana" w:hAnsi="Verdana"/>
          <w:iCs/>
        </w:rPr>
        <w:t xml:space="preserve">. </w:t>
      </w:r>
    </w:p>
    <w:p w:rsidR="00BE7613" w:rsidRPr="00BE7613" w:rsidRDefault="006860A9" w:rsidP="00795CB0">
      <w:pPr>
        <w:numPr>
          <w:ilvl w:val="0"/>
          <w:numId w:val="55"/>
        </w:numPr>
        <w:tabs>
          <w:tab w:val="left" w:pos="284"/>
        </w:tabs>
        <w:suppressAutoHyphens w:val="0"/>
        <w:spacing w:line="288" w:lineRule="auto"/>
        <w:ind w:left="426" w:hanging="426"/>
        <w:rPr>
          <w:rFonts w:ascii="Verdana" w:hAnsi="Verdana"/>
        </w:rPr>
      </w:pPr>
      <w:r>
        <w:rPr>
          <w:rFonts w:ascii="Verdana" w:hAnsi="Verdana"/>
        </w:rPr>
        <w:t xml:space="preserve"> </w:t>
      </w:r>
      <w:r w:rsidR="00E26215" w:rsidRPr="00BE7613">
        <w:rPr>
          <w:rFonts w:ascii="Verdana" w:hAnsi="Verdana"/>
        </w:rPr>
        <w:t xml:space="preserve">Zamawiający nie zastrzega możliwości ubiegania się o zamówienie </w:t>
      </w:r>
      <w:r w:rsidR="00B12B3E" w:rsidRPr="00BE7613">
        <w:rPr>
          <w:rFonts w:ascii="Verdana" w:hAnsi="Verdana"/>
        </w:rPr>
        <w:t>wyłącznie dla Wykonawców, o których mowa w art. 94 ust</w:t>
      </w:r>
      <w:r w:rsidR="009B77FE" w:rsidRPr="00BE7613">
        <w:rPr>
          <w:rFonts w:ascii="Verdana" w:hAnsi="Verdana"/>
        </w:rPr>
        <w:t xml:space="preserve">awy </w:t>
      </w:r>
      <w:proofErr w:type="spellStart"/>
      <w:r w:rsidR="009B77FE" w:rsidRPr="00BE7613">
        <w:rPr>
          <w:rFonts w:ascii="Verdana" w:hAnsi="Verdana"/>
        </w:rPr>
        <w:t>Pzp</w:t>
      </w:r>
      <w:proofErr w:type="spellEnd"/>
      <w:r w:rsidR="009B77FE" w:rsidRPr="00BE7613">
        <w:rPr>
          <w:rFonts w:ascii="Verdana" w:hAnsi="Verdana"/>
        </w:rPr>
        <w:t>.</w:t>
      </w:r>
    </w:p>
    <w:p w:rsidR="00BE7613" w:rsidRPr="00BE7613" w:rsidRDefault="006860A9" w:rsidP="00795CB0">
      <w:pPr>
        <w:numPr>
          <w:ilvl w:val="0"/>
          <w:numId w:val="55"/>
        </w:numPr>
        <w:tabs>
          <w:tab w:val="left" w:pos="284"/>
        </w:tabs>
        <w:suppressAutoHyphens w:val="0"/>
        <w:spacing w:line="288" w:lineRule="auto"/>
        <w:ind w:left="426" w:hanging="426"/>
        <w:rPr>
          <w:rFonts w:ascii="Verdana" w:hAnsi="Verdana"/>
        </w:rPr>
      </w:pPr>
      <w:r>
        <w:rPr>
          <w:rFonts w:ascii="Verdana" w:hAnsi="Verdana"/>
        </w:rPr>
        <w:t xml:space="preserve"> </w:t>
      </w:r>
      <w:r w:rsidR="00BE7613" w:rsidRPr="00BE7613">
        <w:rPr>
          <w:rFonts w:ascii="Verdana" w:hAnsi="Verdana"/>
        </w:rPr>
        <w:t xml:space="preserve">Zamawiający wymaga zatrudnienia przez Wykonawcę lub Podwykonawcę na podstawie umowy o pracę wszystkich osób wykonujących wszelkie czynności w zakresie realizacji przedmiotu zamówienia, określonych w ust. </w:t>
      </w:r>
      <w:r w:rsidR="00127FE9">
        <w:rPr>
          <w:rFonts w:ascii="Verdana" w:hAnsi="Verdana"/>
        </w:rPr>
        <w:t>4</w:t>
      </w:r>
      <w:r w:rsidR="00BE7613" w:rsidRPr="00BE7613">
        <w:rPr>
          <w:rFonts w:ascii="Verdana" w:hAnsi="Verdana"/>
        </w:rPr>
        <w:t xml:space="preserve"> w siedzibie Zamawiającego:</w:t>
      </w:r>
    </w:p>
    <w:p w:rsidR="00BE7613" w:rsidRPr="00BE7613" w:rsidRDefault="00BE7613" w:rsidP="00795CB0">
      <w:pPr>
        <w:pStyle w:val="Akapitzlist"/>
        <w:numPr>
          <w:ilvl w:val="0"/>
          <w:numId w:val="67"/>
        </w:numPr>
        <w:spacing w:line="288" w:lineRule="auto"/>
        <w:rPr>
          <w:rFonts w:ascii="Verdana" w:hAnsi="Verdana"/>
          <w:sz w:val="24"/>
          <w:szCs w:val="24"/>
          <w:lang w:eastAsia="pl-PL"/>
        </w:rPr>
      </w:pPr>
      <w:r w:rsidRPr="00BE7613">
        <w:rPr>
          <w:rFonts w:ascii="Verdana" w:hAnsi="Verdana"/>
          <w:sz w:val="24"/>
          <w:szCs w:val="24"/>
          <w:lang w:eastAsia="pl-PL"/>
        </w:rPr>
        <w:t xml:space="preserve">na podstawie art. 95 ust. 1 ustawy </w:t>
      </w:r>
      <w:proofErr w:type="spellStart"/>
      <w:r w:rsidRPr="00BE7613">
        <w:rPr>
          <w:rFonts w:ascii="Verdana" w:hAnsi="Verdana"/>
          <w:sz w:val="24"/>
          <w:szCs w:val="24"/>
          <w:lang w:eastAsia="pl-PL"/>
        </w:rPr>
        <w:t>Pzp</w:t>
      </w:r>
      <w:proofErr w:type="spellEnd"/>
      <w:r w:rsidRPr="00BE7613">
        <w:rPr>
          <w:rFonts w:ascii="Verdana" w:hAnsi="Verdana"/>
          <w:sz w:val="24"/>
          <w:szCs w:val="24"/>
          <w:lang w:eastAsia="pl-PL"/>
        </w:rPr>
        <w:t xml:space="preserve"> Zamawiający określa, iż wszelkie czynności bezpośrednio związane z realizacją przedmiotu zamówienia mają być wykonywane przez pracowników świadczących </w:t>
      </w:r>
      <w:r w:rsidRPr="00BE7613">
        <w:rPr>
          <w:rFonts w:ascii="Verdana" w:hAnsi="Verdana"/>
          <w:sz w:val="24"/>
          <w:szCs w:val="24"/>
        </w:rPr>
        <w:t xml:space="preserve">usługi całodobowej bezpośredniej ochrony fizycznej oraz interwencji wobec osoby lub osób naruszających dobra </w:t>
      </w:r>
      <w:r w:rsidRPr="00BE7613">
        <w:rPr>
          <w:rFonts w:ascii="Verdana" w:hAnsi="Verdana"/>
          <w:sz w:val="24"/>
          <w:szCs w:val="24"/>
        </w:rPr>
        <w:lastRenderedPageBreak/>
        <w:t>osobiste i mienie Zamawiającego osób</w:t>
      </w:r>
      <w:r w:rsidRPr="00BE7613">
        <w:rPr>
          <w:rFonts w:ascii="Verdana" w:hAnsi="Verdana"/>
          <w:sz w:val="24"/>
          <w:szCs w:val="24"/>
          <w:lang w:eastAsia="pl-PL"/>
        </w:rPr>
        <w:t xml:space="preserve"> zatrudnionych przez Wykonawcę lub Podwykonawcę na podstawie umowy o pracę. Wymóg ten dotyczy pracowników świadczących </w:t>
      </w:r>
      <w:r w:rsidRPr="00BE7613">
        <w:rPr>
          <w:rFonts w:ascii="Verdana" w:hAnsi="Verdana"/>
          <w:sz w:val="24"/>
          <w:szCs w:val="24"/>
        </w:rPr>
        <w:t>usługi całodobowej bezpośredniej ochrony fizycznej oraz interwencji wobec osoby lub osób naruszających dobra osobiste i mienie</w:t>
      </w:r>
      <w:r w:rsidR="001E48AC">
        <w:rPr>
          <w:rFonts w:ascii="Verdana" w:hAnsi="Verdana"/>
          <w:sz w:val="24"/>
          <w:szCs w:val="24"/>
          <w:lang w:eastAsia="pl-PL"/>
        </w:rPr>
        <w:t xml:space="preserve"> Zamawiającego, którzy </w:t>
      </w:r>
      <w:r w:rsidRPr="00BE7613">
        <w:rPr>
          <w:rFonts w:ascii="Verdana" w:hAnsi="Verdana"/>
          <w:sz w:val="24"/>
          <w:szCs w:val="24"/>
          <w:lang w:eastAsia="pl-PL"/>
        </w:rPr>
        <w:t xml:space="preserve">wykonują czynności </w:t>
      </w:r>
      <w:r w:rsidRPr="00BE7613">
        <w:rPr>
          <w:rFonts w:ascii="Verdana" w:hAnsi="Verdana"/>
          <w:sz w:val="24"/>
          <w:szCs w:val="24"/>
        </w:rPr>
        <w:t>w rozumieniu przepisów</w:t>
      </w:r>
      <w:r w:rsidRPr="00BE7613">
        <w:rPr>
          <w:rFonts w:ascii="Verdana" w:hAnsi="Verdana"/>
          <w:sz w:val="24"/>
          <w:szCs w:val="24"/>
          <w:lang w:eastAsia="pl-PL"/>
        </w:rPr>
        <w:t xml:space="preserve"> art. 22 § 1</w:t>
      </w:r>
      <w:r w:rsidRPr="00BE7613">
        <w:rPr>
          <w:rFonts w:ascii="Verdana" w:hAnsi="Verdana"/>
          <w:sz w:val="24"/>
          <w:szCs w:val="24"/>
        </w:rPr>
        <w:t xml:space="preserve"> ustawy z dnia </w:t>
      </w:r>
      <w:r w:rsidRPr="00BE7613">
        <w:rPr>
          <w:rFonts w:ascii="Verdana" w:hAnsi="Verdana"/>
          <w:sz w:val="24"/>
          <w:szCs w:val="24"/>
          <w:lang w:eastAsia="pl-PL"/>
        </w:rPr>
        <w:t>26 czerwca 1974 r. Kodeks pracy (tekst jedn. Dz. U. z 202</w:t>
      </w:r>
      <w:r w:rsidR="00146997">
        <w:rPr>
          <w:rFonts w:ascii="Verdana" w:hAnsi="Verdana"/>
          <w:sz w:val="24"/>
          <w:szCs w:val="24"/>
          <w:lang w:eastAsia="pl-PL"/>
        </w:rPr>
        <w:t>5</w:t>
      </w:r>
      <w:r w:rsidRPr="00BE7613">
        <w:rPr>
          <w:rFonts w:ascii="Verdana" w:hAnsi="Verdana"/>
          <w:sz w:val="24"/>
          <w:szCs w:val="24"/>
          <w:lang w:eastAsia="pl-PL"/>
        </w:rPr>
        <w:t xml:space="preserve"> r. poz. </w:t>
      </w:r>
      <w:r w:rsidR="00146997">
        <w:rPr>
          <w:rFonts w:ascii="Verdana" w:hAnsi="Verdana"/>
          <w:sz w:val="24"/>
          <w:szCs w:val="24"/>
          <w:lang w:eastAsia="pl-PL"/>
        </w:rPr>
        <w:t>277</w:t>
      </w:r>
      <w:r w:rsidRPr="00BE7613">
        <w:rPr>
          <w:rFonts w:ascii="Verdana" w:hAnsi="Verdana"/>
          <w:sz w:val="24"/>
          <w:szCs w:val="24"/>
          <w:lang w:eastAsia="pl-PL"/>
        </w:rPr>
        <w:t xml:space="preserve"> ze zm.). Obowiązek zatrudnienia na po</w:t>
      </w:r>
      <w:r w:rsidR="00A408EB">
        <w:rPr>
          <w:rFonts w:ascii="Verdana" w:hAnsi="Verdana"/>
          <w:sz w:val="24"/>
          <w:szCs w:val="24"/>
          <w:lang w:eastAsia="pl-PL"/>
        </w:rPr>
        <w:t>d</w:t>
      </w:r>
      <w:r w:rsidRPr="00BE7613">
        <w:rPr>
          <w:rFonts w:ascii="Verdana" w:hAnsi="Verdana"/>
          <w:sz w:val="24"/>
          <w:szCs w:val="24"/>
          <w:lang w:eastAsia="pl-PL"/>
        </w:rPr>
        <w:t>stawie umowy o pracę nie dotyczy sytuacji, w której Wykonawca lub Podwykonawca osobiście wykonują powyższe czynności (</w:t>
      </w:r>
      <w:r w:rsidR="00146CF1">
        <w:rPr>
          <w:rFonts w:ascii="Verdana" w:hAnsi="Verdana"/>
          <w:sz w:val="24"/>
          <w:szCs w:val="24"/>
          <w:lang w:eastAsia="pl-PL"/>
        </w:rPr>
        <w:t xml:space="preserve">przykładowo </w:t>
      </w:r>
      <w:r w:rsidRPr="00BE7613">
        <w:rPr>
          <w:rFonts w:ascii="Verdana" w:hAnsi="Verdana"/>
          <w:sz w:val="24"/>
          <w:szCs w:val="24"/>
          <w:lang w:eastAsia="pl-PL"/>
        </w:rPr>
        <w:t>osoba fizyczna prowadząca działalność gospodarczą, wspólnicy spółki cywilnej). Ponadto zobowiązanie to nie dotyczy osób odnośnie, których Wykonawca lub Podwykonawca wykaże, że czynności określone powyżej, nie będą przez nie wykonywane w żadnym zakresie pod kierownictwem oraz w miejscu i czasie wyznaczonym przez Wykonawcę lub Podwykonawcę. Wymóg ten nie dotyczy osób w stosunku, do których Wykonawca wykaże, że czynności przez nie realizowane nie podlegają wykonywaniu pracy w sposób określony w art. 22 § 1</w:t>
      </w:r>
      <w:r w:rsidRPr="00BE7613">
        <w:rPr>
          <w:rFonts w:ascii="Verdana" w:hAnsi="Verdana"/>
          <w:sz w:val="24"/>
          <w:szCs w:val="24"/>
        </w:rPr>
        <w:t xml:space="preserve"> ustawy z dnia </w:t>
      </w:r>
      <w:r w:rsidRPr="00BE7613">
        <w:rPr>
          <w:rFonts w:ascii="Verdana" w:hAnsi="Verdana"/>
          <w:sz w:val="24"/>
          <w:szCs w:val="24"/>
          <w:lang w:eastAsia="pl-PL"/>
        </w:rPr>
        <w:t>26 czerwca 1974 r. Kodeks pracy (tekst jedn. Dz. U. z 202</w:t>
      </w:r>
      <w:r w:rsidR="00146997">
        <w:rPr>
          <w:rFonts w:ascii="Verdana" w:hAnsi="Verdana"/>
          <w:sz w:val="24"/>
          <w:szCs w:val="24"/>
          <w:lang w:eastAsia="pl-PL"/>
        </w:rPr>
        <w:t>5</w:t>
      </w:r>
      <w:r w:rsidRPr="00BE7613">
        <w:rPr>
          <w:rFonts w:ascii="Verdana" w:hAnsi="Verdana"/>
          <w:sz w:val="24"/>
          <w:szCs w:val="24"/>
          <w:lang w:eastAsia="pl-PL"/>
        </w:rPr>
        <w:t xml:space="preserve"> r. poz. </w:t>
      </w:r>
      <w:r w:rsidR="00146997">
        <w:rPr>
          <w:rFonts w:ascii="Verdana" w:hAnsi="Verdana"/>
          <w:sz w:val="24"/>
          <w:szCs w:val="24"/>
          <w:lang w:eastAsia="pl-PL"/>
        </w:rPr>
        <w:t>277</w:t>
      </w:r>
      <w:r w:rsidRPr="00BE7613">
        <w:rPr>
          <w:rFonts w:ascii="Verdana" w:hAnsi="Verdana"/>
          <w:sz w:val="24"/>
          <w:szCs w:val="24"/>
          <w:lang w:eastAsia="pl-PL"/>
        </w:rPr>
        <w:t xml:space="preserve"> ze zm.);</w:t>
      </w:r>
    </w:p>
    <w:p w:rsidR="00BE7613" w:rsidRPr="00BE7613" w:rsidRDefault="00BE7613" w:rsidP="00795CB0">
      <w:pPr>
        <w:pStyle w:val="Akapitzlist"/>
        <w:numPr>
          <w:ilvl w:val="0"/>
          <w:numId w:val="67"/>
        </w:numPr>
        <w:spacing w:line="288" w:lineRule="auto"/>
        <w:rPr>
          <w:rFonts w:ascii="Verdana" w:hAnsi="Verdana"/>
          <w:sz w:val="24"/>
          <w:szCs w:val="24"/>
          <w:lang w:eastAsia="pl-PL"/>
        </w:rPr>
      </w:pPr>
      <w:r w:rsidRPr="00BE7613">
        <w:rPr>
          <w:rFonts w:ascii="Verdana" w:hAnsi="Verdana"/>
          <w:sz w:val="24"/>
          <w:szCs w:val="24"/>
          <w:lang w:eastAsia="pl-PL"/>
        </w:rPr>
        <w:t xml:space="preserve">w celu weryfikacji zatrudniania przez Wykonawcę lub Podwykonawcę na podstawie umowy o pracę osób wykonujących wskazane przez Zamawiającego czynności w zakresie realizacji zamówienia, o których mowa w </w:t>
      </w:r>
      <w:proofErr w:type="spellStart"/>
      <w:r w:rsidRPr="00BE7613">
        <w:rPr>
          <w:rFonts w:ascii="Verdana" w:hAnsi="Verdana"/>
          <w:sz w:val="24"/>
          <w:szCs w:val="24"/>
          <w:lang w:eastAsia="pl-PL"/>
        </w:rPr>
        <w:t>pkt</w:t>
      </w:r>
      <w:proofErr w:type="spellEnd"/>
      <w:r w:rsidRPr="00BE7613">
        <w:rPr>
          <w:rFonts w:ascii="Verdana" w:hAnsi="Verdana"/>
          <w:sz w:val="24"/>
          <w:szCs w:val="24"/>
          <w:lang w:eastAsia="pl-PL"/>
        </w:rPr>
        <w:t xml:space="preserve"> 1 najpóźniej w dniu zawarcia umowy zobowiązani są przedstawić Zamawiającemu oświadczenie w postaci listy osób (</w:t>
      </w:r>
      <w:r w:rsidRPr="00BE7613">
        <w:rPr>
          <w:rFonts w:ascii="Verdana" w:hAnsi="Verdana"/>
          <w:sz w:val="24"/>
          <w:szCs w:val="24"/>
        </w:rPr>
        <w:t>zawierając</w:t>
      </w:r>
      <w:r w:rsidR="00400953">
        <w:rPr>
          <w:rFonts w:ascii="Verdana" w:hAnsi="Verdana"/>
          <w:sz w:val="24"/>
          <w:szCs w:val="24"/>
        </w:rPr>
        <w:t>ej:</w:t>
      </w:r>
      <w:r w:rsidRPr="00BE7613">
        <w:rPr>
          <w:rFonts w:ascii="Verdana" w:hAnsi="Verdana"/>
          <w:sz w:val="24"/>
          <w:szCs w:val="24"/>
        </w:rPr>
        <w:t xml:space="preserve"> </w:t>
      </w:r>
      <w:r w:rsidRPr="00BE7613">
        <w:rPr>
          <w:rFonts w:ascii="Verdana" w:hAnsi="Verdana"/>
          <w:sz w:val="24"/>
          <w:szCs w:val="24"/>
          <w:shd w:val="clear" w:color="auto" w:fill="FFFFFF"/>
        </w:rPr>
        <w:t>imię i nazwisko zatrudnionego pracownika, datę zawarcia umowy o pracę, rodzaj umowy o pracę i zakres obowiązków z</w:t>
      </w:r>
      <w:r w:rsidRPr="00BE7613">
        <w:rPr>
          <w:rFonts w:ascii="Verdana" w:hAnsi="Verdana"/>
          <w:sz w:val="24"/>
          <w:szCs w:val="24"/>
        </w:rPr>
        <w:t xml:space="preserve">atrudnionego pracownika) </w:t>
      </w:r>
      <w:r w:rsidRPr="00BE7613">
        <w:rPr>
          <w:rFonts w:ascii="Verdana" w:hAnsi="Verdana"/>
          <w:sz w:val="24"/>
          <w:szCs w:val="24"/>
          <w:lang w:eastAsia="pl-PL"/>
        </w:rPr>
        <w:t>w formie</w:t>
      </w:r>
      <w:r w:rsidR="00A408EB">
        <w:rPr>
          <w:rFonts w:ascii="Verdana" w:hAnsi="Verdana"/>
          <w:sz w:val="24"/>
          <w:szCs w:val="24"/>
          <w:lang w:eastAsia="pl-PL"/>
        </w:rPr>
        <w:t xml:space="preserve"> pis</w:t>
      </w:r>
      <w:r w:rsidR="00A11CBF">
        <w:rPr>
          <w:rFonts w:ascii="Verdana" w:hAnsi="Verdana"/>
          <w:sz w:val="24"/>
          <w:szCs w:val="24"/>
          <w:lang w:eastAsia="pl-PL"/>
        </w:rPr>
        <w:t>emnej</w:t>
      </w:r>
      <w:r w:rsidR="00A408EB">
        <w:rPr>
          <w:rFonts w:ascii="Verdana" w:hAnsi="Verdana"/>
          <w:sz w:val="24"/>
          <w:szCs w:val="24"/>
          <w:lang w:eastAsia="pl-PL"/>
        </w:rPr>
        <w:t>,</w:t>
      </w:r>
      <w:r w:rsidRPr="00BE7613">
        <w:rPr>
          <w:rFonts w:ascii="Verdana" w:hAnsi="Verdana"/>
          <w:sz w:val="24"/>
          <w:szCs w:val="24"/>
          <w:lang w:eastAsia="pl-PL"/>
        </w:rPr>
        <w:t xml:space="preserve"> oświadczenia wystawionego odpowiednio przez Wykonawcę lub Podwykonawcę o zatrudnieniu pracowników, o których mowa w </w:t>
      </w:r>
      <w:proofErr w:type="spellStart"/>
      <w:r w:rsidRPr="00BE7613">
        <w:rPr>
          <w:rFonts w:ascii="Verdana" w:hAnsi="Verdana"/>
          <w:sz w:val="24"/>
          <w:szCs w:val="24"/>
          <w:lang w:eastAsia="pl-PL"/>
        </w:rPr>
        <w:t>pkt</w:t>
      </w:r>
      <w:proofErr w:type="spellEnd"/>
      <w:r w:rsidRPr="00BE7613">
        <w:rPr>
          <w:rFonts w:ascii="Verdana" w:hAnsi="Verdana"/>
          <w:sz w:val="24"/>
          <w:szCs w:val="24"/>
          <w:lang w:eastAsia="pl-PL"/>
        </w:rPr>
        <w:t xml:space="preserve"> 1 na podstawie umowy o pracę oraz aktualizować taką informację w trakcie realizacji zamówienia składając Zamawiającemu, przed skierowaniem pracownika do wykonywania prac, każdorazowo oświadczenie o zatrudnieniu pracownika na podstawie umowy o pracę</w:t>
      </w:r>
      <w:r w:rsidRPr="00BE7613">
        <w:rPr>
          <w:rFonts w:ascii="Verdana" w:hAnsi="Verdana"/>
          <w:sz w:val="24"/>
          <w:szCs w:val="24"/>
          <w:shd w:val="clear" w:color="auto" w:fill="FFFFFF"/>
        </w:rPr>
        <w:t xml:space="preserve"> imię i nazwisko zatrudnionego pracownika, datę zawarcia umowy o pracę, rodzaj umowy o pracę i zakres obowiązków pracownika z</w:t>
      </w:r>
      <w:r w:rsidRPr="00BE7613">
        <w:rPr>
          <w:rFonts w:ascii="Verdana" w:hAnsi="Verdana"/>
          <w:sz w:val="24"/>
          <w:szCs w:val="24"/>
        </w:rPr>
        <w:t>atrudnionego przez Wykonawcę lub Podwykonawcę na podstawie umowy o pracę</w:t>
      </w:r>
      <w:r w:rsidRPr="00BE7613">
        <w:rPr>
          <w:rFonts w:ascii="Verdana" w:hAnsi="Verdana"/>
          <w:sz w:val="24"/>
          <w:szCs w:val="24"/>
          <w:lang w:eastAsia="pl-PL"/>
        </w:rPr>
        <w:t xml:space="preserve"> wraz ze wskazaniem pracodawcy będącego Wykonawcą lub Podwykonawcą;</w:t>
      </w:r>
    </w:p>
    <w:p w:rsidR="00BE7613" w:rsidRPr="00BE7613" w:rsidRDefault="00BE7613" w:rsidP="00795CB0">
      <w:pPr>
        <w:pStyle w:val="Akapitzlist"/>
        <w:numPr>
          <w:ilvl w:val="0"/>
          <w:numId w:val="67"/>
        </w:numPr>
        <w:spacing w:line="288" w:lineRule="auto"/>
        <w:rPr>
          <w:rFonts w:ascii="Verdana" w:hAnsi="Verdana"/>
          <w:sz w:val="24"/>
          <w:szCs w:val="24"/>
          <w:lang w:eastAsia="pl-PL"/>
        </w:rPr>
      </w:pPr>
      <w:r w:rsidRPr="00BE7613">
        <w:rPr>
          <w:rFonts w:ascii="Verdana" w:hAnsi="Verdana"/>
          <w:sz w:val="24"/>
          <w:szCs w:val="24"/>
          <w:lang w:eastAsia="pl-PL"/>
        </w:rPr>
        <w:t xml:space="preserve">pracownicy skierowani do realizacji przedmiotu zamówienia, w stosunku, do których Wykonawca/Podwykonawca nie oświadczył, </w:t>
      </w:r>
      <w:r w:rsidRPr="00BE7613">
        <w:rPr>
          <w:rFonts w:ascii="Verdana" w:hAnsi="Verdana"/>
          <w:sz w:val="24"/>
          <w:szCs w:val="24"/>
          <w:lang w:eastAsia="pl-PL"/>
        </w:rPr>
        <w:lastRenderedPageBreak/>
        <w:t>że są zatrudnieni na podstawie umowy o prac nie będą mogli uczestniczyć w realizacji przedmiotu zamówienia z przyczyn leżących po stronie Wykonawcy;</w:t>
      </w:r>
    </w:p>
    <w:p w:rsidR="00BE7613" w:rsidRPr="00BE7613" w:rsidRDefault="00BE7613" w:rsidP="00795CB0">
      <w:pPr>
        <w:pStyle w:val="Akapitzlist"/>
        <w:numPr>
          <w:ilvl w:val="0"/>
          <w:numId w:val="67"/>
        </w:numPr>
        <w:spacing w:line="288" w:lineRule="auto"/>
        <w:rPr>
          <w:rFonts w:ascii="Verdana" w:hAnsi="Verdana"/>
          <w:sz w:val="24"/>
          <w:szCs w:val="24"/>
          <w:lang w:eastAsia="pl-PL"/>
        </w:rPr>
      </w:pPr>
      <w:r w:rsidRPr="00BE7613">
        <w:rPr>
          <w:rFonts w:ascii="Verdana" w:hAnsi="Verdana"/>
          <w:sz w:val="24"/>
          <w:szCs w:val="24"/>
          <w:lang w:eastAsia="pl-PL"/>
        </w:rPr>
        <w:t>Zamawiający na każdym etapie realizacji przedmiotu zamówienia jest uprawiony do kontrolowania, czy osoby wykonujące czynności bezpośrednio związane z realizacją przedmiotu zamówienia pozostają w stosunku pracy z Wykonawcą lub Podwykonawcami. Na żądanie Zamawiającego, Wykonawca obowiązany będzie niezwłocznie udokumentować fakt zatrudniani</w:t>
      </w:r>
      <w:r w:rsidR="005F4549">
        <w:rPr>
          <w:rFonts w:ascii="Verdana" w:hAnsi="Verdana"/>
          <w:sz w:val="24"/>
          <w:szCs w:val="24"/>
          <w:lang w:eastAsia="pl-PL"/>
        </w:rPr>
        <w:t>a na podstawie umowy o pracę wyżej wymienionych</w:t>
      </w:r>
      <w:r w:rsidRPr="00BE7613">
        <w:rPr>
          <w:rFonts w:ascii="Verdana" w:hAnsi="Verdana"/>
          <w:sz w:val="24"/>
          <w:szCs w:val="24"/>
          <w:lang w:eastAsia="pl-PL"/>
        </w:rPr>
        <w:t xml:space="preserve"> osób i przedłożyć potwierdzone za zgodność z oryginałem kopie umów o pracę, o które zawnioskuje Zamawiający lub inne dokumenty. Wykonawca przedstawiając dokumenty powinien przekazać je w sposób nienaruszający przepisów dotyczących ochrony danych osobowych (t</w:t>
      </w:r>
      <w:r w:rsidR="00146997">
        <w:rPr>
          <w:rFonts w:ascii="Verdana" w:hAnsi="Verdana"/>
          <w:sz w:val="24"/>
          <w:szCs w:val="24"/>
          <w:lang w:eastAsia="pl-PL"/>
        </w:rPr>
        <w:t>o jest</w:t>
      </w:r>
      <w:r w:rsidRPr="00BE7613">
        <w:rPr>
          <w:rFonts w:ascii="Verdana" w:hAnsi="Verdana"/>
          <w:sz w:val="24"/>
          <w:szCs w:val="24"/>
          <w:lang w:eastAsia="pl-PL"/>
        </w:rPr>
        <w:t xml:space="preserve"> dokumenty powinny mieć zakryte dane, które nie są niezbędne do potwierdzenia formy zatrudnienia </w:t>
      </w:r>
      <w:r w:rsidR="004A6154">
        <w:rPr>
          <w:rFonts w:ascii="Verdana" w:hAnsi="Verdana"/>
          <w:sz w:val="24"/>
          <w:szCs w:val="24"/>
          <w:lang w:eastAsia="pl-PL"/>
        </w:rPr>
        <w:t xml:space="preserve">przykładowo: </w:t>
      </w:r>
      <w:r w:rsidRPr="00BE7613">
        <w:rPr>
          <w:rFonts w:ascii="Verdana" w:hAnsi="Verdana"/>
          <w:sz w:val="24"/>
          <w:szCs w:val="24"/>
          <w:lang w:eastAsia="pl-PL"/>
        </w:rPr>
        <w:t>adres osoby fiz</w:t>
      </w:r>
      <w:r w:rsidR="00856FD6">
        <w:rPr>
          <w:rFonts w:ascii="Verdana" w:hAnsi="Verdana"/>
          <w:sz w:val="24"/>
          <w:szCs w:val="24"/>
          <w:lang w:eastAsia="pl-PL"/>
        </w:rPr>
        <w:t xml:space="preserve">ycznej, jej wynagrodzenie). Wyżej wymienione </w:t>
      </w:r>
      <w:r w:rsidRPr="00BE7613">
        <w:rPr>
          <w:rFonts w:ascii="Verdana" w:hAnsi="Verdana"/>
          <w:sz w:val="24"/>
          <w:szCs w:val="24"/>
          <w:lang w:eastAsia="pl-PL"/>
        </w:rPr>
        <w:t xml:space="preserve">dokumenty powinny zawierać informacje, w tym dane osobowe, niezbędne do weryfikacji zatrudnienia na podstawie umowy o pracę, w szczególności: </w:t>
      </w:r>
      <w:r w:rsidRPr="00BE7613">
        <w:rPr>
          <w:rFonts w:ascii="Verdana" w:hAnsi="Verdana"/>
          <w:sz w:val="24"/>
          <w:szCs w:val="24"/>
          <w:shd w:val="clear" w:color="auto" w:fill="FFFFFF"/>
        </w:rPr>
        <w:t>imię i nazwisko zatrudnionego pracownika, datę zawarcia umowy o pracę, rodzaj umowy o pracę i zakres obowiązków pracownika z</w:t>
      </w:r>
      <w:r w:rsidRPr="00BE7613">
        <w:rPr>
          <w:rFonts w:ascii="Verdana" w:hAnsi="Verdana"/>
          <w:sz w:val="24"/>
          <w:szCs w:val="24"/>
        </w:rPr>
        <w:t>atrudnionych przez Wykonawcę lub Podwykonawcę na podstawie umowy o pracę);</w:t>
      </w:r>
    </w:p>
    <w:p w:rsidR="00BE7613" w:rsidRPr="00BE7613" w:rsidRDefault="00BE7613" w:rsidP="00795CB0">
      <w:pPr>
        <w:pStyle w:val="Akapitzlist"/>
        <w:numPr>
          <w:ilvl w:val="0"/>
          <w:numId w:val="67"/>
        </w:numPr>
        <w:spacing w:line="288" w:lineRule="auto"/>
        <w:rPr>
          <w:rFonts w:ascii="Verdana" w:hAnsi="Verdana"/>
          <w:sz w:val="24"/>
          <w:szCs w:val="24"/>
          <w:lang w:eastAsia="pl-PL"/>
        </w:rPr>
      </w:pPr>
      <w:r w:rsidRPr="00BE7613">
        <w:rPr>
          <w:rFonts w:ascii="Verdana" w:hAnsi="Verdana"/>
          <w:sz w:val="24"/>
          <w:szCs w:val="24"/>
          <w:lang w:eastAsia="pl-PL"/>
        </w:rPr>
        <w:t xml:space="preserve">w razie powzięcia wątpliwości, co do prawdziwości informacji zawartych w oświadczeniu, o którym mowa w </w:t>
      </w:r>
      <w:proofErr w:type="spellStart"/>
      <w:r w:rsidRPr="00BE7613">
        <w:rPr>
          <w:rFonts w:ascii="Verdana" w:hAnsi="Verdana"/>
          <w:sz w:val="24"/>
          <w:szCs w:val="24"/>
          <w:lang w:eastAsia="pl-PL"/>
        </w:rPr>
        <w:t>pkt</w:t>
      </w:r>
      <w:proofErr w:type="spellEnd"/>
      <w:r w:rsidRPr="00BE7613">
        <w:rPr>
          <w:rFonts w:ascii="Verdana" w:hAnsi="Verdana"/>
          <w:sz w:val="24"/>
          <w:szCs w:val="24"/>
          <w:lang w:eastAsia="pl-PL"/>
        </w:rPr>
        <w:t xml:space="preserve"> 2, Zamawiający uprawniony jest do wystąpienia do Państwowej Inspekcji Pracy.</w:t>
      </w:r>
    </w:p>
    <w:p w:rsidR="00E43A61" w:rsidRPr="00E1504F" w:rsidRDefault="00E43A61" w:rsidP="00795CB0">
      <w:pPr>
        <w:pStyle w:val="Akapitzlist"/>
        <w:spacing w:after="0" w:line="288" w:lineRule="auto"/>
        <w:ind w:left="0"/>
        <w:rPr>
          <w:rFonts w:ascii="Verdana" w:hAnsi="Verdana"/>
          <w:sz w:val="16"/>
          <w:szCs w:val="16"/>
          <w:lang w:eastAsia="pl-PL"/>
        </w:rPr>
      </w:pPr>
    </w:p>
    <w:p w:rsidR="00454E47" w:rsidRDefault="00454E47" w:rsidP="00795CB0">
      <w:pPr>
        <w:pStyle w:val="Nagwek1"/>
        <w:numPr>
          <w:ilvl w:val="0"/>
          <w:numId w:val="2"/>
        </w:numPr>
        <w:spacing w:line="288" w:lineRule="auto"/>
        <w:ind w:left="142" w:hanging="142"/>
        <w:jc w:val="left"/>
        <w:rPr>
          <w:rFonts w:ascii="Verdana" w:hAnsi="Verdana"/>
          <w:b w:val="0"/>
        </w:rPr>
      </w:pPr>
      <w:r w:rsidRPr="00204A2D">
        <w:rPr>
          <w:rFonts w:ascii="Verdana" w:hAnsi="Verdana"/>
        </w:rPr>
        <w:t xml:space="preserve">TERMIN </w:t>
      </w:r>
      <w:r w:rsidR="002721B6" w:rsidRPr="00204A2D">
        <w:rPr>
          <w:rFonts w:ascii="Verdana" w:hAnsi="Verdana"/>
        </w:rPr>
        <w:t>WYKONANIA</w:t>
      </w:r>
      <w:r w:rsidRPr="00204A2D">
        <w:rPr>
          <w:rFonts w:ascii="Verdana" w:hAnsi="Verdana"/>
        </w:rPr>
        <w:t xml:space="preserve"> ZAMÓWIENIA</w:t>
      </w:r>
      <w:r w:rsidR="002721B6" w:rsidRPr="00D80CFF">
        <w:rPr>
          <w:rFonts w:ascii="Verdana" w:hAnsi="Verdana"/>
          <w:b w:val="0"/>
        </w:rPr>
        <w:t>.</w:t>
      </w:r>
    </w:p>
    <w:p w:rsidR="00E112B6" w:rsidRPr="00E112B6" w:rsidRDefault="00E112B6" w:rsidP="00795CB0"/>
    <w:p w:rsidR="006D23DB" w:rsidRPr="006D23DB" w:rsidRDefault="006D23DB" w:rsidP="00795CB0">
      <w:pPr>
        <w:spacing w:line="288" w:lineRule="auto"/>
        <w:rPr>
          <w:rFonts w:ascii="Verdana" w:hAnsi="Verdana"/>
        </w:rPr>
      </w:pPr>
      <w:r w:rsidRPr="006D23DB">
        <w:rPr>
          <w:rFonts w:ascii="Verdana" w:hAnsi="Verdana"/>
        </w:rPr>
        <w:t>Termin wykonania zamówienia</w:t>
      </w:r>
      <w:r w:rsidR="00E112B6">
        <w:rPr>
          <w:rFonts w:ascii="Verdana" w:hAnsi="Verdana"/>
        </w:rPr>
        <w:t>:</w:t>
      </w:r>
      <w:r w:rsidRPr="006D23DB">
        <w:rPr>
          <w:rFonts w:ascii="Verdana" w:hAnsi="Verdana"/>
        </w:rPr>
        <w:t xml:space="preserve"> </w:t>
      </w:r>
      <w:r w:rsidRPr="00BC528E">
        <w:rPr>
          <w:rFonts w:ascii="Verdana" w:hAnsi="Verdana"/>
          <w:b/>
          <w:bCs/>
        </w:rPr>
        <w:t xml:space="preserve">do </w:t>
      </w:r>
      <w:r w:rsidR="00BE7613">
        <w:rPr>
          <w:rFonts w:ascii="Verdana" w:hAnsi="Verdana"/>
          <w:b/>
          <w:bCs/>
        </w:rPr>
        <w:t>12</w:t>
      </w:r>
      <w:r w:rsidRPr="00BC528E">
        <w:rPr>
          <w:rFonts w:ascii="Verdana" w:hAnsi="Verdana"/>
          <w:b/>
          <w:bCs/>
        </w:rPr>
        <w:t xml:space="preserve"> miesi</w:t>
      </w:r>
      <w:r w:rsidR="00E46B82">
        <w:rPr>
          <w:rFonts w:ascii="Verdana" w:hAnsi="Verdana"/>
          <w:b/>
          <w:bCs/>
        </w:rPr>
        <w:t>ęcy, począwszy od dnia 3</w:t>
      </w:r>
      <w:r w:rsidR="00BE7613">
        <w:rPr>
          <w:rFonts w:ascii="Verdana" w:hAnsi="Verdana"/>
          <w:b/>
          <w:bCs/>
        </w:rPr>
        <w:t>0</w:t>
      </w:r>
      <w:r w:rsidR="00E46B82">
        <w:rPr>
          <w:rFonts w:ascii="Verdana" w:hAnsi="Verdana"/>
          <w:b/>
          <w:bCs/>
        </w:rPr>
        <w:t>.0</w:t>
      </w:r>
      <w:r w:rsidR="00BE7613">
        <w:rPr>
          <w:rFonts w:ascii="Verdana" w:hAnsi="Verdana"/>
          <w:b/>
          <w:bCs/>
        </w:rPr>
        <w:t>6</w:t>
      </w:r>
      <w:r w:rsidR="00E46B82">
        <w:rPr>
          <w:rFonts w:ascii="Verdana" w:hAnsi="Verdana"/>
          <w:b/>
          <w:bCs/>
        </w:rPr>
        <w:t>.</w:t>
      </w:r>
      <w:r w:rsidRPr="00BC528E">
        <w:rPr>
          <w:rFonts w:ascii="Verdana" w:hAnsi="Verdana"/>
          <w:b/>
          <w:bCs/>
        </w:rPr>
        <w:t>202</w:t>
      </w:r>
      <w:r w:rsidR="00CC41B7">
        <w:rPr>
          <w:rFonts w:ascii="Verdana" w:hAnsi="Verdana"/>
          <w:b/>
          <w:bCs/>
        </w:rPr>
        <w:t>5</w:t>
      </w:r>
      <w:r w:rsidRPr="00BC528E">
        <w:rPr>
          <w:rFonts w:ascii="Verdana" w:hAnsi="Verdana"/>
          <w:b/>
          <w:bCs/>
        </w:rPr>
        <w:t xml:space="preserve"> roku od godziny </w:t>
      </w:r>
      <w:r w:rsidR="00BE7613">
        <w:rPr>
          <w:rFonts w:ascii="Verdana" w:hAnsi="Verdana"/>
          <w:b/>
          <w:bCs/>
        </w:rPr>
        <w:t>07</w:t>
      </w:r>
      <w:r w:rsidRPr="00BC528E">
        <w:rPr>
          <w:rFonts w:ascii="Verdana" w:hAnsi="Verdana"/>
          <w:b/>
          <w:bCs/>
        </w:rPr>
        <w:t>:00</w:t>
      </w:r>
      <w:r w:rsidRPr="006D23DB">
        <w:rPr>
          <w:rFonts w:ascii="Verdana" w:hAnsi="Verdana"/>
        </w:rPr>
        <w:t>.</w:t>
      </w:r>
    </w:p>
    <w:p w:rsidR="00270C4B" w:rsidRDefault="00270C4B" w:rsidP="00795CB0">
      <w:pPr>
        <w:spacing w:line="288" w:lineRule="auto"/>
        <w:rPr>
          <w:rFonts w:ascii="Verdana" w:hAnsi="Verdana"/>
          <w:sz w:val="16"/>
          <w:szCs w:val="16"/>
        </w:rPr>
      </w:pPr>
    </w:p>
    <w:p w:rsidR="00E43A61" w:rsidRPr="00E1504F" w:rsidRDefault="00E43A61" w:rsidP="00795CB0">
      <w:pPr>
        <w:spacing w:line="288" w:lineRule="auto"/>
        <w:rPr>
          <w:rFonts w:ascii="Verdana" w:hAnsi="Verdana"/>
          <w:sz w:val="16"/>
          <w:szCs w:val="16"/>
        </w:rPr>
      </w:pPr>
    </w:p>
    <w:p w:rsidR="001B6BF1" w:rsidRPr="00204A2D" w:rsidRDefault="00174FA6" w:rsidP="00795CB0">
      <w:pPr>
        <w:pStyle w:val="Nagwek1"/>
        <w:numPr>
          <w:ilvl w:val="0"/>
          <w:numId w:val="2"/>
        </w:numPr>
        <w:spacing w:line="288" w:lineRule="auto"/>
        <w:ind w:left="142" w:hanging="142"/>
        <w:jc w:val="left"/>
        <w:rPr>
          <w:rFonts w:ascii="Verdana" w:hAnsi="Verdana"/>
        </w:rPr>
      </w:pPr>
      <w:r w:rsidRPr="00204A2D">
        <w:rPr>
          <w:rFonts w:ascii="Verdana" w:hAnsi="Verdana"/>
        </w:rPr>
        <w:t>WAR</w:t>
      </w:r>
      <w:r w:rsidR="00816443" w:rsidRPr="00204A2D">
        <w:rPr>
          <w:rFonts w:ascii="Verdana" w:hAnsi="Verdana"/>
        </w:rPr>
        <w:t xml:space="preserve">UNKI UDZIAŁU W POSTĘPOWANIU ORAZ SPOSÓB DOKONYWANIA OCENY SPEŁNIENIA TYCH </w:t>
      </w:r>
      <w:r w:rsidR="004244DD" w:rsidRPr="00204A2D">
        <w:rPr>
          <w:rFonts w:ascii="Verdana" w:hAnsi="Verdana"/>
        </w:rPr>
        <w:t>WARUNKÓW</w:t>
      </w:r>
      <w:r w:rsidR="004244DD" w:rsidRPr="00D80CFF">
        <w:rPr>
          <w:rFonts w:ascii="Verdana" w:hAnsi="Verdana"/>
          <w:b w:val="0"/>
        </w:rPr>
        <w:t>.</w:t>
      </w:r>
    </w:p>
    <w:p w:rsidR="00FA2869" w:rsidRPr="003A457F" w:rsidRDefault="00FA2869" w:rsidP="00795CB0">
      <w:pPr>
        <w:spacing w:line="288" w:lineRule="auto"/>
        <w:rPr>
          <w:rFonts w:ascii="Verdana" w:hAnsi="Verdana"/>
          <w:sz w:val="16"/>
          <w:szCs w:val="16"/>
        </w:rPr>
      </w:pPr>
    </w:p>
    <w:p w:rsidR="00FA2869" w:rsidRPr="00204A2D" w:rsidRDefault="0009709E" w:rsidP="00795CB0">
      <w:pPr>
        <w:numPr>
          <w:ilvl w:val="0"/>
          <w:numId w:val="16"/>
        </w:numPr>
        <w:spacing w:line="288" w:lineRule="auto"/>
        <w:rPr>
          <w:rFonts w:ascii="Verdana" w:hAnsi="Verdana"/>
        </w:rPr>
      </w:pPr>
      <w:r>
        <w:rPr>
          <w:rFonts w:ascii="Verdana" w:hAnsi="Verdana"/>
        </w:rPr>
        <w:t xml:space="preserve"> </w:t>
      </w:r>
      <w:r w:rsidR="00FA2869" w:rsidRPr="00204A2D">
        <w:rPr>
          <w:rFonts w:ascii="Verdana" w:hAnsi="Verdana"/>
        </w:rPr>
        <w:t>O udzielenie zamówienia mogą ubiegać się Wykonawcy, którzy przekażą oświadczenia lub dokumenty na okoliczność, że:</w:t>
      </w:r>
    </w:p>
    <w:p w:rsidR="00FA2869" w:rsidRPr="0009709E" w:rsidRDefault="00FA2869" w:rsidP="0009709E">
      <w:pPr>
        <w:numPr>
          <w:ilvl w:val="0"/>
          <w:numId w:val="30"/>
        </w:numPr>
        <w:spacing w:line="288" w:lineRule="auto"/>
        <w:rPr>
          <w:rFonts w:ascii="Verdana" w:hAnsi="Verdana"/>
        </w:rPr>
      </w:pPr>
      <w:r w:rsidRPr="00204A2D">
        <w:rPr>
          <w:rFonts w:ascii="Verdana" w:hAnsi="Verdana"/>
        </w:rPr>
        <w:t xml:space="preserve">nie podlegają wykluczeniu z postępowania, przy czym w postępowaniu oprócz obligatoryjnych podstaw wykluczenia – </w:t>
      </w:r>
      <w:r w:rsidR="00BC528E">
        <w:rPr>
          <w:rFonts w:ascii="Verdana" w:hAnsi="Verdana"/>
        </w:rPr>
        <w:t>to znaczy</w:t>
      </w:r>
      <w:r w:rsidRPr="00204A2D">
        <w:rPr>
          <w:rFonts w:ascii="Verdana" w:hAnsi="Verdana"/>
        </w:rPr>
        <w:t xml:space="preserve"> w oparciu o art. 108 ust. 1 ustawy z dnia 11 września 2019 r. Prawo zamówień publicznych (tekst jedn. Dz. U. z 202</w:t>
      </w:r>
      <w:r w:rsidR="00765224">
        <w:rPr>
          <w:rFonts w:ascii="Verdana" w:hAnsi="Verdana"/>
        </w:rPr>
        <w:t>4</w:t>
      </w:r>
      <w:r w:rsidRPr="00204A2D">
        <w:rPr>
          <w:rFonts w:ascii="Verdana" w:hAnsi="Verdana"/>
        </w:rPr>
        <w:t xml:space="preserve"> r. poz. </w:t>
      </w:r>
      <w:r w:rsidRPr="00204A2D">
        <w:rPr>
          <w:rFonts w:ascii="Verdana" w:hAnsi="Verdana"/>
        </w:rPr>
        <w:lastRenderedPageBreak/>
        <w:t>1</w:t>
      </w:r>
      <w:r w:rsidR="00765224">
        <w:rPr>
          <w:rFonts w:ascii="Verdana" w:hAnsi="Verdana"/>
        </w:rPr>
        <w:t>320</w:t>
      </w:r>
      <w:r w:rsidRPr="00204A2D">
        <w:rPr>
          <w:rFonts w:ascii="Verdana" w:hAnsi="Verdana"/>
        </w:rPr>
        <w:t>), art. 7 ust. 1 ustawy z dnia 13 kwietnia 2022 r. o szczególnych rozwiązaniach w zakresie przeciwdziałania wspieraniu agresji na Ukrainę oraz służących ochronie bezpieczeństwa narodowego (tekst jedn. Dz. U. z 202</w:t>
      </w:r>
      <w:r w:rsidR="004A6154">
        <w:rPr>
          <w:rFonts w:ascii="Verdana" w:hAnsi="Verdana"/>
        </w:rPr>
        <w:t>5</w:t>
      </w:r>
      <w:r w:rsidRPr="00204A2D">
        <w:rPr>
          <w:rFonts w:ascii="Verdana" w:hAnsi="Verdana"/>
        </w:rPr>
        <w:t xml:space="preserve"> r. poz. </w:t>
      </w:r>
      <w:r w:rsidR="00B540E2" w:rsidRPr="00204A2D">
        <w:rPr>
          <w:rFonts w:ascii="Verdana" w:hAnsi="Verdana"/>
        </w:rPr>
        <w:t>5</w:t>
      </w:r>
      <w:r w:rsidR="004A6154">
        <w:rPr>
          <w:rFonts w:ascii="Verdana" w:hAnsi="Verdana"/>
        </w:rPr>
        <w:t>14</w:t>
      </w:r>
      <w:r w:rsidRPr="00204A2D">
        <w:rPr>
          <w:rFonts w:ascii="Verdana" w:hAnsi="Verdana"/>
        </w:rPr>
        <w:t>)</w:t>
      </w:r>
      <w:r w:rsidR="009F41F8">
        <w:rPr>
          <w:rFonts w:ascii="Verdana" w:hAnsi="Verdana"/>
          <w:bCs/>
        </w:rPr>
        <w:t xml:space="preserve"> oraz</w:t>
      </w:r>
      <w:r w:rsidR="0009709E">
        <w:rPr>
          <w:rFonts w:ascii="Verdana" w:hAnsi="Verdana"/>
          <w:bCs/>
        </w:rPr>
        <w:t xml:space="preserve"> </w:t>
      </w:r>
      <w:r w:rsidRPr="0009709E">
        <w:rPr>
          <w:rFonts w:ascii="Verdana" w:hAnsi="Verdana"/>
          <w:bCs/>
        </w:rPr>
        <w:t xml:space="preserve">przewidziana jest </w:t>
      </w:r>
      <w:r w:rsidRPr="0009709E">
        <w:rPr>
          <w:rFonts w:ascii="Verdana" w:hAnsi="Verdana"/>
        </w:rPr>
        <w:t xml:space="preserve">fakultatywna podstawa wykluczenia - art. 109 ust. 1 </w:t>
      </w:r>
      <w:proofErr w:type="spellStart"/>
      <w:r w:rsidRPr="0009709E">
        <w:rPr>
          <w:rFonts w:ascii="Verdana" w:hAnsi="Verdana"/>
        </w:rPr>
        <w:t>pkt</w:t>
      </w:r>
      <w:proofErr w:type="spellEnd"/>
      <w:r w:rsidRPr="0009709E">
        <w:rPr>
          <w:rFonts w:ascii="Verdana" w:hAnsi="Verdana"/>
        </w:rPr>
        <w:t xml:space="preserve"> 4 ustawy </w:t>
      </w:r>
      <w:proofErr w:type="spellStart"/>
      <w:r w:rsidRPr="0009709E">
        <w:rPr>
          <w:rFonts w:ascii="Verdana" w:hAnsi="Verdana"/>
        </w:rPr>
        <w:t>Pzp</w:t>
      </w:r>
      <w:proofErr w:type="spellEnd"/>
      <w:r w:rsidRPr="0009709E">
        <w:rPr>
          <w:rFonts w:ascii="Verdana" w:hAnsi="Verdana"/>
        </w:rPr>
        <w:t>;</w:t>
      </w:r>
    </w:p>
    <w:p w:rsidR="00F466FB" w:rsidRPr="00695D51" w:rsidRDefault="00F466FB" w:rsidP="00795CB0">
      <w:pPr>
        <w:numPr>
          <w:ilvl w:val="0"/>
          <w:numId w:val="30"/>
        </w:numPr>
        <w:spacing w:line="288" w:lineRule="auto"/>
        <w:rPr>
          <w:rFonts w:ascii="Verdana" w:hAnsi="Verdana"/>
        </w:rPr>
      </w:pPr>
      <w:r w:rsidRPr="00695D51">
        <w:rPr>
          <w:rFonts w:ascii="Verdana" w:hAnsi="Verdana"/>
        </w:rPr>
        <w:t>spełniają warunki udziału w postępowaniu, przy czym w niniejszym postępowaniu Zamawiający określa następujące warunki w zakresie:</w:t>
      </w:r>
    </w:p>
    <w:p w:rsidR="00B9654E" w:rsidRPr="00B9654E" w:rsidRDefault="00F466FB" w:rsidP="00795CB0">
      <w:pPr>
        <w:pStyle w:val="Akapitzlist"/>
        <w:numPr>
          <w:ilvl w:val="0"/>
          <w:numId w:val="65"/>
        </w:numPr>
        <w:spacing w:line="288" w:lineRule="auto"/>
        <w:ind w:left="1276" w:hanging="283"/>
        <w:rPr>
          <w:rFonts w:ascii="Verdana" w:hAnsi="Verdana"/>
          <w:sz w:val="24"/>
          <w:szCs w:val="24"/>
        </w:rPr>
      </w:pPr>
      <w:r w:rsidRPr="00B9654E">
        <w:rPr>
          <w:rFonts w:ascii="Verdana" w:hAnsi="Verdana"/>
          <w:sz w:val="24"/>
          <w:szCs w:val="24"/>
        </w:rPr>
        <w:t>zdolności do występowania w obrocie gospodarczym: ZAMAWIAJĄCY NIE OKREŚLA WARUNKU W TYM ZAKRESIE;</w:t>
      </w:r>
    </w:p>
    <w:p w:rsidR="00B9654E" w:rsidRPr="00B9654E" w:rsidRDefault="00F466FB" w:rsidP="00795CB0">
      <w:pPr>
        <w:pStyle w:val="Akapitzlist"/>
        <w:numPr>
          <w:ilvl w:val="0"/>
          <w:numId w:val="65"/>
        </w:numPr>
        <w:spacing w:line="288" w:lineRule="auto"/>
        <w:ind w:left="1276" w:hanging="283"/>
        <w:rPr>
          <w:rFonts w:ascii="Verdana" w:hAnsi="Verdana"/>
          <w:sz w:val="24"/>
          <w:szCs w:val="24"/>
        </w:rPr>
      </w:pPr>
      <w:r w:rsidRPr="00B9654E">
        <w:rPr>
          <w:rFonts w:ascii="Verdana" w:hAnsi="Verdana"/>
          <w:sz w:val="24"/>
          <w:szCs w:val="24"/>
        </w:rPr>
        <w:t xml:space="preserve">uprawnień do prowadzenia określonej działalności gospodarczej lub zawodowej o ile to wynika z odrębnych przepisów: </w:t>
      </w:r>
    </w:p>
    <w:p w:rsidR="00B9654E" w:rsidRPr="00B9654E" w:rsidRDefault="00B9654E" w:rsidP="00795CB0">
      <w:pPr>
        <w:pStyle w:val="Akapitzlist"/>
        <w:spacing w:line="288" w:lineRule="auto"/>
        <w:ind w:left="1276"/>
        <w:rPr>
          <w:rFonts w:ascii="Verdana" w:hAnsi="Verdana"/>
          <w:sz w:val="24"/>
          <w:szCs w:val="24"/>
        </w:rPr>
      </w:pPr>
      <w:r w:rsidRPr="00B9654E">
        <w:rPr>
          <w:rFonts w:ascii="Verdana" w:hAnsi="Verdana"/>
          <w:sz w:val="24"/>
          <w:szCs w:val="24"/>
        </w:rPr>
        <w:t>ZAMAWIAJĄCY NIE OKREŚLA WARUNKU W TYM ZAKRESIE</w:t>
      </w:r>
      <w:r w:rsidR="00411DB7">
        <w:rPr>
          <w:rFonts w:ascii="Verdana" w:hAnsi="Verdana"/>
          <w:sz w:val="24"/>
          <w:szCs w:val="24"/>
        </w:rPr>
        <w:t>;</w:t>
      </w:r>
    </w:p>
    <w:p w:rsidR="00B9654E" w:rsidRPr="00B9654E" w:rsidRDefault="00F466FB" w:rsidP="00795CB0">
      <w:pPr>
        <w:pStyle w:val="Akapitzlist"/>
        <w:numPr>
          <w:ilvl w:val="0"/>
          <w:numId w:val="65"/>
        </w:numPr>
        <w:tabs>
          <w:tab w:val="left" w:pos="1276"/>
        </w:tabs>
        <w:spacing w:after="0" w:line="288" w:lineRule="auto"/>
        <w:ind w:left="0" w:firstLine="993"/>
        <w:rPr>
          <w:rFonts w:ascii="Verdana" w:hAnsi="Verdana"/>
          <w:sz w:val="24"/>
          <w:szCs w:val="24"/>
        </w:rPr>
      </w:pPr>
      <w:r w:rsidRPr="00B9654E">
        <w:rPr>
          <w:rFonts w:ascii="Verdana" w:hAnsi="Verdana"/>
          <w:sz w:val="24"/>
          <w:szCs w:val="24"/>
        </w:rPr>
        <w:t xml:space="preserve">sytuacji ekonomicznej lub finansowej: </w:t>
      </w:r>
    </w:p>
    <w:p w:rsidR="00B9654E" w:rsidRPr="00113C37" w:rsidRDefault="00113C37" w:rsidP="00795CB0">
      <w:pPr>
        <w:spacing w:line="288" w:lineRule="auto"/>
        <w:rPr>
          <w:rFonts w:ascii="Verdana" w:hAnsi="Verdana"/>
        </w:rPr>
      </w:pPr>
      <w:r>
        <w:rPr>
          <w:rFonts w:ascii="Verdana" w:hAnsi="Verdana"/>
        </w:rPr>
        <w:t xml:space="preserve">               </w:t>
      </w:r>
      <w:r w:rsidR="00B9654E" w:rsidRPr="00113C37">
        <w:rPr>
          <w:rFonts w:ascii="Verdana" w:hAnsi="Verdana"/>
        </w:rPr>
        <w:t>ZAMAWIAJĄCY NIE OKREŚLA WARUNKU W TYM ZAKRESIE</w:t>
      </w:r>
      <w:r w:rsidR="00411DB7">
        <w:rPr>
          <w:rFonts w:ascii="Verdana" w:hAnsi="Verdana"/>
        </w:rPr>
        <w:t>;</w:t>
      </w:r>
    </w:p>
    <w:p w:rsidR="00B9654E" w:rsidRPr="00B9654E" w:rsidRDefault="00F466FB" w:rsidP="00795CB0">
      <w:pPr>
        <w:pStyle w:val="Akapitzlist"/>
        <w:numPr>
          <w:ilvl w:val="0"/>
          <w:numId w:val="65"/>
        </w:numPr>
        <w:tabs>
          <w:tab w:val="left" w:pos="1276"/>
        </w:tabs>
        <w:spacing w:after="0" w:line="288" w:lineRule="auto"/>
        <w:ind w:left="0" w:firstLine="993"/>
        <w:rPr>
          <w:rFonts w:ascii="Verdana" w:hAnsi="Verdana"/>
          <w:sz w:val="24"/>
          <w:szCs w:val="24"/>
        </w:rPr>
      </w:pPr>
      <w:r w:rsidRPr="00B9654E">
        <w:rPr>
          <w:rFonts w:ascii="Verdana" w:hAnsi="Verdana"/>
          <w:sz w:val="24"/>
          <w:szCs w:val="24"/>
        </w:rPr>
        <w:t xml:space="preserve">zdolności technicznej lub zawodowej: </w:t>
      </w:r>
    </w:p>
    <w:p w:rsidR="00B9654E" w:rsidRDefault="000E0EB5" w:rsidP="00795CB0">
      <w:pPr>
        <w:pStyle w:val="Akapitzlist"/>
        <w:spacing w:after="0" w:line="288" w:lineRule="auto"/>
        <w:ind w:left="0" w:firstLine="1134"/>
        <w:rPr>
          <w:rFonts w:ascii="Verdana" w:hAnsi="Verdana"/>
          <w:sz w:val="24"/>
          <w:szCs w:val="24"/>
        </w:rPr>
      </w:pPr>
      <w:r>
        <w:rPr>
          <w:rFonts w:ascii="Verdana" w:hAnsi="Verdana"/>
          <w:sz w:val="24"/>
          <w:szCs w:val="24"/>
        </w:rPr>
        <w:t xml:space="preserve"> </w:t>
      </w:r>
      <w:r w:rsidR="00163F7E" w:rsidRPr="00B9654E">
        <w:rPr>
          <w:rFonts w:ascii="Verdana" w:hAnsi="Verdana"/>
          <w:sz w:val="24"/>
          <w:szCs w:val="24"/>
        </w:rPr>
        <w:t>ZAMAWIAJĄCY NIE OKREŚLA WARUNKU W TYM ZAKRESIE</w:t>
      </w:r>
      <w:r w:rsidR="0046028E">
        <w:rPr>
          <w:rFonts w:ascii="Verdana" w:hAnsi="Verdana"/>
          <w:sz w:val="24"/>
          <w:szCs w:val="24"/>
        </w:rPr>
        <w:t>.</w:t>
      </w:r>
    </w:p>
    <w:p w:rsidR="0013723C" w:rsidRPr="00A408EB" w:rsidRDefault="00EE59FB" w:rsidP="00795CB0">
      <w:pPr>
        <w:pStyle w:val="Akapitzlist"/>
        <w:spacing w:after="0" w:line="288" w:lineRule="auto"/>
        <w:ind w:left="284"/>
        <w:rPr>
          <w:rFonts w:ascii="Verdana" w:hAnsi="Verdana"/>
          <w:sz w:val="24"/>
          <w:szCs w:val="24"/>
        </w:rPr>
      </w:pPr>
      <w:r w:rsidRPr="00A408EB">
        <w:rPr>
          <w:rFonts w:ascii="Verdana" w:hAnsi="Verdana"/>
          <w:sz w:val="24"/>
          <w:szCs w:val="24"/>
        </w:rPr>
        <w:t>Oceniając zdolność techniczną</w:t>
      </w:r>
      <w:r w:rsidR="0013723C" w:rsidRPr="00A408EB">
        <w:rPr>
          <w:rFonts w:ascii="Verdana" w:hAnsi="Verdana"/>
          <w:sz w:val="24"/>
          <w:szCs w:val="24"/>
        </w:rPr>
        <w:t xml:space="preserve">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gospodarcze Wykonawcy może mieć negatywny wpływ na realizację zamówienia.</w:t>
      </w:r>
    </w:p>
    <w:p w:rsidR="0013723C" w:rsidRDefault="004A0DD0" w:rsidP="00795CB0">
      <w:pPr>
        <w:numPr>
          <w:ilvl w:val="0"/>
          <w:numId w:val="49"/>
        </w:numPr>
        <w:spacing w:line="288" w:lineRule="auto"/>
        <w:rPr>
          <w:rFonts w:ascii="Verdana" w:hAnsi="Verdana"/>
        </w:rPr>
      </w:pPr>
      <w:r w:rsidRPr="00A408EB">
        <w:rPr>
          <w:rFonts w:ascii="Verdana" w:hAnsi="Verdana"/>
        </w:rPr>
        <w:t xml:space="preserve">W przypadku Wykonawców </w:t>
      </w:r>
      <w:r w:rsidR="004F5768" w:rsidRPr="00204A2D">
        <w:rPr>
          <w:rFonts w:ascii="Verdana" w:hAnsi="Verdana"/>
        </w:rPr>
        <w:t>wspólnie ubiegających się o udzielenie zamówienia żaden z Wykonawców nie może podlegać wykluczeniu z postępowania.</w:t>
      </w:r>
    </w:p>
    <w:p w:rsidR="0013723C" w:rsidRDefault="004F5768" w:rsidP="00795CB0">
      <w:pPr>
        <w:numPr>
          <w:ilvl w:val="0"/>
          <w:numId w:val="49"/>
        </w:numPr>
        <w:spacing w:line="288" w:lineRule="auto"/>
        <w:rPr>
          <w:rFonts w:ascii="Verdana" w:hAnsi="Verdana"/>
        </w:rPr>
      </w:pPr>
      <w:r w:rsidRPr="0013723C">
        <w:rPr>
          <w:rFonts w:ascii="Verdana" w:hAnsi="Verdana"/>
        </w:rPr>
        <w:t>Wykonawca może zostać wykluczony przez Zamawiającego na każdym etapie postępowania</w:t>
      </w:r>
      <w:r w:rsidR="00F25BFB" w:rsidRPr="0013723C">
        <w:rPr>
          <w:rFonts w:ascii="Verdana" w:hAnsi="Verdana"/>
        </w:rPr>
        <w:t xml:space="preserve"> o udzielenie niniejszego postępowania.</w:t>
      </w:r>
    </w:p>
    <w:p w:rsidR="005A539F" w:rsidRPr="0013723C" w:rsidRDefault="005A539F" w:rsidP="00795CB0">
      <w:pPr>
        <w:numPr>
          <w:ilvl w:val="0"/>
          <w:numId w:val="49"/>
        </w:numPr>
        <w:spacing w:line="288" w:lineRule="auto"/>
        <w:rPr>
          <w:rFonts w:ascii="Verdana" w:hAnsi="Verdana"/>
        </w:rPr>
      </w:pPr>
      <w:r w:rsidRPr="0013723C">
        <w:rPr>
          <w:rFonts w:ascii="Verdana" w:hAnsi="Verdana"/>
        </w:rPr>
        <w:t xml:space="preserve">Z postępowania o udzielenie zamówienia wyklucza się Wykonawcę, w stosunku, do którego zachodzi którakolwiek z okoliczności, o których mowa w art. 108 </w:t>
      </w:r>
      <w:r w:rsidR="002D28F1" w:rsidRPr="0013723C">
        <w:rPr>
          <w:rFonts w:ascii="Verdana" w:hAnsi="Verdana"/>
        </w:rPr>
        <w:t xml:space="preserve">ust. 1 </w:t>
      </w:r>
      <w:r w:rsidRPr="0013723C">
        <w:rPr>
          <w:rFonts w:ascii="Verdana" w:hAnsi="Verdana"/>
        </w:rPr>
        <w:t xml:space="preserve">ustawy </w:t>
      </w:r>
      <w:proofErr w:type="spellStart"/>
      <w:r w:rsidRPr="0013723C">
        <w:rPr>
          <w:rFonts w:ascii="Verdana" w:hAnsi="Verdana"/>
        </w:rPr>
        <w:t>Pzp</w:t>
      </w:r>
      <w:proofErr w:type="spellEnd"/>
      <w:r w:rsidRPr="0013723C">
        <w:rPr>
          <w:rFonts w:ascii="Verdana" w:hAnsi="Verdana"/>
        </w:rPr>
        <w:t xml:space="preserve"> </w:t>
      </w:r>
      <w:r w:rsidR="003A457F">
        <w:rPr>
          <w:rFonts w:ascii="Verdana" w:hAnsi="Verdana"/>
        </w:rPr>
        <w:t>to znaczy</w:t>
      </w:r>
      <w:r w:rsidRPr="0013723C">
        <w:rPr>
          <w:rFonts w:ascii="Verdana" w:hAnsi="Verdana"/>
        </w:rPr>
        <w:t xml:space="preserve"> Wykonawcę:</w:t>
      </w:r>
    </w:p>
    <w:p w:rsidR="005A539F" w:rsidRPr="00204A2D" w:rsidRDefault="005A539F" w:rsidP="00795CB0">
      <w:pPr>
        <w:numPr>
          <w:ilvl w:val="0"/>
          <w:numId w:val="26"/>
        </w:numPr>
        <w:spacing w:line="288" w:lineRule="auto"/>
        <w:rPr>
          <w:rFonts w:ascii="Verdana" w:hAnsi="Verdana"/>
        </w:rPr>
      </w:pPr>
      <w:r w:rsidRPr="00204A2D">
        <w:rPr>
          <w:rFonts w:ascii="Verdana" w:hAnsi="Verdana"/>
        </w:rPr>
        <w:t xml:space="preserve">będącego osobą fizyczną, którego prawomocnie skazano za przestępstwo: </w:t>
      </w:r>
    </w:p>
    <w:p w:rsidR="00166D1D" w:rsidRPr="00204A2D" w:rsidRDefault="005A539F" w:rsidP="00795CB0">
      <w:pPr>
        <w:numPr>
          <w:ilvl w:val="1"/>
          <w:numId w:val="22"/>
        </w:numPr>
        <w:spacing w:line="288" w:lineRule="auto"/>
        <w:rPr>
          <w:rFonts w:ascii="Verdana" w:hAnsi="Verdana"/>
        </w:rPr>
      </w:pPr>
      <w:r w:rsidRPr="00204A2D">
        <w:rPr>
          <w:rFonts w:ascii="Verdana" w:hAnsi="Verdana"/>
        </w:rPr>
        <w:t xml:space="preserve">udziału w zorganizowanej grupie przestępczej albo związku mającym na celu popełnienie przestępstwa lub przestępstwa skarbowego, o którym </w:t>
      </w:r>
      <w:r w:rsidR="002D28F1" w:rsidRPr="00204A2D">
        <w:rPr>
          <w:rFonts w:ascii="Verdana" w:hAnsi="Verdana"/>
        </w:rPr>
        <w:t>mowa w art. 258 Kodeksu karnego;</w:t>
      </w:r>
    </w:p>
    <w:p w:rsidR="00166D1D" w:rsidRPr="00204A2D" w:rsidRDefault="00473ACA" w:rsidP="00795CB0">
      <w:pPr>
        <w:numPr>
          <w:ilvl w:val="1"/>
          <w:numId w:val="22"/>
        </w:numPr>
        <w:spacing w:line="288" w:lineRule="auto"/>
        <w:rPr>
          <w:rFonts w:ascii="Verdana" w:hAnsi="Verdana"/>
        </w:rPr>
      </w:pPr>
      <w:r w:rsidRPr="00204A2D">
        <w:rPr>
          <w:rFonts w:ascii="Verdana" w:hAnsi="Verdana"/>
        </w:rPr>
        <w:t> </w:t>
      </w:r>
      <w:r w:rsidR="005A539F" w:rsidRPr="00204A2D">
        <w:rPr>
          <w:rFonts w:ascii="Verdana" w:hAnsi="Verdana"/>
        </w:rPr>
        <w:t>handlu ludźmi, o którym mo</w:t>
      </w:r>
      <w:r w:rsidR="002D28F1" w:rsidRPr="00204A2D">
        <w:rPr>
          <w:rFonts w:ascii="Verdana" w:hAnsi="Verdana"/>
        </w:rPr>
        <w:t>wa w art. 189a Kodeksu karnego;</w:t>
      </w:r>
    </w:p>
    <w:p w:rsidR="00166D1D" w:rsidRPr="00204A2D" w:rsidRDefault="00D44DB0" w:rsidP="00795CB0">
      <w:pPr>
        <w:numPr>
          <w:ilvl w:val="1"/>
          <w:numId w:val="22"/>
        </w:numPr>
        <w:spacing w:line="288" w:lineRule="auto"/>
        <w:rPr>
          <w:rFonts w:ascii="Verdana" w:hAnsi="Verdana"/>
        </w:rPr>
      </w:pPr>
      <w:r w:rsidRPr="00204A2D">
        <w:rPr>
          <w:rFonts w:ascii="Verdana" w:hAnsi="Verdana"/>
          <w:shd w:val="clear" w:color="auto" w:fill="FFFFFF"/>
        </w:rPr>
        <w:lastRenderedPageBreak/>
        <w:t xml:space="preserve"> o którym mowa w </w:t>
      </w:r>
      <w:hyperlink r:id="rId13" w:anchor="/document/16798683?unitId=art(228)&amp;cm=DOCUMENT" w:history="1">
        <w:r w:rsidRPr="00204A2D">
          <w:rPr>
            <w:rStyle w:val="Hipercze"/>
            <w:rFonts w:ascii="Verdana" w:hAnsi="Verdana"/>
            <w:color w:val="auto"/>
            <w:u w:val="none"/>
            <w:shd w:val="clear" w:color="auto" w:fill="FFFFFF"/>
          </w:rPr>
          <w:t>art. 228</w:t>
        </w:r>
        <w:r w:rsidR="009438B2">
          <w:rPr>
            <w:rStyle w:val="Hipercze"/>
            <w:rFonts w:ascii="Verdana" w:hAnsi="Verdana"/>
            <w:color w:val="auto"/>
            <w:u w:val="none"/>
            <w:shd w:val="clear" w:color="auto" w:fill="FFFFFF"/>
          </w:rPr>
          <w:t> </w:t>
        </w:r>
        <w:r w:rsidRPr="00204A2D">
          <w:rPr>
            <w:rStyle w:val="Hipercze"/>
            <w:rFonts w:ascii="Verdana" w:hAnsi="Verdana"/>
            <w:color w:val="auto"/>
            <w:u w:val="none"/>
            <w:shd w:val="clear" w:color="auto" w:fill="FFFFFF"/>
          </w:rPr>
          <w:t>-</w:t>
        </w:r>
        <w:r w:rsidR="009438B2">
          <w:rPr>
            <w:rStyle w:val="Hipercze"/>
            <w:rFonts w:ascii="Verdana" w:hAnsi="Verdana"/>
            <w:color w:val="auto"/>
            <w:u w:val="none"/>
            <w:shd w:val="clear" w:color="auto" w:fill="FFFFFF"/>
          </w:rPr>
          <w:t> </w:t>
        </w:r>
        <w:r w:rsidRPr="00204A2D">
          <w:rPr>
            <w:rStyle w:val="Hipercze"/>
            <w:rFonts w:ascii="Verdana" w:hAnsi="Verdana"/>
            <w:color w:val="auto"/>
            <w:u w:val="none"/>
            <w:shd w:val="clear" w:color="auto" w:fill="FFFFFF"/>
          </w:rPr>
          <w:t>230a</w:t>
        </w:r>
      </w:hyperlink>
      <w:r w:rsidRPr="00204A2D">
        <w:rPr>
          <w:rFonts w:ascii="Verdana" w:hAnsi="Verdana"/>
          <w:shd w:val="clear" w:color="auto" w:fill="FFFFFF"/>
        </w:rPr>
        <w:t xml:space="preserve">, </w:t>
      </w:r>
      <w:hyperlink r:id="rId14" w:anchor="/document/17631344?unitId=art(250(a))&amp;cm=DOCUMENT" w:history="1">
        <w:r w:rsidRPr="00204A2D">
          <w:rPr>
            <w:rStyle w:val="Hipercze"/>
            <w:rFonts w:ascii="Verdana" w:hAnsi="Verdana"/>
            <w:color w:val="auto"/>
            <w:u w:val="none"/>
            <w:shd w:val="clear" w:color="auto" w:fill="FFFFFF"/>
          </w:rPr>
          <w:t>art. 250a</w:t>
        </w:r>
      </w:hyperlink>
      <w:r w:rsidRPr="00204A2D">
        <w:rPr>
          <w:rFonts w:ascii="Verdana" w:hAnsi="Verdana"/>
          <w:shd w:val="clear" w:color="auto" w:fill="FFFFFF"/>
        </w:rPr>
        <w:t xml:space="preserve"> Kodeksu karnego, w </w:t>
      </w:r>
      <w:hyperlink r:id="rId15" w:anchor="/document/17631344?unitId=art(46)&amp;cm=DOCUMENT" w:history="1">
        <w:r w:rsidRPr="00204A2D">
          <w:rPr>
            <w:rStyle w:val="Hipercze"/>
            <w:rFonts w:ascii="Verdana" w:hAnsi="Verdana"/>
            <w:color w:val="auto"/>
            <w:u w:val="none"/>
            <w:shd w:val="clear" w:color="auto" w:fill="FFFFFF"/>
          </w:rPr>
          <w:t>art. 46</w:t>
        </w:r>
        <w:r w:rsidR="00AB7FF4"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w:t>
        </w:r>
        <w:r w:rsidR="00AB7FF4"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48</w:t>
        </w:r>
      </w:hyperlink>
      <w:r w:rsidRPr="00204A2D">
        <w:rPr>
          <w:rFonts w:ascii="Verdana" w:hAnsi="Verdana"/>
          <w:shd w:val="clear" w:color="auto" w:fill="FFFFFF"/>
        </w:rPr>
        <w:t xml:space="preserve"> ustawy z dnia 25 czerwca 2010 r. o sporcie (</w:t>
      </w:r>
      <w:r w:rsidR="00615EB1" w:rsidRPr="00204A2D">
        <w:rPr>
          <w:rFonts w:ascii="Verdana" w:hAnsi="Verdana"/>
          <w:shd w:val="clear" w:color="auto" w:fill="FFFFFF"/>
        </w:rPr>
        <w:t xml:space="preserve">tekst jedn. </w:t>
      </w:r>
      <w:r w:rsidR="00F642A3" w:rsidRPr="00204A2D">
        <w:rPr>
          <w:rFonts w:ascii="Verdana" w:hAnsi="Verdana"/>
          <w:shd w:val="clear" w:color="auto" w:fill="FFFFFF"/>
        </w:rPr>
        <w:t>Dz. U. z 202</w:t>
      </w:r>
      <w:r w:rsidR="0013723C">
        <w:rPr>
          <w:rFonts w:ascii="Verdana" w:hAnsi="Verdana"/>
          <w:shd w:val="clear" w:color="auto" w:fill="FFFFFF"/>
        </w:rPr>
        <w:t>4</w:t>
      </w:r>
      <w:r w:rsidR="00D814A8" w:rsidRPr="00204A2D">
        <w:rPr>
          <w:rFonts w:ascii="Verdana" w:hAnsi="Verdana"/>
          <w:shd w:val="clear" w:color="auto" w:fill="FFFFFF"/>
        </w:rPr>
        <w:t> r.</w:t>
      </w:r>
      <w:r w:rsidR="00667229" w:rsidRPr="00204A2D">
        <w:rPr>
          <w:rFonts w:ascii="Verdana" w:hAnsi="Verdana"/>
          <w:shd w:val="clear" w:color="auto" w:fill="FFFFFF"/>
        </w:rPr>
        <w:t xml:space="preserve"> poz.</w:t>
      </w:r>
      <w:r w:rsidR="00D814A8" w:rsidRPr="00204A2D">
        <w:rPr>
          <w:rFonts w:ascii="Verdana" w:hAnsi="Verdana"/>
          <w:shd w:val="clear" w:color="auto" w:fill="FFFFFF"/>
        </w:rPr>
        <w:t> </w:t>
      </w:r>
      <w:r w:rsidR="0013723C">
        <w:rPr>
          <w:rFonts w:ascii="Verdana" w:hAnsi="Verdana"/>
          <w:shd w:val="clear" w:color="auto" w:fill="FFFFFF"/>
        </w:rPr>
        <w:t>1488</w:t>
      </w:r>
      <w:r w:rsidR="00BC528E">
        <w:rPr>
          <w:rFonts w:ascii="Verdana" w:hAnsi="Verdana"/>
          <w:shd w:val="clear" w:color="auto" w:fill="FFFFFF"/>
        </w:rPr>
        <w:t xml:space="preserve"> ze zm.</w:t>
      </w:r>
      <w:r w:rsidRPr="00204A2D">
        <w:rPr>
          <w:rFonts w:ascii="Verdana" w:hAnsi="Verdana"/>
          <w:shd w:val="clear" w:color="auto" w:fill="FFFFFF"/>
        </w:rPr>
        <w:t xml:space="preserve">) lub w </w:t>
      </w:r>
      <w:hyperlink r:id="rId16" w:anchor="/document/17712396?unitId=art(54)ust(1)&amp;cm=DOCUMENT" w:history="1">
        <w:r w:rsidRPr="00204A2D">
          <w:rPr>
            <w:rStyle w:val="Hipercze"/>
            <w:rFonts w:ascii="Verdana" w:hAnsi="Verdana"/>
            <w:color w:val="auto"/>
            <w:u w:val="none"/>
            <w:shd w:val="clear" w:color="auto" w:fill="FFFFFF"/>
          </w:rPr>
          <w:t>art. 54 ust. 1</w:t>
        </w:r>
        <w:r w:rsidR="0062114D"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w:t>
        </w:r>
        <w:r w:rsidR="0062114D" w:rsidRPr="00204A2D">
          <w:rPr>
            <w:rStyle w:val="Hipercze"/>
            <w:rFonts w:ascii="Verdana" w:hAnsi="Verdana"/>
            <w:color w:val="auto"/>
            <w:u w:val="none"/>
            <w:shd w:val="clear" w:color="auto" w:fill="FFFFFF"/>
          </w:rPr>
          <w:t xml:space="preserve"> </w:t>
        </w:r>
        <w:r w:rsidRPr="00204A2D">
          <w:rPr>
            <w:rStyle w:val="Hipercze"/>
            <w:rFonts w:ascii="Verdana" w:hAnsi="Verdana"/>
            <w:color w:val="auto"/>
            <w:u w:val="none"/>
            <w:shd w:val="clear" w:color="auto" w:fill="FFFFFF"/>
          </w:rPr>
          <w:t>4</w:t>
        </w:r>
      </w:hyperlink>
      <w:r w:rsidR="003457B6" w:rsidRPr="00204A2D">
        <w:rPr>
          <w:rFonts w:ascii="Verdana" w:hAnsi="Verdana"/>
          <w:shd w:val="clear" w:color="auto" w:fill="FFFFFF"/>
        </w:rPr>
        <w:t xml:space="preserve"> ustawy z dnia 12 maja 2011</w:t>
      </w:r>
      <w:r w:rsidR="00D814A8" w:rsidRPr="00204A2D">
        <w:rPr>
          <w:rFonts w:ascii="Verdana" w:hAnsi="Verdana"/>
          <w:shd w:val="clear" w:color="auto" w:fill="FFFFFF"/>
        </w:rPr>
        <w:t> </w:t>
      </w:r>
      <w:r w:rsidRPr="00204A2D">
        <w:rPr>
          <w:rFonts w:ascii="Verdana" w:hAnsi="Verdana"/>
          <w:shd w:val="clear" w:color="auto" w:fill="FFFFFF"/>
        </w:rPr>
        <w:t>r. o refundacji leków, środków spożywczych specjalnego przeznaczenia żywieniowego oraz wyrobów medycznych (</w:t>
      </w:r>
      <w:r w:rsidR="00615EB1" w:rsidRPr="00204A2D">
        <w:rPr>
          <w:rFonts w:ascii="Verdana" w:hAnsi="Verdana"/>
          <w:shd w:val="clear" w:color="auto" w:fill="FFFFFF"/>
        </w:rPr>
        <w:t xml:space="preserve">tekst jedn. </w:t>
      </w:r>
      <w:r w:rsidR="005A6478" w:rsidRPr="00204A2D">
        <w:rPr>
          <w:rFonts w:ascii="Verdana" w:hAnsi="Verdana"/>
          <w:shd w:val="clear" w:color="auto" w:fill="FFFFFF"/>
        </w:rPr>
        <w:t>Dz. U. z 202</w:t>
      </w:r>
      <w:r w:rsidR="00B21B39" w:rsidRPr="00204A2D">
        <w:rPr>
          <w:rFonts w:ascii="Verdana" w:hAnsi="Verdana"/>
          <w:shd w:val="clear" w:color="auto" w:fill="FFFFFF"/>
        </w:rPr>
        <w:t>4</w:t>
      </w:r>
      <w:r w:rsidR="00D814A8" w:rsidRPr="00204A2D">
        <w:rPr>
          <w:rFonts w:ascii="Verdana" w:hAnsi="Verdana"/>
          <w:shd w:val="clear" w:color="auto" w:fill="FFFFFF"/>
        </w:rPr>
        <w:t> </w:t>
      </w:r>
      <w:r w:rsidR="005A6478" w:rsidRPr="00204A2D">
        <w:rPr>
          <w:rFonts w:ascii="Verdana" w:hAnsi="Verdana"/>
          <w:shd w:val="clear" w:color="auto" w:fill="FFFFFF"/>
        </w:rPr>
        <w:t>r</w:t>
      </w:r>
      <w:r w:rsidR="00020186" w:rsidRPr="00204A2D">
        <w:rPr>
          <w:rFonts w:ascii="Verdana" w:hAnsi="Verdana"/>
          <w:shd w:val="clear" w:color="auto" w:fill="FFFFFF"/>
        </w:rPr>
        <w:t>.</w:t>
      </w:r>
      <w:r w:rsidR="005A6478" w:rsidRPr="00204A2D">
        <w:rPr>
          <w:rFonts w:ascii="Verdana" w:hAnsi="Verdana"/>
          <w:shd w:val="clear" w:color="auto" w:fill="FFFFFF"/>
        </w:rPr>
        <w:t xml:space="preserve"> poz.</w:t>
      </w:r>
      <w:r w:rsidR="001125A9" w:rsidRPr="00204A2D">
        <w:rPr>
          <w:rFonts w:ascii="Verdana" w:hAnsi="Verdana"/>
          <w:shd w:val="clear" w:color="auto" w:fill="FFFFFF"/>
        </w:rPr>
        <w:t xml:space="preserve"> </w:t>
      </w:r>
      <w:r w:rsidR="00B21B39" w:rsidRPr="00204A2D">
        <w:rPr>
          <w:rFonts w:ascii="Verdana" w:hAnsi="Verdana"/>
          <w:shd w:val="clear" w:color="auto" w:fill="FFFFFF"/>
        </w:rPr>
        <w:t>930</w:t>
      </w:r>
      <w:r w:rsidR="00B0679D" w:rsidRPr="00204A2D">
        <w:rPr>
          <w:rFonts w:ascii="Verdana" w:hAnsi="Verdana"/>
          <w:shd w:val="clear" w:color="auto" w:fill="FFFFFF"/>
        </w:rPr>
        <w:t xml:space="preserve"> ze zm.)</w:t>
      </w:r>
      <w:r w:rsidR="00C4292C" w:rsidRPr="00204A2D">
        <w:rPr>
          <w:rFonts w:ascii="Verdana" w:hAnsi="Verdana"/>
          <w:shd w:val="clear" w:color="auto" w:fill="FFFFFF"/>
        </w:rPr>
        <w:t>;</w:t>
      </w:r>
    </w:p>
    <w:p w:rsidR="00166D1D" w:rsidRPr="00204A2D" w:rsidRDefault="005A539F" w:rsidP="00795CB0">
      <w:pPr>
        <w:numPr>
          <w:ilvl w:val="1"/>
          <w:numId w:val="22"/>
        </w:numPr>
        <w:spacing w:line="288" w:lineRule="auto"/>
        <w:rPr>
          <w:rFonts w:ascii="Verdana" w:hAnsi="Verdana"/>
        </w:rPr>
      </w:pPr>
      <w:r w:rsidRPr="00204A2D">
        <w:rPr>
          <w:rFonts w:ascii="Verdana" w:hAnsi="Verdana"/>
        </w:rPr>
        <w:t xml:space="preserve"> finansowania przestępstwa o charakterze terrorystycznym, o którym mowa w art. 165a Kodeksu karnego, lub przestępstwo udaremniania lub utrudniania</w:t>
      </w:r>
      <w:r w:rsidR="002D28F1" w:rsidRPr="00204A2D">
        <w:rPr>
          <w:rFonts w:ascii="Verdana" w:hAnsi="Verdana"/>
        </w:rPr>
        <w:t xml:space="preserve"> </w:t>
      </w:r>
      <w:r w:rsidRPr="00204A2D">
        <w:rPr>
          <w:rFonts w:ascii="Verdana" w:hAnsi="Verdana"/>
        </w:rPr>
        <w:t>stwierdzenia przestępnego pochodzenia pieniędzy lub ukrywania ich pochodzenia, o którym mowa w art. 299 Kodeks</w:t>
      </w:r>
      <w:r w:rsidR="002D28F1" w:rsidRPr="00204A2D">
        <w:rPr>
          <w:rFonts w:ascii="Verdana" w:hAnsi="Verdana"/>
        </w:rPr>
        <w:t>u karnego;</w:t>
      </w:r>
    </w:p>
    <w:p w:rsidR="00166D1D" w:rsidRPr="00204A2D" w:rsidRDefault="005A539F" w:rsidP="00795CB0">
      <w:pPr>
        <w:numPr>
          <w:ilvl w:val="1"/>
          <w:numId w:val="22"/>
        </w:numPr>
        <w:spacing w:line="288" w:lineRule="auto"/>
        <w:rPr>
          <w:rFonts w:ascii="Verdana" w:hAnsi="Verdana"/>
        </w:rPr>
      </w:pPr>
      <w:r w:rsidRPr="00204A2D">
        <w:rPr>
          <w:rFonts w:ascii="Verdana" w:hAnsi="Verdana"/>
        </w:rPr>
        <w:t>o charakterze terrorystycznym, o którym mowa w art. 115 § 20 Kodeksu karnego, lub mające na celu</w:t>
      </w:r>
      <w:r w:rsidR="002D28F1" w:rsidRPr="00204A2D">
        <w:rPr>
          <w:rFonts w:ascii="Verdana" w:hAnsi="Verdana"/>
        </w:rPr>
        <w:t xml:space="preserve"> popełnienie tego przestępstwa;</w:t>
      </w:r>
    </w:p>
    <w:p w:rsidR="00166D1D" w:rsidRPr="00204A2D" w:rsidRDefault="005A539F" w:rsidP="00795CB0">
      <w:pPr>
        <w:numPr>
          <w:ilvl w:val="1"/>
          <w:numId w:val="22"/>
        </w:numPr>
        <w:spacing w:line="288" w:lineRule="auto"/>
        <w:rPr>
          <w:rFonts w:ascii="Verdana" w:hAnsi="Verdana"/>
        </w:rPr>
      </w:pPr>
      <w:r w:rsidRPr="00204A2D">
        <w:rPr>
          <w:rFonts w:ascii="Verdana" w:hAnsi="Verdana"/>
        </w:rPr>
        <w:t>powierzenia wykonywania pracy małoletniemu cudzoziemcowi, o którym mowa w art. 9 ust. 2 ustawy z dni</w:t>
      </w:r>
      <w:r w:rsidR="003457B6" w:rsidRPr="00204A2D">
        <w:rPr>
          <w:rFonts w:ascii="Verdana" w:hAnsi="Verdana"/>
        </w:rPr>
        <w:t>a 15 czerwca 2012</w:t>
      </w:r>
      <w:r w:rsidR="008D0B8A" w:rsidRPr="00204A2D">
        <w:rPr>
          <w:rFonts w:ascii="Verdana" w:hAnsi="Verdana"/>
        </w:rPr>
        <w:t xml:space="preserve"> </w:t>
      </w:r>
      <w:r w:rsidRPr="00204A2D">
        <w:rPr>
          <w:rFonts w:ascii="Verdana" w:hAnsi="Verdana"/>
        </w:rPr>
        <w:t>r. o skutkach powierzania wykonywania pracy cudzoziemcom przebywającym wbrew przepisom na terytorium Rzeczypospol</w:t>
      </w:r>
      <w:r w:rsidR="002D28F1" w:rsidRPr="00204A2D">
        <w:rPr>
          <w:rFonts w:ascii="Verdana" w:hAnsi="Verdana"/>
        </w:rPr>
        <w:t>itej Polskiej (</w:t>
      </w:r>
      <w:r w:rsidR="003B73D4" w:rsidRPr="00204A2D">
        <w:rPr>
          <w:rFonts w:ascii="Verdana" w:hAnsi="Verdana"/>
        </w:rPr>
        <w:t xml:space="preserve">tekst jedn. </w:t>
      </w:r>
      <w:r w:rsidR="002D28F1" w:rsidRPr="00204A2D">
        <w:rPr>
          <w:rFonts w:ascii="Verdana" w:hAnsi="Verdana"/>
        </w:rPr>
        <w:t xml:space="preserve">Dz. U. </w:t>
      </w:r>
      <w:r w:rsidR="003B73D4" w:rsidRPr="00204A2D">
        <w:rPr>
          <w:rFonts w:ascii="Verdana" w:hAnsi="Verdana"/>
        </w:rPr>
        <w:t>z 2021</w:t>
      </w:r>
      <w:r w:rsidR="00D814A8" w:rsidRPr="00204A2D">
        <w:rPr>
          <w:rFonts w:ascii="Verdana" w:hAnsi="Verdana"/>
        </w:rPr>
        <w:t> </w:t>
      </w:r>
      <w:r w:rsidR="00003043" w:rsidRPr="00204A2D">
        <w:rPr>
          <w:rFonts w:ascii="Verdana" w:hAnsi="Verdana"/>
        </w:rPr>
        <w:t>r.</w:t>
      </w:r>
      <w:r w:rsidR="003B73D4" w:rsidRPr="00204A2D">
        <w:rPr>
          <w:rFonts w:ascii="Verdana" w:hAnsi="Verdana"/>
        </w:rPr>
        <w:t xml:space="preserve"> poz. 1745</w:t>
      </w:r>
      <w:r w:rsidR="002D28F1" w:rsidRPr="00204A2D">
        <w:rPr>
          <w:rFonts w:ascii="Verdana" w:hAnsi="Verdana"/>
        </w:rPr>
        <w:t>);</w:t>
      </w:r>
    </w:p>
    <w:p w:rsidR="00166D1D" w:rsidRPr="00204A2D" w:rsidRDefault="005A539F" w:rsidP="00795CB0">
      <w:pPr>
        <w:numPr>
          <w:ilvl w:val="1"/>
          <w:numId w:val="22"/>
        </w:numPr>
        <w:tabs>
          <w:tab w:val="clear" w:pos="1140"/>
          <w:tab w:val="num" w:pos="1276"/>
        </w:tabs>
        <w:spacing w:line="288" w:lineRule="auto"/>
        <w:ind w:left="1418" w:hanging="278"/>
        <w:rPr>
          <w:rFonts w:ascii="Verdana" w:hAnsi="Verdana"/>
        </w:rPr>
      </w:pPr>
      <w:r w:rsidRPr="00204A2D">
        <w:rPr>
          <w:rFonts w:ascii="Verdana" w:hAnsi="Verdana"/>
        </w:rPr>
        <w:t xml:space="preserve"> przeciwko obrotowi gospodarczemu, o których mowa w art. 296</w:t>
      </w:r>
      <w:r w:rsidR="009438B2">
        <w:rPr>
          <w:rFonts w:ascii="Verdana" w:hAnsi="Verdana"/>
        </w:rPr>
        <w:t> </w:t>
      </w:r>
      <w:r w:rsidRPr="00204A2D">
        <w:rPr>
          <w:rFonts w:ascii="Verdana" w:hAnsi="Verdana"/>
        </w:rPr>
        <w:t>-</w:t>
      </w:r>
      <w:r w:rsidR="009438B2">
        <w:rPr>
          <w:rFonts w:ascii="Verdana" w:hAnsi="Verdana"/>
        </w:rPr>
        <w:t> </w:t>
      </w:r>
      <w:r w:rsidRPr="00204A2D">
        <w:rPr>
          <w:rFonts w:ascii="Verdana" w:hAnsi="Verdana"/>
        </w:rPr>
        <w:t>307 Kodeksu karnego, przestępstwo oszustwa, o którym mowa w art. 286 Kodeksu karnego, przestępstwo przeciwko wiarygodności dokumentów, o których mowa w art. 270</w:t>
      </w:r>
      <w:r w:rsidR="00BA504E" w:rsidRPr="00204A2D">
        <w:rPr>
          <w:rFonts w:ascii="Verdana" w:hAnsi="Verdana"/>
        </w:rPr>
        <w:t xml:space="preserve"> </w:t>
      </w:r>
      <w:r w:rsidRPr="00204A2D">
        <w:rPr>
          <w:rFonts w:ascii="Verdana" w:hAnsi="Verdana"/>
        </w:rPr>
        <w:t>- 277d Kodeksu karn</w:t>
      </w:r>
      <w:r w:rsidR="002D28F1" w:rsidRPr="00204A2D">
        <w:rPr>
          <w:rFonts w:ascii="Verdana" w:hAnsi="Verdana"/>
        </w:rPr>
        <w:t>ego, lub przestępstwo skarbowe;</w:t>
      </w:r>
    </w:p>
    <w:p w:rsidR="00483981" w:rsidRPr="00204A2D" w:rsidRDefault="005A539F" w:rsidP="00795CB0">
      <w:pPr>
        <w:numPr>
          <w:ilvl w:val="1"/>
          <w:numId w:val="22"/>
        </w:numPr>
        <w:spacing w:line="288" w:lineRule="auto"/>
        <w:rPr>
          <w:rFonts w:ascii="Verdana" w:hAnsi="Verdana"/>
        </w:rPr>
      </w:pPr>
      <w:r w:rsidRPr="00204A2D">
        <w:rPr>
          <w:rFonts w:ascii="Verdana" w:hAnsi="Verdana"/>
        </w:rPr>
        <w:t xml:space="preserve"> o którym mowa w art. 9 ust. 1 i 3 lub art. 10 ustawy z dnia 15 czerwca 2012 r. o skutkach powierzania wykonywania pracy cudzoziemcom przebywającym wbrew przepisom na terytor</w:t>
      </w:r>
      <w:r w:rsidR="00483981" w:rsidRPr="00204A2D">
        <w:rPr>
          <w:rFonts w:ascii="Verdana" w:hAnsi="Verdana"/>
        </w:rPr>
        <w:t xml:space="preserve">ium Rzeczypospolitej Polskiej </w:t>
      </w:r>
    </w:p>
    <w:p w:rsidR="005A539F" w:rsidRPr="00204A2D" w:rsidRDefault="00534B19" w:rsidP="00795CB0">
      <w:pPr>
        <w:spacing w:line="288" w:lineRule="auto"/>
        <w:ind w:left="993" w:hanging="142"/>
        <w:rPr>
          <w:rFonts w:ascii="Verdana" w:hAnsi="Verdana"/>
        </w:rPr>
      </w:pPr>
      <w:r w:rsidRPr="00204A2D">
        <w:rPr>
          <w:rFonts w:ascii="Verdana" w:hAnsi="Verdana"/>
        </w:rPr>
        <w:t xml:space="preserve">- </w:t>
      </w:r>
      <w:r w:rsidR="005A539F" w:rsidRPr="00204A2D">
        <w:rPr>
          <w:rFonts w:ascii="Verdana" w:hAnsi="Verdana"/>
        </w:rPr>
        <w:t xml:space="preserve">lub za odpowiedni czyn zabroniony określony w przepisach prawa obcego; </w:t>
      </w:r>
    </w:p>
    <w:p w:rsidR="00166D1D" w:rsidRPr="00204A2D" w:rsidRDefault="005A539F" w:rsidP="00795CB0">
      <w:pPr>
        <w:numPr>
          <w:ilvl w:val="0"/>
          <w:numId w:val="26"/>
        </w:numPr>
        <w:spacing w:line="288" w:lineRule="auto"/>
        <w:rPr>
          <w:rFonts w:ascii="Verdana" w:hAnsi="Verdana"/>
        </w:rPr>
      </w:pPr>
      <w:r w:rsidRPr="00204A2D">
        <w:rPr>
          <w:rFonts w:ascii="Verdana" w:hAnsi="Verdana"/>
        </w:rPr>
        <w:t xml:space="preserve">jeżeli urzędującego członka jego organu zarządzającego lub nadzorczego, wspólnika spółki w spółce jawnej lub partnerskiej albo </w:t>
      </w:r>
      <w:proofErr w:type="spellStart"/>
      <w:r w:rsidRPr="00204A2D">
        <w:rPr>
          <w:rFonts w:ascii="Verdana" w:hAnsi="Verdana"/>
        </w:rPr>
        <w:t>komplementariusza</w:t>
      </w:r>
      <w:proofErr w:type="spellEnd"/>
      <w:r w:rsidRPr="00204A2D">
        <w:rPr>
          <w:rFonts w:ascii="Verdana" w:hAnsi="Verdana"/>
        </w:rPr>
        <w:t xml:space="preserve"> w spółce komandytowej lub komandytowo</w:t>
      </w:r>
      <w:r w:rsidR="00371CF2" w:rsidRPr="00204A2D">
        <w:rPr>
          <w:rFonts w:ascii="Verdana" w:hAnsi="Verdana"/>
        </w:rPr>
        <w:t xml:space="preserve"> </w:t>
      </w:r>
      <w:r w:rsidRPr="00204A2D">
        <w:rPr>
          <w:rFonts w:ascii="Verdana" w:hAnsi="Verdana"/>
        </w:rPr>
        <w:t>-akcyjnej lub prokurenta prawomocnie skazano za przes</w:t>
      </w:r>
      <w:r w:rsidR="002D28F1" w:rsidRPr="00204A2D">
        <w:rPr>
          <w:rFonts w:ascii="Verdana" w:hAnsi="Verdana"/>
        </w:rPr>
        <w:t xml:space="preserve">tępstwo, o którym mowa w </w:t>
      </w:r>
      <w:proofErr w:type="spellStart"/>
      <w:r w:rsidR="002D28F1" w:rsidRPr="00204A2D">
        <w:rPr>
          <w:rFonts w:ascii="Verdana" w:hAnsi="Verdana"/>
        </w:rPr>
        <w:t>pkt</w:t>
      </w:r>
      <w:proofErr w:type="spellEnd"/>
      <w:r w:rsidR="002D28F1" w:rsidRPr="00204A2D">
        <w:rPr>
          <w:rFonts w:ascii="Verdana" w:hAnsi="Verdana"/>
        </w:rPr>
        <w:t xml:space="preserve"> 1;</w:t>
      </w:r>
    </w:p>
    <w:p w:rsidR="00166D1D" w:rsidRPr="00204A2D" w:rsidRDefault="005A539F" w:rsidP="00795CB0">
      <w:pPr>
        <w:numPr>
          <w:ilvl w:val="0"/>
          <w:numId w:val="26"/>
        </w:numPr>
        <w:spacing w:line="288" w:lineRule="auto"/>
        <w:rPr>
          <w:rFonts w:ascii="Verdana" w:hAnsi="Verdana"/>
        </w:rPr>
      </w:pPr>
      <w:r w:rsidRPr="00204A2D">
        <w:rPr>
          <w:rFonts w:ascii="Verdana" w:hAnsi="Verdana"/>
        </w:rPr>
        <w:t xml:space="preserve">wobec którego wydano prawomocny wyrok sądu lub ostateczną decyzję administracyjną </w:t>
      </w:r>
      <w:r w:rsidR="009D46C2" w:rsidRPr="00204A2D">
        <w:rPr>
          <w:rFonts w:ascii="Verdana" w:hAnsi="Verdana"/>
        </w:rPr>
        <w:t>o zaleganiu</w:t>
      </w:r>
      <w:r w:rsidRPr="00204A2D">
        <w:rPr>
          <w:rFonts w:ascii="Verdana" w:hAnsi="Verdana"/>
        </w:rPr>
        <w:t xml:space="preserve"> z uiszczeniem podatków, opłat lub składek na ubezpieczenie społeczne lub zdrowotne, chyba że wykonawca odpowiednio przed upływem terminu do składania </w:t>
      </w:r>
      <w:r w:rsidRPr="00204A2D">
        <w:rPr>
          <w:rFonts w:ascii="Verdana" w:hAnsi="Verdana"/>
        </w:rPr>
        <w:lastRenderedPageBreak/>
        <w:t xml:space="preserve">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66D1D" w:rsidRPr="00204A2D" w:rsidRDefault="005A539F" w:rsidP="00795CB0">
      <w:pPr>
        <w:numPr>
          <w:ilvl w:val="0"/>
          <w:numId w:val="26"/>
        </w:numPr>
        <w:spacing w:line="288" w:lineRule="auto"/>
        <w:rPr>
          <w:rFonts w:ascii="Verdana" w:hAnsi="Verdana"/>
        </w:rPr>
      </w:pPr>
      <w:r w:rsidRPr="00204A2D">
        <w:rPr>
          <w:rFonts w:ascii="Verdana" w:hAnsi="Verdana"/>
        </w:rPr>
        <w:t xml:space="preserve">wobec którego prawomocnie orzeczono zakaz ubiegania się o zamówienia publiczne; </w:t>
      </w:r>
    </w:p>
    <w:p w:rsidR="00166D1D" w:rsidRPr="00204A2D" w:rsidRDefault="00166D1D" w:rsidP="00795CB0">
      <w:pPr>
        <w:numPr>
          <w:ilvl w:val="0"/>
          <w:numId w:val="26"/>
        </w:numPr>
        <w:spacing w:line="288" w:lineRule="auto"/>
        <w:rPr>
          <w:rFonts w:ascii="Verdana" w:hAnsi="Verdana"/>
        </w:rPr>
      </w:pPr>
      <w:r w:rsidRPr="00204A2D">
        <w:rPr>
          <w:rFonts w:ascii="Verdana" w:hAnsi="Verdana"/>
        </w:rPr>
        <w:t>jeżeli Z</w:t>
      </w:r>
      <w:r w:rsidR="005A539F" w:rsidRPr="00204A2D">
        <w:rPr>
          <w:rFonts w:ascii="Verdana" w:hAnsi="Verdana"/>
        </w:rPr>
        <w:t xml:space="preserve">amawiający może stwierdzić, na podstawie wiarygodnych przesłanek, że </w:t>
      </w:r>
      <w:r w:rsidR="008A3DD3" w:rsidRPr="00204A2D">
        <w:rPr>
          <w:rFonts w:ascii="Verdana" w:hAnsi="Verdana"/>
        </w:rPr>
        <w:t>W</w:t>
      </w:r>
      <w:r w:rsidR="005A539F" w:rsidRPr="00204A2D">
        <w:rPr>
          <w:rFonts w:ascii="Verdana" w:hAnsi="Verdana"/>
        </w:rPr>
        <w:t xml:space="preserve">ykonawca zawarł z innymi </w:t>
      </w:r>
      <w:r w:rsidR="008A3DD3" w:rsidRPr="00204A2D">
        <w:rPr>
          <w:rFonts w:ascii="Verdana" w:hAnsi="Verdana"/>
        </w:rPr>
        <w:t>W</w:t>
      </w:r>
      <w:r w:rsidR="005A539F" w:rsidRPr="00204A2D">
        <w:rPr>
          <w:rFonts w:ascii="Verdana" w:hAnsi="Verdana"/>
        </w:rPr>
        <w:t>ykonawcami porozumienie mające</w:t>
      </w:r>
      <w:r w:rsidR="001D2BD1" w:rsidRPr="00204A2D">
        <w:rPr>
          <w:rFonts w:ascii="Verdana" w:hAnsi="Verdana"/>
        </w:rPr>
        <w:t xml:space="preserve"> na celu zakłócenie konkurencji</w:t>
      </w:r>
      <w:r w:rsidR="005A539F" w:rsidRPr="00204A2D">
        <w:rPr>
          <w:rFonts w:ascii="Verdana" w:hAnsi="Verdana"/>
        </w:rPr>
        <w:t xml:space="preserve"> w </w:t>
      </w:r>
      <w:r w:rsidR="001D2BD1" w:rsidRPr="00204A2D">
        <w:rPr>
          <w:rFonts w:ascii="Verdana" w:hAnsi="Verdana"/>
        </w:rPr>
        <w:t>szczególności, jeżeli</w:t>
      </w:r>
      <w:r w:rsidR="005A539F" w:rsidRPr="00204A2D">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204A2D">
        <w:rPr>
          <w:rFonts w:ascii="Verdana" w:hAnsi="Verdana"/>
        </w:rPr>
        <w:t xml:space="preserve">enie do udziału w postępowaniu, </w:t>
      </w:r>
      <w:r w:rsidR="005A539F" w:rsidRPr="00204A2D">
        <w:rPr>
          <w:rFonts w:ascii="Verdana" w:hAnsi="Verdana"/>
        </w:rPr>
        <w:t xml:space="preserve">chyba że wykażą, że przygotowali te oferty lub wnioski niezależnie od siebie; </w:t>
      </w:r>
    </w:p>
    <w:p w:rsidR="005A539F" w:rsidRPr="00204A2D" w:rsidRDefault="005A539F" w:rsidP="00795CB0">
      <w:pPr>
        <w:numPr>
          <w:ilvl w:val="0"/>
          <w:numId w:val="26"/>
        </w:numPr>
        <w:spacing w:line="288" w:lineRule="auto"/>
        <w:rPr>
          <w:rFonts w:ascii="Verdana" w:hAnsi="Verdana"/>
        </w:rPr>
      </w:pPr>
      <w:r w:rsidRPr="00204A2D">
        <w:rPr>
          <w:rFonts w:ascii="Verdana" w:hAnsi="Verdana"/>
        </w:rPr>
        <w:t xml:space="preserve">jeżeli, w przypadkach, o których mowa w art. 85 ust. 1, doszło do zakłócenia konkurencji wynikającego z wcześniejszego zaangażowania tego wykonawcy lub </w:t>
      </w:r>
      <w:r w:rsidR="002D28F1" w:rsidRPr="00204A2D">
        <w:rPr>
          <w:rFonts w:ascii="Verdana" w:hAnsi="Verdana"/>
        </w:rPr>
        <w:t xml:space="preserve">podmiotu, </w:t>
      </w:r>
      <w:r w:rsidRPr="00204A2D">
        <w:rPr>
          <w:rFonts w:ascii="Verdana" w:hAnsi="Verdana"/>
        </w:rPr>
        <w:t xml:space="preserve">który należy z </w:t>
      </w:r>
      <w:r w:rsidR="002D28F1" w:rsidRPr="00204A2D">
        <w:rPr>
          <w:rFonts w:ascii="Verdana" w:hAnsi="Verdana"/>
        </w:rPr>
        <w:t>W</w:t>
      </w:r>
      <w:r w:rsidRPr="00204A2D">
        <w:rPr>
          <w:rFonts w:ascii="Verdana" w:hAnsi="Verdan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9D9" w:rsidRPr="00204A2D" w:rsidRDefault="00AB1985" w:rsidP="00795CB0">
      <w:pPr>
        <w:tabs>
          <w:tab w:val="left" w:pos="426"/>
          <w:tab w:val="left" w:pos="567"/>
        </w:tabs>
        <w:spacing w:line="288" w:lineRule="auto"/>
        <w:ind w:left="426" w:hanging="426"/>
        <w:rPr>
          <w:rFonts w:ascii="Verdana" w:hAnsi="Verdana"/>
          <w:bCs/>
        </w:rPr>
      </w:pPr>
      <w:r w:rsidRPr="00204A2D">
        <w:rPr>
          <w:rFonts w:ascii="Verdana" w:hAnsi="Verdana"/>
        </w:rPr>
        <w:t>4</w:t>
      </w:r>
      <w:r w:rsidRPr="00204A2D">
        <w:rPr>
          <w:rFonts w:ascii="Verdana" w:hAnsi="Verdana"/>
          <w:vertAlign w:val="superscript"/>
        </w:rPr>
        <w:t>1</w:t>
      </w:r>
      <w:r w:rsidRPr="00204A2D">
        <w:rPr>
          <w:rFonts w:ascii="Verdana" w:hAnsi="Verdana"/>
        </w:rPr>
        <w:t>. Z postępowania o udzielenie zamówienia wyklucza się Wykonawcę w przypadkach, o których mowa w art. 7 ust. 1 ustawy z dnia 13 kwietnia 2022 r</w:t>
      </w:r>
      <w:r w:rsidR="009A7059">
        <w:rPr>
          <w:rFonts w:ascii="Verdana" w:hAnsi="Verdana"/>
        </w:rPr>
        <w:t xml:space="preserve">. o szczególnych rozwiązaniach </w:t>
      </w:r>
      <w:r w:rsidRPr="00204A2D">
        <w:rPr>
          <w:rFonts w:ascii="Verdana" w:hAnsi="Verdana"/>
        </w:rPr>
        <w:t>w zakresie przeciwdziałania wspieraniu agresji na U</w:t>
      </w:r>
      <w:r w:rsidR="002C114D" w:rsidRPr="00204A2D">
        <w:rPr>
          <w:rFonts w:ascii="Verdana" w:hAnsi="Verdana"/>
        </w:rPr>
        <w:t>krainę oraz służących ochronie</w:t>
      </w:r>
      <w:r w:rsidR="001B3FCD">
        <w:rPr>
          <w:rFonts w:ascii="Verdana" w:hAnsi="Verdana"/>
        </w:rPr>
        <w:t xml:space="preserve"> </w:t>
      </w:r>
      <w:r w:rsidRPr="00204A2D">
        <w:rPr>
          <w:rFonts w:ascii="Verdana" w:hAnsi="Verdana"/>
        </w:rPr>
        <w:t>bezpieczeństwa narodowego (</w:t>
      </w:r>
      <w:r w:rsidR="00D814A8" w:rsidRPr="00204A2D">
        <w:rPr>
          <w:rFonts w:ascii="Verdana" w:hAnsi="Verdana"/>
        </w:rPr>
        <w:t xml:space="preserve">tekst jedn. </w:t>
      </w:r>
      <w:r w:rsidRPr="00204A2D">
        <w:rPr>
          <w:rFonts w:ascii="Verdana" w:hAnsi="Verdana"/>
        </w:rPr>
        <w:t>Dz.</w:t>
      </w:r>
      <w:r w:rsidR="00D84A18" w:rsidRPr="00204A2D">
        <w:rPr>
          <w:rFonts w:ascii="Verdana" w:hAnsi="Verdana"/>
        </w:rPr>
        <w:t xml:space="preserve"> </w:t>
      </w:r>
      <w:r w:rsidRPr="00204A2D">
        <w:rPr>
          <w:rFonts w:ascii="Verdana" w:hAnsi="Verdana"/>
        </w:rPr>
        <w:t>U.</w:t>
      </w:r>
      <w:r w:rsidR="00B161FD" w:rsidRPr="00204A2D">
        <w:rPr>
          <w:rFonts w:ascii="Verdana" w:hAnsi="Verdana"/>
        </w:rPr>
        <w:t xml:space="preserve"> </w:t>
      </w:r>
      <w:r w:rsidR="00ED6221" w:rsidRPr="00204A2D">
        <w:rPr>
          <w:rFonts w:ascii="Verdana" w:hAnsi="Verdana"/>
        </w:rPr>
        <w:t xml:space="preserve">z </w:t>
      </w:r>
      <w:r w:rsidRPr="00204A2D">
        <w:rPr>
          <w:rFonts w:ascii="Verdana" w:hAnsi="Verdana"/>
        </w:rPr>
        <w:t>202</w:t>
      </w:r>
      <w:r w:rsidR="0094179B">
        <w:rPr>
          <w:rFonts w:ascii="Verdana" w:hAnsi="Verdana"/>
        </w:rPr>
        <w:t>5</w:t>
      </w:r>
      <w:r w:rsidR="004A5A1F" w:rsidRPr="00204A2D">
        <w:rPr>
          <w:rFonts w:ascii="Verdana" w:hAnsi="Verdana"/>
        </w:rPr>
        <w:t xml:space="preserve"> </w:t>
      </w:r>
      <w:r w:rsidR="007456E7" w:rsidRPr="00204A2D">
        <w:rPr>
          <w:rFonts w:ascii="Verdana" w:hAnsi="Verdana"/>
        </w:rPr>
        <w:t>r.</w:t>
      </w:r>
      <w:r w:rsidRPr="00204A2D">
        <w:rPr>
          <w:rFonts w:ascii="Verdana" w:hAnsi="Verdana"/>
        </w:rPr>
        <w:t xml:space="preserve"> poz. </w:t>
      </w:r>
      <w:r w:rsidR="00AB7FF4" w:rsidRPr="00204A2D">
        <w:rPr>
          <w:rFonts w:ascii="Verdana" w:hAnsi="Verdana"/>
        </w:rPr>
        <w:t>5</w:t>
      </w:r>
      <w:r w:rsidR="0094179B">
        <w:rPr>
          <w:rFonts w:ascii="Verdana" w:hAnsi="Verdana"/>
        </w:rPr>
        <w:t>14</w:t>
      </w:r>
      <w:r w:rsidRPr="00204A2D">
        <w:rPr>
          <w:rFonts w:ascii="Verdana" w:hAnsi="Verdana"/>
        </w:rPr>
        <w:t>)</w:t>
      </w:r>
      <w:r w:rsidR="00255A2F" w:rsidRPr="00204A2D">
        <w:rPr>
          <w:rFonts w:ascii="Verdana" w:hAnsi="Verdana"/>
          <w:bCs/>
        </w:rPr>
        <w:t xml:space="preserve"> </w:t>
      </w:r>
      <w:r w:rsidR="00F35A8E">
        <w:rPr>
          <w:rFonts w:ascii="Verdana" w:hAnsi="Verdana"/>
          <w:bCs/>
        </w:rPr>
        <w:t>to jest</w:t>
      </w:r>
      <w:r w:rsidR="00A93CB3" w:rsidRPr="00204A2D">
        <w:rPr>
          <w:rFonts w:ascii="Verdana" w:hAnsi="Verdana"/>
          <w:bCs/>
        </w:rPr>
        <w:t>:</w:t>
      </w:r>
    </w:p>
    <w:p w:rsidR="00151E20" w:rsidRPr="00204A2D" w:rsidRDefault="00151E20" w:rsidP="00795CB0">
      <w:pPr>
        <w:numPr>
          <w:ilvl w:val="1"/>
          <w:numId w:val="23"/>
        </w:numPr>
        <w:shd w:val="clear" w:color="auto" w:fill="FFFFFF"/>
        <w:spacing w:line="288" w:lineRule="auto"/>
        <w:rPr>
          <w:rFonts w:ascii="Verdana" w:hAnsi="Verdana"/>
        </w:rPr>
      </w:pPr>
      <w:r w:rsidRPr="00204A2D">
        <w:rPr>
          <w:rFonts w:ascii="Verdana" w:hAnsi="Verdana"/>
        </w:rPr>
        <w:t>W</w:t>
      </w:r>
      <w:r w:rsidR="00BA69D9" w:rsidRPr="00204A2D">
        <w:rPr>
          <w:rFonts w:ascii="Verdana" w:hAnsi="Verdana"/>
        </w:rPr>
        <w:t xml:space="preserve">ykonawcę oraz uczestnika konkursu wymienionego w wykazach określonych w </w:t>
      </w:r>
      <w:hyperlink r:id="rId17"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18"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wpisanego na listę na podstawie decyzji w sprawie wpisu na listę rozstrzygającej o zastosowaniu środka, o którym mowa w art. 1 </w:t>
      </w:r>
      <w:proofErr w:type="spellStart"/>
      <w:r w:rsidR="00BA69D9" w:rsidRPr="00204A2D">
        <w:rPr>
          <w:rFonts w:ascii="Verdana" w:hAnsi="Verdana"/>
        </w:rPr>
        <w:t>pkt</w:t>
      </w:r>
      <w:proofErr w:type="spellEnd"/>
      <w:r w:rsidR="00BA69D9" w:rsidRPr="00204A2D">
        <w:rPr>
          <w:rFonts w:ascii="Verdana" w:hAnsi="Verdana"/>
        </w:rPr>
        <w:t xml:space="preserve"> 3</w:t>
      </w:r>
      <w:r w:rsidRPr="00204A2D">
        <w:rPr>
          <w:rFonts w:ascii="Verdana" w:hAnsi="Verdana"/>
        </w:rPr>
        <w:t xml:space="preserve"> ustawy z dnia 13 kwietnia 2022</w:t>
      </w:r>
      <w:r w:rsidR="003920B7" w:rsidRPr="00204A2D">
        <w:rPr>
          <w:rFonts w:ascii="Verdana" w:hAnsi="Verdana"/>
        </w:rPr>
        <w:t xml:space="preserve"> </w:t>
      </w:r>
      <w:r w:rsidRPr="00204A2D">
        <w:rPr>
          <w:rFonts w:ascii="Verdana" w:hAnsi="Verdana"/>
        </w:rPr>
        <w:t>r. o szczególnych rozwiązaniach w zakresie przeciwdziałania wspieraniu agresji na Ukrainie oraz służących ochronie bezpiecz</w:t>
      </w:r>
      <w:r w:rsidR="00110710" w:rsidRPr="00204A2D">
        <w:rPr>
          <w:rFonts w:ascii="Verdana" w:hAnsi="Verdana"/>
        </w:rPr>
        <w:t>eństwa narodowego</w:t>
      </w:r>
      <w:r w:rsidR="00BA69D9" w:rsidRPr="00204A2D">
        <w:rPr>
          <w:rFonts w:ascii="Verdana" w:hAnsi="Verdana"/>
        </w:rPr>
        <w:t>;</w:t>
      </w:r>
    </w:p>
    <w:p w:rsidR="00BA69D9" w:rsidRPr="00204A2D" w:rsidRDefault="00151E20" w:rsidP="00795CB0">
      <w:pPr>
        <w:numPr>
          <w:ilvl w:val="1"/>
          <w:numId w:val="23"/>
        </w:numPr>
        <w:shd w:val="clear" w:color="auto" w:fill="FFFFFF"/>
        <w:spacing w:line="288" w:lineRule="auto"/>
        <w:rPr>
          <w:rFonts w:ascii="Verdana" w:hAnsi="Verdana"/>
          <w:color w:val="333333"/>
        </w:rPr>
      </w:pPr>
      <w:r w:rsidRPr="00204A2D">
        <w:rPr>
          <w:rFonts w:ascii="Verdana" w:hAnsi="Verdana"/>
        </w:rPr>
        <w:t>W</w:t>
      </w:r>
      <w:r w:rsidR="00BA69D9" w:rsidRPr="00204A2D">
        <w:rPr>
          <w:rFonts w:ascii="Verdana" w:hAnsi="Verdana"/>
        </w:rPr>
        <w:t xml:space="preserve">ykonawcę oraz uczestnika konkursu, którego beneficjentem rzeczywistym w rozumieniu </w:t>
      </w:r>
      <w:hyperlink r:id="rId19" w:anchor="/document/18708093?cm=DOCUMENT" w:history="1">
        <w:r w:rsidR="00BA69D9" w:rsidRPr="00204A2D">
          <w:rPr>
            <w:rStyle w:val="Hipercze"/>
            <w:rFonts w:ascii="Verdana" w:hAnsi="Verdana"/>
            <w:color w:val="auto"/>
            <w:u w:val="none"/>
          </w:rPr>
          <w:t>ustawy</w:t>
        </w:r>
      </w:hyperlink>
      <w:r w:rsidR="00BA69D9" w:rsidRPr="00204A2D">
        <w:rPr>
          <w:rFonts w:ascii="Verdana" w:hAnsi="Verdana"/>
        </w:rPr>
        <w:t xml:space="preserve"> z dnia 1 marca 2018 r. o przeciwdziałaniu praniu pieniędzy oraz finansowaniu terroryzmu (</w:t>
      </w:r>
      <w:r w:rsidR="00E621BC" w:rsidRPr="00204A2D">
        <w:rPr>
          <w:rFonts w:ascii="Verdana" w:hAnsi="Verdana"/>
        </w:rPr>
        <w:t xml:space="preserve">tekst jedn. </w:t>
      </w:r>
      <w:r w:rsidR="00D32650" w:rsidRPr="00204A2D">
        <w:rPr>
          <w:rFonts w:ascii="Verdana" w:hAnsi="Verdana"/>
        </w:rPr>
        <w:t>Dz. U. z 202</w:t>
      </w:r>
      <w:r w:rsidR="0033144F">
        <w:rPr>
          <w:rFonts w:ascii="Verdana" w:hAnsi="Verdana"/>
        </w:rPr>
        <w:t>5</w:t>
      </w:r>
      <w:r w:rsidR="00D32650" w:rsidRPr="00204A2D">
        <w:rPr>
          <w:rFonts w:ascii="Verdana" w:hAnsi="Verdana"/>
        </w:rPr>
        <w:t xml:space="preserve"> r. poz. </w:t>
      </w:r>
      <w:r w:rsidR="0033144F">
        <w:rPr>
          <w:rFonts w:ascii="Verdana" w:hAnsi="Verdana"/>
        </w:rPr>
        <w:t>644</w:t>
      </w:r>
      <w:r w:rsidR="00BA69D9" w:rsidRPr="00204A2D">
        <w:rPr>
          <w:rFonts w:ascii="Verdana" w:hAnsi="Verdana"/>
        </w:rPr>
        <w:t xml:space="preserve">) jest osoba wymieniona w wykazach określonych w </w:t>
      </w:r>
      <w:hyperlink r:id="rId20"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21"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w:t>
      </w:r>
      <w:r w:rsidR="00BA69D9" w:rsidRPr="00204A2D">
        <w:rPr>
          <w:rFonts w:ascii="Verdana" w:hAnsi="Verdana"/>
        </w:rPr>
        <w:lastRenderedPageBreak/>
        <w:t>269/2014 albo wpisana na listę lub będąca takim beneficjentem rzeczywistym od dnia 24 lutego 2022 r., o ile została wpisana na listę na podstawie decyzji w sprawie wpisu na listę</w:t>
      </w:r>
      <w:r w:rsidR="00BA69D9" w:rsidRPr="00204A2D">
        <w:rPr>
          <w:rFonts w:ascii="Verdana" w:hAnsi="Verdana"/>
          <w:color w:val="333333"/>
        </w:rPr>
        <w:t xml:space="preserve"> ro</w:t>
      </w:r>
      <w:r w:rsidR="00BA69D9" w:rsidRPr="00204A2D">
        <w:rPr>
          <w:rFonts w:ascii="Verdana" w:hAnsi="Verdana"/>
        </w:rPr>
        <w:t xml:space="preserve">zstrzygającej o zastosowaniu środka, o którym mowa w art. 1 </w:t>
      </w:r>
      <w:proofErr w:type="spellStart"/>
      <w:r w:rsidR="00BA69D9" w:rsidRPr="00204A2D">
        <w:rPr>
          <w:rFonts w:ascii="Verdana" w:hAnsi="Verdana"/>
        </w:rPr>
        <w:t>pkt</w:t>
      </w:r>
      <w:proofErr w:type="spellEnd"/>
      <w:r w:rsidR="00BA69D9" w:rsidRPr="00204A2D">
        <w:rPr>
          <w:rFonts w:ascii="Verdana" w:hAnsi="Verdana"/>
        </w:rPr>
        <w:t xml:space="preserve"> 3</w:t>
      </w:r>
      <w:r w:rsidR="000C32CF" w:rsidRPr="00204A2D">
        <w:rPr>
          <w:rFonts w:ascii="Verdana" w:hAnsi="Verdana"/>
        </w:rPr>
        <w:t xml:space="preserve"> ustawy z dnia 13 kwietnia 2022</w:t>
      </w:r>
      <w:r w:rsidR="008C0C04" w:rsidRPr="00204A2D">
        <w:rPr>
          <w:rFonts w:ascii="Verdana" w:hAnsi="Verdana"/>
        </w:rPr>
        <w:t xml:space="preserve"> </w:t>
      </w:r>
      <w:r w:rsidR="000C32CF" w:rsidRPr="00204A2D">
        <w:rPr>
          <w:rFonts w:ascii="Verdana" w:hAnsi="Verdana"/>
        </w:rPr>
        <w:t>r. o szczególnych rozwiązaniach w zakresie przeciwdziałania wspieraniu agresji na Ukrainie oraz służących ochronie bezpieczeństwa narodowego;</w:t>
      </w:r>
    </w:p>
    <w:p w:rsidR="00BA69D9" w:rsidRPr="00E05550" w:rsidRDefault="00151E20" w:rsidP="00795CB0">
      <w:pPr>
        <w:numPr>
          <w:ilvl w:val="1"/>
          <w:numId w:val="23"/>
        </w:numPr>
        <w:shd w:val="clear" w:color="auto" w:fill="FFFFFF"/>
        <w:spacing w:line="288" w:lineRule="auto"/>
        <w:rPr>
          <w:rFonts w:ascii="Verdana" w:hAnsi="Verdana"/>
        </w:rPr>
      </w:pPr>
      <w:r w:rsidRPr="00204A2D">
        <w:rPr>
          <w:rFonts w:ascii="Verdana" w:hAnsi="Verdana"/>
        </w:rPr>
        <w:t>W</w:t>
      </w:r>
      <w:r w:rsidR="00BA69D9" w:rsidRPr="00204A2D">
        <w:rPr>
          <w:rFonts w:ascii="Verdana" w:hAnsi="Verdana"/>
        </w:rPr>
        <w:t xml:space="preserve">ykonawcę oraz uczestnika konkursu, którego jednostką dominującą w rozumieniu </w:t>
      </w:r>
      <w:hyperlink r:id="rId22" w:anchor="/document/16796295?unitId=art(3)ust(1)pkt(37)&amp;cm=DOCUMENT" w:history="1">
        <w:r w:rsidR="00BA69D9" w:rsidRPr="00204A2D">
          <w:rPr>
            <w:rStyle w:val="Hipercze"/>
            <w:rFonts w:ascii="Verdana" w:hAnsi="Verdana"/>
            <w:color w:val="auto"/>
            <w:u w:val="none"/>
          </w:rPr>
          <w:t xml:space="preserve">art. 3 ust. 1 </w:t>
        </w:r>
        <w:proofErr w:type="spellStart"/>
        <w:r w:rsidR="00BA69D9" w:rsidRPr="00204A2D">
          <w:rPr>
            <w:rStyle w:val="Hipercze"/>
            <w:rFonts w:ascii="Verdana" w:hAnsi="Verdana"/>
            <w:color w:val="auto"/>
            <w:u w:val="none"/>
          </w:rPr>
          <w:t>pkt</w:t>
        </w:r>
        <w:proofErr w:type="spellEnd"/>
        <w:r w:rsidR="00BA69D9" w:rsidRPr="00204A2D">
          <w:rPr>
            <w:rStyle w:val="Hipercze"/>
            <w:rFonts w:ascii="Verdana" w:hAnsi="Verdana"/>
            <w:color w:val="auto"/>
            <w:u w:val="none"/>
          </w:rPr>
          <w:t xml:space="preserve"> 37</w:t>
        </w:r>
      </w:hyperlink>
      <w:r w:rsidR="00BA69D9" w:rsidRPr="00204A2D">
        <w:rPr>
          <w:rFonts w:ascii="Verdana" w:hAnsi="Verdana"/>
        </w:rPr>
        <w:t xml:space="preserve"> ustawy z dnia 29 września 1994 r. o rachunkowości (</w:t>
      </w:r>
      <w:r w:rsidR="00B97794" w:rsidRPr="00204A2D">
        <w:rPr>
          <w:rFonts w:ascii="Verdana" w:hAnsi="Verdana"/>
        </w:rPr>
        <w:t xml:space="preserve">tekst jedn. </w:t>
      </w:r>
      <w:r w:rsidR="00BA69D9" w:rsidRPr="00204A2D">
        <w:rPr>
          <w:rFonts w:ascii="Verdana" w:hAnsi="Verdana"/>
        </w:rPr>
        <w:t>Dz. U. z 20</w:t>
      </w:r>
      <w:r w:rsidR="007A2F78" w:rsidRPr="00204A2D">
        <w:rPr>
          <w:rFonts w:ascii="Verdana" w:hAnsi="Verdana"/>
        </w:rPr>
        <w:t>23</w:t>
      </w:r>
      <w:r w:rsidR="005368D7" w:rsidRPr="00204A2D">
        <w:rPr>
          <w:rFonts w:ascii="Verdana" w:hAnsi="Verdana"/>
        </w:rPr>
        <w:t xml:space="preserve"> r.</w:t>
      </w:r>
      <w:r w:rsidR="007A2F78" w:rsidRPr="00204A2D">
        <w:rPr>
          <w:rFonts w:ascii="Verdana" w:hAnsi="Verdana"/>
        </w:rPr>
        <w:t xml:space="preserve"> poz.</w:t>
      </w:r>
      <w:r w:rsidR="005368D7" w:rsidRPr="00204A2D">
        <w:rPr>
          <w:rFonts w:ascii="Verdana" w:hAnsi="Verdana"/>
        </w:rPr>
        <w:t xml:space="preserve"> </w:t>
      </w:r>
      <w:r w:rsidR="007A2F78" w:rsidRPr="00204A2D">
        <w:rPr>
          <w:rFonts w:ascii="Verdana" w:hAnsi="Verdana"/>
        </w:rPr>
        <w:t>1</w:t>
      </w:r>
      <w:r w:rsidR="00D814A8" w:rsidRPr="00204A2D">
        <w:rPr>
          <w:rFonts w:ascii="Verdana" w:hAnsi="Verdana"/>
        </w:rPr>
        <w:t>2</w:t>
      </w:r>
      <w:r w:rsidR="007A2F78" w:rsidRPr="00204A2D">
        <w:rPr>
          <w:rFonts w:ascii="Verdana" w:hAnsi="Verdana"/>
        </w:rPr>
        <w:t>0</w:t>
      </w:r>
      <w:r w:rsidR="00D814A8" w:rsidRPr="00204A2D">
        <w:rPr>
          <w:rFonts w:ascii="Verdana" w:hAnsi="Verdana"/>
        </w:rPr>
        <w:t xml:space="preserve"> ze zm.</w:t>
      </w:r>
      <w:r w:rsidR="00BA69D9" w:rsidRPr="00204A2D">
        <w:rPr>
          <w:rFonts w:ascii="Verdana" w:hAnsi="Verdana"/>
        </w:rPr>
        <w:t xml:space="preserve">) jest podmiot wymieniony w wykazach określonych w </w:t>
      </w:r>
      <w:hyperlink r:id="rId23" w:anchor="/document/6760798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765/2006 i </w:t>
      </w:r>
      <w:hyperlink r:id="rId24" w:anchor="/document/68410867?cm=DOCUMENT" w:history="1">
        <w:r w:rsidR="00BA69D9" w:rsidRPr="00204A2D">
          <w:rPr>
            <w:rStyle w:val="Hipercze"/>
            <w:rFonts w:ascii="Verdana" w:hAnsi="Verdana"/>
            <w:color w:val="auto"/>
            <w:u w:val="none"/>
          </w:rPr>
          <w:t>rozporządzeniu</w:t>
        </w:r>
      </w:hyperlink>
      <w:r w:rsidR="00BA69D9" w:rsidRPr="00204A2D">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w:t>
      </w:r>
      <w:r w:rsidR="00BA69D9" w:rsidRPr="00E05550">
        <w:rPr>
          <w:rFonts w:ascii="Verdana" w:hAnsi="Verdana"/>
        </w:rPr>
        <w:t xml:space="preserve">mowa w art. 1 </w:t>
      </w:r>
      <w:proofErr w:type="spellStart"/>
      <w:r w:rsidR="00BA69D9" w:rsidRPr="00E05550">
        <w:rPr>
          <w:rFonts w:ascii="Verdana" w:hAnsi="Verdana"/>
        </w:rPr>
        <w:t>pkt</w:t>
      </w:r>
      <w:proofErr w:type="spellEnd"/>
      <w:r w:rsidR="00BA69D9" w:rsidRPr="00E05550">
        <w:rPr>
          <w:rFonts w:ascii="Verdana" w:hAnsi="Verdana"/>
        </w:rPr>
        <w:t xml:space="preserve"> 3</w:t>
      </w:r>
      <w:r w:rsidR="000C32CF" w:rsidRPr="00E05550">
        <w:rPr>
          <w:rFonts w:ascii="Verdana" w:hAnsi="Verdana"/>
        </w:rPr>
        <w:t xml:space="preserve"> ustawy z dnia 13 kwietnia 2022</w:t>
      </w:r>
      <w:r w:rsidR="002B7719" w:rsidRPr="00E05550">
        <w:rPr>
          <w:rFonts w:ascii="Verdana" w:hAnsi="Verdana"/>
        </w:rPr>
        <w:t xml:space="preserve"> </w:t>
      </w:r>
      <w:r w:rsidR="000C32CF" w:rsidRPr="00E05550">
        <w:rPr>
          <w:rFonts w:ascii="Verdana" w:hAnsi="Verdana"/>
        </w:rPr>
        <w:t>r. o szczególnych rozwiązaniach w zakresie przeciwdziałania wspieraniu agresji na Ukrainie oraz służących ochronie bezpieczeństwa narodowego</w:t>
      </w:r>
      <w:r w:rsidR="00BA69D9" w:rsidRPr="00E05550">
        <w:rPr>
          <w:rFonts w:ascii="Verdana" w:hAnsi="Verdana"/>
        </w:rPr>
        <w:t>.</w:t>
      </w:r>
    </w:p>
    <w:p w:rsidR="009919AA" w:rsidRDefault="00151E20" w:rsidP="00795CB0">
      <w:pPr>
        <w:numPr>
          <w:ilvl w:val="0"/>
          <w:numId w:val="33"/>
        </w:numPr>
        <w:shd w:val="clear" w:color="auto" w:fill="FFFFFF"/>
        <w:spacing w:line="288" w:lineRule="auto"/>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9919AA" w:rsidRDefault="00001F31" w:rsidP="00795CB0">
      <w:pPr>
        <w:numPr>
          <w:ilvl w:val="0"/>
          <w:numId w:val="33"/>
        </w:numPr>
        <w:shd w:val="clear" w:color="auto" w:fill="FFFFFF"/>
        <w:spacing w:line="288" w:lineRule="auto"/>
        <w:rPr>
          <w:rFonts w:ascii="Verdana" w:hAnsi="Verdana"/>
          <w:bCs/>
        </w:rPr>
      </w:pPr>
      <w:r w:rsidRPr="009919AA">
        <w:rPr>
          <w:rFonts w:ascii="Verdana" w:hAnsi="Verdana"/>
        </w:rPr>
        <w:t>W celu potwierdzenia braku istnienia okoliczności, o których mowa w ust. 4</w:t>
      </w:r>
      <w:r w:rsidRPr="009919AA">
        <w:rPr>
          <w:rFonts w:ascii="Verdana" w:hAnsi="Verdana"/>
          <w:vertAlign w:val="superscript"/>
        </w:rPr>
        <w:t>1</w:t>
      </w:r>
      <w:r w:rsidR="00D814A8" w:rsidRPr="009919AA">
        <w:rPr>
          <w:rFonts w:ascii="Verdana" w:hAnsi="Verdana"/>
          <w:vertAlign w:val="superscript"/>
        </w:rPr>
        <w:t xml:space="preserve"> </w:t>
      </w:r>
      <w:r w:rsidRPr="009919AA">
        <w:rPr>
          <w:rFonts w:ascii="Verdana" w:hAnsi="Verdana"/>
          <w:bCs/>
        </w:rPr>
        <w:t>Zamawiający zastrzega możliwość samodzielnego badania ogólnodostępnych rejestrów, w tym Centralnej Ewidencji i Informac</w:t>
      </w:r>
      <w:r w:rsidR="002C7CF7" w:rsidRPr="009919AA">
        <w:rPr>
          <w:rFonts w:ascii="Verdana" w:hAnsi="Verdana"/>
          <w:bCs/>
        </w:rPr>
        <w:t xml:space="preserve">ji o Działalności Gospodarczej oraz </w:t>
      </w:r>
      <w:r w:rsidRPr="009919AA">
        <w:rPr>
          <w:rFonts w:ascii="Verdana" w:hAnsi="Verdana"/>
          <w:bCs/>
        </w:rPr>
        <w:t>Krajowego Rejestru Sądowego.</w:t>
      </w:r>
    </w:p>
    <w:p w:rsidR="009919AA" w:rsidRDefault="00D8275D" w:rsidP="00795CB0">
      <w:pPr>
        <w:numPr>
          <w:ilvl w:val="0"/>
          <w:numId w:val="33"/>
        </w:numPr>
        <w:shd w:val="clear" w:color="auto" w:fill="FFFFFF"/>
        <w:spacing w:line="288" w:lineRule="auto"/>
        <w:rPr>
          <w:rFonts w:ascii="Verdana" w:hAnsi="Verdana"/>
          <w:bCs/>
        </w:rPr>
      </w:pPr>
      <w:r>
        <w:rPr>
          <w:rFonts w:ascii="Verdana" w:hAnsi="Verdana"/>
          <w:shd w:val="clear" w:color="auto" w:fill="FFFFFF"/>
        </w:rPr>
        <w:t>W przypadku W</w:t>
      </w:r>
      <w:r w:rsidR="00257570" w:rsidRPr="009919AA">
        <w:rPr>
          <w:rFonts w:ascii="Verdana" w:hAnsi="Verdana"/>
          <w:shd w:val="clear" w:color="auto" w:fill="FFFFFF"/>
        </w:rPr>
        <w:t xml:space="preserve">ykonawcy lub uczestnika konkursu wykluczonego na podstawie ust. </w:t>
      </w:r>
      <w:r w:rsidR="00257570" w:rsidRPr="009919AA">
        <w:rPr>
          <w:rFonts w:ascii="Verdana" w:hAnsi="Verdana"/>
        </w:rPr>
        <w:t>4</w:t>
      </w:r>
      <w:r w:rsidR="00257570" w:rsidRPr="009919AA">
        <w:rPr>
          <w:rFonts w:ascii="Verdana" w:hAnsi="Verdana"/>
          <w:vertAlign w:val="superscript"/>
        </w:rPr>
        <w:t>1</w:t>
      </w:r>
      <w:r w:rsidR="007456E7" w:rsidRPr="009919AA">
        <w:rPr>
          <w:rFonts w:ascii="Verdana" w:hAnsi="Verdana"/>
          <w:shd w:val="clear" w:color="auto" w:fill="FFFFFF"/>
        </w:rPr>
        <w:t>, Z</w:t>
      </w:r>
      <w:r w:rsidR="00257570" w:rsidRPr="009919AA">
        <w:rPr>
          <w:rFonts w:ascii="Verdana" w:hAnsi="Verdana"/>
          <w:shd w:val="clear" w:color="auto" w:fill="FFFFFF"/>
        </w:rPr>
        <w:t xml:space="preserve">amawiający odrzuca wniosek o dopuszczenie do udziału w postępowaniu o udzielnie zamówienia </w:t>
      </w:r>
      <w:r w:rsidR="00A500BD">
        <w:rPr>
          <w:rFonts w:ascii="Verdana" w:hAnsi="Verdana"/>
          <w:shd w:val="clear" w:color="auto" w:fill="FFFFFF"/>
        </w:rPr>
        <w:t>publicznego lub ofertę takiego W</w:t>
      </w:r>
      <w:r w:rsidR="00257570" w:rsidRPr="009919AA">
        <w:rPr>
          <w:rFonts w:ascii="Verdana" w:hAnsi="Verdana"/>
          <w:shd w:val="clear" w:color="auto" w:fill="FFFFFF"/>
        </w:rPr>
        <w:t>ykonawcy lub uczestnika konkursu, nie zaprasza go do złożenia oferty wstępnej, oferty podlegającej negocjacjom, oferty dodatkowej, oferty lub oferty ostatecznej, nie zaprasza go do negocjacji lub dialogu</w:t>
      </w:r>
      <w:r w:rsidR="00130FEA" w:rsidRPr="009919AA">
        <w:rPr>
          <w:rFonts w:ascii="Verdana" w:hAnsi="Verdana"/>
          <w:shd w:val="clear" w:color="auto" w:fill="FFFFFF"/>
        </w:rPr>
        <w:t>, a także nie prowadzi z takim W</w:t>
      </w:r>
      <w:r w:rsidR="00257570" w:rsidRPr="009919AA">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257570" w:rsidRPr="009919AA">
        <w:rPr>
          <w:rFonts w:ascii="Verdana" w:hAnsi="Verdana"/>
          <w:color w:val="333333"/>
          <w:shd w:val="clear" w:color="auto" w:fill="FFFFFF"/>
        </w:rPr>
        <w:t>.</w:t>
      </w:r>
    </w:p>
    <w:p w:rsidR="000C32CF" w:rsidRPr="009919AA" w:rsidRDefault="006326F3" w:rsidP="00795CB0">
      <w:pPr>
        <w:numPr>
          <w:ilvl w:val="0"/>
          <w:numId w:val="33"/>
        </w:numPr>
        <w:shd w:val="clear" w:color="auto" w:fill="FFFFFF"/>
        <w:spacing w:line="288" w:lineRule="auto"/>
        <w:rPr>
          <w:rFonts w:ascii="Verdana" w:hAnsi="Verdana"/>
          <w:bCs/>
        </w:rPr>
      </w:pPr>
      <w:r w:rsidRPr="009919AA">
        <w:rPr>
          <w:rFonts w:ascii="Verdana" w:hAnsi="Verdana"/>
        </w:rPr>
        <w:t>Z</w:t>
      </w:r>
      <w:r w:rsidR="008A0998" w:rsidRPr="009919AA">
        <w:rPr>
          <w:rFonts w:ascii="Verdana" w:hAnsi="Verdana"/>
        </w:rPr>
        <w:t xml:space="preserve">amawiający </w:t>
      </w:r>
      <w:r w:rsidR="00D3131A" w:rsidRPr="009919AA">
        <w:rPr>
          <w:rFonts w:ascii="Verdana" w:hAnsi="Verdana"/>
        </w:rPr>
        <w:t>przewiduje wykluczenie Wykonawcy</w:t>
      </w:r>
      <w:r w:rsidR="008A0998" w:rsidRPr="009919AA">
        <w:rPr>
          <w:rFonts w:ascii="Verdana" w:hAnsi="Verdana"/>
        </w:rPr>
        <w:t xml:space="preserve"> </w:t>
      </w:r>
      <w:r w:rsidR="00D3131A" w:rsidRPr="009919AA">
        <w:rPr>
          <w:rFonts w:ascii="Verdana" w:hAnsi="Verdana"/>
        </w:rPr>
        <w:t>na podstawie</w:t>
      </w:r>
      <w:r w:rsidR="008A0998" w:rsidRPr="009919AA">
        <w:rPr>
          <w:rFonts w:ascii="Verdana" w:hAnsi="Verdana"/>
        </w:rPr>
        <w:t xml:space="preserve"> art. 109 ust. 1 </w:t>
      </w:r>
      <w:proofErr w:type="spellStart"/>
      <w:r w:rsidR="008A0998" w:rsidRPr="009919AA">
        <w:rPr>
          <w:rFonts w:ascii="Verdana" w:hAnsi="Verdana"/>
        </w:rPr>
        <w:t>pkt</w:t>
      </w:r>
      <w:proofErr w:type="spellEnd"/>
      <w:r w:rsidR="008A0998" w:rsidRPr="009919AA">
        <w:rPr>
          <w:rFonts w:ascii="Verdana" w:hAnsi="Verdana"/>
        </w:rPr>
        <w:t xml:space="preserve"> 4</w:t>
      </w:r>
      <w:r w:rsidR="0038274B" w:rsidRPr="009919AA">
        <w:rPr>
          <w:rFonts w:ascii="Verdana" w:hAnsi="Verdana"/>
        </w:rPr>
        <w:t xml:space="preserve"> ustawy </w:t>
      </w:r>
      <w:proofErr w:type="spellStart"/>
      <w:r w:rsidR="0038274B" w:rsidRPr="009919AA">
        <w:rPr>
          <w:rFonts w:ascii="Verdana" w:hAnsi="Verdana"/>
        </w:rPr>
        <w:t>Pzp</w:t>
      </w:r>
      <w:proofErr w:type="spellEnd"/>
      <w:r w:rsidR="008A0998" w:rsidRPr="009919AA">
        <w:rPr>
          <w:rFonts w:ascii="Verdana" w:hAnsi="Verdana"/>
        </w:rPr>
        <w:t xml:space="preserve"> </w:t>
      </w:r>
      <w:r w:rsidR="003A457F">
        <w:rPr>
          <w:rFonts w:ascii="Verdana" w:hAnsi="Verdana"/>
        </w:rPr>
        <w:t>to znaczy</w:t>
      </w:r>
      <w:r w:rsidR="008A0998" w:rsidRPr="009919AA">
        <w:rPr>
          <w:rFonts w:ascii="Verdana" w:hAnsi="Verdana"/>
        </w:rPr>
        <w:t xml:space="preserve"> w </w:t>
      </w:r>
      <w:r w:rsidR="0082272F" w:rsidRPr="009919AA">
        <w:rPr>
          <w:rFonts w:ascii="Verdana" w:hAnsi="Verdana"/>
        </w:rPr>
        <w:t>stosunku, do którego</w:t>
      </w:r>
      <w:r w:rsidR="008A0998" w:rsidRPr="009919AA">
        <w:rPr>
          <w:rFonts w:ascii="Verdana" w:hAnsi="Verdana"/>
        </w:rPr>
        <w:t xml:space="preserve"> otwarto likwidację, ogłoszono upadłość, którego aktywami zarządza likwidator lub sąd, zawarł układ z wierzycielami, którego działalność gospodarcza </w:t>
      </w:r>
      <w:r w:rsidR="008A0998" w:rsidRPr="009919AA">
        <w:rPr>
          <w:rFonts w:ascii="Verdana" w:hAnsi="Verdana"/>
        </w:rPr>
        <w:lastRenderedPageBreak/>
        <w:t>jest zawieszona albo znajduje się on w innej tego rodzaju sytuacji wynikającej</w:t>
      </w:r>
      <w:r w:rsidR="00D3131A" w:rsidRPr="009919AA">
        <w:rPr>
          <w:rFonts w:ascii="Verdana" w:hAnsi="Verdana"/>
        </w:rPr>
        <w:t xml:space="preserve"> z podobnej procedury przewidzianej w przepisach miejscach wszczęcia tej procedury.</w:t>
      </w:r>
    </w:p>
    <w:p w:rsidR="00D3131A" w:rsidRPr="00204A2D" w:rsidRDefault="00D3131A" w:rsidP="00795CB0">
      <w:pPr>
        <w:numPr>
          <w:ilvl w:val="0"/>
          <w:numId w:val="34"/>
        </w:numPr>
        <w:shd w:val="clear" w:color="auto" w:fill="FFFFFF"/>
        <w:spacing w:line="288" w:lineRule="auto"/>
        <w:rPr>
          <w:rFonts w:ascii="Verdana" w:hAnsi="Verdana"/>
        </w:rPr>
      </w:pPr>
      <w:r w:rsidRPr="00204A2D">
        <w:rPr>
          <w:rFonts w:ascii="Verdana" w:hAnsi="Verdana"/>
        </w:rPr>
        <w:t xml:space="preserve">Wykonawca nie podlega wykluczeniu w okolicznościach określonych w art. 108 ust. </w:t>
      </w:r>
      <w:r w:rsidR="00065935" w:rsidRPr="00204A2D">
        <w:rPr>
          <w:rFonts w:ascii="Verdana" w:hAnsi="Verdana"/>
        </w:rPr>
        <w:t>1</w:t>
      </w:r>
      <w:r w:rsidR="009D6F0B" w:rsidRPr="00204A2D">
        <w:rPr>
          <w:rFonts w:ascii="Verdana" w:hAnsi="Verdana"/>
        </w:rPr>
        <w:t xml:space="preserve"> </w:t>
      </w:r>
      <w:proofErr w:type="spellStart"/>
      <w:r w:rsidR="0027111C" w:rsidRPr="00204A2D">
        <w:rPr>
          <w:rFonts w:ascii="Verdana" w:hAnsi="Verdana"/>
        </w:rPr>
        <w:t>pkt</w:t>
      </w:r>
      <w:proofErr w:type="spellEnd"/>
      <w:r w:rsidR="0027111C" w:rsidRPr="00204A2D">
        <w:rPr>
          <w:rFonts w:ascii="Verdana" w:hAnsi="Verdana"/>
        </w:rPr>
        <w:t xml:space="preserve"> 1</w:t>
      </w:r>
      <w:r w:rsidR="008A7C0F" w:rsidRPr="00204A2D">
        <w:rPr>
          <w:rFonts w:ascii="Verdana" w:hAnsi="Verdana"/>
        </w:rPr>
        <w:t>,</w:t>
      </w:r>
      <w:r w:rsidR="006226A0" w:rsidRPr="00204A2D">
        <w:rPr>
          <w:rFonts w:ascii="Verdana" w:hAnsi="Verdana"/>
        </w:rPr>
        <w:t xml:space="preserve"> </w:t>
      </w:r>
      <w:proofErr w:type="spellStart"/>
      <w:r w:rsidR="006226A0" w:rsidRPr="00204A2D">
        <w:rPr>
          <w:rFonts w:ascii="Verdana" w:hAnsi="Verdana"/>
        </w:rPr>
        <w:t>pkt</w:t>
      </w:r>
      <w:proofErr w:type="spellEnd"/>
      <w:r w:rsidR="006226A0" w:rsidRPr="00204A2D">
        <w:rPr>
          <w:rFonts w:ascii="Verdana" w:hAnsi="Verdana"/>
        </w:rPr>
        <w:t xml:space="preserve"> </w:t>
      </w:r>
      <w:r w:rsidR="0027111C" w:rsidRPr="00204A2D">
        <w:rPr>
          <w:rFonts w:ascii="Verdana" w:hAnsi="Verdana"/>
        </w:rPr>
        <w:t xml:space="preserve">2 i </w:t>
      </w:r>
      <w:proofErr w:type="spellStart"/>
      <w:r w:rsidR="006226A0" w:rsidRPr="00204A2D">
        <w:rPr>
          <w:rFonts w:ascii="Verdana" w:hAnsi="Verdana"/>
        </w:rPr>
        <w:t>pkt</w:t>
      </w:r>
      <w:proofErr w:type="spellEnd"/>
      <w:r w:rsidR="006226A0" w:rsidRPr="00204A2D">
        <w:rPr>
          <w:rFonts w:ascii="Verdana" w:hAnsi="Verdana"/>
        </w:rPr>
        <w:t xml:space="preserve"> </w:t>
      </w:r>
      <w:r w:rsidR="0027111C" w:rsidRPr="00204A2D">
        <w:rPr>
          <w:rFonts w:ascii="Verdana" w:hAnsi="Verdana"/>
        </w:rPr>
        <w:t>5</w:t>
      </w:r>
      <w:r w:rsidRPr="00204A2D">
        <w:rPr>
          <w:rFonts w:ascii="Verdana" w:hAnsi="Verdana"/>
        </w:rPr>
        <w:t xml:space="preserve"> ustawy </w:t>
      </w:r>
      <w:proofErr w:type="spellStart"/>
      <w:r w:rsidRPr="00204A2D">
        <w:rPr>
          <w:rFonts w:ascii="Verdana" w:hAnsi="Verdana"/>
        </w:rPr>
        <w:t>Pzp</w:t>
      </w:r>
      <w:proofErr w:type="spellEnd"/>
      <w:r w:rsidR="00800415">
        <w:rPr>
          <w:rFonts w:ascii="Verdana" w:hAnsi="Verdana"/>
        </w:rPr>
        <w:t xml:space="preserve"> lub</w:t>
      </w:r>
      <w:r w:rsidR="004F1D5A">
        <w:rPr>
          <w:rFonts w:ascii="Verdana" w:hAnsi="Verdana"/>
        </w:rPr>
        <w:t xml:space="preserve"> w</w:t>
      </w:r>
      <w:r w:rsidR="00FF6DCE" w:rsidRPr="00204A2D">
        <w:rPr>
          <w:rFonts w:ascii="Verdana" w:hAnsi="Verdana"/>
        </w:rPr>
        <w:t xml:space="preserve"> art.</w:t>
      </w:r>
      <w:r w:rsidR="00ED0153" w:rsidRPr="00204A2D">
        <w:rPr>
          <w:rFonts w:ascii="Verdana" w:hAnsi="Verdana"/>
        </w:rPr>
        <w:t xml:space="preserve"> 109 ust.</w:t>
      </w:r>
      <w:r w:rsidR="008F30B6" w:rsidRPr="00204A2D">
        <w:rPr>
          <w:rFonts w:ascii="Verdana" w:hAnsi="Verdana"/>
        </w:rPr>
        <w:t xml:space="preserve"> </w:t>
      </w:r>
      <w:r w:rsidR="00ED0153" w:rsidRPr="00204A2D">
        <w:rPr>
          <w:rFonts w:ascii="Verdana" w:hAnsi="Verdana"/>
        </w:rPr>
        <w:t xml:space="preserve">1 </w:t>
      </w:r>
      <w:proofErr w:type="spellStart"/>
      <w:r w:rsidR="00ED0153" w:rsidRPr="00204A2D">
        <w:rPr>
          <w:rFonts w:ascii="Verdana" w:hAnsi="Verdana"/>
        </w:rPr>
        <w:t>pkt</w:t>
      </w:r>
      <w:proofErr w:type="spellEnd"/>
      <w:r w:rsidR="004B713F" w:rsidRPr="00204A2D">
        <w:rPr>
          <w:rFonts w:ascii="Verdana" w:hAnsi="Verdana"/>
        </w:rPr>
        <w:t xml:space="preserve"> </w:t>
      </w:r>
      <w:r w:rsidR="00ED0153" w:rsidRPr="00204A2D">
        <w:rPr>
          <w:rFonts w:ascii="Verdana" w:hAnsi="Verdana"/>
        </w:rPr>
        <w:t xml:space="preserve">4 ustawy </w:t>
      </w:r>
      <w:proofErr w:type="spellStart"/>
      <w:r w:rsidR="00ED0153" w:rsidRPr="00204A2D">
        <w:rPr>
          <w:rFonts w:ascii="Verdana" w:hAnsi="Verdana"/>
        </w:rPr>
        <w:t>Pzp</w:t>
      </w:r>
      <w:proofErr w:type="spellEnd"/>
      <w:r w:rsidR="00D80411" w:rsidRPr="00204A2D">
        <w:rPr>
          <w:rFonts w:ascii="Verdana" w:hAnsi="Verdana"/>
        </w:rPr>
        <w:t>,</w:t>
      </w:r>
      <w:r w:rsidR="0082272F" w:rsidRPr="00204A2D">
        <w:rPr>
          <w:rFonts w:ascii="Verdana" w:hAnsi="Verdana"/>
        </w:rPr>
        <w:t xml:space="preserve"> </w:t>
      </w:r>
      <w:r w:rsidRPr="00204A2D">
        <w:rPr>
          <w:rFonts w:ascii="Verdana" w:hAnsi="Verdana"/>
        </w:rPr>
        <w:t xml:space="preserve">jeżeli udowodni </w:t>
      </w:r>
      <w:r w:rsidR="00851FC4" w:rsidRPr="00204A2D">
        <w:rPr>
          <w:rFonts w:ascii="Verdana" w:hAnsi="Verdana"/>
        </w:rPr>
        <w:t>Z</w:t>
      </w:r>
      <w:r w:rsidRPr="00204A2D">
        <w:rPr>
          <w:rFonts w:ascii="Verdana" w:hAnsi="Verdana"/>
        </w:rPr>
        <w:t>amawiającemu, że spełnił łącznie następujące przesłanki:</w:t>
      </w:r>
    </w:p>
    <w:p w:rsidR="00011717" w:rsidRPr="00204A2D" w:rsidRDefault="00D3131A" w:rsidP="00795CB0">
      <w:pPr>
        <w:pStyle w:val="Default"/>
        <w:numPr>
          <w:ilvl w:val="1"/>
          <w:numId w:val="16"/>
        </w:numPr>
        <w:spacing w:line="288" w:lineRule="auto"/>
        <w:rPr>
          <w:rFonts w:ascii="Verdana" w:hAnsi="Verdana" w:cs="Times New Roman"/>
          <w:bCs/>
          <w:color w:val="auto"/>
        </w:rPr>
      </w:pPr>
      <w:r w:rsidRPr="00204A2D">
        <w:rPr>
          <w:rFonts w:ascii="Verdana" w:hAnsi="Verdana" w:cs="Times New Roman"/>
          <w:bCs/>
          <w:color w:val="auto"/>
        </w:rPr>
        <w:t xml:space="preserve">naprawił lub zobowiązał się do naprawienia szkody wyrządzonej przestępstwem, wykroczeniem lub swoim nieprawidłowym postępowaniem, w tym poprzez zadośćuczynienie pieniężne; </w:t>
      </w:r>
    </w:p>
    <w:p w:rsidR="00011717" w:rsidRPr="00204A2D" w:rsidRDefault="00D3131A" w:rsidP="00795CB0">
      <w:pPr>
        <w:pStyle w:val="Default"/>
        <w:numPr>
          <w:ilvl w:val="1"/>
          <w:numId w:val="16"/>
        </w:numPr>
        <w:spacing w:line="288" w:lineRule="auto"/>
        <w:rPr>
          <w:rFonts w:ascii="Verdana" w:hAnsi="Verdana" w:cs="Times New Roman"/>
          <w:bCs/>
          <w:color w:val="auto"/>
        </w:rPr>
      </w:pPr>
      <w:r w:rsidRPr="00204A2D">
        <w:rPr>
          <w:rFonts w:ascii="Verdana" w:hAnsi="Verdana" w:cs="Times New Roman"/>
          <w:bCs/>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204A2D" w:rsidRDefault="00D3131A" w:rsidP="00795CB0">
      <w:pPr>
        <w:pStyle w:val="Default"/>
        <w:numPr>
          <w:ilvl w:val="1"/>
          <w:numId w:val="16"/>
        </w:numPr>
        <w:spacing w:line="288" w:lineRule="auto"/>
        <w:rPr>
          <w:rFonts w:ascii="Verdana" w:hAnsi="Verdana" w:cs="Times New Roman"/>
          <w:bCs/>
          <w:color w:val="auto"/>
        </w:rPr>
      </w:pPr>
      <w:r w:rsidRPr="00204A2D">
        <w:rPr>
          <w:rFonts w:ascii="Verdana" w:hAnsi="Verdana" w:cs="Times New Roman"/>
          <w:bCs/>
          <w:color w:val="auto"/>
        </w:rPr>
        <w:t>podjął konkretne środki techniczne, organizacyjne i kadrowe, odpowiednie do zapobiegania dalszym przestępstwom, wykroczeniom lub nieprawidłowemu postępowaniu, w szczególności:</w:t>
      </w:r>
    </w:p>
    <w:p w:rsidR="001B3FCD" w:rsidRDefault="00D3131A" w:rsidP="00795CB0">
      <w:pPr>
        <w:pStyle w:val="Default"/>
        <w:numPr>
          <w:ilvl w:val="2"/>
          <w:numId w:val="16"/>
        </w:numPr>
        <w:tabs>
          <w:tab w:val="left" w:pos="284"/>
          <w:tab w:val="num" w:pos="851"/>
        </w:tabs>
        <w:spacing w:line="288" w:lineRule="auto"/>
        <w:ind w:left="851" w:hanging="284"/>
        <w:rPr>
          <w:rFonts w:ascii="Verdana" w:hAnsi="Verdana" w:cs="Times New Roman"/>
          <w:bCs/>
          <w:color w:val="auto"/>
        </w:rPr>
      </w:pPr>
      <w:r w:rsidRPr="001B3FCD">
        <w:rPr>
          <w:rFonts w:ascii="Verdana" w:hAnsi="Verdana" w:cs="Times New Roman"/>
          <w:bCs/>
          <w:color w:val="auto"/>
        </w:rPr>
        <w:t xml:space="preserve">zerwał wszelkie powiązania z osobami lub </w:t>
      </w:r>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 xml:space="preserve">odpowiedzialnymi za </w:t>
      </w:r>
      <w:r w:rsidRPr="001B3FCD">
        <w:rPr>
          <w:rFonts w:ascii="Verdana" w:hAnsi="Verdana" w:cs="Times New Roman"/>
          <w:bCs/>
          <w:color w:val="auto"/>
        </w:rPr>
        <w:t>nieprawidłowe postępowania Wykonawcy;</w:t>
      </w:r>
    </w:p>
    <w:p w:rsidR="001B3FCD" w:rsidRDefault="0082272F" w:rsidP="00795CB0">
      <w:pPr>
        <w:pStyle w:val="Default"/>
        <w:numPr>
          <w:ilvl w:val="2"/>
          <w:numId w:val="16"/>
        </w:numPr>
        <w:tabs>
          <w:tab w:val="left" w:pos="284"/>
          <w:tab w:val="num" w:pos="567"/>
        </w:tabs>
        <w:spacing w:line="288" w:lineRule="auto"/>
        <w:ind w:hanging="113"/>
        <w:rPr>
          <w:rFonts w:ascii="Verdana" w:hAnsi="Verdana" w:cs="Times New Roman"/>
          <w:bCs/>
          <w:color w:val="auto"/>
        </w:rPr>
      </w:pPr>
      <w:r w:rsidRPr="001B3FCD">
        <w:rPr>
          <w:rFonts w:ascii="Verdana" w:hAnsi="Verdana" w:cs="Times New Roman"/>
          <w:bCs/>
          <w:color w:val="auto"/>
        </w:rPr>
        <w:t>zreorganizował</w:t>
      </w:r>
      <w:r w:rsidR="00D3131A" w:rsidRPr="001B3FCD">
        <w:rPr>
          <w:rFonts w:ascii="Verdana" w:hAnsi="Verdana" w:cs="Times New Roman"/>
          <w:bCs/>
          <w:color w:val="auto"/>
        </w:rPr>
        <w:t xml:space="preserve"> personel;</w:t>
      </w:r>
    </w:p>
    <w:p w:rsidR="001B3FCD" w:rsidRDefault="00D3131A" w:rsidP="00795CB0">
      <w:pPr>
        <w:pStyle w:val="Default"/>
        <w:numPr>
          <w:ilvl w:val="2"/>
          <w:numId w:val="16"/>
        </w:numPr>
        <w:tabs>
          <w:tab w:val="left" w:pos="284"/>
          <w:tab w:val="num" w:pos="567"/>
        </w:tabs>
        <w:spacing w:line="288" w:lineRule="auto"/>
        <w:ind w:hanging="113"/>
        <w:rPr>
          <w:rFonts w:ascii="Verdana" w:hAnsi="Verdana" w:cs="Times New Roman"/>
          <w:bCs/>
          <w:color w:val="auto"/>
        </w:rPr>
      </w:pPr>
      <w:r w:rsidRPr="001B3FCD">
        <w:rPr>
          <w:rFonts w:ascii="Verdana" w:hAnsi="Verdana" w:cs="Times New Roman"/>
          <w:bCs/>
          <w:color w:val="auto"/>
        </w:rPr>
        <w:t>wdrożył w system sprawozdawczości i kontroli;</w:t>
      </w:r>
    </w:p>
    <w:p w:rsidR="001B3FCD" w:rsidRDefault="00D3131A" w:rsidP="00795CB0">
      <w:pPr>
        <w:pStyle w:val="Default"/>
        <w:numPr>
          <w:ilvl w:val="2"/>
          <w:numId w:val="16"/>
        </w:numPr>
        <w:tabs>
          <w:tab w:val="left" w:pos="284"/>
          <w:tab w:val="num" w:pos="567"/>
        </w:tabs>
        <w:spacing w:line="288" w:lineRule="auto"/>
        <w:ind w:left="851" w:hanging="284"/>
        <w:rPr>
          <w:rFonts w:ascii="Verdana" w:hAnsi="Verdana" w:cs="Times New Roman"/>
          <w:bCs/>
          <w:color w:val="auto"/>
        </w:rPr>
      </w:pPr>
      <w:r w:rsidRPr="001B3FCD">
        <w:rPr>
          <w:rFonts w:ascii="Verdana" w:hAnsi="Verdana" w:cs="Times New Roman"/>
          <w:bCs/>
          <w:color w:val="auto"/>
        </w:rPr>
        <w:t>utworzył struktury audytu wewnętrznego do monitorow</w:t>
      </w:r>
      <w:r w:rsidR="00011717" w:rsidRPr="001B3FCD">
        <w:rPr>
          <w:rFonts w:ascii="Verdana" w:hAnsi="Verdana" w:cs="Times New Roman"/>
          <w:bCs/>
          <w:color w:val="auto"/>
        </w:rPr>
        <w:t xml:space="preserve">ania przestrzegania przepisów </w:t>
      </w:r>
      <w:r w:rsidRPr="001B3FCD">
        <w:rPr>
          <w:rFonts w:ascii="Verdana" w:hAnsi="Verdana" w:cs="Times New Roman"/>
          <w:bCs/>
          <w:color w:val="auto"/>
        </w:rPr>
        <w:t>wewnętrznych regulacji lub standardów;</w:t>
      </w:r>
    </w:p>
    <w:p w:rsidR="00D3131A" w:rsidRPr="001B3FCD" w:rsidRDefault="00D3131A" w:rsidP="00795CB0">
      <w:pPr>
        <w:pStyle w:val="Default"/>
        <w:numPr>
          <w:ilvl w:val="2"/>
          <w:numId w:val="16"/>
        </w:numPr>
        <w:tabs>
          <w:tab w:val="left" w:pos="284"/>
          <w:tab w:val="num" w:pos="567"/>
        </w:tabs>
        <w:spacing w:line="288" w:lineRule="auto"/>
        <w:ind w:left="851" w:hanging="284"/>
        <w:rPr>
          <w:rFonts w:ascii="Verdana" w:hAnsi="Verdana" w:cs="Times New Roman"/>
          <w:bCs/>
          <w:color w:val="auto"/>
        </w:rPr>
      </w:pPr>
      <w:r w:rsidRPr="001B3FCD">
        <w:rPr>
          <w:rFonts w:ascii="Verdana" w:hAnsi="Verdana" w:cs="Times New Roman"/>
          <w:bCs/>
          <w:color w:val="auto"/>
        </w:rPr>
        <w:t>wprowadził wewnętrzne regulacje dotyczące odpowi</w:t>
      </w:r>
      <w:r w:rsidR="00011717" w:rsidRPr="001B3FCD">
        <w:rPr>
          <w:rFonts w:ascii="Verdana" w:hAnsi="Verdana" w:cs="Times New Roman"/>
          <w:bCs/>
          <w:color w:val="auto"/>
        </w:rPr>
        <w:t xml:space="preserve">edzialności i odszkodowania za </w:t>
      </w:r>
      <w:r w:rsidRPr="001B3FCD">
        <w:rPr>
          <w:rFonts w:ascii="Verdana" w:hAnsi="Verdana" w:cs="Times New Roman"/>
          <w:bCs/>
          <w:color w:val="auto"/>
        </w:rPr>
        <w:t>nieprzestrzeganie przepisów, wewnętrznych regulacji lub standardów</w:t>
      </w:r>
      <w:r w:rsidR="00AC4B4C" w:rsidRPr="001B3FCD">
        <w:rPr>
          <w:rFonts w:ascii="Verdana" w:hAnsi="Verdana" w:cs="Times New Roman"/>
          <w:bCs/>
          <w:color w:val="auto"/>
        </w:rPr>
        <w:t>.</w:t>
      </w:r>
    </w:p>
    <w:p w:rsidR="00D3131A" w:rsidRDefault="00D3131A" w:rsidP="00795CB0">
      <w:pPr>
        <w:pStyle w:val="Default"/>
        <w:numPr>
          <w:ilvl w:val="0"/>
          <w:numId w:val="35"/>
        </w:numPr>
        <w:tabs>
          <w:tab w:val="left" w:pos="426"/>
        </w:tabs>
        <w:spacing w:line="288" w:lineRule="auto"/>
        <w:ind w:left="426" w:hanging="426"/>
        <w:rPr>
          <w:rFonts w:ascii="Verdana" w:hAnsi="Verdana" w:cs="Times New Roman"/>
          <w:bCs/>
          <w:color w:val="auto"/>
        </w:rPr>
      </w:pPr>
      <w:r w:rsidRPr="00204A2D">
        <w:rPr>
          <w:rFonts w:ascii="Verdana" w:hAnsi="Verdana" w:cs="Times New Roman"/>
          <w:bCs/>
          <w:color w:val="auto"/>
        </w:rPr>
        <w:t xml:space="preserve">Zamawiający ocenia czy podjęte przez Wykonawcę czynności, o których mowa w </w:t>
      </w:r>
      <w:r w:rsidR="00DB0715" w:rsidRPr="00204A2D">
        <w:rPr>
          <w:rFonts w:ascii="Verdana" w:hAnsi="Verdana" w:cs="Times New Roman"/>
          <w:bCs/>
          <w:color w:val="auto"/>
        </w:rPr>
        <w:t>ust.</w:t>
      </w:r>
      <w:r w:rsidRPr="00204A2D">
        <w:rPr>
          <w:rFonts w:ascii="Verdana" w:hAnsi="Verdana" w:cs="Times New Roman"/>
          <w:bCs/>
          <w:color w:val="auto"/>
        </w:rPr>
        <w:t xml:space="preserve"> </w:t>
      </w:r>
      <w:r w:rsidR="007456E7" w:rsidRPr="00204A2D">
        <w:rPr>
          <w:rFonts w:ascii="Verdana" w:hAnsi="Verdana" w:cs="Times New Roman"/>
          <w:bCs/>
          <w:color w:val="auto"/>
        </w:rPr>
        <w:t>9</w:t>
      </w:r>
      <w:r w:rsidRPr="00204A2D">
        <w:rPr>
          <w:rFonts w:ascii="Verdana" w:hAnsi="Verdana" w:cs="Times New Roman"/>
          <w:bCs/>
          <w:color w:val="auto"/>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FD400C" w:rsidRDefault="00FD400C" w:rsidP="00795CB0">
      <w:pPr>
        <w:pStyle w:val="Default"/>
        <w:tabs>
          <w:tab w:val="left" w:pos="426"/>
        </w:tabs>
        <w:spacing w:line="288" w:lineRule="auto"/>
        <w:ind w:left="426"/>
        <w:rPr>
          <w:rFonts w:ascii="Verdana" w:hAnsi="Verdana" w:cs="Times New Roman"/>
          <w:bCs/>
          <w:color w:val="auto"/>
          <w:sz w:val="16"/>
          <w:szCs w:val="16"/>
        </w:rPr>
      </w:pPr>
    </w:p>
    <w:p w:rsidR="00EA2365" w:rsidRPr="00FD400C" w:rsidRDefault="00EA2365" w:rsidP="00795CB0">
      <w:pPr>
        <w:pStyle w:val="Default"/>
        <w:tabs>
          <w:tab w:val="left" w:pos="426"/>
        </w:tabs>
        <w:spacing w:line="288" w:lineRule="auto"/>
        <w:ind w:left="426"/>
        <w:rPr>
          <w:rFonts w:ascii="Verdana" w:hAnsi="Verdana" w:cs="Times New Roman"/>
          <w:bCs/>
          <w:color w:val="auto"/>
          <w:sz w:val="16"/>
          <w:szCs w:val="16"/>
        </w:rPr>
      </w:pPr>
    </w:p>
    <w:p w:rsidR="001B3FCD" w:rsidRDefault="00A65EF7" w:rsidP="00795CB0">
      <w:pPr>
        <w:pStyle w:val="Default"/>
        <w:numPr>
          <w:ilvl w:val="0"/>
          <w:numId w:val="2"/>
        </w:numPr>
        <w:spacing w:line="288" w:lineRule="auto"/>
        <w:ind w:left="426" w:hanging="142"/>
        <w:rPr>
          <w:rFonts w:ascii="Verdana" w:hAnsi="Verdana" w:cs="Times New Roman"/>
        </w:rPr>
      </w:pPr>
      <w:r w:rsidRPr="00204A2D">
        <w:rPr>
          <w:rFonts w:ascii="Verdana" w:hAnsi="Verdana" w:cs="Times New Roman"/>
          <w:b/>
          <w:bCs/>
          <w:color w:val="auto"/>
        </w:rPr>
        <w:t>PRZEDMIOTOWE ŚRODKI DOWODOWE</w:t>
      </w:r>
      <w:r w:rsidR="001D710A" w:rsidRPr="005D4E11">
        <w:rPr>
          <w:rFonts w:ascii="Verdana" w:hAnsi="Verdana" w:cs="Times New Roman"/>
          <w:bCs/>
          <w:color w:val="auto"/>
        </w:rPr>
        <w:t>.</w:t>
      </w:r>
      <w:r w:rsidR="00E65C61" w:rsidRPr="005D4E11">
        <w:rPr>
          <w:rFonts w:ascii="Verdana" w:hAnsi="Verdana" w:cs="Times New Roman"/>
        </w:rPr>
        <w:t xml:space="preserve"> </w:t>
      </w:r>
    </w:p>
    <w:p w:rsidR="0096288B" w:rsidRPr="00F35A8E" w:rsidRDefault="0096288B" w:rsidP="00795CB0">
      <w:pPr>
        <w:pStyle w:val="Default"/>
        <w:spacing w:line="288" w:lineRule="auto"/>
        <w:ind w:left="720"/>
        <w:rPr>
          <w:rFonts w:ascii="Verdana" w:hAnsi="Verdana" w:cs="Times New Roman"/>
          <w:sz w:val="16"/>
          <w:szCs w:val="16"/>
        </w:rPr>
      </w:pPr>
    </w:p>
    <w:p w:rsidR="00BA1CB4" w:rsidRPr="009959F5" w:rsidRDefault="00BA1CB4" w:rsidP="00795CB0">
      <w:pPr>
        <w:spacing w:line="288" w:lineRule="auto"/>
        <w:ind w:left="284"/>
        <w:rPr>
          <w:b/>
        </w:rPr>
      </w:pPr>
      <w:r w:rsidRPr="009959F5">
        <w:rPr>
          <w:rFonts w:ascii="Verdana" w:hAnsi="Verdana"/>
          <w:b/>
          <w:color w:val="000000"/>
          <w:lang w:eastAsia="pl-PL"/>
        </w:rPr>
        <w:t>Zamawiający nie żąda od Wykonawcy złożenia przedmiotowych środków dowodowych w niniejszym postępowaniu.</w:t>
      </w:r>
    </w:p>
    <w:p w:rsidR="004859C3" w:rsidRDefault="004859C3" w:rsidP="00795CB0">
      <w:pPr>
        <w:pStyle w:val="Default"/>
        <w:tabs>
          <w:tab w:val="left" w:pos="426"/>
        </w:tabs>
        <w:spacing w:line="288" w:lineRule="auto"/>
        <w:rPr>
          <w:rFonts w:ascii="Verdana" w:hAnsi="Verdana" w:cs="Times New Roman"/>
        </w:rPr>
      </w:pPr>
    </w:p>
    <w:p w:rsidR="00795CB0" w:rsidRPr="00204A2D" w:rsidRDefault="00795CB0" w:rsidP="00795CB0">
      <w:pPr>
        <w:pStyle w:val="Default"/>
        <w:tabs>
          <w:tab w:val="left" w:pos="426"/>
        </w:tabs>
        <w:spacing w:line="288" w:lineRule="auto"/>
        <w:rPr>
          <w:rFonts w:ascii="Verdana" w:hAnsi="Verdana" w:cs="Times New Roman"/>
        </w:rPr>
      </w:pPr>
    </w:p>
    <w:p w:rsidR="00A54D9A" w:rsidRPr="00204A2D" w:rsidRDefault="00BE1FF5" w:rsidP="00795CB0">
      <w:pPr>
        <w:numPr>
          <w:ilvl w:val="0"/>
          <w:numId w:val="2"/>
        </w:numPr>
        <w:tabs>
          <w:tab w:val="left" w:pos="426"/>
        </w:tabs>
        <w:suppressAutoHyphens w:val="0"/>
        <w:autoSpaceDE w:val="0"/>
        <w:autoSpaceDN w:val="0"/>
        <w:adjustRightInd w:val="0"/>
        <w:spacing w:line="288" w:lineRule="auto"/>
        <w:ind w:left="426" w:hanging="142"/>
        <w:rPr>
          <w:rFonts w:ascii="Verdana" w:hAnsi="Verdana"/>
          <w:b/>
        </w:rPr>
      </w:pPr>
      <w:r w:rsidRPr="00204A2D">
        <w:rPr>
          <w:rFonts w:ascii="Verdana" w:hAnsi="Verdana"/>
          <w:b/>
        </w:rPr>
        <w:lastRenderedPageBreak/>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236B6E">
        <w:rPr>
          <w:rFonts w:ascii="Verdana" w:hAnsi="Verdana"/>
        </w:rPr>
        <w:t>.</w:t>
      </w:r>
      <w:r w:rsidR="00A54D9A" w:rsidRPr="00204A2D">
        <w:rPr>
          <w:rFonts w:ascii="Verdana" w:hAnsi="Verdana"/>
          <w:b/>
        </w:rPr>
        <w:t xml:space="preserve"> </w:t>
      </w:r>
    </w:p>
    <w:p w:rsidR="00A11CBF" w:rsidRPr="00AE3016" w:rsidRDefault="00A11CBF" w:rsidP="00795CB0">
      <w:pPr>
        <w:pStyle w:val="Default"/>
        <w:spacing w:line="288" w:lineRule="auto"/>
        <w:rPr>
          <w:rFonts w:ascii="Verdana" w:hAnsi="Verdana" w:cs="Times New Roman"/>
          <w:color w:val="auto"/>
          <w:sz w:val="16"/>
          <w:szCs w:val="16"/>
        </w:rPr>
      </w:pPr>
      <w:bookmarkStart w:id="0" w:name="_Hlk73313496"/>
    </w:p>
    <w:p w:rsidR="00A11CBF" w:rsidRDefault="00A11CBF" w:rsidP="00795CB0">
      <w:pPr>
        <w:pStyle w:val="Default"/>
        <w:numPr>
          <w:ilvl w:val="0"/>
          <w:numId w:val="68"/>
        </w:numPr>
        <w:spacing w:line="288" w:lineRule="auto"/>
        <w:rPr>
          <w:rFonts w:ascii="Verdana" w:hAnsi="Verdana" w:cs="Times New Roman"/>
          <w:color w:val="auto"/>
        </w:rPr>
      </w:pPr>
      <w:r w:rsidRPr="007913B7">
        <w:rPr>
          <w:rFonts w:ascii="Verdana" w:hAnsi="Verdana" w:cs="Times New Roman"/>
          <w:color w:val="auto"/>
        </w:rPr>
        <w:t>Do oferty każdy Wykonawca musi dołączyć aktualne na dzień składania ofert</w:t>
      </w:r>
      <w:r>
        <w:rPr>
          <w:rFonts w:ascii="Verdana" w:hAnsi="Verdana" w:cs="Times New Roman"/>
          <w:color w:val="auto"/>
        </w:rPr>
        <w:t>y</w:t>
      </w:r>
      <w:r w:rsidRPr="007913B7">
        <w:rPr>
          <w:rFonts w:ascii="Verdana" w:hAnsi="Verdana" w:cs="Times New Roman"/>
          <w:color w:val="auto"/>
        </w:rPr>
        <w:t xml:space="preserve"> oświadczeni</w:t>
      </w:r>
      <w:r>
        <w:rPr>
          <w:rFonts w:ascii="Verdana" w:hAnsi="Verdana" w:cs="Times New Roman"/>
          <w:color w:val="auto"/>
        </w:rPr>
        <w:t>e:</w:t>
      </w:r>
    </w:p>
    <w:p w:rsidR="00A11CBF" w:rsidRDefault="00A11CBF" w:rsidP="00795CB0">
      <w:pPr>
        <w:pStyle w:val="Default"/>
        <w:numPr>
          <w:ilvl w:val="0"/>
          <w:numId w:val="69"/>
        </w:numPr>
        <w:spacing w:line="288" w:lineRule="auto"/>
        <w:rPr>
          <w:rFonts w:ascii="Verdana" w:hAnsi="Verdana" w:cs="Times New Roman"/>
          <w:color w:val="auto"/>
        </w:rPr>
      </w:pPr>
      <w:r>
        <w:rPr>
          <w:rFonts w:ascii="Verdana" w:hAnsi="Verdana" w:cs="Times New Roman"/>
          <w:color w:val="auto"/>
        </w:rPr>
        <w:t>o którym mowa w art. 125 ust.</w:t>
      </w:r>
      <w:r w:rsidR="007B557C">
        <w:rPr>
          <w:rFonts w:ascii="Verdana" w:hAnsi="Verdana" w:cs="Times New Roman"/>
          <w:color w:val="auto"/>
        </w:rPr>
        <w:t xml:space="preserve"> </w:t>
      </w:r>
      <w:r>
        <w:rPr>
          <w:rFonts w:ascii="Verdana" w:hAnsi="Verdana" w:cs="Times New Roman"/>
          <w:color w:val="auto"/>
        </w:rPr>
        <w:t xml:space="preserve">1 ustawy </w:t>
      </w:r>
      <w:proofErr w:type="spellStart"/>
      <w:r>
        <w:rPr>
          <w:rFonts w:ascii="Verdana" w:hAnsi="Verdana" w:cs="Times New Roman"/>
          <w:color w:val="auto"/>
        </w:rPr>
        <w:t>Pzp</w:t>
      </w:r>
      <w:proofErr w:type="spellEnd"/>
      <w:r>
        <w:rPr>
          <w:rFonts w:ascii="Verdana" w:hAnsi="Verdana" w:cs="Times New Roman"/>
          <w:color w:val="auto"/>
        </w:rPr>
        <w:t xml:space="preserve"> o niepodleganiu wykluczeniu oraz o spełnianiu warunków udziału w postępowaniu w zakresie </w:t>
      </w:r>
      <w:r w:rsidRPr="007913B7">
        <w:rPr>
          <w:rFonts w:ascii="Verdana" w:hAnsi="Verdana" w:cs="Times New Roman"/>
          <w:color w:val="auto"/>
        </w:rPr>
        <w:t xml:space="preserve">wskazanym </w:t>
      </w:r>
      <w:r w:rsidRPr="00A929D0">
        <w:rPr>
          <w:rFonts w:ascii="Verdana" w:hAnsi="Verdana" w:cs="Times New Roman"/>
          <w:b/>
          <w:color w:val="auto"/>
        </w:rPr>
        <w:t>w</w:t>
      </w:r>
      <w:r w:rsidRPr="007913B7">
        <w:rPr>
          <w:rFonts w:ascii="Verdana" w:hAnsi="Verdana" w:cs="Times New Roman"/>
          <w:color w:val="auto"/>
        </w:rPr>
        <w:t xml:space="preserve"> </w:t>
      </w:r>
      <w:r w:rsidRPr="007913B7">
        <w:rPr>
          <w:rFonts w:ascii="Verdana" w:hAnsi="Verdana" w:cs="Times New Roman"/>
          <w:b/>
          <w:color w:val="auto"/>
        </w:rPr>
        <w:t xml:space="preserve">Załączniku nr </w:t>
      </w:r>
      <w:r>
        <w:rPr>
          <w:rFonts w:ascii="Verdana" w:hAnsi="Verdana" w:cs="Times New Roman"/>
          <w:b/>
          <w:color w:val="auto"/>
        </w:rPr>
        <w:t>2</w:t>
      </w:r>
      <w:r w:rsidRPr="007913B7">
        <w:rPr>
          <w:rFonts w:ascii="Verdana" w:hAnsi="Verdana" w:cs="Times New Roman"/>
          <w:b/>
          <w:color w:val="auto"/>
        </w:rPr>
        <w:t xml:space="preserve"> do SWZ</w:t>
      </w:r>
      <w:r w:rsidRPr="000B06DA">
        <w:rPr>
          <w:rFonts w:ascii="Verdana" w:hAnsi="Verdana" w:cs="Times New Roman"/>
          <w:color w:val="auto"/>
        </w:rPr>
        <w:t>;</w:t>
      </w:r>
    </w:p>
    <w:p w:rsidR="00A11CBF" w:rsidRPr="00A11CBF" w:rsidRDefault="00A11CBF" w:rsidP="00795CB0">
      <w:pPr>
        <w:pStyle w:val="Default"/>
        <w:numPr>
          <w:ilvl w:val="0"/>
          <w:numId w:val="69"/>
        </w:numPr>
        <w:spacing w:line="288" w:lineRule="auto"/>
        <w:rPr>
          <w:rFonts w:ascii="Verdana" w:hAnsi="Verdana" w:cs="Times New Roman"/>
          <w:color w:val="auto"/>
        </w:rPr>
      </w:pPr>
      <w:r w:rsidRPr="00C51145">
        <w:rPr>
          <w:rFonts w:ascii="Verdana" w:hAnsi="Verdana"/>
        </w:rPr>
        <w:t xml:space="preserve">o braku podstaw wykluczenia z postępowania składane na podstawie art. 7 ustawy </w:t>
      </w:r>
      <w:r>
        <w:rPr>
          <w:rFonts w:ascii="Verdana" w:hAnsi="Verdana"/>
        </w:rPr>
        <w:t xml:space="preserve">z dnia </w:t>
      </w:r>
      <w:r w:rsidRPr="00C51145">
        <w:rPr>
          <w:rFonts w:ascii="Verdana" w:hAnsi="Verdana"/>
        </w:rPr>
        <w:t>13 kwietnia 2022 r. o szczególnych rozwiązaniach w zakresie przeciwdziałaniu wspieraniu agresji na Ukrainę oraz służących ochronie bezpieczeństwa narodowego</w:t>
      </w:r>
      <w:r w:rsidRPr="00C51145">
        <w:rPr>
          <w:rFonts w:ascii="Verdana" w:hAnsi="Verdana"/>
          <w:b/>
          <w:bCs/>
        </w:rPr>
        <w:t xml:space="preserve"> </w:t>
      </w:r>
      <w:r w:rsidRPr="007913B7">
        <w:rPr>
          <w:rFonts w:ascii="Verdana" w:hAnsi="Verdana" w:cs="Times New Roman"/>
          <w:color w:val="auto"/>
        </w:rPr>
        <w:t xml:space="preserve">w zakresie wskazanym </w:t>
      </w:r>
      <w:r w:rsidRPr="00A929D0">
        <w:rPr>
          <w:rFonts w:ascii="Verdana" w:hAnsi="Verdana" w:cs="Times New Roman"/>
          <w:b/>
          <w:color w:val="auto"/>
        </w:rPr>
        <w:t xml:space="preserve">w </w:t>
      </w:r>
      <w:r w:rsidRPr="007913B7">
        <w:rPr>
          <w:rFonts w:ascii="Verdana" w:hAnsi="Verdana" w:cs="Times New Roman"/>
          <w:b/>
          <w:color w:val="auto"/>
        </w:rPr>
        <w:t xml:space="preserve">Załączniku nr </w:t>
      </w:r>
      <w:r>
        <w:rPr>
          <w:rFonts w:ascii="Verdana" w:hAnsi="Verdana" w:cs="Times New Roman"/>
          <w:b/>
          <w:color w:val="auto"/>
        </w:rPr>
        <w:t>2a</w:t>
      </w:r>
      <w:r w:rsidRPr="007913B7">
        <w:rPr>
          <w:rFonts w:ascii="Verdana" w:hAnsi="Verdana" w:cs="Times New Roman"/>
          <w:b/>
          <w:color w:val="auto"/>
        </w:rPr>
        <w:t xml:space="preserve"> do SWZ</w:t>
      </w:r>
      <w:r w:rsidRPr="000B06DA">
        <w:rPr>
          <w:rFonts w:ascii="Verdana" w:hAnsi="Verdana" w:cs="Times New Roman"/>
          <w:color w:val="auto"/>
        </w:rPr>
        <w:t>.</w:t>
      </w:r>
    </w:p>
    <w:p w:rsidR="00A11CBF" w:rsidRPr="00A11CBF" w:rsidRDefault="00A11CBF" w:rsidP="00795CB0">
      <w:pPr>
        <w:pStyle w:val="Default"/>
        <w:numPr>
          <w:ilvl w:val="0"/>
          <w:numId w:val="70"/>
        </w:numPr>
        <w:spacing w:line="288" w:lineRule="auto"/>
        <w:rPr>
          <w:rFonts w:ascii="Verdana" w:hAnsi="Verdana" w:cs="Times New Roman"/>
          <w:color w:val="auto"/>
        </w:rPr>
      </w:pPr>
      <w:r w:rsidRPr="007913B7">
        <w:rPr>
          <w:rFonts w:ascii="Verdana" w:hAnsi="Verdana" w:cs="Times New Roman"/>
          <w:color w:val="auto"/>
        </w:rPr>
        <w:t>Informacje zawarte w oświadczeniach</w:t>
      </w:r>
      <w:r>
        <w:rPr>
          <w:rFonts w:ascii="Verdana" w:hAnsi="Verdana" w:cs="Times New Roman"/>
          <w:color w:val="auto"/>
        </w:rPr>
        <w:t>, o którym mowa w ust. 1</w:t>
      </w:r>
      <w:r w:rsidRPr="007913B7">
        <w:rPr>
          <w:rFonts w:ascii="Verdana" w:hAnsi="Verdana" w:cs="Times New Roman"/>
          <w:color w:val="auto"/>
        </w:rPr>
        <w:t xml:space="preserve"> będą stanowić wstępne potwierdzenie, że Wykonawca nie podlega wykluczeniu w postępowaniu oraz spełnia warunki udziału w postępowaniu</w:t>
      </w:r>
      <w:r>
        <w:rPr>
          <w:rFonts w:ascii="Verdana" w:hAnsi="Verdana" w:cs="Times New Roman"/>
          <w:color w:val="auto"/>
        </w:rPr>
        <w:t>.</w:t>
      </w:r>
    </w:p>
    <w:p w:rsidR="00F829EC" w:rsidRPr="00204A2D" w:rsidRDefault="00305234" w:rsidP="00795CB0">
      <w:pPr>
        <w:pStyle w:val="Default"/>
        <w:numPr>
          <w:ilvl w:val="0"/>
          <w:numId w:val="70"/>
        </w:numPr>
        <w:spacing w:line="288" w:lineRule="auto"/>
        <w:rPr>
          <w:rFonts w:ascii="Verdana" w:hAnsi="Verdana" w:cs="Times New Roman"/>
          <w:color w:val="auto"/>
        </w:rPr>
      </w:pPr>
      <w:r w:rsidRPr="00204A2D">
        <w:rPr>
          <w:rFonts w:ascii="Verdana" w:hAnsi="Verdana" w:cs="Times New Roman"/>
          <w:color w:val="auto"/>
          <w:shd w:val="clear" w:color="auto" w:fill="FFFFFF"/>
        </w:rPr>
        <w:t>Jeżeli W</w:t>
      </w:r>
      <w:r w:rsidR="002C7744" w:rsidRPr="00204A2D">
        <w:rPr>
          <w:rFonts w:ascii="Verdana" w:hAnsi="Verdana" w:cs="Times New Roman"/>
          <w:color w:val="auto"/>
          <w:shd w:val="clear" w:color="auto" w:fill="FFFFFF"/>
        </w:rPr>
        <w:t>ykonawca nie złożył oświadczeń</w:t>
      </w:r>
      <w:r w:rsidRPr="00204A2D">
        <w:rPr>
          <w:rFonts w:ascii="Verdana" w:hAnsi="Verdana" w:cs="Times New Roman"/>
          <w:color w:val="auto"/>
          <w:shd w:val="clear" w:color="auto" w:fill="FFFFFF"/>
        </w:rPr>
        <w:t>, o którym mowa w ust.</w:t>
      </w:r>
      <w:r w:rsidR="0025731F" w:rsidRPr="00204A2D">
        <w:rPr>
          <w:rFonts w:ascii="Verdana" w:hAnsi="Verdana" w:cs="Times New Roman"/>
          <w:color w:val="auto"/>
          <w:shd w:val="clear" w:color="auto" w:fill="FFFFFF"/>
        </w:rPr>
        <w:t xml:space="preserve"> </w:t>
      </w:r>
      <w:r w:rsidRPr="00204A2D">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204A2D">
        <w:rPr>
          <w:rFonts w:ascii="Verdana" w:hAnsi="Verdana" w:cs="Times New Roman"/>
          <w:color w:val="auto"/>
          <w:shd w:val="clear" w:color="auto" w:fill="FFFFFF"/>
        </w:rPr>
        <w:t>ełnienia w wyznaczonym terminie</w:t>
      </w:r>
      <w:r w:rsidRPr="00204A2D">
        <w:rPr>
          <w:rFonts w:ascii="Verdana" w:hAnsi="Verdana" w:cs="Times New Roman"/>
          <w:color w:val="auto"/>
          <w:shd w:val="clear" w:color="auto" w:fill="FFFFFF"/>
        </w:rPr>
        <w:t xml:space="preserve"> </w:t>
      </w:r>
      <w:r w:rsidR="003569EC" w:rsidRPr="00204A2D">
        <w:rPr>
          <w:rFonts w:ascii="Verdana" w:hAnsi="Verdana" w:cs="Times New Roman"/>
          <w:color w:val="auto"/>
          <w:shd w:val="clear" w:color="auto" w:fill="FFFFFF"/>
        </w:rPr>
        <w:t>chyba, że</w:t>
      </w:r>
      <w:r w:rsidRPr="00204A2D">
        <w:rPr>
          <w:rFonts w:ascii="Verdana" w:hAnsi="Verdana" w:cs="Times New Roman"/>
          <w:color w:val="auto"/>
          <w:shd w:val="clear" w:color="auto" w:fill="FFFFFF"/>
        </w:rPr>
        <w:t xml:space="preserve"> </w:t>
      </w:r>
      <w:r w:rsidRPr="00204A2D">
        <w:rPr>
          <w:rFonts w:ascii="Verdana" w:hAnsi="Verdana" w:cs="Times New Roman"/>
          <w:color w:val="auto"/>
        </w:rPr>
        <w:t>oferta Wykonawcy podlega odrzuceniu bez względu na jego złożenie, uzupełnienie lub poprawienie lub zachodzą przesłanki unieważnienia postępowania.</w:t>
      </w:r>
    </w:p>
    <w:bookmarkEnd w:id="0"/>
    <w:p w:rsidR="00E32158" w:rsidRPr="00204A2D" w:rsidRDefault="00E32158" w:rsidP="00795CB0">
      <w:pPr>
        <w:pStyle w:val="Default"/>
        <w:numPr>
          <w:ilvl w:val="0"/>
          <w:numId w:val="70"/>
        </w:numPr>
        <w:spacing w:line="288" w:lineRule="auto"/>
        <w:rPr>
          <w:rFonts w:ascii="Verdana" w:hAnsi="Verdana" w:cs="Times New Roman"/>
          <w:color w:val="auto"/>
        </w:rPr>
      </w:pPr>
      <w:r w:rsidRPr="00204A2D">
        <w:rPr>
          <w:rFonts w:ascii="Verdana" w:hAnsi="Verdana" w:cs="Times New Roman"/>
          <w:color w:val="auto"/>
        </w:rPr>
        <w:t>Zamawiający może żądać od Wykon</w:t>
      </w:r>
      <w:r w:rsidR="002C7744" w:rsidRPr="00204A2D">
        <w:rPr>
          <w:rFonts w:ascii="Verdana" w:hAnsi="Verdana" w:cs="Times New Roman"/>
          <w:color w:val="auto"/>
        </w:rPr>
        <w:t>awców wyjaśnień treści złożonych oświadczeń, o których</w:t>
      </w:r>
      <w:r w:rsidRPr="00204A2D">
        <w:rPr>
          <w:rFonts w:ascii="Verdana" w:hAnsi="Verdana" w:cs="Times New Roman"/>
          <w:color w:val="auto"/>
        </w:rPr>
        <w:t xml:space="preserve"> mowa w ust. 1.</w:t>
      </w:r>
    </w:p>
    <w:p w:rsidR="00A54D9A" w:rsidRPr="00204A2D" w:rsidRDefault="00A54D9A" w:rsidP="00795CB0">
      <w:pPr>
        <w:pStyle w:val="Default"/>
        <w:numPr>
          <w:ilvl w:val="0"/>
          <w:numId w:val="70"/>
        </w:numPr>
        <w:spacing w:line="288" w:lineRule="auto"/>
        <w:rPr>
          <w:rFonts w:ascii="Verdana" w:hAnsi="Verdana" w:cs="Times New Roman"/>
        </w:rPr>
      </w:pPr>
      <w:r w:rsidRPr="00204A2D">
        <w:rPr>
          <w:rFonts w:ascii="Verdana" w:hAnsi="Verdana" w:cs="Times New Roman"/>
          <w:color w:val="auto"/>
        </w:rPr>
        <w:t>W przypadku wspólnego ub</w:t>
      </w:r>
      <w:r w:rsidR="00C0386D" w:rsidRPr="00204A2D">
        <w:rPr>
          <w:rFonts w:ascii="Verdana" w:hAnsi="Verdana" w:cs="Times New Roman"/>
          <w:color w:val="auto"/>
        </w:rPr>
        <w:t>iegania się o zamówienie przez W</w:t>
      </w:r>
      <w:r w:rsidRPr="00204A2D">
        <w:rPr>
          <w:rFonts w:ascii="Verdana" w:hAnsi="Verdana" w:cs="Times New Roman"/>
          <w:color w:val="auto"/>
        </w:rPr>
        <w:t>ykonawców oświadczeni</w:t>
      </w:r>
      <w:r w:rsidR="00A96E24" w:rsidRPr="00204A2D">
        <w:rPr>
          <w:rFonts w:ascii="Verdana" w:hAnsi="Verdana" w:cs="Times New Roman"/>
          <w:color w:val="auto"/>
        </w:rPr>
        <w:t>a, o których</w:t>
      </w:r>
      <w:r w:rsidRPr="00204A2D">
        <w:rPr>
          <w:rFonts w:ascii="Verdana" w:hAnsi="Verdana" w:cs="Times New Roman"/>
          <w:color w:val="auto"/>
        </w:rPr>
        <w:t xml:space="preserve"> mowa w ust. 1 składa każdy z </w:t>
      </w:r>
      <w:r w:rsidR="00491532" w:rsidRPr="00204A2D">
        <w:rPr>
          <w:rFonts w:ascii="Verdana" w:hAnsi="Verdana" w:cs="Times New Roman"/>
          <w:color w:val="auto"/>
        </w:rPr>
        <w:t>W</w:t>
      </w:r>
      <w:r w:rsidRPr="00204A2D">
        <w:rPr>
          <w:rFonts w:ascii="Verdana" w:hAnsi="Verdana" w:cs="Times New Roman"/>
          <w:color w:val="auto"/>
        </w:rPr>
        <w:t>ykonawców wspólnie ubiegającyc</w:t>
      </w:r>
      <w:r w:rsidR="00A96E24" w:rsidRPr="00204A2D">
        <w:rPr>
          <w:rFonts w:ascii="Verdana" w:hAnsi="Verdana" w:cs="Times New Roman"/>
          <w:color w:val="auto"/>
        </w:rPr>
        <w:t>h się o zamówienie. Oświadczenia te</w:t>
      </w:r>
      <w:r w:rsidRPr="00204A2D">
        <w:rPr>
          <w:rFonts w:ascii="Verdana" w:hAnsi="Verdana" w:cs="Times New Roman"/>
          <w:color w:val="auto"/>
        </w:rPr>
        <w:t xml:space="preserve"> ma</w:t>
      </w:r>
      <w:r w:rsidR="00A96E24" w:rsidRPr="00204A2D">
        <w:rPr>
          <w:rFonts w:ascii="Verdana" w:hAnsi="Verdana" w:cs="Times New Roman"/>
          <w:color w:val="auto"/>
        </w:rPr>
        <w:t>ją</w:t>
      </w:r>
      <w:r w:rsidRPr="00204A2D">
        <w:rPr>
          <w:rFonts w:ascii="Verdana" w:hAnsi="Verdana" w:cs="Times New Roman"/>
          <w:color w:val="auto"/>
        </w:rPr>
        <w:t xml:space="preserve"> potwierdzać brak podstaw wykluczeni</w:t>
      </w:r>
      <w:r w:rsidR="00622C5B" w:rsidRPr="00204A2D">
        <w:rPr>
          <w:rFonts w:ascii="Verdana" w:hAnsi="Verdana" w:cs="Times New Roman"/>
          <w:color w:val="auto"/>
        </w:rPr>
        <w:t>a w zakresie, w którym każdy z W</w:t>
      </w:r>
      <w:r w:rsidRPr="00204A2D">
        <w:rPr>
          <w:rFonts w:ascii="Verdana" w:hAnsi="Verdana" w:cs="Times New Roman"/>
          <w:color w:val="auto"/>
        </w:rPr>
        <w:t>ykonawców wykazuje</w:t>
      </w:r>
      <w:r w:rsidRPr="00204A2D">
        <w:rPr>
          <w:rFonts w:ascii="Verdana" w:hAnsi="Verdana" w:cs="Times New Roman"/>
        </w:rPr>
        <w:t xml:space="preserve"> brak podstaw wykluczenia</w:t>
      </w:r>
      <w:r w:rsidR="000367DA" w:rsidRPr="00204A2D">
        <w:rPr>
          <w:rFonts w:ascii="Verdana" w:hAnsi="Verdana" w:cs="Times New Roman"/>
        </w:rPr>
        <w:t xml:space="preserve"> oraz spełnienie warunku w zakresie, w którym każdy z Wykonawców wykazuje spełnienie warunku udziału w postępowaniu.</w:t>
      </w:r>
    </w:p>
    <w:p w:rsidR="006754A7" w:rsidRPr="00204A2D" w:rsidRDefault="002540CD" w:rsidP="00795CB0">
      <w:pPr>
        <w:pStyle w:val="Default"/>
        <w:numPr>
          <w:ilvl w:val="0"/>
          <w:numId w:val="70"/>
        </w:numPr>
        <w:spacing w:line="288" w:lineRule="auto"/>
        <w:rPr>
          <w:rFonts w:ascii="Verdana" w:hAnsi="Verdana" w:cs="Times New Roman"/>
        </w:rPr>
      </w:pPr>
      <w:r w:rsidRPr="00204A2D">
        <w:rPr>
          <w:rFonts w:ascii="Verdana" w:hAnsi="Verdana" w:cs="Times New Roman"/>
          <w:color w:val="auto"/>
        </w:rPr>
        <w:t>Wykonawca,</w:t>
      </w:r>
      <w:r w:rsidR="00A0518D" w:rsidRPr="00204A2D">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204A2D">
        <w:rPr>
          <w:rFonts w:ascii="Verdana" w:hAnsi="Verdana" w:cs="Times New Roman"/>
          <w:iCs/>
          <w:color w:val="auto"/>
          <w:lang w:eastAsia="ar-SA"/>
        </w:rPr>
        <w:t>polegać na zdolnościach</w:t>
      </w:r>
      <w:r w:rsidR="00A0518D" w:rsidRPr="00204A2D">
        <w:rPr>
          <w:rFonts w:ascii="Verdana" w:hAnsi="Verdana" w:cs="Times New Roman"/>
          <w:color w:val="auto"/>
          <w:lang w:eastAsia="ar-SA"/>
        </w:rPr>
        <w:t xml:space="preserve"> technicznych lub zawodowych lub sytuacji finansowej lub ekonomicznej podmiotów udostępniających zasoby, niezależnie od charakteru </w:t>
      </w:r>
      <w:r w:rsidR="00A0518D" w:rsidRPr="00204A2D">
        <w:rPr>
          <w:rFonts w:ascii="Verdana" w:hAnsi="Verdana" w:cs="Times New Roman"/>
          <w:color w:val="auto"/>
          <w:lang w:eastAsia="ar-SA"/>
        </w:rPr>
        <w:lastRenderedPageBreak/>
        <w:t xml:space="preserve">prawnego łączących go z nimi stosunków prawnych. Wykonawca, który </w:t>
      </w:r>
      <w:r w:rsidR="00A0518D" w:rsidRPr="00204A2D">
        <w:rPr>
          <w:rFonts w:ascii="Verdana" w:hAnsi="Verdana" w:cs="Times New Roman"/>
          <w:iCs/>
          <w:color w:val="auto"/>
          <w:lang w:eastAsia="ar-SA"/>
        </w:rPr>
        <w:t>polega na zdolnościach</w:t>
      </w:r>
      <w:r w:rsidR="00A0518D" w:rsidRPr="00204A2D">
        <w:rPr>
          <w:rFonts w:ascii="Verdana" w:hAnsi="Verdana" w:cs="Times New Roman"/>
          <w:color w:val="auto"/>
          <w:lang w:eastAsia="ar-SA"/>
        </w:rPr>
        <w:t xml:space="preserve"> lub sytuacji podmiotów udostępniających zaso</w:t>
      </w:r>
      <w:r w:rsidR="00CF7A1F" w:rsidRPr="00204A2D">
        <w:rPr>
          <w:rFonts w:ascii="Verdana" w:hAnsi="Verdana" w:cs="Times New Roman"/>
          <w:color w:val="auto"/>
          <w:lang w:eastAsia="ar-SA"/>
        </w:rPr>
        <w:t>by, składa</w:t>
      </w:r>
      <w:r w:rsidR="00A0518D" w:rsidRPr="00204A2D">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204A2D">
        <w:rPr>
          <w:rFonts w:ascii="Verdana" w:hAnsi="Verdana" w:cs="Times New Roman"/>
          <w:iCs/>
          <w:color w:val="auto"/>
          <w:lang w:eastAsia="ar-SA"/>
        </w:rPr>
        <w:t>na</w:t>
      </w:r>
      <w:r w:rsidR="00A0518D" w:rsidRPr="00204A2D">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6754A7" w:rsidRPr="00204A2D" w:rsidRDefault="006754A7" w:rsidP="00795CB0">
      <w:pPr>
        <w:pStyle w:val="Default"/>
        <w:numPr>
          <w:ilvl w:val="0"/>
          <w:numId w:val="70"/>
        </w:numPr>
        <w:spacing w:line="288" w:lineRule="auto"/>
        <w:rPr>
          <w:rFonts w:ascii="Verdana" w:hAnsi="Verdana" w:cs="Times New Roman"/>
        </w:rPr>
      </w:pPr>
      <w:r w:rsidRPr="00204A2D">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204A2D">
        <w:rPr>
          <w:rFonts w:ascii="Verdana" w:hAnsi="Verdana" w:cs="Times New Roman"/>
          <w:color w:val="FF0000"/>
        </w:rPr>
        <w:t xml:space="preserve"> </w:t>
      </w:r>
      <w:r w:rsidRPr="00204A2D">
        <w:rPr>
          <w:rFonts w:ascii="Verdana" w:hAnsi="Verdana" w:cs="Times New Roman"/>
          <w:bCs/>
        </w:rPr>
        <w:t xml:space="preserve">zamieszcza informacje </w:t>
      </w:r>
      <w:r w:rsidR="00CF2640" w:rsidRPr="00204A2D">
        <w:rPr>
          <w:rFonts w:ascii="Verdana" w:hAnsi="Verdana" w:cs="Times New Roman"/>
          <w:bCs/>
        </w:rPr>
        <w:t>o tych podmiotach w oświadczeniach</w:t>
      </w:r>
      <w:r w:rsidRPr="00204A2D">
        <w:rPr>
          <w:rFonts w:ascii="Verdana" w:hAnsi="Verdana" w:cs="Times New Roman"/>
          <w:bCs/>
        </w:rPr>
        <w:t xml:space="preserve"> </w:t>
      </w:r>
      <w:r w:rsidRPr="00204A2D">
        <w:rPr>
          <w:rFonts w:ascii="Verdana" w:hAnsi="Verdana" w:cs="Times New Roman"/>
          <w:b/>
          <w:bCs/>
        </w:rPr>
        <w:t>(</w:t>
      </w:r>
      <w:r w:rsidR="002E1AC6" w:rsidRPr="00204A2D">
        <w:rPr>
          <w:rFonts w:ascii="Verdana" w:hAnsi="Verdana" w:cs="Times New Roman"/>
          <w:b/>
          <w:bCs/>
        </w:rPr>
        <w:t xml:space="preserve">Załącznik nr </w:t>
      </w:r>
      <w:r w:rsidR="003E6301">
        <w:rPr>
          <w:rFonts w:ascii="Verdana" w:hAnsi="Verdana" w:cs="Times New Roman"/>
          <w:b/>
          <w:bCs/>
        </w:rPr>
        <w:t>5</w:t>
      </w:r>
      <w:r w:rsidR="00C76F29" w:rsidRPr="00204A2D">
        <w:rPr>
          <w:rFonts w:ascii="Verdana" w:hAnsi="Verdana" w:cs="Times New Roman"/>
          <w:b/>
          <w:bCs/>
        </w:rPr>
        <w:t xml:space="preserve">a </w:t>
      </w:r>
      <w:r w:rsidR="00CC1859" w:rsidRPr="00204A2D">
        <w:rPr>
          <w:rFonts w:ascii="Verdana" w:hAnsi="Verdana" w:cs="Times New Roman"/>
          <w:b/>
          <w:bCs/>
        </w:rPr>
        <w:t xml:space="preserve">do SWZ i Załącznik </w:t>
      </w:r>
      <w:r w:rsidR="000A0746" w:rsidRPr="00204A2D">
        <w:rPr>
          <w:rFonts w:ascii="Verdana" w:hAnsi="Verdana" w:cs="Times New Roman"/>
          <w:b/>
          <w:bCs/>
        </w:rPr>
        <w:t>nr</w:t>
      </w:r>
      <w:r w:rsidR="00172150" w:rsidRPr="00204A2D">
        <w:rPr>
          <w:rFonts w:ascii="Verdana" w:hAnsi="Verdana" w:cs="Times New Roman"/>
          <w:b/>
          <w:bCs/>
        </w:rPr>
        <w:t xml:space="preserve"> </w:t>
      </w:r>
      <w:r w:rsidR="003E6301">
        <w:rPr>
          <w:rFonts w:ascii="Verdana" w:hAnsi="Verdana" w:cs="Times New Roman"/>
          <w:b/>
          <w:bCs/>
        </w:rPr>
        <w:t>5</w:t>
      </w:r>
      <w:r w:rsidR="00C76F29" w:rsidRPr="00204A2D">
        <w:rPr>
          <w:rFonts w:ascii="Verdana" w:hAnsi="Verdana" w:cs="Times New Roman"/>
          <w:b/>
          <w:bCs/>
        </w:rPr>
        <w:t>b</w:t>
      </w:r>
      <w:r w:rsidR="000A0746" w:rsidRPr="00204A2D">
        <w:rPr>
          <w:rFonts w:ascii="Verdana" w:hAnsi="Verdana" w:cs="Times New Roman"/>
          <w:b/>
          <w:bCs/>
        </w:rPr>
        <w:t xml:space="preserve"> </w:t>
      </w:r>
      <w:r w:rsidRPr="00204A2D">
        <w:rPr>
          <w:rFonts w:ascii="Verdana" w:hAnsi="Verdana" w:cs="Times New Roman"/>
          <w:b/>
          <w:bCs/>
        </w:rPr>
        <w:t>do SWZ)</w:t>
      </w:r>
      <w:r w:rsidR="008D4D39" w:rsidRPr="00CB2A30">
        <w:rPr>
          <w:rFonts w:ascii="Verdana" w:hAnsi="Verdana" w:cs="Times New Roman"/>
          <w:bCs/>
        </w:rPr>
        <w:t>.</w:t>
      </w:r>
    </w:p>
    <w:p w:rsidR="00E15437" w:rsidRDefault="00EC5D1B" w:rsidP="00795CB0">
      <w:pPr>
        <w:pStyle w:val="Default"/>
        <w:numPr>
          <w:ilvl w:val="0"/>
          <w:numId w:val="70"/>
        </w:numPr>
        <w:spacing w:line="288" w:lineRule="auto"/>
        <w:rPr>
          <w:rFonts w:ascii="Verdana" w:hAnsi="Verdana" w:cs="Times New Roman"/>
        </w:rPr>
      </w:pPr>
      <w:r w:rsidRPr="00204A2D">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204A2D">
        <w:rPr>
          <w:rFonts w:ascii="Verdana" w:hAnsi="Verdana" w:cs="Times New Roman"/>
        </w:rPr>
        <w:t>iż 5 dni od wezwania następując</w:t>
      </w:r>
      <w:r w:rsidR="00215E2C" w:rsidRPr="00204A2D">
        <w:rPr>
          <w:rFonts w:ascii="Verdana" w:hAnsi="Verdana" w:cs="Times New Roman"/>
        </w:rPr>
        <w:t>e</w:t>
      </w:r>
      <w:r w:rsidR="00095A6F" w:rsidRPr="00204A2D">
        <w:rPr>
          <w:rFonts w:ascii="Verdana" w:hAnsi="Verdana" w:cs="Times New Roman"/>
        </w:rPr>
        <w:t xml:space="preserve"> podmiotow</w:t>
      </w:r>
      <w:r w:rsidR="00215E2C" w:rsidRPr="00204A2D">
        <w:rPr>
          <w:rFonts w:ascii="Verdana" w:hAnsi="Verdana" w:cs="Times New Roman"/>
        </w:rPr>
        <w:t>e</w:t>
      </w:r>
      <w:r w:rsidR="00095A6F" w:rsidRPr="00204A2D">
        <w:rPr>
          <w:rFonts w:ascii="Verdana" w:hAnsi="Verdana" w:cs="Times New Roman"/>
        </w:rPr>
        <w:t xml:space="preserve"> środ</w:t>
      </w:r>
      <w:r w:rsidR="00215E2C" w:rsidRPr="00204A2D">
        <w:rPr>
          <w:rFonts w:ascii="Verdana" w:hAnsi="Verdana" w:cs="Times New Roman"/>
        </w:rPr>
        <w:t>ki</w:t>
      </w:r>
      <w:r w:rsidR="00095A6F" w:rsidRPr="00204A2D">
        <w:rPr>
          <w:rFonts w:ascii="Verdana" w:hAnsi="Verdana" w:cs="Times New Roman"/>
        </w:rPr>
        <w:t xml:space="preserve"> dowodow</w:t>
      </w:r>
      <w:r w:rsidR="00215E2C" w:rsidRPr="00204A2D">
        <w:rPr>
          <w:rFonts w:ascii="Verdana" w:hAnsi="Verdana" w:cs="Times New Roman"/>
        </w:rPr>
        <w:t>e</w:t>
      </w:r>
      <w:r w:rsidR="0079314F" w:rsidRPr="00204A2D">
        <w:rPr>
          <w:rFonts w:ascii="Verdana" w:hAnsi="Verdana" w:cs="Times New Roman"/>
        </w:rPr>
        <w:t xml:space="preserve"> w postaci</w:t>
      </w:r>
      <w:r w:rsidRPr="00204A2D">
        <w:rPr>
          <w:rFonts w:ascii="Verdana" w:hAnsi="Verdana" w:cs="Times New Roman"/>
        </w:rPr>
        <w:t>:</w:t>
      </w:r>
      <w:r w:rsidR="005553C6" w:rsidRPr="00204A2D">
        <w:rPr>
          <w:rFonts w:ascii="Verdana" w:hAnsi="Verdana" w:cs="Times New Roman"/>
        </w:rPr>
        <w:t xml:space="preserve"> </w:t>
      </w:r>
    </w:p>
    <w:p w:rsidR="00FC0934" w:rsidRPr="00100070" w:rsidRDefault="00FC0934" w:rsidP="00795CB0">
      <w:pPr>
        <w:pStyle w:val="Default"/>
        <w:numPr>
          <w:ilvl w:val="0"/>
          <w:numId w:val="32"/>
        </w:numPr>
        <w:spacing w:line="288" w:lineRule="auto"/>
        <w:rPr>
          <w:rFonts w:ascii="Verdana" w:hAnsi="Verdana" w:cs="Times New Roman"/>
          <w:b/>
        </w:rPr>
      </w:pPr>
      <w:r w:rsidRPr="00100070">
        <w:rPr>
          <w:rFonts w:ascii="Verdana" w:hAnsi="Verdana" w:cs="Times New Roman"/>
          <w:b/>
          <w:bCs/>
        </w:rPr>
        <w:t xml:space="preserve">oświadczenia Wykonawcy o aktualności informacji zawartych w oświadczeniu, o którym mowa w art. 125 ust. 1 ustawy </w:t>
      </w:r>
      <w:proofErr w:type="spellStart"/>
      <w:r w:rsidRPr="00100070">
        <w:rPr>
          <w:rFonts w:ascii="Verdana" w:hAnsi="Verdana" w:cs="Times New Roman"/>
          <w:b/>
          <w:bCs/>
        </w:rPr>
        <w:t>Pzp</w:t>
      </w:r>
      <w:proofErr w:type="spellEnd"/>
      <w:r w:rsidRPr="00100070">
        <w:rPr>
          <w:rFonts w:ascii="Verdana" w:hAnsi="Verdana" w:cs="Times New Roman"/>
          <w:b/>
          <w:bCs/>
        </w:rPr>
        <w:t xml:space="preserve">, </w:t>
      </w:r>
      <w:r w:rsidRPr="00100070">
        <w:rPr>
          <w:rFonts w:ascii="Verdana" w:hAnsi="Verdana" w:cs="Times New Roman"/>
          <w:b/>
        </w:rPr>
        <w:t xml:space="preserve">w celu potwierdzenia braku podstaw do wykluczenia z udziału w postępowaniu – </w:t>
      </w:r>
      <w:r w:rsidR="00775F7D">
        <w:rPr>
          <w:rFonts w:ascii="Verdana" w:hAnsi="Verdana" w:cs="Times New Roman"/>
          <w:b/>
          <w:bCs/>
        </w:rPr>
        <w:t>Załącznik nr 3</w:t>
      </w:r>
      <w:r w:rsidRPr="00100070">
        <w:rPr>
          <w:rFonts w:ascii="Verdana" w:hAnsi="Verdana" w:cs="Times New Roman"/>
          <w:b/>
          <w:bCs/>
        </w:rPr>
        <w:t xml:space="preserve"> do </w:t>
      </w:r>
      <w:r w:rsidRPr="006F68C9">
        <w:rPr>
          <w:rFonts w:ascii="Verdana" w:hAnsi="Verdana" w:cs="Times New Roman"/>
          <w:b/>
          <w:bCs/>
        </w:rPr>
        <w:t>SWZ</w:t>
      </w:r>
      <w:r w:rsidRPr="003348CB">
        <w:rPr>
          <w:rFonts w:ascii="Verdana" w:hAnsi="Verdana" w:cs="Times New Roman"/>
        </w:rPr>
        <w:t>;</w:t>
      </w:r>
    </w:p>
    <w:p w:rsidR="00FC0934" w:rsidRDefault="00FC0934" w:rsidP="00795CB0">
      <w:pPr>
        <w:pStyle w:val="Default"/>
        <w:numPr>
          <w:ilvl w:val="0"/>
          <w:numId w:val="32"/>
        </w:numPr>
        <w:spacing w:line="288" w:lineRule="auto"/>
        <w:rPr>
          <w:rFonts w:ascii="Verdana" w:hAnsi="Verdana" w:cs="Times New Roman"/>
          <w:b/>
        </w:rPr>
      </w:pPr>
      <w:r w:rsidRPr="00695D51">
        <w:rPr>
          <w:rFonts w:ascii="Verdana" w:hAnsi="Verdana" w:cs="Times New Roman"/>
          <w:b/>
        </w:rPr>
        <w:t>oświadczenia</w:t>
      </w:r>
      <w:r>
        <w:rPr>
          <w:rFonts w:ascii="Verdana" w:hAnsi="Verdana" w:cs="Times New Roman"/>
          <w:b/>
        </w:rPr>
        <w:t xml:space="preserve"> Wykonawcy</w:t>
      </w:r>
      <w:r w:rsidRPr="00695D51">
        <w:rPr>
          <w:rFonts w:ascii="Verdana" w:hAnsi="Verdana" w:cs="Times New Roman"/>
          <w:b/>
        </w:rPr>
        <w:t xml:space="preserve"> o aktualności oświadczenia dotyczącego okoliczności wskazanych w art. 7 ust. 1 ustawy z dnia 13 kwietnia 2022 r. o szczególnych rozwiązaniach w zakresie przeciwdziałania wspieraniu agresji na Ukrainę oraz służących ochronie bezpieczeństwa narodowego (tekst jedn. Dz.</w:t>
      </w:r>
      <w:r>
        <w:rPr>
          <w:rFonts w:ascii="Verdana" w:hAnsi="Verdana" w:cs="Times New Roman"/>
          <w:b/>
        </w:rPr>
        <w:t xml:space="preserve"> </w:t>
      </w:r>
      <w:r w:rsidRPr="00695D51">
        <w:rPr>
          <w:rFonts w:ascii="Verdana" w:hAnsi="Verdana" w:cs="Times New Roman"/>
          <w:b/>
        </w:rPr>
        <w:t>U. z 202</w:t>
      </w:r>
      <w:r w:rsidR="0094179B">
        <w:rPr>
          <w:rFonts w:ascii="Verdana" w:hAnsi="Verdana" w:cs="Times New Roman"/>
          <w:b/>
        </w:rPr>
        <w:t>5</w:t>
      </w:r>
      <w:r w:rsidRPr="00695D51">
        <w:rPr>
          <w:rFonts w:ascii="Verdana" w:hAnsi="Verdana" w:cs="Times New Roman"/>
          <w:b/>
        </w:rPr>
        <w:t xml:space="preserve"> r. poz. </w:t>
      </w:r>
      <w:r>
        <w:rPr>
          <w:rFonts w:ascii="Verdana" w:hAnsi="Verdana" w:cs="Times New Roman"/>
          <w:b/>
        </w:rPr>
        <w:t>5</w:t>
      </w:r>
      <w:r w:rsidR="0094179B">
        <w:rPr>
          <w:rFonts w:ascii="Verdana" w:hAnsi="Verdana" w:cs="Times New Roman"/>
          <w:b/>
        </w:rPr>
        <w:t>14</w:t>
      </w:r>
      <w:r>
        <w:rPr>
          <w:rFonts w:ascii="Verdana" w:hAnsi="Verdana" w:cs="Times New Roman"/>
          <w:b/>
        </w:rPr>
        <w:t>)</w:t>
      </w:r>
      <w:r w:rsidRPr="00695D51">
        <w:rPr>
          <w:rFonts w:ascii="Verdana" w:hAnsi="Verdana" w:cs="Times New Roman"/>
          <w:b/>
        </w:rPr>
        <w:t xml:space="preserve"> </w:t>
      </w:r>
      <w:r w:rsidR="00775F7D">
        <w:rPr>
          <w:rFonts w:ascii="Verdana" w:hAnsi="Verdana" w:cs="Times New Roman"/>
          <w:b/>
          <w:bCs/>
        </w:rPr>
        <w:t>- Załącznik nr 3</w:t>
      </w:r>
      <w:r w:rsidRPr="00695D51">
        <w:rPr>
          <w:rFonts w:ascii="Verdana" w:hAnsi="Verdana" w:cs="Times New Roman"/>
          <w:b/>
          <w:bCs/>
        </w:rPr>
        <w:t>a do SWZ</w:t>
      </w:r>
      <w:r w:rsidRPr="003348CB">
        <w:rPr>
          <w:rFonts w:ascii="Verdana" w:hAnsi="Verdana" w:cs="Times New Roman"/>
          <w:bCs/>
        </w:rPr>
        <w:t>;</w:t>
      </w:r>
    </w:p>
    <w:p w:rsidR="00775F7D" w:rsidRPr="00B768E6" w:rsidRDefault="00FC0934" w:rsidP="00795CB0">
      <w:pPr>
        <w:pStyle w:val="Default"/>
        <w:numPr>
          <w:ilvl w:val="0"/>
          <w:numId w:val="32"/>
        </w:numPr>
        <w:spacing w:line="288" w:lineRule="auto"/>
        <w:rPr>
          <w:rFonts w:ascii="Verdana" w:hAnsi="Verdana" w:cs="Times New Roman"/>
          <w:b/>
        </w:rPr>
      </w:pPr>
      <w:r w:rsidRPr="00FC0934">
        <w:rPr>
          <w:rFonts w:ascii="Verdana" w:hAnsi="Verdana" w:cs="Times New Roman"/>
          <w:b/>
        </w:rPr>
        <w:t xml:space="preserve">odpisu lub informacji z Krajowego Rejestru Sądowego lub z Centralnej Ewidencji i Informacji o Działalności Gospodarczej, w zakresie </w:t>
      </w:r>
      <w:hyperlink r:id="rId25" w:anchor="/document/18903829?unitId=art(109)ust(1)pkt(4)&amp;cm=DOCUMENT" w:history="1">
        <w:r w:rsidRPr="00FC0934">
          <w:rPr>
            <w:rStyle w:val="Hipercze"/>
            <w:rFonts w:ascii="Verdana" w:hAnsi="Verdana" w:cs="Times New Roman"/>
            <w:b/>
            <w:color w:val="auto"/>
            <w:u w:val="none"/>
          </w:rPr>
          <w:t xml:space="preserve">art. 109 ust. 1 </w:t>
        </w:r>
        <w:proofErr w:type="spellStart"/>
        <w:r w:rsidRPr="00FC0934">
          <w:rPr>
            <w:rStyle w:val="Hipercze"/>
            <w:rFonts w:ascii="Verdana" w:hAnsi="Verdana" w:cs="Times New Roman"/>
            <w:b/>
            <w:color w:val="auto"/>
            <w:u w:val="none"/>
          </w:rPr>
          <w:t>pkt</w:t>
        </w:r>
        <w:proofErr w:type="spellEnd"/>
        <w:r w:rsidRPr="00FC0934">
          <w:rPr>
            <w:rStyle w:val="Hipercze"/>
            <w:rFonts w:ascii="Verdana" w:hAnsi="Verdana" w:cs="Times New Roman"/>
            <w:b/>
            <w:color w:val="auto"/>
            <w:u w:val="none"/>
          </w:rPr>
          <w:t xml:space="preserve"> 4</w:t>
        </w:r>
      </w:hyperlink>
      <w:r w:rsidRPr="00FC0934">
        <w:rPr>
          <w:rFonts w:ascii="Verdana" w:hAnsi="Verdana" w:cs="Times New Roman"/>
          <w:b/>
        </w:rPr>
        <w:t xml:space="preserve"> ustawy </w:t>
      </w:r>
      <w:proofErr w:type="spellStart"/>
      <w:r w:rsidRPr="00FC0934">
        <w:rPr>
          <w:rFonts w:ascii="Verdana" w:hAnsi="Verdana" w:cs="Times New Roman"/>
          <w:b/>
        </w:rPr>
        <w:t>Pzp</w:t>
      </w:r>
      <w:proofErr w:type="spellEnd"/>
      <w:r w:rsidRPr="00FC0934">
        <w:rPr>
          <w:rFonts w:ascii="Verdana" w:hAnsi="Verdana" w:cs="Times New Roman"/>
          <w:b/>
        </w:rPr>
        <w:t>, sporządzonych nie wcześniej niż 3 miesiące przed jej złożeniem, jeżeli odrębne przepisy wymagają wpisu do rejestru lub ewidencji</w:t>
      </w:r>
      <w:r w:rsidR="00B768E6" w:rsidRPr="00A255EA">
        <w:rPr>
          <w:rFonts w:ascii="Verdana" w:hAnsi="Verdana" w:cs="Times New Roman"/>
          <w:bCs/>
        </w:rPr>
        <w:t>.</w:t>
      </w:r>
    </w:p>
    <w:p w:rsidR="00387918" w:rsidRPr="00204A2D" w:rsidRDefault="006077EF" w:rsidP="00795CB0">
      <w:pPr>
        <w:pStyle w:val="Default"/>
        <w:numPr>
          <w:ilvl w:val="0"/>
          <w:numId w:val="71"/>
        </w:numPr>
        <w:spacing w:line="288" w:lineRule="auto"/>
        <w:rPr>
          <w:rFonts w:ascii="Verdana" w:hAnsi="Verdana" w:cs="Times New Roman"/>
        </w:rPr>
      </w:pPr>
      <w:r w:rsidRPr="00204A2D">
        <w:rPr>
          <w:rFonts w:ascii="Verdana" w:hAnsi="Verdana" w:cs="Times New Roman"/>
        </w:rPr>
        <w:t xml:space="preserve">Jeżeli Wykonawca ma siedzibę lub miejsce zamieszkania poza granicami Rzeczypospolitej Polskiej, zamiast odpisu albo informacji z Krajowego Rejestru Sądowego lub z Centralnej Ewidencji i Informacji o Działalności Gospodarczej, o których mowa w ust. </w:t>
      </w:r>
      <w:r w:rsidR="00A11CBF">
        <w:rPr>
          <w:rFonts w:ascii="Verdana" w:hAnsi="Verdana" w:cs="Times New Roman"/>
        </w:rPr>
        <w:t>8</w:t>
      </w:r>
      <w:r w:rsidRPr="00204A2D">
        <w:rPr>
          <w:rFonts w:ascii="Verdana" w:hAnsi="Verdana" w:cs="Times New Roman"/>
        </w:rPr>
        <w:t xml:space="preserve"> </w:t>
      </w:r>
      <w:proofErr w:type="spellStart"/>
      <w:r w:rsidRPr="00204A2D">
        <w:rPr>
          <w:rFonts w:ascii="Verdana" w:hAnsi="Verdana" w:cs="Times New Roman"/>
        </w:rPr>
        <w:t>pkt</w:t>
      </w:r>
      <w:proofErr w:type="spellEnd"/>
      <w:r w:rsidRPr="00204A2D">
        <w:rPr>
          <w:rFonts w:ascii="Verdana" w:hAnsi="Verdana" w:cs="Times New Roman"/>
        </w:rPr>
        <w:t xml:space="preserve"> 3 składa </w:t>
      </w:r>
      <w:r w:rsidRPr="00204A2D">
        <w:rPr>
          <w:rFonts w:ascii="Verdana" w:hAnsi="Verdana" w:cs="Times New Roman"/>
        </w:rPr>
        <w:lastRenderedPageBreak/>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387918" w:rsidRPr="00204A2D" w:rsidRDefault="006077EF" w:rsidP="00C53A7E">
      <w:pPr>
        <w:pStyle w:val="Default"/>
        <w:numPr>
          <w:ilvl w:val="0"/>
          <w:numId w:val="71"/>
        </w:numPr>
        <w:tabs>
          <w:tab w:val="left" w:pos="284"/>
        </w:tabs>
        <w:spacing w:line="288" w:lineRule="auto"/>
        <w:rPr>
          <w:rFonts w:ascii="Verdana" w:hAnsi="Verdana" w:cs="Times New Roman"/>
        </w:rPr>
      </w:pPr>
      <w:r w:rsidRPr="00204A2D">
        <w:rPr>
          <w:rFonts w:ascii="Verdana" w:hAnsi="Verdana" w:cs="Times New Roman"/>
        </w:rPr>
        <w:t xml:space="preserve">Jeżeli w kraju, w którym Wykonawca ma siedzibę lub miejsce zamieszkania lub miejsce zamieszkania ma osoba, której dokument dotyczy, nie wydaje się dokumentów, o których mowa w ust. </w:t>
      </w:r>
      <w:r w:rsidR="00795CB0">
        <w:rPr>
          <w:rFonts w:ascii="Verdana" w:hAnsi="Verdana" w:cs="Times New Roman"/>
        </w:rPr>
        <w:t>8</w:t>
      </w:r>
      <w:r w:rsidRPr="00204A2D">
        <w:rPr>
          <w:rFonts w:ascii="Verdana" w:hAnsi="Verdana" w:cs="Times New Roman"/>
        </w:rPr>
        <w:t xml:space="preserve"> </w:t>
      </w:r>
      <w:proofErr w:type="spellStart"/>
      <w:r w:rsidRPr="00204A2D">
        <w:rPr>
          <w:rFonts w:ascii="Verdana" w:hAnsi="Verdana" w:cs="Times New Roman"/>
        </w:rPr>
        <w:t>pkt</w:t>
      </w:r>
      <w:proofErr w:type="spellEnd"/>
      <w:r w:rsidRPr="00204A2D">
        <w:rPr>
          <w:rFonts w:ascii="Verdana" w:hAnsi="Verdana" w:cs="Times New Roman"/>
        </w:rPr>
        <w:t xml:space="preserve"> 3 lub gdy dokumenty te nie odnoszą się do wszystkich przypadków wskazanych w art. 108 ust. 1 </w:t>
      </w:r>
      <w:proofErr w:type="spellStart"/>
      <w:r w:rsidRPr="00204A2D">
        <w:rPr>
          <w:rFonts w:ascii="Verdana" w:hAnsi="Verdana" w:cs="Times New Roman"/>
        </w:rPr>
        <w:t>pkt</w:t>
      </w:r>
      <w:proofErr w:type="spellEnd"/>
      <w:r w:rsidRPr="00204A2D">
        <w:rPr>
          <w:rFonts w:ascii="Verdana" w:hAnsi="Verdana" w:cs="Times New Roman"/>
        </w:rPr>
        <w:t xml:space="preserve"> 1, </w:t>
      </w:r>
      <w:proofErr w:type="spellStart"/>
      <w:r w:rsidRPr="00204A2D">
        <w:rPr>
          <w:rFonts w:ascii="Verdana" w:hAnsi="Verdana" w:cs="Times New Roman"/>
        </w:rPr>
        <w:t>pkt</w:t>
      </w:r>
      <w:proofErr w:type="spellEnd"/>
      <w:r w:rsidRPr="00204A2D">
        <w:rPr>
          <w:rFonts w:ascii="Verdana" w:hAnsi="Verdana" w:cs="Times New Roman"/>
        </w:rPr>
        <w:t xml:space="preserve"> 2 i </w:t>
      </w:r>
      <w:proofErr w:type="spellStart"/>
      <w:r w:rsidRPr="00204A2D">
        <w:rPr>
          <w:rFonts w:ascii="Verdana" w:hAnsi="Verdana" w:cs="Times New Roman"/>
        </w:rPr>
        <w:t>pkt</w:t>
      </w:r>
      <w:proofErr w:type="spellEnd"/>
      <w:r w:rsidRPr="00204A2D">
        <w:rPr>
          <w:rFonts w:ascii="Verdana" w:hAnsi="Verdana" w:cs="Times New Roman"/>
        </w:rPr>
        <w:t xml:space="preserve"> 4 ustawy </w:t>
      </w:r>
      <w:proofErr w:type="spellStart"/>
      <w:r w:rsidRPr="00204A2D">
        <w:rPr>
          <w:rFonts w:ascii="Verdana" w:hAnsi="Verdana" w:cs="Times New Roman"/>
        </w:rPr>
        <w:t>Pzp</w:t>
      </w:r>
      <w:proofErr w:type="spellEnd"/>
      <w:r w:rsidRPr="00204A2D">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A11CBF">
        <w:rPr>
          <w:rFonts w:ascii="Verdana" w:hAnsi="Verdana" w:cs="Times New Roman"/>
        </w:rPr>
        <w:t>9</w:t>
      </w:r>
      <w:r w:rsidRPr="00204A2D">
        <w:rPr>
          <w:rFonts w:ascii="Verdana" w:hAnsi="Verdana" w:cs="Times New Roman"/>
        </w:rPr>
        <w:t xml:space="preserve"> stosuje się.</w:t>
      </w:r>
    </w:p>
    <w:p w:rsidR="00387918" w:rsidRPr="00204A2D" w:rsidRDefault="00C53A7E" w:rsidP="00795CB0">
      <w:pPr>
        <w:pStyle w:val="Default"/>
        <w:numPr>
          <w:ilvl w:val="0"/>
          <w:numId w:val="71"/>
        </w:numPr>
        <w:tabs>
          <w:tab w:val="left" w:pos="426"/>
        </w:tabs>
        <w:spacing w:line="288" w:lineRule="auto"/>
        <w:rPr>
          <w:rFonts w:ascii="Verdana" w:hAnsi="Verdana" w:cs="Times New Roman"/>
        </w:rPr>
      </w:pPr>
      <w:r>
        <w:rPr>
          <w:rFonts w:ascii="Verdana" w:hAnsi="Verdana" w:cs="Times New Roman"/>
        </w:rPr>
        <w:t xml:space="preserve"> </w:t>
      </w:r>
      <w:r w:rsidR="00387918" w:rsidRPr="00204A2D">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387918" w:rsidRPr="00204A2D" w:rsidRDefault="00C53A7E" w:rsidP="00795CB0">
      <w:pPr>
        <w:pStyle w:val="Default"/>
        <w:numPr>
          <w:ilvl w:val="0"/>
          <w:numId w:val="71"/>
        </w:numPr>
        <w:tabs>
          <w:tab w:val="left" w:pos="426"/>
        </w:tabs>
        <w:spacing w:line="288" w:lineRule="auto"/>
        <w:rPr>
          <w:rFonts w:ascii="Verdana" w:hAnsi="Verdana" w:cs="Times New Roman"/>
        </w:rPr>
      </w:pPr>
      <w:r>
        <w:rPr>
          <w:rFonts w:ascii="Verdana" w:hAnsi="Verdana" w:cs="Times New Roman"/>
        </w:rPr>
        <w:t xml:space="preserve"> </w:t>
      </w:r>
      <w:r w:rsidR="00387918" w:rsidRPr="00204A2D">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387918" w:rsidRPr="00204A2D" w:rsidRDefault="00C53A7E" w:rsidP="00795CB0">
      <w:pPr>
        <w:pStyle w:val="Default"/>
        <w:numPr>
          <w:ilvl w:val="0"/>
          <w:numId w:val="71"/>
        </w:numPr>
        <w:tabs>
          <w:tab w:val="left" w:pos="426"/>
        </w:tabs>
        <w:spacing w:line="288" w:lineRule="auto"/>
        <w:rPr>
          <w:rFonts w:ascii="Verdana" w:hAnsi="Verdana" w:cs="Times New Roman"/>
        </w:rPr>
      </w:pPr>
      <w:r>
        <w:rPr>
          <w:rFonts w:ascii="Verdana" w:hAnsi="Verdana" w:cs="Times New Roman"/>
        </w:rPr>
        <w:t xml:space="preserve"> </w:t>
      </w:r>
      <w:r w:rsidR="00387918" w:rsidRPr="00204A2D">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387918" w:rsidRPr="00204A2D" w:rsidRDefault="00C53A7E" w:rsidP="00795CB0">
      <w:pPr>
        <w:pStyle w:val="Default"/>
        <w:numPr>
          <w:ilvl w:val="0"/>
          <w:numId w:val="71"/>
        </w:numPr>
        <w:tabs>
          <w:tab w:val="left" w:pos="426"/>
        </w:tabs>
        <w:spacing w:line="288" w:lineRule="auto"/>
        <w:rPr>
          <w:rFonts w:ascii="Verdana" w:hAnsi="Verdana" w:cs="Times New Roman"/>
        </w:rPr>
      </w:pPr>
      <w:r>
        <w:rPr>
          <w:rFonts w:ascii="Verdana" w:hAnsi="Verdana" w:cs="Times New Roman"/>
        </w:rPr>
        <w:lastRenderedPageBreak/>
        <w:t xml:space="preserve"> </w:t>
      </w:r>
      <w:r w:rsidR="00387918" w:rsidRPr="00204A2D">
        <w:rPr>
          <w:rFonts w:ascii="Verdana" w:hAnsi="Verdana" w:cs="Times New Roman"/>
        </w:rPr>
        <w:t xml:space="preserve">Jeżeli Wykonawca nie złożył podmiotowych środków dowodowych, o których mowa w ust. </w:t>
      </w:r>
      <w:r w:rsidR="00A11CBF">
        <w:rPr>
          <w:rFonts w:ascii="Verdana" w:hAnsi="Verdana" w:cs="Times New Roman"/>
        </w:rPr>
        <w:t>8</w:t>
      </w:r>
      <w:r w:rsidR="00387918" w:rsidRPr="00204A2D">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387918" w:rsidRPr="00204A2D" w:rsidRDefault="00C53A7E" w:rsidP="00795CB0">
      <w:pPr>
        <w:pStyle w:val="Default"/>
        <w:numPr>
          <w:ilvl w:val="0"/>
          <w:numId w:val="71"/>
        </w:numPr>
        <w:tabs>
          <w:tab w:val="left" w:pos="426"/>
        </w:tabs>
        <w:spacing w:line="288" w:lineRule="auto"/>
        <w:rPr>
          <w:rFonts w:ascii="Verdana" w:hAnsi="Verdana" w:cs="Times New Roman"/>
        </w:rPr>
      </w:pPr>
      <w:r>
        <w:rPr>
          <w:rFonts w:ascii="Verdana" w:hAnsi="Verdana" w:cs="Times New Roman"/>
        </w:rPr>
        <w:t xml:space="preserve"> </w:t>
      </w:r>
      <w:r w:rsidR="00387918" w:rsidRPr="00204A2D">
        <w:rPr>
          <w:rFonts w:ascii="Verdana" w:hAnsi="Verdana" w:cs="Times New Roman"/>
        </w:rPr>
        <w:t>Zamawiający może żądać od Wykonawców wyjaśnień dotyczących podmiotowych środków dowodowych.</w:t>
      </w:r>
    </w:p>
    <w:p w:rsidR="00387918" w:rsidRPr="00204A2D" w:rsidRDefault="00C53A7E" w:rsidP="00795CB0">
      <w:pPr>
        <w:pStyle w:val="Default"/>
        <w:numPr>
          <w:ilvl w:val="0"/>
          <w:numId w:val="71"/>
        </w:numPr>
        <w:tabs>
          <w:tab w:val="left" w:pos="426"/>
        </w:tabs>
        <w:spacing w:line="288" w:lineRule="auto"/>
        <w:rPr>
          <w:rStyle w:val="text"/>
          <w:rFonts w:ascii="Verdana" w:hAnsi="Verdana" w:cs="Times New Roman"/>
        </w:rPr>
      </w:pPr>
      <w:r>
        <w:rPr>
          <w:rFonts w:ascii="Verdana" w:hAnsi="Verdana" w:cs="Times New Roman"/>
        </w:rPr>
        <w:t xml:space="preserve"> </w:t>
      </w:r>
      <w:r w:rsidR="00387918" w:rsidRPr="00204A2D">
        <w:rPr>
          <w:rFonts w:ascii="Verdana" w:hAnsi="Verdana" w:cs="Times New Roman"/>
        </w:rPr>
        <w:t xml:space="preserve">Oświadczenia, o których mowa w ust. 1 oraz ust. </w:t>
      </w:r>
      <w:r w:rsidR="00A11CBF">
        <w:rPr>
          <w:rFonts w:ascii="Verdana" w:hAnsi="Verdana" w:cs="Times New Roman"/>
        </w:rPr>
        <w:t>8</w:t>
      </w:r>
      <w:r w:rsidR="00387918" w:rsidRPr="00204A2D">
        <w:rPr>
          <w:rFonts w:ascii="Verdana" w:hAnsi="Verdana" w:cs="Times New Roman"/>
        </w:rPr>
        <w:t xml:space="preserve"> składa się pod rygorem nieważności w </w:t>
      </w:r>
      <w:r w:rsidR="00387918" w:rsidRPr="00204A2D">
        <w:rPr>
          <w:rFonts w:ascii="Verdana" w:hAnsi="Verdana" w:cs="Times New Roman"/>
          <w:color w:val="auto"/>
          <w:lang w:eastAsia="ar-SA"/>
        </w:rPr>
        <w:t>formie elektronicznej lub postaci elektronicznej opatrzonej podpisem zaufanym lub podpisem osobistym.</w:t>
      </w:r>
    </w:p>
    <w:p w:rsidR="00387918" w:rsidRPr="00204A2D" w:rsidRDefault="00C53A7E" w:rsidP="00795CB0">
      <w:pPr>
        <w:pStyle w:val="Default"/>
        <w:numPr>
          <w:ilvl w:val="0"/>
          <w:numId w:val="71"/>
        </w:numPr>
        <w:tabs>
          <w:tab w:val="left" w:pos="426"/>
        </w:tabs>
        <w:spacing w:line="288" w:lineRule="auto"/>
        <w:rPr>
          <w:rStyle w:val="text"/>
          <w:rFonts w:ascii="Verdana" w:hAnsi="Verdana" w:cs="Times New Roman"/>
        </w:rPr>
      </w:pPr>
      <w:r>
        <w:rPr>
          <w:rStyle w:val="text"/>
          <w:rFonts w:ascii="Verdana" w:hAnsi="Verdana" w:cs="Times New Roman"/>
        </w:rPr>
        <w:t xml:space="preserve"> </w:t>
      </w:r>
      <w:r w:rsidR="00387918" w:rsidRPr="00204A2D">
        <w:rPr>
          <w:rStyle w:val="text"/>
          <w:rFonts w:ascii="Verdana" w:hAnsi="Verdana" w:cs="Times New Roman"/>
        </w:rPr>
        <w:t xml:space="preserve">Oświadczenia, o których mowa w ust. </w:t>
      </w:r>
      <w:r w:rsidR="00A11CBF">
        <w:rPr>
          <w:rStyle w:val="text"/>
          <w:rFonts w:ascii="Verdana" w:hAnsi="Verdana" w:cs="Times New Roman"/>
        </w:rPr>
        <w:t>8</w:t>
      </w:r>
      <w:r w:rsidR="00387918" w:rsidRPr="00204A2D">
        <w:rPr>
          <w:rStyle w:val="text"/>
          <w:rFonts w:ascii="Verdana" w:hAnsi="Verdana" w:cs="Times New Roman"/>
        </w:rPr>
        <w:t xml:space="preserve"> </w:t>
      </w:r>
      <w:proofErr w:type="spellStart"/>
      <w:r w:rsidR="00387918" w:rsidRPr="00204A2D">
        <w:rPr>
          <w:rStyle w:val="text"/>
          <w:rFonts w:ascii="Verdana" w:hAnsi="Verdana" w:cs="Times New Roman"/>
        </w:rPr>
        <w:t>pkt</w:t>
      </w:r>
      <w:proofErr w:type="spellEnd"/>
      <w:r w:rsidR="00387918" w:rsidRPr="00204A2D">
        <w:rPr>
          <w:rStyle w:val="text"/>
          <w:rFonts w:ascii="Verdana" w:hAnsi="Verdana" w:cs="Times New Roman"/>
        </w:rPr>
        <w:t xml:space="preserve"> 1 i </w:t>
      </w:r>
      <w:proofErr w:type="spellStart"/>
      <w:r w:rsidR="00387918" w:rsidRPr="00204A2D">
        <w:rPr>
          <w:rStyle w:val="text"/>
          <w:rFonts w:ascii="Verdana" w:hAnsi="Verdana" w:cs="Times New Roman"/>
        </w:rPr>
        <w:t>pkt</w:t>
      </w:r>
      <w:proofErr w:type="spellEnd"/>
      <w:r w:rsidR="00387918" w:rsidRPr="00204A2D">
        <w:rPr>
          <w:rStyle w:val="text"/>
          <w:rFonts w:ascii="Verdana" w:hAnsi="Verdana" w:cs="Times New Roman"/>
        </w:rPr>
        <w:t xml:space="preserve"> 2 zobowiązany jest złożyć każdy z Wykonawców wspólnie ubiegających się o udzielenie zamówienia. </w:t>
      </w:r>
    </w:p>
    <w:p w:rsidR="00387918" w:rsidRPr="000C73F9" w:rsidRDefault="00C53A7E" w:rsidP="00795CB0">
      <w:pPr>
        <w:pStyle w:val="Default"/>
        <w:numPr>
          <w:ilvl w:val="0"/>
          <w:numId w:val="71"/>
        </w:numPr>
        <w:tabs>
          <w:tab w:val="left" w:pos="426"/>
        </w:tabs>
        <w:spacing w:line="288" w:lineRule="auto"/>
        <w:rPr>
          <w:rFonts w:ascii="Verdana" w:hAnsi="Verdana" w:cs="Times New Roman"/>
        </w:rPr>
      </w:pPr>
      <w:r>
        <w:rPr>
          <w:rFonts w:ascii="Verdana" w:eastAsia="TimesNewRoman" w:hAnsi="Verdana"/>
        </w:rPr>
        <w:t xml:space="preserve"> </w:t>
      </w:r>
      <w:r w:rsidR="00387918" w:rsidRPr="00204A2D">
        <w:rPr>
          <w:rFonts w:ascii="Verdana" w:eastAsia="TimesNewRoman" w:hAnsi="Verdana"/>
        </w:rPr>
        <w:t>Ilekroć w SWZ, a także w załącznikach do SWZ występuje wymóg podpisywania oświadczeń lub dokumentów lub też potwierdzania dokumentów za zgodność z oryginałem, należy przez to rozumieć, że oświadczenia i dokumenty te powinny być opatrzone podpisem/</w:t>
      </w:r>
      <w:proofErr w:type="spellStart"/>
      <w:r w:rsidR="00387918" w:rsidRPr="00204A2D">
        <w:rPr>
          <w:rFonts w:ascii="Verdana" w:eastAsia="TimesNewRoman" w:hAnsi="Verdana"/>
        </w:rPr>
        <w:t>ami</w:t>
      </w:r>
      <w:proofErr w:type="spellEnd"/>
      <w:r w:rsidR="00387918" w:rsidRPr="00204A2D">
        <w:rPr>
          <w:rFonts w:ascii="Verdana" w:eastAsia="TimesNewRoman" w:hAnsi="Verdana"/>
        </w:rPr>
        <w:t xml:space="preserve"> osoby/</w:t>
      </w:r>
      <w:proofErr w:type="spellStart"/>
      <w:r w:rsidR="00387918" w:rsidRPr="00204A2D">
        <w:rPr>
          <w:rFonts w:ascii="Verdana" w:eastAsia="TimesNewRoman" w:hAnsi="Verdana"/>
        </w:rPr>
        <w:t>ób</w:t>
      </w:r>
      <w:proofErr w:type="spellEnd"/>
      <w:r w:rsidR="00387918" w:rsidRPr="00204A2D">
        <w:rPr>
          <w:rFonts w:ascii="Verdana" w:eastAsia="TimesNewRoman" w:hAnsi="Verdana"/>
        </w:rPr>
        <w:t xml:space="preserve"> uprawnionej/</w:t>
      </w:r>
      <w:proofErr w:type="spellStart"/>
      <w:r w:rsidR="00387918" w:rsidRPr="00204A2D">
        <w:rPr>
          <w:rFonts w:ascii="Verdana" w:eastAsia="TimesNewRoman" w:hAnsi="Verdana"/>
        </w:rPr>
        <w:t>ych</w:t>
      </w:r>
      <w:proofErr w:type="spellEnd"/>
      <w:r w:rsidR="00387918" w:rsidRPr="00204A2D">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B54045" w:rsidRPr="00204A2D" w:rsidRDefault="00B54045" w:rsidP="00795CB0">
      <w:pPr>
        <w:suppressAutoHyphens w:val="0"/>
        <w:autoSpaceDE w:val="0"/>
        <w:autoSpaceDN w:val="0"/>
        <w:adjustRightInd w:val="0"/>
        <w:spacing w:line="288" w:lineRule="auto"/>
        <w:rPr>
          <w:rFonts w:ascii="Verdana" w:hAnsi="Verdana"/>
          <w:b/>
        </w:rPr>
      </w:pPr>
    </w:p>
    <w:p w:rsidR="00A54D9A" w:rsidRPr="00204A2D" w:rsidRDefault="008E063B" w:rsidP="00795CB0">
      <w:pPr>
        <w:suppressAutoHyphens w:val="0"/>
        <w:autoSpaceDE w:val="0"/>
        <w:autoSpaceDN w:val="0"/>
        <w:adjustRightInd w:val="0"/>
        <w:spacing w:line="288" w:lineRule="auto"/>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795CB0">
      <w:pPr>
        <w:suppressAutoHyphens w:val="0"/>
        <w:autoSpaceDE w:val="0"/>
        <w:autoSpaceDN w:val="0"/>
        <w:adjustRightInd w:val="0"/>
        <w:spacing w:line="288" w:lineRule="auto"/>
        <w:rPr>
          <w:rFonts w:ascii="Verdana" w:hAnsi="Verdana"/>
          <w:b/>
          <w:sz w:val="16"/>
          <w:szCs w:val="16"/>
        </w:rPr>
      </w:pPr>
    </w:p>
    <w:p w:rsidR="00387918" w:rsidRPr="00204A2D" w:rsidRDefault="00387918" w:rsidP="00795CB0">
      <w:pPr>
        <w:numPr>
          <w:ilvl w:val="0"/>
          <w:numId w:val="3"/>
        </w:numPr>
        <w:spacing w:line="288" w:lineRule="auto"/>
        <w:ind w:left="284" w:hanging="284"/>
        <w:rPr>
          <w:rFonts w:ascii="Verdana" w:hAnsi="Verdana"/>
        </w:rPr>
      </w:pPr>
      <w:bookmarkStart w:id="1" w:name="_Hlk158620988"/>
      <w:r w:rsidRPr="00204A2D">
        <w:rPr>
          <w:rFonts w:ascii="Verdana" w:hAnsi="Verdana"/>
        </w:rPr>
        <w:t>Wykonawca może powierzyć wykonanie części zamówienia Podwykonawcy/om.</w:t>
      </w:r>
    </w:p>
    <w:p w:rsidR="00387918" w:rsidRPr="00204A2D" w:rsidRDefault="00387918" w:rsidP="00795CB0">
      <w:pPr>
        <w:pStyle w:val="Nagwek3"/>
        <w:keepNext w:val="0"/>
        <w:widowControl w:val="0"/>
        <w:numPr>
          <w:ilvl w:val="0"/>
          <w:numId w:val="3"/>
        </w:numPr>
        <w:spacing w:line="288" w:lineRule="auto"/>
        <w:ind w:left="284" w:hanging="284"/>
        <w:rPr>
          <w:rFonts w:ascii="Verdana" w:hAnsi="Verdana"/>
          <w:b w:val="0"/>
          <w:sz w:val="24"/>
        </w:rPr>
      </w:pPr>
      <w:r w:rsidRPr="00204A2D">
        <w:rPr>
          <w:rFonts w:ascii="Verdana" w:hAnsi="Verdana"/>
          <w:b w:val="0"/>
          <w:color w:val="000000"/>
          <w:sz w:val="24"/>
        </w:rPr>
        <w:t xml:space="preserve">Zamawiający żąda wskazania przez Wykonawcę w ofercie części zamówienia, których wykonanie zamierza powierzyć Podwykonawcy/om oraz podania nazw </w:t>
      </w:r>
      <w:r w:rsidRPr="00204A2D">
        <w:rPr>
          <w:rFonts w:ascii="Verdana" w:hAnsi="Verdana"/>
          <w:b w:val="0"/>
          <w:sz w:val="24"/>
        </w:rPr>
        <w:t xml:space="preserve">Podwykonawcy/ów, jeżeli są już znani – </w:t>
      </w:r>
      <w:r w:rsidR="00D565F2" w:rsidRPr="00204A2D">
        <w:rPr>
          <w:rFonts w:ascii="Verdana" w:hAnsi="Verdana"/>
          <w:sz w:val="24"/>
        </w:rPr>
        <w:t xml:space="preserve">Załącznik nr </w:t>
      </w:r>
      <w:r w:rsidR="00E15437" w:rsidRPr="00204A2D">
        <w:rPr>
          <w:rFonts w:ascii="Verdana" w:hAnsi="Verdana"/>
          <w:sz w:val="24"/>
        </w:rPr>
        <w:t>1</w:t>
      </w:r>
      <w:r w:rsidRPr="00204A2D">
        <w:rPr>
          <w:rFonts w:ascii="Verdana" w:hAnsi="Verdana"/>
          <w:sz w:val="24"/>
        </w:rPr>
        <w:t xml:space="preserve"> do SWZ</w:t>
      </w:r>
      <w:r w:rsidRPr="00204A2D">
        <w:rPr>
          <w:rFonts w:ascii="Verdana" w:hAnsi="Verdana"/>
          <w:b w:val="0"/>
          <w:sz w:val="24"/>
        </w:rPr>
        <w:t>.</w:t>
      </w:r>
    </w:p>
    <w:p w:rsidR="00387918" w:rsidRPr="00204A2D" w:rsidRDefault="00387918" w:rsidP="00795CB0">
      <w:pPr>
        <w:numPr>
          <w:ilvl w:val="0"/>
          <w:numId w:val="3"/>
        </w:numPr>
        <w:spacing w:line="288" w:lineRule="auto"/>
        <w:ind w:left="284" w:hanging="284"/>
        <w:rPr>
          <w:rFonts w:ascii="Verdana" w:hAnsi="Verdana"/>
        </w:rPr>
      </w:pPr>
      <w:r w:rsidRPr="00204A2D">
        <w:rPr>
          <w:rFonts w:ascii="Verdana" w:hAnsi="Verdana"/>
        </w:rPr>
        <w:t>Jeżeli Zamawiający stwierdzi, że wobec danego Podwykonawcy zachodzą podstawy wykluczenia, w terminie zakreślonym odrębnie przez Zamawiającego, Wykonawca obowiązany jest zastąpić tego Podwykonaw</w:t>
      </w:r>
      <w:r w:rsidR="00215D53">
        <w:rPr>
          <w:rFonts w:ascii="Verdana" w:hAnsi="Verdana"/>
        </w:rPr>
        <w:t>cę pod rygorem niedopuszczenia P</w:t>
      </w:r>
      <w:r w:rsidRPr="00204A2D">
        <w:rPr>
          <w:rFonts w:ascii="Verdana" w:hAnsi="Verdana"/>
        </w:rPr>
        <w:t>odwykonawcy do realizacji części zamówienia.</w:t>
      </w:r>
    </w:p>
    <w:p w:rsidR="00387918" w:rsidRPr="00204A2D" w:rsidRDefault="00387918" w:rsidP="00795CB0">
      <w:pPr>
        <w:numPr>
          <w:ilvl w:val="0"/>
          <w:numId w:val="3"/>
        </w:numPr>
        <w:spacing w:line="288" w:lineRule="auto"/>
        <w:ind w:left="284" w:hanging="284"/>
        <w:rPr>
          <w:rFonts w:ascii="Verdana" w:hAnsi="Verdana"/>
        </w:rPr>
      </w:pPr>
      <w:r w:rsidRPr="00204A2D">
        <w:rPr>
          <w:rFonts w:ascii="Verdana" w:hAnsi="Verdana"/>
        </w:rPr>
        <w:t>Powierzenie wykonania części zamówienia Podwykonawcy/om nie zwalnia Wykonawcy z odpowiedzialności za należytego wykonanie tego zamówienia.</w:t>
      </w:r>
    </w:p>
    <w:p w:rsidR="00F779D6" w:rsidRDefault="00387918" w:rsidP="00795CB0">
      <w:pPr>
        <w:numPr>
          <w:ilvl w:val="0"/>
          <w:numId w:val="3"/>
        </w:numPr>
        <w:spacing w:line="288" w:lineRule="auto"/>
        <w:ind w:left="284" w:hanging="284"/>
        <w:rPr>
          <w:rFonts w:ascii="Verdana" w:hAnsi="Verdana"/>
        </w:rPr>
      </w:pPr>
      <w:r w:rsidRPr="00204A2D">
        <w:rPr>
          <w:rFonts w:ascii="Verdana" w:hAnsi="Verdana"/>
        </w:rPr>
        <w:lastRenderedPageBreak/>
        <w:t xml:space="preserve">Podwykonawca nie może podlegać wykluczeniom na podstawie: </w:t>
      </w:r>
      <w:r w:rsidR="00387E5A">
        <w:rPr>
          <w:rFonts w:ascii="Verdana" w:hAnsi="Verdana"/>
        </w:rPr>
        <w:t xml:space="preserve">art. 108 ust. 1 ustawy </w:t>
      </w:r>
      <w:proofErr w:type="spellStart"/>
      <w:r w:rsidR="00387E5A">
        <w:rPr>
          <w:rFonts w:ascii="Verdana" w:hAnsi="Verdana"/>
        </w:rPr>
        <w:t>Pzp</w:t>
      </w:r>
      <w:proofErr w:type="spellEnd"/>
      <w:r w:rsidR="00387E5A">
        <w:rPr>
          <w:rFonts w:ascii="Verdana" w:hAnsi="Verdana"/>
        </w:rPr>
        <w:t xml:space="preserve">; </w:t>
      </w:r>
      <w:r w:rsidRPr="00204A2D">
        <w:rPr>
          <w:rFonts w:ascii="Verdana" w:hAnsi="Verdana"/>
        </w:rPr>
        <w:t xml:space="preserve">109 ust. 1 </w:t>
      </w:r>
      <w:proofErr w:type="spellStart"/>
      <w:r w:rsidRPr="00204A2D">
        <w:rPr>
          <w:rFonts w:ascii="Verdana" w:hAnsi="Verdana"/>
        </w:rPr>
        <w:t>pkt</w:t>
      </w:r>
      <w:proofErr w:type="spellEnd"/>
      <w:r w:rsidRPr="00204A2D">
        <w:rPr>
          <w:rFonts w:ascii="Verdana" w:hAnsi="Verdana"/>
        </w:rPr>
        <w:t xml:space="preserve"> 4 ustawy </w:t>
      </w:r>
      <w:proofErr w:type="spellStart"/>
      <w:r w:rsidRPr="00204A2D">
        <w:rPr>
          <w:rFonts w:ascii="Verdana" w:hAnsi="Verdana"/>
        </w:rPr>
        <w:t>Pzp</w:t>
      </w:r>
      <w:proofErr w:type="spellEnd"/>
      <w:r w:rsidRPr="00204A2D">
        <w:rPr>
          <w:rFonts w:ascii="Verdana" w:hAnsi="Verdana"/>
        </w:rPr>
        <w:t>.</w:t>
      </w:r>
    </w:p>
    <w:p w:rsidR="009919AA" w:rsidRPr="00F779D6" w:rsidRDefault="00387918" w:rsidP="00795CB0">
      <w:pPr>
        <w:numPr>
          <w:ilvl w:val="0"/>
          <w:numId w:val="3"/>
        </w:numPr>
        <w:spacing w:line="288" w:lineRule="auto"/>
        <w:ind w:left="284" w:hanging="284"/>
        <w:rPr>
          <w:rFonts w:ascii="Verdana" w:hAnsi="Verdana"/>
        </w:rPr>
      </w:pPr>
      <w:r w:rsidRPr="00F779D6">
        <w:rPr>
          <w:rFonts w:ascii="Verdana" w:hAnsi="Verdana"/>
        </w:rPr>
        <w:t xml:space="preserve">W przypadku, gdy Wykonawca nie zamierza wykonywać zamówienia przy udziale Podwykonawców, należy wpisać w </w:t>
      </w:r>
      <w:r w:rsidR="00E424EC">
        <w:rPr>
          <w:rFonts w:ascii="Verdana" w:hAnsi="Verdana"/>
        </w:rPr>
        <w:t>F</w:t>
      </w:r>
      <w:r w:rsidR="005A65E6" w:rsidRPr="00F779D6">
        <w:rPr>
          <w:rFonts w:ascii="Verdana" w:hAnsi="Verdana"/>
        </w:rPr>
        <w:t>ormularzu</w:t>
      </w:r>
      <w:r w:rsidR="005A65E6">
        <w:rPr>
          <w:rFonts w:ascii="Verdana" w:hAnsi="Verdana"/>
        </w:rPr>
        <w:t xml:space="preserve"> oferty</w:t>
      </w:r>
      <w:r w:rsidR="00C9700D">
        <w:rPr>
          <w:rFonts w:ascii="Verdana" w:hAnsi="Verdana"/>
        </w:rPr>
        <w:t>:</w:t>
      </w:r>
      <w:r w:rsidRPr="00F779D6">
        <w:rPr>
          <w:rFonts w:ascii="Verdana" w:hAnsi="Verdana"/>
        </w:rPr>
        <w:t xml:space="preserve"> „nie dotyczy” lub </w:t>
      </w:r>
      <w:r w:rsidR="00F20108">
        <w:rPr>
          <w:rFonts w:ascii="Verdana" w:hAnsi="Verdana"/>
        </w:rPr>
        <w:t>„</w:t>
      </w:r>
      <w:r w:rsidRPr="00F779D6">
        <w:rPr>
          <w:rFonts w:ascii="Verdana" w:hAnsi="Verdana"/>
        </w:rPr>
        <w:t>zastosować przekreślenie</w:t>
      </w:r>
      <w:r w:rsidR="00E424EC">
        <w:rPr>
          <w:rFonts w:ascii="Verdana" w:hAnsi="Verdana"/>
        </w:rPr>
        <w:t xml:space="preserve"> odpowiednich postanowień</w:t>
      </w:r>
      <w:r w:rsidR="00F20108">
        <w:rPr>
          <w:rFonts w:ascii="Verdana" w:hAnsi="Verdana"/>
        </w:rPr>
        <w:t>”</w:t>
      </w:r>
      <w:r w:rsidRPr="00F779D6">
        <w:rPr>
          <w:rFonts w:ascii="Verdana" w:hAnsi="Verdana"/>
        </w:rPr>
        <w:t xml:space="preserve"> lub </w:t>
      </w:r>
      <w:r w:rsidR="00F20108">
        <w:rPr>
          <w:rFonts w:ascii="Verdana" w:hAnsi="Verdana"/>
        </w:rPr>
        <w:t>„</w:t>
      </w:r>
      <w:r w:rsidRPr="00F779D6">
        <w:rPr>
          <w:rFonts w:ascii="Verdana" w:hAnsi="Verdana"/>
        </w:rPr>
        <w:t>pozostawić nieuzupełnione miejsce</w:t>
      </w:r>
      <w:r w:rsidR="00F20108">
        <w:rPr>
          <w:rFonts w:ascii="Verdana" w:hAnsi="Verdana"/>
        </w:rPr>
        <w:t>”</w:t>
      </w:r>
      <w:r w:rsidRPr="00F779D6">
        <w:rPr>
          <w:rFonts w:ascii="Verdana" w:hAnsi="Verdana"/>
        </w:rPr>
        <w:t>.</w:t>
      </w:r>
      <w:bookmarkEnd w:id="1"/>
    </w:p>
    <w:p w:rsidR="00A54D9A" w:rsidRPr="009919AA" w:rsidRDefault="00240136" w:rsidP="00795CB0">
      <w:pPr>
        <w:spacing w:before="240" w:after="120" w:line="288" w:lineRule="auto"/>
        <w:ind w:left="454" w:hanging="454"/>
        <w:rPr>
          <w:rFonts w:ascii="Verdana" w:hAnsi="Verdana"/>
          <w:b/>
          <w:bCs/>
        </w:rPr>
      </w:pPr>
      <w:r w:rsidRPr="009919AA">
        <w:rPr>
          <w:rFonts w:ascii="Verdana" w:hAnsi="Verdana"/>
          <w:b/>
          <w:bCs/>
        </w:rPr>
        <w:t>IX.</w:t>
      </w:r>
      <w:r w:rsidR="000B63E2" w:rsidRPr="009919AA">
        <w:rPr>
          <w:rFonts w:ascii="Verdana" w:hAnsi="Verdana"/>
          <w:b/>
          <w:bCs/>
        </w:rPr>
        <w:t xml:space="preserve"> </w:t>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387918" w:rsidRPr="008B770A" w:rsidRDefault="00A54D9A" w:rsidP="00795CB0">
      <w:pPr>
        <w:pStyle w:val="Default"/>
        <w:numPr>
          <w:ilvl w:val="1"/>
          <w:numId w:val="3"/>
        </w:numPr>
        <w:spacing w:line="288" w:lineRule="auto"/>
        <w:ind w:left="227" w:hanging="227"/>
        <w:rPr>
          <w:rFonts w:ascii="Verdana" w:hAnsi="Verdana" w:cs="Times New Roman"/>
          <w:lang w:val="de-DE"/>
        </w:rPr>
      </w:pPr>
      <w:r w:rsidRPr="00204A2D">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204A2D">
        <w:rPr>
          <w:rFonts w:ascii="Verdana" w:hAnsi="Verdana" w:cs="Times New Roman"/>
          <w:color w:val="auto"/>
          <w:lang w:eastAsia="ar-SA"/>
        </w:rPr>
        <w:t>iczną (tekst jedn. Dz.</w:t>
      </w:r>
      <w:r w:rsidR="004D7409">
        <w:rPr>
          <w:rFonts w:ascii="Verdana" w:hAnsi="Verdana" w:cs="Times New Roman"/>
          <w:color w:val="auto"/>
          <w:lang w:eastAsia="ar-SA"/>
        </w:rPr>
        <w:t> </w:t>
      </w:r>
      <w:r w:rsidR="008B770A">
        <w:rPr>
          <w:rFonts w:ascii="Verdana" w:hAnsi="Verdana" w:cs="Times New Roman"/>
          <w:color w:val="auto"/>
          <w:lang w:eastAsia="ar-SA"/>
        </w:rPr>
        <w:t>U. z 2024</w:t>
      </w:r>
      <w:r w:rsidR="00385B34" w:rsidRPr="00204A2D">
        <w:rPr>
          <w:rFonts w:ascii="Verdana" w:hAnsi="Verdana" w:cs="Times New Roman"/>
          <w:color w:val="auto"/>
          <w:lang w:eastAsia="ar-SA"/>
        </w:rPr>
        <w:t xml:space="preserve"> </w:t>
      </w:r>
      <w:r w:rsidR="008B770A">
        <w:rPr>
          <w:rFonts w:ascii="Verdana" w:hAnsi="Verdana" w:cs="Times New Roman"/>
          <w:color w:val="auto"/>
          <w:lang w:eastAsia="ar-SA"/>
        </w:rPr>
        <w:t>r. poz. 1513</w:t>
      </w:r>
      <w:r w:rsidR="001C0A40">
        <w:rPr>
          <w:rFonts w:ascii="Verdana" w:hAnsi="Verdana" w:cs="Times New Roman"/>
          <w:color w:val="auto"/>
          <w:lang w:eastAsia="ar-SA"/>
        </w:rPr>
        <w:t xml:space="preserve"> ze zm.</w:t>
      </w:r>
      <w:r w:rsidRPr="008B770A">
        <w:rPr>
          <w:rFonts w:ascii="Verdana" w:hAnsi="Verdana" w:cs="Times New Roman"/>
          <w:color w:val="auto"/>
          <w:lang w:eastAsia="ar-SA"/>
        </w:rPr>
        <w:t>).</w:t>
      </w:r>
    </w:p>
    <w:p w:rsidR="00387918" w:rsidRPr="004C6738" w:rsidRDefault="00C40A21" w:rsidP="00795CB0">
      <w:pPr>
        <w:pStyle w:val="Default"/>
        <w:numPr>
          <w:ilvl w:val="1"/>
          <w:numId w:val="3"/>
        </w:numPr>
        <w:spacing w:line="288" w:lineRule="auto"/>
        <w:ind w:left="227" w:hanging="227"/>
        <w:rPr>
          <w:rFonts w:ascii="Verdana" w:hAnsi="Verdana" w:cs="Times New Roman"/>
          <w:lang w:val="de-DE"/>
        </w:rPr>
      </w:pPr>
      <w:r w:rsidRPr="00204A2D">
        <w:rPr>
          <w:rFonts w:ascii="Verdana" w:hAnsi="Verdana"/>
        </w:rPr>
        <w:t>Postępowanie prowadzone jest w języku polskim w formie elektronicznej lub postaci e</w:t>
      </w:r>
      <w:r w:rsidR="00C4218F" w:rsidRPr="00204A2D">
        <w:rPr>
          <w:rFonts w:ascii="Verdana" w:hAnsi="Verdana"/>
        </w:rPr>
        <w:t>lektronicznej za pośrednictwem Platformy Z</w:t>
      </w:r>
      <w:r w:rsidRPr="00204A2D">
        <w:rPr>
          <w:rFonts w:ascii="Verdana" w:hAnsi="Verdana"/>
        </w:rPr>
        <w:t xml:space="preserve">akupowej (zwanej </w:t>
      </w:r>
      <w:r w:rsidR="007C610E" w:rsidRPr="00204A2D">
        <w:rPr>
          <w:rFonts w:ascii="Verdana" w:hAnsi="Verdana"/>
        </w:rPr>
        <w:t>dalej</w:t>
      </w:r>
      <w:r w:rsidR="007C610E" w:rsidRPr="00204A2D">
        <w:rPr>
          <w:rFonts w:ascii="Verdana" w:hAnsi="Verdana" w:cs="Times New Roman"/>
        </w:rPr>
        <w:t xml:space="preserve"> jako</w:t>
      </w:r>
      <w:r w:rsidRPr="00204A2D">
        <w:rPr>
          <w:rFonts w:ascii="Verdana" w:hAnsi="Verdana" w:cs="Times New Roman"/>
        </w:rPr>
        <w:t xml:space="preserve"> "Platforma") pod adresem:</w:t>
      </w:r>
      <w:bookmarkStart w:id="2" w:name="_Hlk126583006"/>
    </w:p>
    <w:bookmarkEnd w:id="2"/>
    <w:p w:rsidR="00A11CBF" w:rsidRDefault="00A11CBF" w:rsidP="00795CB0">
      <w:pPr>
        <w:pStyle w:val="Tekstpodstawowy"/>
        <w:spacing w:line="288" w:lineRule="auto"/>
        <w:rPr>
          <w:rFonts w:ascii="Verdana" w:hAnsi="Verdana"/>
          <w:lang w:val="de-DE"/>
        </w:rPr>
      </w:pPr>
      <w:r w:rsidRPr="00A11CBF">
        <w:rPr>
          <w:rFonts w:ascii="Verdana" w:hAnsi="Verdana"/>
          <w:color w:val="0000FF"/>
        </w:rPr>
        <w:t xml:space="preserve">    </w:t>
      </w:r>
      <w:hyperlink r:id="rId26" w:history="1">
        <w:r w:rsidRPr="00A11CBF">
          <w:rPr>
            <w:rFonts w:ascii="Verdana" w:hAnsi="Verdana"/>
            <w:color w:val="0000FF"/>
            <w:u w:val="single"/>
          </w:rPr>
          <w:t xml:space="preserve">https://platformazakupowa.pl/transakcja/1111677 </w:t>
        </w:r>
      </w:hyperlink>
    </w:p>
    <w:p w:rsidR="00011717" w:rsidRPr="00E71513" w:rsidRDefault="00827C42" w:rsidP="00795CB0">
      <w:pPr>
        <w:pStyle w:val="Tekstpodstawowy"/>
        <w:spacing w:line="288" w:lineRule="auto"/>
        <w:ind w:left="284"/>
        <w:rPr>
          <w:rFonts w:ascii="Verdana" w:hAnsi="Verdana"/>
          <w:b w:val="0"/>
          <w:bCs w:val="0"/>
          <w:lang w:val="de-DE"/>
        </w:rPr>
      </w:pPr>
      <w:r w:rsidRPr="00E71513">
        <w:rPr>
          <w:rFonts w:ascii="Verdana" w:hAnsi="Verdana"/>
          <w:b w:val="0"/>
          <w:bCs w:val="0"/>
          <w:lang w:val="de-DE"/>
        </w:rPr>
        <w:t>NIP</w:t>
      </w:r>
      <w:r w:rsidR="005358B2" w:rsidRPr="00E71513">
        <w:rPr>
          <w:rFonts w:ascii="Verdana" w:hAnsi="Verdana"/>
          <w:b w:val="0"/>
          <w:bCs w:val="0"/>
          <w:lang w:val="de-DE"/>
        </w:rPr>
        <w:t>: 6472170</w:t>
      </w:r>
      <w:r w:rsidRPr="00E71513">
        <w:rPr>
          <w:rFonts w:ascii="Verdana" w:hAnsi="Verdana"/>
          <w:b w:val="0"/>
          <w:bCs w:val="0"/>
          <w:lang w:val="de-DE"/>
        </w:rPr>
        <w:t xml:space="preserve">474 </w:t>
      </w:r>
      <w:r w:rsidR="00C40A21" w:rsidRPr="00E71513">
        <w:rPr>
          <w:rFonts w:ascii="Verdana" w:hAnsi="Verdana"/>
          <w:b w:val="0"/>
          <w:bCs w:val="0"/>
          <w:lang w:val="de-DE"/>
        </w:rPr>
        <w:t>(</w:t>
      </w:r>
      <w:r w:rsidR="002F291D" w:rsidRPr="00E71513">
        <w:rPr>
          <w:rFonts w:ascii="Verdana" w:hAnsi="Verdana"/>
          <w:b w:val="0"/>
          <w:bCs w:val="0"/>
        </w:rPr>
        <w:t>dost</w:t>
      </w:r>
      <w:r w:rsidR="00C24652" w:rsidRPr="00E71513">
        <w:rPr>
          <w:rFonts w:ascii="Verdana" w:hAnsi="Verdana"/>
          <w:b w:val="0"/>
          <w:bCs w:val="0"/>
        </w:rPr>
        <w:t>ę</w:t>
      </w:r>
      <w:r w:rsidR="002F291D" w:rsidRPr="00E71513">
        <w:rPr>
          <w:rFonts w:ascii="Verdana" w:hAnsi="Verdana"/>
          <w:b w:val="0"/>
          <w:bCs w:val="0"/>
        </w:rPr>
        <w:t>p</w:t>
      </w:r>
      <w:r w:rsidR="00AF127B" w:rsidRPr="00E71513">
        <w:rPr>
          <w:rFonts w:ascii="Verdana" w:hAnsi="Verdana"/>
          <w:b w:val="0"/>
          <w:bCs w:val="0"/>
        </w:rPr>
        <w:t xml:space="preserve"> i korzystanie z</w:t>
      </w:r>
      <w:r w:rsidR="002F291D" w:rsidRPr="00E71513">
        <w:rPr>
          <w:rFonts w:ascii="Verdana" w:hAnsi="Verdana"/>
          <w:b w:val="0"/>
          <w:bCs w:val="0"/>
        </w:rPr>
        <w:t xml:space="preserve"> Platformy jest bezpła</w:t>
      </w:r>
      <w:r w:rsidR="00895CCC" w:rsidRPr="00E71513">
        <w:rPr>
          <w:rFonts w:ascii="Verdana" w:hAnsi="Verdana"/>
          <w:b w:val="0"/>
          <w:bCs w:val="0"/>
        </w:rPr>
        <w:t>tne</w:t>
      </w:r>
      <w:r w:rsidR="002F291D" w:rsidRPr="00E71513">
        <w:rPr>
          <w:rFonts w:ascii="Verdana" w:hAnsi="Verdana"/>
          <w:b w:val="0"/>
          <w:bCs w:val="0"/>
          <w:lang w:val="de-DE"/>
        </w:rPr>
        <w:t>)</w:t>
      </w:r>
      <w:r w:rsidR="00DD355C" w:rsidRPr="00E71513">
        <w:rPr>
          <w:rFonts w:ascii="Verdana" w:hAnsi="Verdana"/>
          <w:b w:val="0"/>
          <w:bCs w:val="0"/>
          <w:lang w:val="de-DE"/>
        </w:rPr>
        <w:t>.</w:t>
      </w:r>
    </w:p>
    <w:p w:rsidR="00A54D9A" w:rsidRPr="00204A2D" w:rsidRDefault="00A54D9A" w:rsidP="00795CB0">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204A2D">
        <w:rPr>
          <w:rFonts w:ascii="Verdana" w:hAnsi="Verdana" w:cs="Times New Roman"/>
          <w:color w:val="auto"/>
          <w:lang w:eastAsia="ar-SA"/>
        </w:rPr>
        <w:t xml:space="preserve">lub postaci </w:t>
      </w:r>
      <w:r w:rsidRPr="00204A2D">
        <w:rPr>
          <w:rFonts w:ascii="Verdana" w:hAnsi="Verdana" w:cs="Times New Roman"/>
          <w:color w:val="auto"/>
          <w:lang w:eastAsia="ar-SA"/>
        </w:rPr>
        <w:t xml:space="preserve">elektronicznej za pośrednictwem Platformy i formularza </w:t>
      </w:r>
      <w:r w:rsidR="00E959DA">
        <w:rPr>
          <w:rFonts w:ascii="Verdana" w:hAnsi="Verdana" w:cs="Times New Roman"/>
          <w:b/>
          <w:bCs/>
          <w:color w:val="auto"/>
          <w:lang w:eastAsia="ar-SA"/>
        </w:rPr>
        <w:t>„</w:t>
      </w:r>
      <w:r w:rsidRPr="003348CB">
        <w:rPr>
          <w:rFonts w:ascii="Verdana" w:hAnsi="Verdana" w:cs="Times New Roman"/>
          <w:b/>
          <w:bCs/>
          <w:color w:val="auto"/>
          <w:lang w:eastAsia="ar-SA"/>
        </w:rPr>
        <w:t>Wyślij wiadomość do Zamawiającego"</w:t>
      </w:r>
      <w:r w:rsidRPr="005B2843">
        <w:rPr>
          <w:rFonts w:ascii="Verdana" w:hAnsi="Verdana" w:cs="Times New Roman"/>
          <w:bCs/>
          <w:color w:val="auto"/>
          <w:lang w:eastAsia="ar-SA"/>
        </w:rPr>
        <w:t xml:space="preserve">. </w:t>
      </w:r>
      <w:r w:rsidRPr="00204A2D">
        <w:rPr>
          <w:rFonts w:ascii="Verdana" w:hAnsi="Verdana" w:cs="Times New Roman"/>
          <w:color w:val="auto"/>
          <w:lang w:eastAsia="ar-SA"/>
        </w:rPr>
        <w:t xml:space="preserve">Za datę przekazania (wpływu) oświadczeń, wniosków, zawiadomień oraz informacji przyjmuje się datę ich przesłania za pośrednictwem Platformy poprzez kliknięcie przycisku "Wyślij wiadomość do </w:t>
      </w:r>
      <w:r w:rsidR="007656B8" w:rsidRPr="00204A2D">
        <w:rPr>
          <w:rFonts w:ascii="Verdana" w:hAnsi="Verdana" w:cs="Times New Roman"/>
          <w:color w:val="auto"/>
          <w:lang w:eastAsia="ar-SA"/>
        </w:rPr>
        <w:t>Zamawiającego”, po którym</w:t>
      </w:r>
      <w:r w:rsidRPr="00204A2D">
        <w:rPr>
          <w:rFonts w:ascii="Verdana" w:hAnsi="Verdana" w:cs="Times New Roman"/>
          <w:color w:val="auto"/>
          <w:lang w:eastAsia="ar-SA"/>
        </w:rPr>
        <w:t xml:space="preserve"> pojawi się komunikat, że wiadomość została wysłana do Zamawiającego.</w:t>
      </w:r>
    </w:p>
    <w:p w:rsidR="00A54D9A" w:rsidRPr="00204A2D" w:rsidRDefault="00A54D9A" w:rsidP="00795CB0">
      <w:pPr>
        <w:pStyle w:val="Default"/>
        <w:spacing w:line="288" w:lineRule="auto"/>
        <w:ind w:left="284"/>
        <w:rPr>
          <w:rFonts w:ascii="Verdana" w:hAnsi="Verdana" w:cs="Times New Roman"/>
          <w:b/>
          <w:color w:val="auto"/>
          <w:lang w:eastAsia="ar-SA"/>
        </w:rPr>
      </w:pPr>
      <w:r w:rsidRPr="00204A2D">
        <w:rPr>
          <w:rFonts w:ascii="Verdana" w:hAnsi="Verdana" w:cs="Times New Roman"/>
          <w:b/>
          <w:color w:val="auto"/>
          <w:lang w:eastAsia="ar-SA"/>
        </w:rPr>
        <w:t>Uwaga: Moduł Wyślij wiadomość nie służy do składania ofer</w:t>
      </w:r>
      <w:r w:rsidRPr="00295C6F">
        <w:rPr>
          <w:rFonts w:ascii="Verdana" w:hAnsi="Verdana" w:cs="Times New Roman"/>
          <w:b/>
          <w:color w:val="auto"/>
          <w:lang w:eastAsia="ar-SA"/>
        </w:rPr>
        <w:t>t</w:t>
      </w:r>
      <w:r w:rsidRPr="00295C6F">
        <w:rPr>
          <w:rFonts w:ascii="Verdana" w:hAnsi="Verdana" w:cs="Times New Roman"/>
          <w:color w:val="auto"/>
          <w:lang w:eastAsia="ar-SA"/>
        </w:rPr>
        <w:t>.</w:t>
      </w:r>
    </w:p>
    <w:p w:rsidR="00011717" w:rsidRPr="00204A2D" w:rsidRDefault="00A54D9A" w:rsidP="00795CB0">
      <w:pPr>
        <w:pStyle w:val="Default"/>
        <w:numPr>
          <w:ilvl w:val="1"/>
          <w:numId w:val="3"/>
        </w:numPr>
        <w:spacing w:line="288" w:lineRule="auto"/>
        <w:rPr>
          <w:rFonts w:ascii="Verdana" w:hAnsi="Verdana" w:cs="Times New Roman"/>
        </w:rPr>
      </w:pPr>
      <w:r w:rsidRPr="00204A2D">
        <w:rPr>
          <w:rFonts w:ascii="Verdana" w:hAnsi="Verdana" w:cs="Times New Roman"/>
          <w:color w:val="auto"/>
          <w:lang w:eastAsia="ar-SA"/>
        </w:rPr>
        <w:t xml:space="preserve">Zamawiający informuje, że ofertę składa się pod rygorem nieważności w formie </w:t>
      </w:r>
      <w:r w:rsidR="00DD355C" w:rsidRPr="00204A2D">
        <w:rPr>
          <w:rFonts w:ascii="Verdana" w:hAnsi="Verdana" w:cs="Times New Roman"/>
          <w:color w:val="auto"/>
          <w:lang w:eastAsia="ar-SA"/>
        </w:rPr>
        <w:t xml:space="preserve">lub postaci elektronicznej </w:t>
      </w:r>
      <w:r w:rsidRPr="00204A2D">
        <w:rPr>
          <w:rFonts w:ascii="Verdana" w:hAnsi="Verdana" w:cs="Times New Roman"/>
          <w:color w:val="auto"/>
          <w:lang w:eastAsia="ar-SA"/>
        </w:rPr>
        <w:t>podpisanej przy użyciu kwalifikowanego podpisu elektronicznego</w:t>
      </w:r>
      <w:r w:rsidR="00DD355C" w:rsidRPr="00204A2D">
        <w:rPr>
          <w:rFonts w:ascii="Verdana" w:hAnsi="Verdana" w:cs="Times New Roman"/>
          <w:color w:val="auto"/>
          <w:lang w:eastAsia="ar-SA"/>
        </w:rPr>
        <w:t>, podpisu zaufanego lub</w:t>
      </w:r>
      <w:r w:rsidR="000E73ED" w:rsidRPr="00204A2D">
        <w:rPr>
          <w:rFonts w:ascii="Verdana" w:hAnsi="Verdana" w:cs="Times New Roman"/>
          <w:color w:val="auto"/>
          <w:lang w:eastAsia="ar-SA"/>
        </w:rPr>
        <w:t xml:space="preserve"> podpisu</w:t>
      </w:r>
      <w:r w:rsidR="00DD355C" w:rsidRPr="00204A2D">
        <w:rPr>
          <w:rFonts w:ascii="Verdana" w:hAnsi="Verdana" w:cs="Times New Roman"/>
          <w:color w:val="auto"/>
          <w:lang w:eastAsia="ar-SA"/>
        </w:rPr>
        <w:t xml:space="preserve"> osobistego.</w:t>
      </w:r>
    </w:p>
    <w:p w:rsidR="00011717" w:rsidRPr="00204A2D" w:rsidRDefault="00A54D9A" w:rsidP="00795CB0">
      <w:pPr>
        <w:pStyle w:val="Default"/>
        <w:numPr>
          <w:ilvl w:val="1"/>
          <w:numId w:val="3"/>
        </w:numPr>
        <w:spacing w:line="288" w:lineRule="auto"/>
        <w:rPr>
          <w:rFonts w:ascii="Verdana" w:hAnsi="Verdana" w:cs="Times New Roman"/>
        </w:rPr>
      </w:pPr>
      <w:r w:rsidRPr="00204A2D">
        <w:rPr>
          <w:rFonts w:ascii="Verdana" w:hAnsi="Verdana" w:cs="Times New Roman"/>
        </w:rPr>
        <w:t>Zaleca się posiadanie konta użytkownika na Platformie w przypadku komunikacji z Zamawiającym za pośrednictwem Platformy (za wyjątkiem składania oferty).</w:t>
      </w:r>
    </w:p>
    <w:p w:rsidR="00011717" w:rsidRPr="00204A2D" w:rsidRDefault="00A54D9A" w:rsidP="00795CB0">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rPr>
        <w:lastRenderedPageBreak/>
        <w:t>Założenie lub posiadanie na Platformie konta użytkownika jest równoznaczne z akceptacją przez Wykonawcę warunków aktualnego „Regulaminu platformazakupowa.pl dla Użytkowników (Wykonawców</w:t>
      </w:r>
      <w:r w:rsidR="009913B3" w:rsidRPr="00204A2D">
        <w:rPr>
          <w:rFonts w:ascii="Verdana" w:hAnsi="Verdana" w:cs="Times New Roman"/>
        </w:rPr>
        <w:t>)”</w:t>
      </w:r>
      <w:r w:rsidR="000D0372" w:rsidRPr="00204A2D">
        <w:rPr>
          <w:rFonts w:ascii="Verdana" w:hAnsi="Verdana" w:cs="Times New Roman"/>
        </w:rPr>
        <w:t xml:space="preserve"> udostępnionego</w:t>
      </w:r>
      <w:r w:rsidRPr="00204A2D">
        <w:rPr>
          <w:rFonts w:ascii="Verdana" w:hAnsi="Verdana" w:cs="Times New Roman"/>
        </w:rPr>
        <w:t xml:space="preserve"> na stronie</w:t>
      </w:r>
      <w:r w:rsidR="00621011">
        <w:rPr>
          <w:rFonts w:ascii="Verdana" w:hAnsi="Verdana" w:cs="Times New Roman"/>
        </w:rPr>
        <w:t>:</w:t>
      </w:r>
      <w:r w:rsidRPr="00204A2D">
        <w:rPr>
          <w:rFonts w:ascii="Verdana" w:hAnsi="Verdana" w:cs="Times New Roman"/>
        </w:rPr>
        <w:t xml:space="preserve"> </w:t>
      </w:r>
      <w:hyperlink r:id="rId27" w:history="1">
        <w:r w:rsidRPr="00204A2D">
          <w:rPr>
            <w:rStyle w:val="Hipercze"/>
            <w:rFonts w:ascii="Verdana" w:hAnsi="Verdana" w:cs="Times New Roman"/>
            <w:b/>
          </w:rPr>
          <w:t>https://platformazakupowa.pl</w:t>
        </w:r>
      </w:hyperlink>
      <w:r w:rsidRPr="00204A2D">
        <w:rPr>
          <w:rFonts w:ascii="Verdana" w:hAnsi="Verdana" w:cs="Times New Roman"/>
        </w:rPr>
        <w:t xml:space="preserve"> w zakładce „Regulamin”. Posiadanie konta na Platformie oraz składanie ofert w postępowaniach nie wiąże się z żadnymi kosztami dla Wykonawców.</w:t>
      </w:r>
    </w:p>
    <w:p w:rsidR="00A54D9A" w:rsidRPr="00204A2D" w:rsidRDefault="00A54D9A" w:rsidP="00795CB0">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będzie przekazywał Wykonawcom informacje w formie elektronicznej za pośrednictwem Platformy:</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informacje dotyczące odpowiedzi na pytania, zmiany SWZ, zmiany terminu składania i otwarcia ofert - kierowane do ogółu zainteresowanych, Zamawiający będzie zamieszczał na Platformie w sekcji </w:t>
      </w:r>
      <w:r w:rsidRPr="00204A2D">
        <w:rPr>
          <w:rFonts w:ascii="Verdana" w:hAnsi="Verdana" w:cs="Times New Roman"/>
          <w:b/>
          <w:color w:val="auto"/>
          <w:lang w:eastAsia="ar-SA"/>
        </w:rPr>
        <w:t>Komunikaty</w:t>
      </w:r>
      <w:r w:rsidRPr="004D7409">
        <w:rPr>
          <w:rFonts w:ascii="Verdana" w:hAnsi="Verdana" w:cs="Times New Roman"/>
          <w:color w:val="auto"/>
          <w:lang w:eastAsia="ar-SA"/>
        </w:rPr>
        <w:t xml:space="preserve">; </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korespondencja, której zgodnie z obowiązującymi przepisami adresatem jest konkretny Wykonawca, będzie przekazywana w formie elektronicznej za pośrednictwem Platformy do konkretnego Wykonawcy.</w:t>
      </w:r>
    </w:p>
    <w:p w:rsidR="00011717" w:rsidRPr="00204A2D" w:rsidRDefault="002803FA" w:rsidP="00795CB0">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Wykonawca, jako</w:t>
      </w:r>
      <w:r w:rsidR="00A54D9A" w:rsidRPr="00204A2D">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204A2D">
        <w:rPr>
          <w:rFonts w:ascii="Verdana" w:hAnsi="Verdana" w:cs="Times New Roman"/>
          <w:color w:val="auto"/>
          <w:lang w:eastAsia="ar-SA"/>
        </w:rPr>
        <w:t xml:space="preserve">e może trafić do folderu SPAM. </w:t>
      </w:r>
    </w:p>
    <w:p w:rsidR="00A54D9A" w:rsidRPr="00204A2D" w:rsidRDefault="00A54D9A" w:rsidP="00795CB0">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w:t>
      </w:r>
      <w:r w:rsidR="00875607" w:rsidRPr="00204A2D">
        <w:rPr>
          <w:rFonts w:ascii="Verdana" w:hAnsi="Verdana" w:cs="Times New Roman"/>
          <w:color w:val="auto"/>
          <w:lang w:eastAsia="ar-SA"/>
        </w:rPr>
        <w:t xml:space="preserve"> </w:t>
      </w:r>
      <w:r w:rsidRPr="00204A2D">
        <w:rPr>
          <w:rFonts w:ascii="Verdana" w:hAnsi="Verdana" w:cs="Times New Roman"/>
          <w:color w:val="auto"/>
          <w:lang w:eastAsia="ar-SA"/>
        </w:rPr>
        <w:t>zgodnie z § 2 ust. 1 Rozporządzenia Prezesa Rady Ministrów z dnia 3</w:t>
      </w:r>
      <w:r w:rsidR="00875607" w:rsidRPr="00204A2D">
        <w:rPr>
          <w:rFonts w:ascii="Verdana" w:hAnsi="Verdana" w:cs="Times New Roman"/>
          <w:color w:val="auto"/>
          <w:lang w:eastAsia="ar-SA"/>
        </w:rPr>
        <w:t>0</w:t>
      </w:r>
      <w:r w:rsidRPr="00204A2D">
        <w:rPr>
          <w:rFonts w:ascii="Verdana" w:hAnsi="Verdana" w:cs="Times New Roman"/>
          <w:color w:val="auto"/>
          <w:lang w:eastAsia="ar-SA"/>
        </w:rPr>
        <w:t xml:space="preserve"> grudnia 2020 r.</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(Dz.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U. poz.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2452)</w:t>
      </w:r>
      <w:r w:rsidRPr="00204A2D">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w:t>
      </w:r>
      <w:r w:rsidR="001150E1">
        <w:rPr>
          <w:rFonts w:ascii="Verdana" w:hAnsi="Verdana" w:cs="Times New Roman"/>
          <w:color w:val="auto"/>
          <w:lang w:eastAsia="ar-SA"/>
        </w:rPr>
        <w:t>to jest</w:t>
      </w:r>
      <w:r w:rsidRPr="00204A2D">
        <w:rPr>
          <w:rFonts w:ascii="Verdana" w:hAnsi="Verdana" w:cs="Times New Roman"/>
          <w:color w:val="auto"/>
          <w:lang w:eastAsia="ar-SA"/>
        </w:rPr>
        <w:t>:</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stały dostęp do sieci Internet o gwarantowanej przepustowości nie mniejszej niż 512 </w:t>
      </w:r>
      <w:proofErr w:type="spellStart"/>
      <w:r w:rsidRPr="00204A2D">
        <w:rPr>
          <w:rFonts w:ascii="Verdana" w:hAnsi="Verdana" w:cs="Times New Roman"/>
          <w:color w:val="auto"/>
          <w:lang w:eastAsia="ar-SA"/>
        </w:rPr>
        <w:t>kb</w:t>
      </w:r>
      <w:proofErr w:type="spellEnd"/>
      <w:r w:rsidRPr="00204A2D">
        <w:rPr>
          <w:rFonts w:ascii="Verdana" w:hAnsi="Verdana" w:cs="Times New Roman"/>
          <w:color w:val="auto"/>
          <w:lang w:eastAsia="ar-SA"/>
        </w:rPr>
        <w:t>/s;</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komputer klasy PC lub MAC o następ</w:t>
      </w:r>
      <w:r w:rsidR="00024681">
        <w:rPr>
          <w:rFonts w:ascii="Verdana" w:hAnsi="Verdana" w:cs="Times New Roman"/>
          <w:color w:val="auto"/>
          <w:lang w:eastAsia="ar-SA"/>
        </w:rPr>
        <w:t>ującej konfiguracji: pamięć minimum</w:t>
      </w:r>
      <w:r w:rsidRPr="00204A2D">
        <w:rPr>
          <w:rFonts w:ascii="Verdana" w:hAnsi="Verdana" w:cs="Times New Roman"/>
          <w:color w:val="auto"/>
          <w:lang w:eastAsia="ar-SA"/>
        </w:rPr>
        <w:t xml:space="preserve"> 2GB Ram, procesor Intel IV 2</w:t>
      </w:r>
      <w:r w:rsidR="00DD1AC7" w:rsidRPr="00204A2D">
        <w:rPr>
          <w:rFonts w:ascii="Verdana" w:hAnsi="Verdana" w:cs="Times New Roman"/>
          <w:color w:val="auto"/>
          <w:lang w:eastAsia="ar-SA"/>
        </w:rPr>
        <w:t xml:space="preserve"> </w:t>
      </w:r>
      <w:r w:rsidRPr="00204A2D">
        <w:rPr>
          <w:rFonts w:ascii="Verdana" w:hAnsi="Verdana" w:cs="Times New Roman"/>
          <w:color w:val="auto"/>
          <w:lang w:eastAsia="ar-SA"/>
        </w:rPr>
        <w:t>GHZ lub jego nowsza wersja, jeden z systemów operacyjnych - MS Windows 7, Mac Os x 10</w:t>
      </w:r>
      <w:r w:rsidR="00D275A0" w:rsidRPr="00204A2D">
        <w:rPr>
          <w:rFonts w:ascii="Verdana" w:hAnsi="Verdana" w:cs="Times New Roman"/>
          <w:color w:val="auto"/>
          <w:lang w:eastAsia="ar-SA"/>
        </w:rPr>
        <w:t xml:space="preserve"> </w:t>
      </w:r>
      <w:r w:rsidRPr="00204A2D">
        <w:rPr>
          <w:rFonts w:ascii="Verdana" w:hAnsi="Verdana" w:cs="Times New Roman"/>
          <w:color w:val="auto"/>
          <w:lang w:eastAsia="ar-SA"/>
        </w:rPr>
        <w:t>4, Linux, lub ich nowsze wersje;</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3) </w:t>
      </w:r>
      <w:r w:rsidRPr="00204A2D">
        <w:rPr>
          <w:rFonts w:ascii="Verdana" w:hAnsi="Verdana" w:cs="Times New Roman"/>
          <w:color w:val="auto"/>
          <w:lang w:eastAsia="ar-SA"/>
        </w:rPr>
        <w:tab/>
        <w:t>zainstalowana dowolna</w:t>
      </w:r>
      <w:r w:rsidR="00DD1AC7" w:rsidRPr="00204A2D">
        <w:rPr>
          <w:rFonts w:ascii="Verdana" w:hAnsi="Verdana" w:cs="Times New Roman"/>
          <w:color w:val="auto"/>
          <w:lang w:eastAsia="ar-SA"/>
        </w:rPr>
        <w:t>,</w:t>
      </w:r>
      <w:r w:rsidRPr="00204A2D">
        <w:rPr>
          <w:rFonts w:ascii="Verdana" w:hAnsi="Verdana" w:cs="Times New Roman"/>
          <w:color w:val="auto"/>
          <w:lang w:eastAsia="ar-SA"/>
        </w:rPr>
        <w:t xml:space="preserve"> </w:t>
      </w:r>
      <w:r w:rsidR="00DD1AC7" w:rsidRPr="00204A2D">
        <w:rPr>
          <w:rFonts w:ascii="Verdana" w:hAnsi="Verdana" w:cs="Times New Roman"/>
          <w:color w:val="auto"/>
          <w:lang w:eastAsia="ar-SA"/>
        </w:rPr>
        <w:t xml:space="preserve">inna przeglądarka </w:t>
      </w:r>
      <w:r w:rsidRPr="00204A2D">
        <w:rPr>
          <w:rFonts w:ascii="Verdana" w:hAnsi="Verdana" w:cs="Times New Roman"/>
          <w:color w:val="auto"/>
          <w:lang w:eastAsia="ar-SA"/>
        </w:rPr>
        <w:t>internetowa</w:t>
      </w:r>
      <w:r w:rsidR="007E7C28" w:rsidRPr="00204A2D">
        <w:rPr>
          <w:rFonts w:ascii="Verdana" w:hAnsi="Verdana" w:cs="Times New Roman"/>
          <w:color w:val="auto"/>
          <w:lang w:eastAsia="ar-SA"/>
        </w:rPr>
        <w:t xml:space="preserve"> niż Internet Explorer</w:t>
      </w:r>
      <w:r w:rsidRPr="00204A2D">
        <w:rPr>
          <w:rFonts w:ascii="Verdana" w:hAnsi="Verdana" w:cs="Times New Roman"/>
          <w:color w:val="auto"/>
          <w:lang w:eastAsia="ar-SA"/>
        </w:rPr>
        <w:t>;</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4) </w:t>
      </w:r>
      <w:r w:rsidRPr="00204A2D">
        <w:rPr>
          <w:rFonts w:ascii="Verdana" w:hAnsi="Verdana" w:cs="Times New Roman"/>
          <w:color w:val="auto"/>
          <w:lang w:eastAsia="ar-SA"/>
        </w:rPr>
        <w:tab/>
        <w:t xml:space="preserve">włączona obsługa </w:t>
      </w:r>
      <w:proofErr w:type="spellStart"/>
      <w:r w:rsidRPr="00204A2D">
        <w:rPr>
          <w:rFonts w:ascii="Verdana" w:hAnsi="Verdana" w:cs="Times New Roman"/>
          <w:color w:val="auto"/>
          <w:lang w:eastAsia="ar-SA"/>
        </w:rPr>
        <w:t>JavaScript</w:t>
      </w:r>
      <w:proofErr w:type="spellEnd"/>
      <w:r w:rsidRPr="00204A2D">
        <w:rPr>
          <w:rFonts w:ascii="Verdana" w:hAnsi="Verdana" w:cs="Times New Roman"/>
          <w:color w:val="auto"/>
          <w:lang w:eastAsia="ar-SA"/>
        </w:rPr>
        <w:t>;</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5) </w:t>
      </w:r>
      <w:r w:rsidRPr="00204A2D">
        <w:rPr>
          <w:rFonts w:ascii="Verdana" w:hAnsi="Verdana" w:cs="Times New Roman"/>
          <w:color w:val="auto"/>
          <w:lang w:eastAsia="ar-SA"/>
        </w:rPr>
        <w:tab/>
        <w:t xml:space="preserve">zainstalowany program </w:t>
      </w:r>
      <w:proofErr w:type="spellStart"/>
      <w:r w:rsidRPr="00204A2D">
        <w:rPr>
          <w:rFonts w:ascii="Verdana" w:hAnsi="Verdana" w:cs="Times New Roman"/>
          <w:color w:val="auto"/>
          <w:lang w:eastAsia="ar-SA"/>
        </w:rPr>
        <w:t>Adobe</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Acrobat</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Reader</w:t>
      </w:r>
      <w:proofErr w:type="spellEnd"/>
      <w:r w:rsidRPr="00204A2D">
        <w:rPr>
          <w:rFonts w:ascii="Verdana" w:hAnsi="Verdana" w:cs="Times New Roman"/>
          <w:color w:val="auto"/>
          <w:lang w:eastAsia="ar-SA"/>
        </w:rPr>
        <w:t xml:space="preserve"> lub in</w:t>
      </w:r>
      <w:r w:rsidR="00B9461A" w:rsidRPr="00204A2D">
        <w:rPr>
          <w:rFonts w:ascii="Verdana" w:hAnsi="Verdana" w:cs="Times New Roman"/>
          <w:color w:val="auto"/>
          <w:lang w:eastAsia="ar-SA"/>
        </w:rPr>
        <w:t xml:space="preserve">ny obsługujący format plików </w:t>
      </w:r>
      <w:proofErr w:type="spellStart"/>
      <w:r w:rsidR="00B9461A" w:rsidRPr="00204A2D">
        <w:rPr>
          <w:rFonts w:ascii="Verdana" w:hAnsi="Verdana" w:cs="Times New Roman"/>
          <w:color w:val="auto"/>
          <w:lang w:eastAsia="ar-SA"/>
        </w:rPr>
        <w:t>.pd</w:t>
      </w:r>
      <w:proofErr w:type="spellEnd"/>
      <w:r w:rsidR="00B9461A" w:rsidRPr="00204A2D">
        <w:rPr>
          <w:rFonts w:ascii="Verdana" w:hAnsi="Verdana" w:cs="Times New Roman"/>
          <w:color w:val="auto"/>
          <w:lang w:eastAsia="ar-SA"/>
        </w:rPr>
        <w:t>f</w:t>
      </w:r>
      <w:r w:rsidRPr="00204A2D">
        <w:rPr>
          <w:rFonts w:ascii="Verdana" w:hAnsi="Verdana" w:cs="Times New Roman"/>
          <w:color w:val="auto"/>
          <w:lang w:eastAsia="ar-SA"/>
        </w:rPr>
        <w:t>;</w:t>
      </w:r>
    </w:p>
    <w:p w:rsidR="00B9461A" w:rsidRPr="00204A2D" w:rsidRDefault="00B9461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6) </w:t>
      </w:r>
      <w:r w:rsidR="00224FC9">
        <w:rPr>
          <w:rFonts w:ascii="Verdana" w:eastAsia="Calibri" w:hAnsi="Verdana" w:cs="Calibri"/>
        </w:rPr>
        <w:t>s</w:t>
      </w:r>
      <w:r w:rsidRPr="00204A2D">
        <w:rPr>
          <w:rFonts w:ascii="Verdana" w:eastAsia="Calibri" w:hAnsi="Verdana" w:cs="Calibri"/>
        </w:rPr>
        <w:t>zyfrowanie na platformazakupowa.pl odbywa się za pomocą protokołu TLS 1.3;</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lastRenderedPageBreak/>
        <w:t xml:space="preserve">7) </w:t>
      </w:r>
      <w:r w:rsidRPr="00204A2D">
        <w:rPr>
          <w:rFonts w:ascii="Verdana" w:hAnsi="Verdana" w:cs="Times New Roman"/>
          <w:color w:val="auto"/>
          <w:lang w:eastAsia="ar-SA"/>
        </w:rPr>
        <w:tab/>
        <w:t xml:space="preserve">oznaczenie czasu odbioru danych przez </w:t>
      </w:r>
      <w:r w:rsidR="004F532F" w:rsidRPr="00204A2D">
        <w:rPr>
          <w:rFonts w:ascii="Verdana" w:hAnsi="Verdana" w:cs="Times New Roman"/>
          <w:color w:val="auto"/>
          <w:lang w:eastAsia="ar-SA"/>
        </w:rPr>
        <w:t xml:space="preserve">platformę zakupową </w:t>
      </w:r>
      <w:r w:rsidRPr="00204A2D">
        <w:rPr>
          <w:rFonts w:ascii="Verdana" w:hAnsi="Verdana" w:cs="Times New Roman"/>
          <w:color w:val="auto"/>
          <w:lang w:eastAsia="ar-SA"/>
        </w:rPr>
        <w:t>stanowi datę oraz dokładny czas (</w:t>
      </w:r>
      <w:proofErr w:type="spellStart"/>
      <w:r w:rsidRPr="00204A2D">
        <w:rPr>
          <w:rFonts w:ascii="Verdana" w:hAnsi="Verdana" w:cs="Times New Roman"/>
          <w:color w:val="auto"/>
          <w:lang w:eastAsia="ar-SA"/>
        </w:rPr>
        <w:t>hh:mm:ss</w:t>
      </w:r>
      <w:proofErr w:type="spellEnd"/>
      <w:r w:rsidRPr="00204A2D">
        <w:rPr>
          <w:rFonts w:ascii="Verdana" w:hAnsi="Verdana" w:cs="Times New Roman"/>
          <w:color w:val="auto"/>
          <w:lang w:eastAsia="ar-SA"/>
        </w:rPr>
        <w:t>) generowany według czasu lokalnego serwera synchronizowanego z zegarem Głównego Urzędu Miar</w:t>
      </w:r>
      <w:r w:rsidR="00BD5BAA" w:rsidRPr="00204A2D">
        <w:rPr>
          <w:rFonts w:ascii="Verdana" w:hAnsi="Verdana" w:cs="Times New Roman"/>
          <w:color w:val="auto"/>
          <w:lang w:eastAsia="ar-SA"/>
        </w:rPr>
        <w:t>;</w:t>
      </w:r>
    </w:p>
    <w:p w:rsidR="00A54D9A" w:rsidRPr="00204A2D" w:rsidRDefault="00224FC9" w:rsidP="00795CB0">
      <w:pPr>
        <w:pStyle w:val="Default"/>
        <w:spacing w:line="288" w:lineRule="auto"/>
        <w:ind w:left="709" w:hanging="425"/>
        <w:rPr>
          <w:rFonts w:ascii="Verdana" w:hAnsi="Verdana" w:cs="Times New Roman"/>
          <w:color w:val="auto"/>
          <w:lang w:eastAsia="ar-SA"/>
        </w:rPr>
      </w:pPr>
      <w:r>
        <w:rPr>
          <w:rFonts w:ascii="Verdana" w:hAnsi="Verdana" w:cs="Times New Roman"/>
          <w:color w:val="auto"/>
          <w:lang w:eastAsia="ar-SA"/>
        </w:rPr>
        <w:t xml:space="preserve">8) </w:t>
      </w:r>
      <w:r>
        <w:rPr>
          <w:rFonts w:ascii="Verdana" w:hAnsi="Verdana" w:cs="Times New Roman"/>
          <w:color w:val="auto"/>
          <w:lang w:eastAsia="ar-SA"/>
        </w:rPr>
        <w:tab/>
        <w:t>p</w:t>
      </w:r>
      <w:r w:rsidR="00A54D9A" w:rsidRPr="00204A2D">
        <w:rPr>
          <w:rFonts w:ascii="Verdana" w:hAnsi="Verdana" w:cs="Times New Roman"/>
          <w:color w:val="auto"/>
          <w:lang w:eastAsia="ar-SA"/>
        </w:rPr>
        <w:t xml:space="preserve">lik załączony przez Wykonawcę na Platformie i zapisany, nie jest widoczny dla Zamawiającego, gdyż istnieje w systemie jako zaszyfrowany. Możliwość odtworzenia pliku dostępna jest dopiero po odszyfrowaniu przez Zamawiającego po upływie terminu składania ofert. </w:t>
      </w:r>
    </w:p>
    <w:p w:rsidR="00A54D9A" w:rsidRPr="00204A2D" w:rsidRDefault="00A54D9A" w:rsidP="00795CB0">
      <w:pPr>
        <w:pStyle w:val="Default"/>
        <w:numPr>
          <w:ilvl w:val="1"/>
          <w:numId w:val="3"/>
        </w:numPr>
        <w:tabs>
          <w:tab w:val="left" w:pos="0"/>
          <w:tab w:val="left" w:pos="142"/>
          <w:tab w:val="left" w:pos="284"/>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Wykonawca przystępujący do postępowania o udzielenie zamówienia:</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akceptuje warunki korzystania z Platformazakupowa.pl określone w Regulaminie zamieszczonym na stronie internetowej pod </w:t>
      </w:r>
      <w:r w:rsidR="002D2A7D" w:rsidRPr="00204A2D">
        <w:rPr>
          <w:rFonts w:ascii="Verdana" w:hAnsi="Verdana" w:cs="Times New Roman"/>
          <w:color w:val="auto"/>
          <w:lang w:eastAsia="ar-SA"/>
        </w:rPr>
        <w:t xml:space="preserve">adresem: </w:t>
      </w:r>
      <w:r w:rsidR="000519F7" w:rsidRPr="00204A2D">
        <w:rPr>
          <w:rFonts w:ascii="Verdana" w:hAnsi="Verdana" w:cs="Times New Roman"/>
        </w:rPr>
        <w:t xml:space="preserve">a z Platformy, określone w Regulaminie zamieszczonym na stronie internetowej pod adresem: </w:t>
      </w:r>
      <w:hyperlink r:id="rId28" w:history="1">
        <w:r w:rsidR="000519F7" w:rsidRPr="00204A2D">
          <w:rPr>
            <w:rStyle w:val="Hipercze"/>
            <w:rFonts w:ascii="Verdana" w:hAnsi="Verdana" w:cs="Times New Roman"/>
            <w:color w:val="auto"/>
          </w:rPr>
          <w:t>https://platformazakupowa.pl/strona/1-regulamin</w:t>
        </w:r>
      </w:hyperlink>
      <w:r w:rsidR="000519F7" w:rsidRPr="00204A2D">
        <w:rPr>
          <w:rFonts w:ascii="Verdana" w:hAnsi="Verdana" w:cs="Times New Roman"/>
          <w:color w:val="auto"/>
        </w:rPr>
        <w:t xml:space="preserve"> </w:t>
      </w:r>
      <w:r w:rsidRPr="00204A2D">
        <w:rPr>
          <w:rFonts w:ascii="Verdana" w:hAnsi="Verdana" w:cs="Times New Roman"/>
          <w:color w:val="auto"/>
          <w:lang w:eastAsia="ar-SA"/>
        </w:rPr>
        <w:t>zakładce „Regulamin” oraz uznaje go za wiążący;</w:t>
      </w:r>
    </w:p>
    <w:p w:rsidR="00A54D9A" w:rsidRPr="00204A2D" w:rsidRDefault="00A54D9A" w:rsidP="00795CB0">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zapoznał i stosuje się do Instrukcji składania ofert</w:t>
      </w:r>
      <w:r w:rsidR="002D2A7D" w:rsidRPr="00204A2D">
        <w:rPr>
          <w:rFonts w:ascii="Verdana" w:hAnsi="Verdana" w:cs="Times New Roman"/>
          <w:color w:val="auto"/>
          <w:lang w:eastAsia="ar-SA"/>
        </w:rPr>
        <w:t>/</w:t>
      </w:r>
      <w:r w:rsidRPr="00204A2D">
        <w:rPr>
          <w:rFonts w:ascii="Verdana" w:hAnsi="Verdana" w:cs="Times New Roman"/>
          <w:color w:val="auto"/>
          <w:lang w:eastAsia="ar-SA"/>
        </w:rPr>
        <w:t xml:space="preserve">wniosków dostępnej pod </w:t>
      </w:r>
      <w:r w:rsidR="002D2A7D" w:rsidRPr="00204A2D">
        <w:rPr>
          <w:rFonts w:ascii="Verdana" w:hAnsi="Verdana" w:cs="Times New Roman"/>
          <w:color w:val="auto"/>
          <w:lang w:eastAsia="ar-SA"/>
        </w:rPr>
        <w:t xml:space="preserve">adresem: </w:t>
      </w:r>
      <w:hyperlink r:id="rId29" w:history="1">
        <w:r w:rsidR="002D2A7D" w:rsidRPr="00204A2D">
          <w:rPr>
            <w:rStyle w:val="Hipercze"/>
            <w:rFonts w:ascii="Verdana" w:hAnsi="Verdana" w:cs="Times New Roman"/>
            <w:color w:val="auto"/>
            <w:lang w:eastAsia="ar-SA"/>
          </w:rPr>
          <w:t>https://platformazakupowa.pl/strona/45-instrukcje</w:t>
        </w:r>
      </w:hyperlink>
      <w:r w:rsidR="000519F7" w:rsidRPr="00204A2D">
        <w:rPr>
          <w:rFonts w:ascii="Verdana" w:hAnsi="Verdana" w:cs="Times New Roman"/>
          <w:color w:val="auto"/>
          <w:lang w:eastAsia="ar-SA"/>
        </w:rPr>
        <w:t>.</w:t>
      </w:r>
    </w:p>
    <w:p w:rsidR="00A54D9A" w:rsidRPr="00204A2D" w:rsidRDefault="00A54D9A" w:rsidP="00795CB0">
      <w:pPr>
        <w:pStyle w:val="Default"/>
        <w:numPr>
          <w:ilvl w:val="1"/>
          <w:numId w:val="3"/>
        </w:numPr>
        <w:tabs>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204A2D">
        <w:rPr>
          <w:rFonts w:ascii="Verdana" w:hAnsi="Verdana" w:cs="Times New Roman"/>
          <w:color w:val="auto"/>
          <w:lang w:eastAsia="ar-SA"/>
        </w:rPr>
        <w:t xml:space="preserve"> dla Wykonawców</w:t>
      </w:r>
      <w:r w:rsidRPr="00204A2D">
        <w:rPr>
          <w:rFonts w:ascii="Verdana" w:hAnsi="Verdana" w:cs="Times New Roman"/>
          <w:color w:val="auto"/>
          <w:lang w:eastAsia="ar-SA"/>
        </w:rPr>
        <w:t xml:space="preserve">” na stronie internetowej pod adresem: </w:t>
      </w:r>
      <w:bookmarkStart w:id="3" w:name="_Hlk70978423"/>
      <w:r w:rsidR="00851AB9" w:rsidRPr="00204A2D">
        <w:rPr>
          <w:rFonts w:ascii="Verdana" w:hAnsi="Verdana" w:cs="Times New Roman"/>
          <w:color w:val="auto"/>
          <w:lang w:eastAsia="ar-SA"/>
        </w:rPr>
        <w:fldChar w:fldCharType="begin"/>
      </w:r>
      <w:r w:rsidRPr="00204A2D">
        <w:rPr>
          <w:rFonts w:ascii="Verdana" w:hAnsi="Verdana" w:cs="Times New Roman"/>
          <w:color w:val="auto"/>
          <w:lang w:eastAsia="ar-SA"/>
        </w:rPr>
        <w:instrText xml:space="preserve"> HYPERLINK "https://platformazakupowa.pl/strona/45-instrukcje" </w:instrText>
      </w:r>
      <w:r w:rsidR="00851AB9" w:rsidRPr="00204A2D">
        <w:rPr>
          <w:rFonts w:ascii="Verdana" w:hAnsi="Verdana" w:cs="Times New Roman"/>
          <w:color w:val="auto"/>
          <w:lang w:eastAsia="ar-SA"/>
        </w:rPr>
        <w:fldChar w:fldCharType="separate"/>
      </w:r>
      <w:r w:rsidRPr="00204A2D">
        <w:rPr>
          <w:rStyle w:val="Hipercze"/>
          <w:rFonts w:ascii="Verdana" w:hAnsi="Verdana" w:cs="Times New Roman"/>
          <w:color w:val="auto"/>
          <w:lang w:eastAsia="ar-SA"/>
        </w:rPr>
        <w:t>https://platformazakupowa.pl/strona/45-instrukcje</w:t>
      </w:r>
      <w:r w:rsidR="00851AB9" w:rsidRPr="00204A2D">
        <w:rPr>
          <w:rFonts w:ascii="Verdana" w:hAnsi="Verdana" w:cs="Times New Roman"/>
          <w:color w:val="auto"/>
          <w:lang w:eastAsia="ar-SA"/>
        </w:rPr>
        <w:fldChar w:fldCharType="end"/>
      </w:r>
      <w:bookmarkEnd w:id="3"/>
      <w:r w:rsidRPr="00204A2D">
        <w:rPr>
          <w:rFonts w:ascii="Verdana" w:hAnsi="Verdana" w:cs="Times New Roman"/>
          <w:color w:val="auto"/>
          <w:lang w:eastAsia="ar-SA"/>
        </w:rPr>
        <w:t xml:space="preserve">. </w:t>
      </w:r>
    </w:p>
    <w:p w:rsidR="00B74F29" w:rsidRPr="00204A2D" w:rsidRDefault="00A54D9A" w:rsidP="00795CB0">
      <w:pPr>
        <w:pStyle w:val="Default"/>
        <w:numPr>
          <w:ilvl w:val="1"/>
          <w:numId w:val="3"/>
        </w:numPr>
        <w:tabs>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Zamawiający zgodnie z </w:t>
      </w:r>
      <w:r w:rsidR="001A1CC9" w:rsidRPr="00204A2D">
        <w:rPr>
          <w:rFonts w:ascii="Verdana" w:hAnsi="Verdana" w:cs="Times New Roman"/>
          <w:color w:val="auto"/>
          <w:lang w:eastAsia="ar-SA"/>
        </w:rPr>
        <w:t>Rozporządzeniem Rady Ministrów z dnia 21 maja 2024 r.</w:t>
      </w:r>
      <w:r w:rsidRPr="00204A2D">
        <w:rPr>
          <w:rFonts w:ascii="Verdana" w:hAnsi="Verdana" w:cs="Times New Roman"/>
          <w:color w:val="auto"/>
          <w:lang w:eastAsia="ar-SA"/>
        </w:rPr>
        <w:t xml:space="preserve"> </w:t>
      </w:r>
      <w:r w:rsidR="002E073B" w:rsidRPr="00204A2D">
        <w:rPr>
          <w:rFonts w:ascii="Verdana" w:hAnsi="Verdana" w:cs="Times New Roman"/>
          <w:color w:val="auto"/>
          <w:lang w:eastAsia="ar-SA"/>
        </w:rPr>
        <w:t>w sprawie Krajowych R</w:t>
      </w:r>
      <w:r w:rsidR="001A1CC9" w:rsidRPr="00204A2D">
        <w:rPr>
          <w:rFonts w:ascii="Verdana" w:hAnsi="Verdana" w:cs="Times New Roman"/>
          <w:color w:val="auto"/>
          <w:lang w:eastAsia="ar-SA"/>
        </w:rPr>
        <w:t xml:space="preserve">am </w:t>
      </w:r>
      <w:proofErr w:type="spellStart"/>
      <w:r w:rsidR="001A1CC9" w:rsidRPr="00204A2D">
        <w:rPr>
          <w:rFonts w:ascii="Verdana" w:hAnsi="Verdana" w:cs="Times New Roman"/>
          <w:color w:val="auto"/>
          <w:lang w:eastAsia="ar-SA"/>
        </w:rPr>
        <w:t>I</w:t>
      </w:r>
      <w:r w:rsidRPr="00204A2D">
        <w:rPr>
          <w:rFonts w:ascii="Verdana" w:hAnsi="Verdana" w:cs="Times New Roman"/>
          <w:color w:val="auto"/>
          <w:lang w:eastAsia="ar-SA"/>
        </w:rPr>
        <w:t>nteropera</w:t>
      </w:r>
      <w:r w:rsidR="00C222B5" w:rsidRPr="00204A2D">
        <w:rPr>
          <w:rFonts w:ascii="Verdana" w:hAnsi="Verdana" w:cs="Times New Roman"/>
          <w:color w:val="auto"/>
          <w:lang w:eastAsia="ar-SA"/>
        </w:rPr>
        <w:t>cyjności</w:t>
      </w:r>
      <w:proofErr w:type="spellEnd"/>
      <w:r w:rsidR="00C222B5" w:rsidRPr="00204A2D">
        <w:rPr>
          <w:rFonts w:ascii="Verdana" w:hAnsi="Verdana" w:cs="Times New Roman"/>
          <w:color w:val="auto"/>
          <w:lang w:eastAsia="ar-SA"/>
        </w:rPr>
        <w:t>, minimalnych wymagań dla</w:t>
      </w:r>
      <w:r w:rsidRPr="00204A2D">
        <w:rPr>
          <w:rFonts w:ascii="Verdana" w:hAnsi="Verdana" w:cs="Times New Roman"/>
          <w:color w:val="auto"/>
          <w:lang w:eastAsia="ar-SA"/>
        </w:rPr>
        <w:t xml:space="preserve"> rejestrów publicznych i wymiany infor</w:t>
      </w:r>
      <w:r w:rsidR="001A1CC9" w:rsidRPr="00204A2D">
        <w:rPr>
          <w:rFonts w:ascii="Verdana" w:hAnsi="Verdana" w:cs="Times New Roman"/>
          <w:color w:val="auto"/>
          <w:lang w:eastAsia="ar-SA"/>
        </w:rPr>
        <w:t>macji w postaci elektronicznej o</w:t>
      </w:r>
      <w:r w:rsidRPr="00204A2D">
        <w:rPr>
          <w:rFonts w:ascii="Verdana" w:hAnsi="Verdana" w:cs="Times New Roman"/>
          <w:color w:val="auto"/>
          <w:lang w:eastAsia="ar-SA"/>
        </w:rPr>
        <w:t>raz minimalnych wymagań dla systemów teleinformatycznych (</w:t>
      </w:r>
      <w:r w:rsidRPr="00204A2D">
        <w:rPr>
          <w:rFonts w:ascii="Verdana" w:hAnsi="Verdana" w:cs="Times New Roman"/>
          <w:lang w:eastAsia="ar-SA"/>
        </w:rPr>
        <w:t>Dz. U</w:t>
      </w:r>
      <w:r w:rsidR="00680993" w:rsidRPr="00204A2D">
        <w:rPr>
          <w:rFonts w:ascii="Verdana" w:hAnsi="Verdana" w:cs="Times New Roman"/>
          <w:lang w:eastAsia="ar-SA"/>
        </w:rPr>
        <w:t>.</w:t>
      </w:r>
      <w:r w:rsidR="00503513" w:rsidRPr="00204A2D">
        <w:rPr>
          <w:rFonts w:ascii="Verdana" w:hAnsi="Verdana" w:cs="Times New Roman"/>
          <w:lang w:eastAsia="ar-SA"/>
        </w:rPr>
        <w:t xml:space="preserve"> z 2024</w:t>
      </w:r>
      <w:r w:rsidR="00A41622" w:rsidRPr="00204A2D">
        <w:rPr>
          <w:rFonts w:ascii="Verdana" w:hAnsi="Verdana" w:cs="Times New Roman"/>
          <w:lang w:eastAsia="ar-SA"/>
        </w:rPr>
        <w:t xml:space="preserve"> </w:t>
      </w:r>
      <w:r w:rsidR="00615504" w:rsidRPr="00204A2D">
        <w:rPr>
          <w:rFonts w:ascii="Verdana" w:hAnsi="Verdana" w:cs="Times New Roman"/>
          <w:lang w:eastAsia="ar-SA"/>
        </w:rPr>
        <w:t>r.</w:t>
      </w:r>
      <w:r w:rsidRPr="00204A2D">
        <w:rPr>
          <w:rFonts w:ascii="Verdana" w:hAnsi="Verdana" w:cs="Times New Roman"/>
          <w:lang w:eastAsia="ar-SA"/>
        </w:rPr>
        <w:t xml:space="preserve"> poz. </w:t>
      </w:r>
      <w:r w:rsidR="00FB500F" w:rsidRPr="00204A2D">
        <w:rPr>
          <w:rFonts w:ascii="Verdana" w:hAnsi="Verdana" w:cs="Times New Roman"/>
          <w:lang w:eastAsia="ar-SA"/>
        </w:rPr>
        <w:t>773</w:t>
      </w:r>
      <w:r w:rsidRPr="00204A2D">
        <w:rPr>
          <w:rFonts w:ascii="Verdana" w:hAnsi="Verdana" w:cs="Times New Roman"/>
          <w:color w:val="auto"/>
          <w:lang w:eastAsia="ar-SA"/>
        </w:rPr>
        <w:t>) określa formaty plików wykorzystywane przez Wykonawcę w postępowaniu o udzielenie zamówienia</w:t>
      </w:r>
      <w:r w:rsidR="00B74F29" w:rsidRPr="00204A2D">
        <w:rPr>
          <w:rFonts w:ascii="Verdana" w:hAnsi="Verdana" w:cs="Times New Roman"/>
          <w:color w:val="auto"/>
          <w:lang w:eastAsia="ar-SA"/>
        </w:rPr>
        <w:t>, t</w:t>
      </w:r>
      <w:r w:rsidR="00573B04">
        <w:rPr>
          <w:rFonts w:ascii="Verdana" w:hAnsi="Verdana" w:cs="Times New Roman"/>
          <w:color w:val="auto"/>
          <w:lang w:eastAsia="ar-SA"/>
        </w:rPr>
        <w:t>o znaczy</w:t>
      </w:r>
      <w:r w:rsidR="00B74F29" w:rsidRPr="00204A2D">
        <w:rPr>
          <w:rFonts w:ascii="Verdana" w:hAnsi="Verdana" w:cs="Times New Roman"/>
          <w:color w:val="auto"/>
          <w:lang w:eastAsia="ar-SA"/>
        </w:rPr>
        <w:t xml:space="preserve"> m</w:t>
      </w:r>
      <w:r w:rsidR="00573B04">
        <w:rPr>
          <w:rFonts w:ascii="Verdana" w:hAnsi="Verdana" w:cs="Times New Roman"/>
          <w:color w:val="auto"/>
          <w:lang w:eastAsia="ar-SA"/>
        </w:rPr>
        <w:t>iędzy innymi</w:t>
      </w:r>
      <w:r w:rsidR="00B74F29" w:rsidRPr="00204A2D">
        <w:rPr>
          <w:rFonts w:ascii="Verdana" w:hAnsi="Verdana" w:cs="Times New Roman"/>
          <w:color w:val="auto"/>
          <w:lang w:eastAsia="ar-SA"/>
        </w:rPr>
        <w:t>:</w:t>
      </w:r>
      <w:r w:rsidR="00B74F29" w:rsidRPr="00204A2D">
        <w:rPr>
          <w:rFonts w:ascii="Verdana" w:hAnsi="Verdana"/>
        </w:rPr>
        <w:t xml:space="preserve"> </w:t>
      </w:r>
      <w:proofErr w:type="spellStart"/>
      <w:r w:rsidR="00B74F29" w:rsidRPr="00204A2D">
        <w:rPr>
          <w:rFonts w:ascii="Verdana" w:hAnsi="Verdana"/>
        </w:rPr>
        <w:t>.pd</w:t>
      </w:r>
      <w:proofErr w:type="spellEnd"/>
      <w:r w:rsidR="00B74F29" w:rsidRPr="00204A2D">
        <w:rPr>
          <w:rFonts w:ascii="Verdana" w:hAnsi="Verdana"/>
        </w:rPr>
        <w:t>f, .</w:t>
      </w:r>
      <w:proofErr w:type="spellStart"/>
      <w:r w:rsidR="00B74F29" w:rsidRPr="00204A2D">
        <w:rPr>
          <w:rFonts w:ascii="Verdana" w:hAnsi="Verdana"/>
        </w:rPr>
        <w:t>doc</w:t>
      </w:r>
      <w:proofErr w:type="spellEnd"/>
      <w:r w:rsidR="00B74F29" w:rsidRPr="00204A2D">
        <w:rPr>
          <w:rFonts w:ascii="Verdana" w:hAnsi="Verdana"/>
        </w:rPr>
        <w:t>, .</w:t>
      </w:r>
      <w:proofErr w:type="spellStart"/>
      <w:r w:rsidR="00B74F29" w:rsidRPr="00204A2D">
        <w:rPr>
          <w:rFonts w:ascii="Verdana" w:hAnsi="Verdana"/>
        </w:rPr>
        <w:t>docx</w:t>
      </w:r>
      <w:proofErr w:type="spellEnd"/>
      <w:r w:rsidR="00B74F29" w:rsidRPr="00204A2D">
        <w:rPr>
          <w:rFonts w:ascii="Verdana" w:hAnsi="Verdana"/>
        </w:rPr>
        <w:t>, .</w:t>
      </w:r>
      <w:proofErr w:type="spellStart"/>
      <w:r w:rsidR="00B74F29" w:rsidRPr="00204A2D">
        <w:rPr>
          <w:rFonts w:ascii="Verdana" w:hAnsi="Verdana"/>
        </w:rPr>
        <w:t>odt</w:t>
      </w:r>
      <w:proofErr w:type="spellEnd"/>
      <w:r w:rsidR="00B74F29" w:rsidRPr="00204A2D">
        <w:rPr>
          <w:rFonts w:ascii="Verdana" w:hAnsi="Verdana"/>
        </w:rPr>
        <w:t>, .</w:t>
      </w:r>
      <w:proofErr w:type="spellStart"/>
      <w:r w:rsidR="00B74F29" w:rsidRPr="00204A2D">
        <w:rPr>
          <w:rFonts w:ascii="Verdana" w:hAnsi="Verdana"/>
        </w:rPr>
        <w:t>ods</w:t>
      </w:r>
      <w:proofErr w:type="spellEnd"/>
      <w:r w:rsidR="00B74F29" w:rsidRPr="00204A2D">
        <w:rPr>
          <w:rFonts w:ascii="Verdana" w:hAnsi="Verdana"/>
        </w:rPr>
        <w:t>, .</w:t>
      </w:r>
      <w:proofErr w:type="spellStart"/>
      <w:r w:rsidR="00B74F29" w:rsidRPr="00204A2D">
        <w:rPr>
          <w:rFonts w:ascii="Verdana" w:hAnsi="Verdana"/>
        </w:rPr>
        <w:t>odp</w:t>
      </w:r>
      <w:proofErr w:type="spellEnd"/>
      <w:r w:rsidR="00B74F29" w:rsidRPr="00204A2D">
        <w:rPr>
          <w:rFonts w:ascii="Verdana" w:hAnsi="Verdana"/>
        </w:rPr>
        <w:t>, .</w:t>
      </w:r>
      <w:proofErr w:type="spellStart"/>
      <w:r w:rsidR="00B74F29" w:rsidRPr="00204A2D">
        <w:rPr>
          <w:rFonts w:ascii="Verdana" w:hAnsi="Verdana"/>
        </w:rPr>
        <w:t>txt</w:t>
      </w:r>
      <w:proofErr w:type="spellEnd"/>
      <w:r w:rsidR="00B74F29" w:rsidRPr="00204A2D">
        <w:rPr>
          <w:rFonts w:ascii="Verdana" w:hAnsi="Verdana"/>
        </w:rPr>
        <w:t>, .jpg (.</w:t>
      </w:r>
      <w:proofErr w:type="spellStart"/>
      <w:r w:rsidR="00B74F29" w:rsidRPr="00204A2D">
        <w:rPr>
          <w:rFonts w:ascii="Verdana" w:hAnsi="Verdana"/>
        </w:rPr>
        <w:t>jpeg</w:t>
      </w:r>
      <w:proofErr w:type="spellEnd"/>
      <w:r w:rsidR="00B74F29" w:rsidRPr="00204A2D">
        <w:rPr>
          <w:rFonts w:ascii="Verdana" w:hAnsi="Verdana"/>
        </w:rPr>
        <w:t>), .</w:t>
      </w:r>
      <w:proofErr w:type="spellStart"/>
      <w:r w:rsidR="00B74F29" w:rsidRPr="00204A2D">
        <w:rPr>
          <w:rFonts w:ascii="Verdana" w:hAnsi="Verdana"/>
        </w:rPr>
        <w:t>png</w:t>
      </w:r>
      <w:proofErr w:type="spellEnd"/>
      <w:r w:rsidR="00B74F29" w:rsidRPr="00204A2D">
        <w:rPr>
          <w:rFonts w:ascii="Verdana" w:hAnsi="Verdana"/>
        </w:rPr>
        <w:t>, .</w:t>
      </w:r>
      <w:proofErr w:type="spellStart"/>
      <w:r w:rsidR="00B74F29" w:rsidRPr="00204A2D">
        <w:rPr>
          <w:rFonts w:ascii="Verdana" w:hAnsi="Verdana"/>
        </w:rPr>
        <w:t>xls</w:t>
      </w:r>
      <w:proofErr w:type="spellEnd"/>
      <w:r w:rsidR="00B74F29" w:rsidRPr="00204A2D">
        <w:rPr>
          <w:rFonts w:ascii="Verdana" w:hAnsi="Verdana"/>
        </w:rPr>
        <w:t>, .</w:t>
      </w:r>
      <w:proofErr w:type="spellStart"/>
      <w:r w:rsidR="00B74F29" w:rsidRPr="00204A2D">
        <w:rPr>
          <w:rFonts w:ascii="Verdana" w:hAnsi="Verdana"/>
        </w:rPr>
        <w:t>xlsx</w:t>
      </w:r>
      <w:proofErr w:type="spellEnd"/>
      <w:r w:rsidR="00B74F29" w:rsidRPr="00204A2D">
        <w:rPr>
          <w:rFonts w:ascii="Verdana" w:hAnsi="Verdana"/>
        </w:rPr>
        <w:t>, .</w:t>
      </w:r>
      <w:proofErr w:type="spellStart"/>
      <w:r w:rsidR="00B74F29" w:rsidRPr="00204A2D">
        <w:rPr>
          <w:rFonts w:ascii="Verdana" w:hAnsi="Verdana"/>
        </w:rPr>
        <w:t>csv</w:t>
      </w:r>
      <w:proofErr w:type="spellEnd"/>
      <w:r w:rsidR="00B74F29" w:rsidRPr="00204A2D">
        <w:rPr>
          <w:rFonts w:ascii="Verdana" w:hAnsi="Verdana"/>
        </w:rPr>
        <w:t>, .</w:t>
      </w:r>
      <w:proofErr w:type="spellStart"/>
      <w:r w:rsidR="00B74F29" w:rsidRPr="00204A2D">
        <w:rPr>
          <w:rFonts w:ascii="Verdana" w:hAnsi="Verdana"/>
        </w:rPr>
        <w:t>ppt</w:t>
      </w:r>
      <w:proofErr w:type="spellEnd"/>
      <w:r w:rsidR="00B74F29" w:rsidRPr="00204A2D">
        <w:rPr>
          <w:rFonts w:ascii="Verdana" w:hAnsi="Verdana"/>
        </w:rPr>
        <w:t>, .</w:t>
      </w:r>
      <w:proofErr w:type="spellStart"/>
      <w:r w:rsidR="00B74F29" w:rsidRPr="00204A2D">
        <w:rPr>
          <w:rFonts w:ascii="Verdana" w:hAnsi="Verdana"/>
        </w:rPr>
        <w:t>pptx</w:t>
      </w:r>
      <w:proofErr w:type="spellEnd"/>
      <w:r w:rsidR="00B74F29" w:rsidRPr="00204A2D">
        <w:rPr>
          <w:rFonts w:ascii="Verdana" w:hAnsi="Verdana"/>
        </w:rPr>
        <w:t>, .</w:t>
      </w:r>
      <w:proofErr w:type="spellStart"/>
      <w:r w:rsidR="00B74F29" w:rsidRPr="00204A2D">
        <w:rPr>
          <w:rFonts w:ascii="Verdana" w:hAnsi="Verdana"/>
        </w:rPr>
        <w:t>rtf</w:t>
      </w:r>
      <w:proofErr w:type="spellEnd"/>
      <w:r w:rsidR="00B74F29" w:rsidRPr="00204A2D">
        <w:rPr>
          <w:rFonts w:ascii="Verdana" w:hAnsi="Verdana"/>
        </w:rPr>
        <w:t>, .</w:t>
      </w:r>
      <w:proofErr w:type="spellStart"/>
      <w:r w:rsidR="00B74F29" w:rsidRPr="00204A2D">
        <w:rPr>
          <w:rFonts w:ascii="Verdana" w:hAnsi="Verdana"/>
        </w:rPr>
        <w:t>xps</w:t>
      </w:r>
      <w:proofErr w:type="spellEnd"/>
      <w:r w:rsidR="00B74F29" w:rsidRPr="00204A2D">
        <w:rPr>
          <w:rFonts w:ascii="Verdana" w:hAnsi="Verdana"/>
        </w:rPr>
        <w:t>, .</w:t>
      </w:r>
      <w:proofErr w:type="spellStart"/>
      <w:r w:rsidR="00B74F29" w:rsidRPr="00204A2D">
        <w:rPr>
          <w:rFonts w:ascii="Verdana" w:hAnsi="Verdana"/>
        </w:rPr>
        <w:t>svg</w:t>
      </w:r>
      <w:proofErr w:type="spellEnd"/>
      <w:r w:rsidR="00B74F29" w:rsidRPr="00204A2D">
        <w:rPr>
          <w:rFonts w:ascii="Verdana" w:hAnsi="Verdana"/>
        </w:rPr>
        <w:t>, .</w:t>
      </w:r>
      <w:proofErr w:type="spellStart"/>
      <w:r w:rsidR="00B74F29" w:rsidRPr="00204A2D">
        <w:rPr>
          <w:rFonts w:ascii="Verdana" w:hAnsi="Verdana"/>
        </w:rPr>
        <w:t>geotiff</w:t>
      </w:r>
      <w:proofErr w:type="spellEnd"/>
      <w:r w:rsidR="00B74F29" w:rsidRPr="00204A2D">
        <w:rPr>
          <w:rFonts w:ascii="Verdana" w:hAnsi="Verdana"/>
        </w:rPr>
        <w:t>, .</w:t>
      </w:r>
      <w:proofErr w:type="spellStart"/>
      <w:r w:rsidR="00B74F29" w:rsidRPr="00204A2D">
        <w:rPr>
          <w:rFonts w:ascii="Verdana" w:hAnsi="Verdana"/>
        </w:rPr>
        <w:t>tif</w:t>
      </w:r>
      <w:proofErr w:type="spellEnd"/>
      <w:r w:rsidR="00B74F29" w:rsidRPr="00204A2D">
        <w:rPr>
          <w:rFonts w:ascii="Verdana" w:hAnsi="Verdana"/>
        </w:rPr>
        <w:t xml:space="preserve"> (.</w:t>
      </w:r>
      <w:proofErr w:type="spellStart"/>
      <w:r w:rsidR="00B74F29" w:rsidRPr="00204A2D">
        <w:rPr>
          <w:rFonts w:ascii="Verdana" w:hAnsi="Verdana"/>
        </w:rPr>
        <w:t>tiff</w:t>
      </w:r>
      <w:proofErr w:type="spellEnd"/>
      <w:r w:rsidR="00B74F29" w:rsidRPr="00204A2D">
        <w:rPr>
          <w:rFonts w:ascii="Verdana" w:hAnsi="Verdana"/>
        </w:rPr>
        <w:t>), .zip, .7Z,</w:t>
      </w:r>
      <w:r w:rsidR="00B74F29" w:rsidRPr="00204A2D">
        <w:rPr>
          <w:rFonts w:ascii="Verdana" w:hAnsi="Verdana"/>
          <w:b/>
        </w:rPr>
        <w:t xml:space="preserve"> przy czym Zamawiający zaleca wykorzystanie plików w formacie </w:t>
      </w:r>
      <w:proofErr w:type="spellStart"/>
      <w:r w:rsidR="00B74F29" w:rsidRPr="00204A2D">
        <w:rPr>
          <w:rFonts w:ascii="Verdana" w:hAnsi="Verdana"/>
          <w:b/>
        </w:rPr>
        <w:t>.pd</w:t>
      </w:r>
      <w:proofErr w:type="spellEnd"/>
      <w:r w:rsidR="00B74F29" w:rsidRPr="00204A2D">
        <w:rPr>
          <w:rFonts w:ascii="Verdana" w:hAnsi="Verdana"/>
          <w:b/>
        </w:rPr>
        <w:t>f</w:t>
      </w:r>
      <w:r w:rsidR="00B74F29" w:rsidRPr="00F35E84">
        <w:rPr>
          <w:rFonts w:ascii="Verdana" w:hAnsi="Verdana"/>
          <w:bCs/>
        </w:rPr>
        <w:t>.</w:t>
      </w:r>
    </w:p>
    <w:p w:rsidR="00A54D9A" w:rsidRPr="00204A2D" w:rsidRDefault="009B732F" w:rsidP="00795CB0">
      <w:pPr>
        <w:pStyle w:val="Default"/>
        <w:tabs>
          <w:tab w:val="left" w:pos="426"/>
        </w:tabs>
        <w:spacing w:line="288" w:lineRule="auto"/>
        <w:ind w:left="284"/>
        <w:rPr>
          <w:rFonts w:ascii="Verdana" w:hAnsi="Verdana" w:cs="Times New Roman"/>
          <w:color w:val="auto"/>
          <w:lang w:eastAsia="ar-SA"/>
        </w:rPr>
      </w:pPr>
      <w:r w:rsidRPr="00204A2D">
        <w:rPr>
          <w:rFonts w:ascii="Verdana" w:hAnsi="Verdana" w:cs="Times New Roman"/>
          <w:color w:val="auto"/>
          <w:lang w:eastAsia="ar-SA"/>
        </w:rPr>
        <w:t>W</w:t>
      </w:r>
      <w:r w:rsidR="00910EE0" w:rsidRPr="00204A2D">
        <w:rPr>
          <w:rFonts w:ascii="Verdana" w:hAnsi="Verdana" w:cs="Times New Roman"/>
          <w:color w:val="auto"/>
          <w:lang w:eastAsia="ar-SA"/>
        </w:rPr>
        <w:t xml:space="preserve">śród formatów powszechnych, a nie występujących w </w:t>
      </w:r>
      <w:r w:rsidRPr="00204A2D">
        <w:rPr>
          <w:rFonts w:ascii="Verdana" w:hAnsi="Verdana" w:cs="Times New Roman"/>
          <w:color w:val="auto"/>
          <w:lang w:eastAsia="ar-SA"/>
        </w:rPr>
        <w:t xml:space="preserve">w/w </w:t>
      </w:r>
      <w:r w:rsidR="00910EE0" w:rsidRPr="00204A2D">
        <w:rPr>
          <w:rFonts w:ascii="Verdana" w:hAnsi="Verdana" w:cs="Times New Roman"/>
          <w:color w:val="auto"/>
          <w:lang w:eastAsia="ar-SA"/>
        </w:rPr>
        <w:t>r</w:t>
      </w:r>
      <w:r w:rsidR="00A54D9A" w:rsidRPr="00204A2D">
        <w:rPr>
          <w:rFonts w:ascii="Verdana" w:hAnsi="Verdana" w:cs="Times New Roman"/>
          <w:color w:val="auto"/>
          <w:lang w:eastAsia="ar-SA"/>
        </w:rPr>
        <w:t>ozporządzeniu występują: .</w:t>
      </w:r>
      <w:proofErr w:type="spellStart"/>
      <w:r w:rsidR="00A54D9A" w:rsidRPr="00204A2D">
        <w:rPr>
          <w:rFonts w:ascii="Verdana" w:hAnsi="Verdana" w:cs="Times New Roman"/>
          <w:color w:val="auto"/>
          <w:lang w:eastAsia="ar-SA"/>
        </w:rPr>
        <w:t>rar</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gif</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b</w:t>
      </w:r>
      <w:r w:rsidR="0090454C" w:rsidRPr="00204A2D">
        <w:rPr>
          <w:rFonts w:ascii="Verdana" w:hAnsi="Verdana" w:cs="Times New Roman"/>
          <w:color w:val="auto"/>
          <w:lang w:eastAsia="ar-SA"/>
        </w:rPr>
        <w:t>m</w:t>
      </w:r>
      <w:r w:rsidR="00A54D9A" w:rsidRPr="00204A2D">
        <w:rPr>
          <w:rFonts w:ascii="Verdana" w:hAnsi="Verdana" w:cs="Times New Roman"/>
          <w:color w:val="auto"/>
          <w:lang w:eastAsia="ar-SA"/>
        </w:rPr>
        <w:t>p</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numbers</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pages</w:t>
      </w:r>
      <w:proofErr w:type="spellEnd"/>
      <w:r w:rsidR="00A54D9A" w:rsidRPr="00204A2D">
        <w:rPr>
          <w:rFonts w:ascii="Verdana" w:hAnsi="Verdana" w:cs="Times New Roman"/>
          <w:color w:val="auto"/>
          <w:lang w:eastAsia="ar-SA"/>
        </w:rPr>
        <w:t xml:space="preserve">. </w:t>
      </w:r>
      <w:r w:rsidR="00A54D9A" w:rsidRPr="00204A2D">
        <w:rPr>
          <w:rFonts w:ascii="Verdana" w:hAnsi="Verdana" w:cs="Times New Roman"/>
          <w:b/>
          <w:color w:val="auto"/>
          <w:lang w:eastAsia="ar-SA"/>
        </w:rPr>
        <w:t>Dokumenty złożone w takich plikach zostaną uznane za złożone nieskutecznie</w:t>
      </w:r>
      <w:r w:rsidR="00A54D9A" w:rsidRPr="00204A2D">
        <w:rPr>
          <w:rFonts w:ascii="Verdana" w:hAnsi="Verdana" w:cs="Times New Roman"/>
          <w:color w:val="auto"/>
          <w:lang w:eastAsia="ar-SA"/>
        </w:rPr>
        <w:t xml:space="preserve">. </w:t>
      </w:r>
    </w:p>
    <w:p w:rsidR="00A54D9A" w:rsidRPr="00204A2D" w:rsidRDefault="00A54D9A" w:rsidP="00795CB0">
      <w:pPr>
        <w:pStyle w:val="Default"/>
        <w:spacing w:line="288" w:lineRule="auto"/>
        <w:ind w:left="284"/>
        <w:rPr>
          <w:rFonts w:ascii="Verdana" w:hAnsi="Verdana" w:cs="Times New Roman"/>
          <w:b/>
          <w:color w:val="auto"/>
          <w:lang w:eastAsia="ar-SA"/>
        </w:rPr>
      </w:pPr>
      <w:r w:rsidRPr="00204A2D">
        <w:rPr>
          <w:rFonts w:ascii="Verdana" w:hAnsi="Verdana" w:cs="Times New Roman"/>
          <w:b/>
          <w:color w:val="auto"/>
          <w:lang w:eastAsia="ar-SA"/>
        </w:rPr>
        <w:t>UWAGA</w:t>
      </w:r>
      <w:r w:rsidRPr="001E2364">
        <w:rPr>
          <w:rFonts w:ascii="Verdana" w:hAnsi="Verdana" w:cs="Times New Roman"/>
          <w:b/>
          <w:color w:val="auto"/>
          <w:lang w:eastAsia="ar-SA"/>
        </w:rPr>
        <w:t>:</w:t>
      </w:r>
    </w:p>
    <w:p w:rsidR="00A54D9A" w:rsidRPr="00204A2D" w:rsidRDefault="00A54D9A" w:rsidP="00795CB0">
      <w:pPr>
        <w:pStyle w:val="Default"/>
        <w:spacing w:line="288" w:lineRule="auto"/>
        <w:ind w:left="284"/>
        <w:rPr>
          <w:rFonts w:ascii="Verdana" w:hAnsi="Verdana" w:cs="Times New Roman"/>
          <w:b/>
          <w:color w:val="auto"/>
          <w:u w:val="single"/>
          <w:lang w:eastAsia="ar-SA"/>
        </w:rPr>
      </w:pPr>
      <w:r w:rsidRPr="00204A2D">
        <w:rPr>
          <w:rFonts w:ascii="Verdana" w:hAnsi="Verdana" w:cs="Times New Roman"/>
          <w:b/>
          <w:color w:val="auto"/>
          <w:u w:val="single"/>
          <w:lang w:eastAsia="ar-SA"/>
        </w:rPr>
        <w:t>Zalecenia Zamawiającego:</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lastRenderedPageBreak/>
        <w:t xml:space="preserve">ze względu na niskie ryzyko naruszenia integralności pliku oraz łatwiejszą weryfikację podpisu Zamawiający zaleca, w miarę możliwości, przekonwertowanie plików składających się </w:t>
      </w:r>
      <w:r w:rsidR="004155B5" w:rsidRPr="00204A2D">
        <w:rPr>
          <w:rFonts w:ascii="Verdana" w:hAnsi="Verdana" w:cs="Times New Roman"/>
          <w:color w:val="auto"/>
          <w:lang w:eastAsia="ar-SA"/>
        </w:rPr>
        <w:t xml:space="preserve">na ofertę na format </w:t>
      </w:r>
      <w:proofErr w:type="spellStart"/>
      <w:r w:rsidRPr="00204A2D">
        <w:rPr>
          <w:rFonts w:ascii="Verdana" w:hAnsi="Verdana" w:cs="Times New Roman"/>
          <w:color w:val="auto"/>
          <w:lang w:eastAsia="ar-SA"/>
        </w:rPr>
        <w:t>.pd</w:t>
      </w:r>
      <w:proofErr w:type="spellEnd"/>
      <w:r w:rsidRPr="00204A2D">
        <w:rPr>
          <w:rFonts w:ascii="Verdana" w:hAnsi="Verdana" w:cs="Times New Roman"/>
          <w:color w:val="auto"/>
          <w:lang w:eastAsia="ar-SA"/>
        </w:rPr>
        <w:t xml:space="preserve">f i opatrzenie ich podpisem kwalifikowanym </w:t>
      </w:r>
      <w:proofErr w:type="spellStart"/>
      <w:r w:rsidRPr="00204A2D">
        <w:rPr>
          <w:rFonts w:ascii="Verdana" w:hAnsi="Verdana" w:cs="Times New Roman"/>
          <w:color w:val="auto"/>
          <w:lang w:eastAsia="ar-SA"/>
        </w:rPr>
        <w:t>PAdES</w:t>
      </w:r>
      <w:proofErr w:type="spellEnd"/>
      <w:r w:rsidRPr="00204A2D">
        <w:rPr>
          <w:rFonts w:ascii="Verdana" w:hAnsi="Verdana" w:cs="Times New Roman"/>
          <w:color w:val="auto"/>
          <w:lang w:eastAsia="ar-SA"/>
        </w:rPr>
        <w:t>;</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pliki w innych formatach niż PDF zaleca się opatrzyć zewnętrznym podpisem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 Wykonawca powinien pamiętać, aby plik z podpisem przekazywać łącznie z dokumentem podpisywanym, t</w:t>
      </w:r>
      <w:r w:rsidR="00E86881">
        <w:rPr>
          <w:rFonts w:ascii="Verdana" w:hAnsi="Verdana" w:cs="Times New Roman"/>
          <w:color w:val="auto"/>
          <w:lang w:eastAsia="ar-SA"/>
        </w:rPr>
        <w:t xml:space="preserve">o jest </w:t>
      </w:r>
      <w:r w:rsidRPr="00204A2D">
        <w:rPr>
          <w:rFonts w:ascii="Verdana" w:hAnsi="Verdana" w:cs="Times New Roman"/>
          <w:color w:val="auto"/>
          <w:lang w:eastAsia="ar-SA"/>
        </w:rPr>
        <w:t xml:space="preserve">Zamawiający wymaga dołączenia odpowiedniej ilości podpisywanych plików z danymi z odpowiednią ilością plików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zaleca, aby Wykonawca z odpowie</w:t>
      </w:r>
      <w:r w:rsidR="00154482" w:rsidRPr="00204A2D">
        <w:rPr>
          <w:rFonts w:ascii="Verdana" w:hAnsi="Verdana" w:cs="Times New Roman"/>
          <w:color w:val="auto"/>
          <w:lang w:eastAsia="ar-SA"/>
        </w:rPr>
        <w:t xml:space="preserve">dnim wyprzedzeniem przetestował </w:t>
      </w:r>
      <w:r w:rsidRPr="00204A2D">
        <w:rPr>
          <w:rFonts w:ascii="Verdana" w:hAnsi="Verdana" w:cs="Times New Roman"/>
          <w:color w:val="auto"/>
          <w:lang w:eastAsia="ar-SA"/>
        </w:rPr>
        <w:t>możliwość prawidłowego wykorzystania wybranej metody podpisania plików oferty;</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ofertę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podczas podpisywania plików zaleca się zastosowanie algorytmu skrót SHA</w:t>
      </w:r>
      <w:r w:rsidR="00685E1A" w:rsidRPr="00204A2D">
        <w:rPr>
          <w:rFonts w:ascii="Verdana" w:hAnsi="Verdana" w:cs="Times New Roman"/>
          <w:color w:val="auto"/>
          <w:lang w:eastAsia="ar-SA"/>
        </w:rPr>
        <w:t>-</w:t>
      </w:r>
      <w:r w:rsidRPr="00204A2D">
        <w:rPr>
          <w:rFonts w:ascii="Verdana" w:hAnsi="Verdana" w:cs="Times New Roman"/>
          <w:color w:val="auto"/>
          <w:lang w:eastAsia="ar-SA"/>
        </w:rPr>
        <w:t>2 zamiast SHA</w:t>
      </w:r>
      <w:r w:rsidR="00685E1A" w:rsidRPr="00204A2D">
        <w:rPr>
          <w:rFonts w:ascii="Verdana" w:hAnsi="Verdana" w:cs="Times New Roman"/>
          <w:color w:val="auto"/>
          <w:lang w:eastAsia="ar-SA"/>
        </w:rPr>
        <w:t>-</w:t>
      </w:r>
      <w:r w:rsidRPr="00204A2D">
        <w:rPr>
          <w:rFonts w:ascii="Verdana" w:hAnsi="Verdana" w:cs="Times New Roman"/>
          <w:color w:val="auto"/>
          <w:lang w:eastAsia="ar-SA"/>
        </w:rPr>
        <w:t>1;</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jeśli Wykonawca pakuje dokumenty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w plik ZIP Zamawiający zaleca wcześniejsze podpisanie każdego ze skompresowanych plików;</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zaleca</w:t>
      </w:r>
      <w:r w:rsidR="00954509" w:rsidRPr="00204A2D">
        <w:rPr>
          <w:rFonts w:ascii="Verdana" w:hAnsi="Verdana" w:cs="Times New Roman"/>
          <w:color w:val="auto"/>
          <w:lang w:eastAsia="ar-SA"/>
        </w:rPr>
        <w:t>,</w:t>
      </w:r>
      <w:r w:rsidRPr="00204A2D">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204A2D">
        <w:rPr>
          <w:rFonts w:ascii="Verdana" w:hAnsi="Verdana" w:cs="Times New Roman"/>
          <w:color w:val="auto"/>
          <w:lang w:eastAsia="ar-SA"/>
        </w:rPr>
        <w:t>plików, co</w:t>
      </w:r>
      <w:r w:rsidRPr="00204A2D">
        <w:rPr>
          <w:rFonts w:ascii="Verdana" w:hAnsi="Verdana" w:cs="Times New Roman"/>
          <w:color w:val="auto"/>
          <w:lang w:eastAsia="ar-SA"/>
        </w:rPr>
        <w:t xml:space="preserve"> równoważne będzie z koniecznością odrzucenia oferty w postępowaniu</w:t>
      </w:r>
      <w:r w:rsidR="00CA2B67" w:rsidRPr="00204A2D">
        <w:rPr>
          <w:rFonts w:ascii="Verdana" w:hAnsi="Verdana" w:cs="Times New Roman"/>
          <w:color w:val="auto"/>
          <w:lang w:eastAsia="ar-SA"/>
        </w:rPr>
        <w:t>;</w:t>
      </w:r>
      <w:r w:rsidRPr="00204A2D">
        <w:rPr>
          <w:rFonts w:ascii="Verdana" w:hAnsi="Verdana" w:cs="Times New Roman"/>
          <w:color w:val="auto"/>
          <w:lang w:eastAsia="ar-SA"/>
        </w:rPr>
        <w:t xml:space="preserve"> </w:t>
      </w:r>
    </w:p>
    <w:p w:rsidR="00011717"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Zamawiający zaleca, aby w przypadku podpisywania plików przez kilka osób, stosować podpisy tego samego rodzaju. Podpisywanie różnymi rodzajami podpisów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osobistym i kwalifikowanym może doprowadzić do problemów z weryfikacją plików</w:t>
      </w:r>
      <w:r w:rsidR="00011717" w:rsidRPr="00204A2D">
        <w:rPr>
          <w:rFonts w:ascii="Verdana" w:hAnsi="Verdana" w:cs="Times New Roman"/>
          <w:color w:val="auto"/>
          <w:lang w:eastAsia="ar-SA"/>
        </w:rPr>
        <w:t>;</w:t>
      </w:r>
    </w:p>
    <w:p w:rsidR="00A54D9A" w:rsidRPr="00204A2D" w:rsidRDefault="00A54D9A"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zwraca uwagę na ograniczenia wielkości plików podpisywanych profilem zaufanym, który wynosi ma</w:t>
      </w:r>
      <w:r w:rsidR="00F35E84">
        <w:rPr>
          <w:rFonts w:ascii="Verdana" w:hAnsi="Verdana" w:cs="Times New Roman"/>
          <w:color w:val="auto"/>
          <w:lang w:eastAsia="ar-SA"/>
        </w:rPr>
        <w:t>ksymalnie</w:t>
      </w:r>
      <w:r w:rsidRPr="00204A2D">
        <w:rPr>
          <w:rFonts w:ascii="Verdana" w:hAnsi="Verdana" w:cs="Times New Roman"/>
          <w:color w:val="auto"/>
          <w:lang w:eastAsia="ar-SA"/>
        </w:rPr>
        <w:t xml:space="preserve"> 10</w:t>
      </w:r>
      <w:r w:rsidR="00F35E84">
        <w:rPr>
          <w:rFonts w:ascii="Verdana" w:hAnsi="Verdana" w:cs="Times New Roman"/>
          <w:color w:val="auto"/>
          <w:lang w:eastAsia="ar-SA"/>
        </w:rPr>
        <w:t> </w:t>
      </w:r>
      <w:r w:rsidRPr="00204A2D">
        <w:rPr>
          <w:rFonts w:ascii="Verdana" w:hAnsi="Verdana" w:cs="Times New Roman"/>
          <w:color w:val="auto"/>
          <w:lang w:eastAsia="ar-SA"/>
        </w:rPr>
        <w:t xml:space="preserve">MB oraz na ograniczenia wielkości plików podpisywanych w aplikacji </w:t>
      </w:r>
      <w:proofErr w:type="spellStart"/>
      <w:r w:rsidRPr="00204A2D">
        <w:rPr>
          <w:rFonts w:ascii="Verdana" w:hAnsi="Verdana" w:cs="Times New Roman"/>
          <w:color w:val="auto"/>
          <w:lang w:eastAsia="ar-SA"/>
        </w:rPr>
        <w:t>eDoApp</w:t>
      </w:r>
      <w:proofErr w:type="spellEnd"/>
      <w:r w:rsidRPr="00204A2D">
        <w:rPr>
          <w:rFonts w:ascii="Verdana" w:hAnsi="Verdana" w:cs="Times New Roman"/>
          <w:color w:val="auto"/>
          <w:lang w:eastAsia="ar-SA"/>
        </w:rPr>
        <w:t xml:space="preserve"> służącej do składania podpisu o</w:t>
      </w:r>
      <w:r w:rsidR="001927A5" w:rsidRPr="00204A2D">
        <w:rPr>
          <w:rFonts w:ascii="Verdana" w:hAnsi="Verdana" w:cs="Times New Roman"/>
          <w:color w:val="auto"/>
          <w:lang w:eastAsia="ar-SA"/>
        </w:rPr>
        <w:t>sobistego, który wynosi ma</w:t>
      </w:r>
      <w:r w:rsidR="00F35E84">
        <w:rPr>
          <w:rFonts w:ascii="Verdana" w:hAnsi="Verdana" w:cs="Times New Roman"/>
          <w:color w:val="auto"/>
          <w:lang w:eastAsia="ar-SA"/>
        </w:rPr>
        <w:t>ksymalnie</w:t>
      </w:r>
      <w:r w:rsidR="001927A5" w:rsidRPr="00204A2D">
        <w:rPr>
          <w:rFonts w:ascii="Verdana" w:hAnsi="Verdana" w:cs="Times New Roman"/>
          <w:color w:val="auto"/>
          <w:lang w:eastAsia="ar-SA"/>
        </w:rPr>
        <w:t xml:space="preserve"> 5</w:t>
      </w:r>
      <w:r w:rsidR="00464958">
        <w:rPr>
          <w:rFonts w:ascii="Verdana" w:hAnsi="Verdana" w:cs="Times New Roman"/>
          <w:color w:val="auto"/>
          <w:lang w:eastAsia="ar-SA"/>
        </w:rPr>
        <w:t xml:space="preserve"> </w:t>
      </w:r>
      <w:r w:rsidR="001927A5" w:rsidRPr="00204A2D">
        <w:rPr>
          <w:rFonts w:ascii="Verdana" w:hAnsi="Verdana" w:cs="Times New Roman"/>
          <w:color w:val="auto"/>
          <w:lang w:eastAsia="ar-SA"/>
        </w:rPr>
        <w:t>MB;</w:t>
      </w:r>
    </w:p>
    <w:p w:rsidR="001927A5" w:rsidRPr="00204A2D" w:rsidRDefault="001927A5" w:rsidP="00795CB0">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rekomenduje wykorzystywanie podpisu z kwalifikowanym znacznikiem czasu.</w:t>
      </w:r>
    </w:p>
    <w:p w:rsidR="00F779D6" w:rsidRDefault="00A54D9A" w:rsidP="00795CB0">
      <w:pPr>
        <w:pStyle w:val="Default"/>
        <w:numPr>
          <w:ilvl w:val="1"/>
          <w:numId w:val="3"/>
        </w:numPr>
        <w:tabs>
          <w:tab w:val="left" w:pos="426"/>
        </w:tabs>
        <w:spacing w:line="288" w:lineRule="auto"/>
        <w:ind w:left="426" w:hanging="426"/>
        <w:rPr>
          <w:rFonts w:ascii="Verdana" w:hAnsi="Verdana" w:cs="Times New Roman"/>
          <w:color w:val="auto"/>
        </w:rPr>
      </w:pPr>
      <w:r w:rsidRPr="00204A2D">
        <w:rPr>
          <w:rFonts w:ascii="Verdana" w:hAnsi="Verdana" w:cs="Times New Roman"/>
          <w:color w:val="auto"/>
          <w:lang w:eastAsia="ar-SA"/>
        </w:rPr>
        <w:t xml:space="preserve">Zamawiający nie ponosi odpowiedzialności za złożenie oferty w sposób niezgodny z Instrukcją korzystania z Platformy, w szczególności za sytuację, gdy Zamawiający zapozna się z treścią </w:t>
      </w:r>
      <w:r w:rsidRPr="00204A2D">
        <w:rPr>
          <w:rFonts w:ascii="Verdana" w:hAnsi="Verdana" w:cs="Times New Roman"/>
          <w:color w:val="auto"/>
          <w:lang w:eastAsia="ar-SA"/>
        </w:rPr>
        <w:lastRenderedPageBreak/>
        <w:t>oferty przed upływem terminu składania ofert (n</w:t>
      </w:r>
      <w:r w:rsidR="00F35A8E">
        <w:rPr>
          <w:rFonts w:ascii="Verdana" w:hAnsi="Verdana" w:cs="Times New Roman"/>
          <w:color w:val="auto"/>
          <w:lang w:eastAsia="ar-SA"/>
        </w:rPr>
        <w:t xml:space="preserve">a przykład: </w:t>
      </w:r>
      <w:r w:rsidRPr="00204A2D">
        <w:rPr>
          <w:rFonts w:ascii="Verdana" w:hAnsi="Verdana" w:cs="Times New Roman"/>
          <w:color w:val="auto"/>
          <w:lang w:eastAsia="ar-SA"/>
        </w:rPr>
        <w:t>złożenie of</w:t>
      </w:r>
      <w:r w:rsidR="002D1FA2">
        <w:rPr>
          <w:rFonts w:ascii="Verdana" w:hAnsi="Verdana" w:cs="Times New Roman"/>
          <w:color w:val="auto"/>
          <w:lang w:eastAsia="ar-SA"/>
        </w:rPr>
        <w:t>erty w zakładce „</w:t>
      </w:r>
      <w:r w:rsidRPr="00204A2D">
        <w:rPr>
          <w:rFonts w:ascii="Verdana" w:hAnsi="Verdana" w:cs="Times New Roman"/>
          <w:color w:val="auto"/>
          <w:lang w:eastAsia="ar-SA"/>
        </w:rPr>
        <w:t xml:space="preserve">Wyślij wiadomość do Zamawiającego"). Taka oferta zostanie uznana przez Zamawiającego za ofertę handlową i nie będzie brana pod uwagę w przedmiotowym </w:t>
      </w:r>
      <w:r w:rsidR="00387731" w:rsidRPr="00204A2D">
        <w:rPr>
          <w:rFonts w:ascii="Verdana" w:hAnsi="Verdana" w:cs="Times New Roman"/>
          <w:color w:val="auto"/>
          <w:lang w:eastAsia="ar-SA"/>
        </w:rPr>
        <w:t>postępowaniu, ponieważ</w:t>
      </w:r>
      <w:r w:rsidRPr="00204A2D">
        <w:rPr>
          <w:rFonts w:ascii="Verdana" w:hAnsi="Verdana" w:cs="Times New Roman"/>
          <w:color w:val="auto"/>
          <w:lang w:eastAsia="ar-SA"/>
        </w:rPr>
        <w:t xml:space="preserve"> nie został spełniony obowiązek narzucony w art. 221 ustawy </w:t>
      </w:r>
      <w:proofErr w:type="spellStart"/>
      <w:r w:rsidRPr="00204A2D">
        <w:rPr>
          <w:rFonts w:ascii="Verdana" w:hAnsi="Verdana" w:cs="Times New Roman"/>
          <w:color w:val="auto"/>
          <w:lang w:eastAsia="ar-SA"/>
        </w:rPr>
        <w:t>Pzp</w:t>
      </w:r>
      <w:proofErr w:type="spellEnd"/>
      <w:r w:rsidRPr="00204A2D">
        <w:rPr>
          <w:rFonts w:ascii="Verdana" w:hAnsi="Verdana" w:cs="Times New Roman"/>
          <w:color w:val="auto"/>
          <w:lang w:eastAsia="ar-SA"/>
        </w:rPr>
        <w:t xml:space="preserve">. </w:t>
      </w:r>
    </w:p>
    <w:p w:rsidR="00011717" w:rsidRPr="00F779D6" w:rsidRDefault="00A54D9A" w:rsidP="00795CB0">
      <w:pPr>
        <w:pStyle w:val="Default"/>
        <w:numPr>
          <w:ilvl w:val="1"/>
          <w:numId w:val="3"/>
        </w:numPr>
        <w:tabs>
          <w:tab w:val="left" w:pos="426"/>
        </w:tabs>
        <w:spacing w:line="288" w:lineRule="auto"/>
        <w:ind w:left="426" w:hanging="426"/>
        <w:rPr>
          <w:rFonts w:ascii="Verdana" w:hAnsi="Verdana" w:cs="Times New Roman"/>
          <w:color w:val="auto"/>
        </w:rPr>
      </w:pPr>
      <w:r w:rsidRPr="00F779D6">
        <w:rPr>
          <w:rFonts w:ascii="Verdana" w:hAnsi="Verdana" w:cs="Times New Roman"/>
          <w:color w:val="auto"/>
        </w:rPr>
        <w:t xml:space="preserve">Osobą uprawnioną do porozumiewania się z Wykonawcami jest </w:t>
      </w:r>
      <w:r w:rsidR="00A06A1B" w:rsidRPr="00F779D6">
        <w:rPr>
          <w:rFonts w:ascii="Verdana" w:hAnsi="Verdana" w:cs="Times New Roman"/>
          <w:color w:val="auto"/>
        </w:rPr>
        <w:t xml:space="preserve">Pani </w:t>
      </w:r>
      <w:r w:rsidRPr="00F779D6">
        <w:rPr>
          <w:rFonts w:ascii="Verdana" w:hAnsi="Verdana" w:cs="Times New Roman"/>
          <w:color w:val="auto"/>
        </w:rPr>
        <w:t>Katarzyna Woźniak -</w:t>
      </w:r>
      <w:r w:rsidRPr="00F779D6">
        <w:rPr>
          <w:rFonts w:ascii="Verdana" w:hAnsi="Verdana" w:cs="Times New Roman"/>
        </w:rPr>
        <w:t xml:space="preserve"> Pełnomocnik ds.</w:t>
      </w:r>
      <w:r w:rsidRPr="00F779D6">
        <w:rPr>
          <w:rFonts w:ascii="Verdana" w:hAnsi="Verdana" w:cs="Times New Roman"/>
          <w:color w:val="FF0000"/>
        </w:rPr>
        <w:t xml:space="preserve"> </w:t>
      </w:r>
      <w:r w:rsidR="00385B34" w:rsidRPr="00F779D6">
        <w:rPr>
          <w:rFonts w:ascii="Verdana" w:hAnsi="Verdana" w:cs="Times New Roman"/>
        </w:rPr>
        <w:t>z</w:t>
      </w:r>
      <w:r w:rsidRPr="00F779D6">
        <w:rPr>
          <w:rFonts w:ascii="Verdana" w:hAnsi="Verdana" w:cs="Times New Roman"/>
        </w:rPr>
        <w:t xml:space="preserve">amówień lub </w:t>
      </w:r>
      <w:r w:rsidR="00A06A1B" w:rsidRPr="00F779D6">
        <w:rPr>
          <w:rFonts w:ascii="Verdana" w:hAnsi="Verdana" w:cs="Times New Roman"/>
        </w:rPr>
        <w:t>Pani</w:t>
      </w:r>
      <w:r w:rsidR="00E26988" w:rsidRPr="00F779D6">
        <w:rPr>
          <w:rFonts w:ascii="Verdana" w:hAnsi="Verdana" w:cs="Times New Roman"/>
        </w:rPr>
        <w:t xml:space="preserve"> Edyta Gronowska -</w:t>
      </w:r>
      <w:r w:rsidR="00B275FB" w:rsidRPr="00F779D6">
        <w:rPr>
          <w:rFonts w:ascii="Verdana" w:hAnsi="Verdana" w:cs="Times New Roman"/>
        </w:rPr>
        <w:t xml:space="preserve"> Specjalista ds. zamówień</w:t>
      </w:r>
      <w:r w:rsidR="00A47231" w:rsidRPr="00F779D6">
        <w:rPr>
          <w:rFonts w:ascii="Verdana" w:hAnsi="Verdana" w:cs="Times New Roman"/>
        </w:rPr>
        <w:t xml:space="preserve">, </w:t>
      </w:r>
      <w:r w:rsidR="00073BE7">
        <w:rPr>
          <w:rFonts w:ascii="Verdana" w:hAnsi="Verdana" w:cs="Times New Roman"/>
        </w:rPr>
        <w:t xml:space="preserve">numer </w:t>
      </w:r>
      <w:r w:rsidR="00A47231" w:rsidRPr="00F779D6">
        <w:rPr>
          <w:rFonts w:ascii="Verdana" w:hAnsi="Verdana" w:cs="Times New Roman"/>
        </w:rPr>
        <w:t>tel</w:t>
      </w:r>
      <w:r w:rsidR="00073BE7">
        <w:rPr>
          <w:rFonts w:ascii="Verdana" w:hAnsi="Verdana" w:cs="Times New Roman"/>
        </w:rPr>
        <w:t>efonu kontaktowego:</w:t>
      </w:r>
      <w:r w:rsidR="00A47231" w:rsidRPr="00F779D6">
        <w:rPr>
          <w:rFonts w:ascii="Verdana" w:hAnsi="Verdana" w:cs="Times New Roman"/>
        </w:rPr>
        <w:t xml:space="preserve"> 32 </w:t>
      </w:r>
      <w:r w:rsidRPr="00F779D6">
        <w:rPr>
          <w:rFonts w:ascii="Verdana" w:hAnsi="Verdana" w:cs="Times New Roman"/>
        </w:rPr>
        <w:t>412 31 81, adres e</w:t>
      </w:r>
      <w:r w:rsidR="009A5163" w:rsidRPr="00F779D6">
        <w:rPr>
          <w:rFonts w:ascii="Verdana" w:hAnsi="Verdana" w:cs="Times New Roman"/>
        </w:rPr>
        <w:t xml:space="preserve"> </w:t>
      </w:r>
      <w:r w:rsidRPr="00F779D6">
        <w:rPr>
          <w:rFonts w:ascii="Verdana" w:hAnsi="Verdana" w:cs="Times New Roman"/>
        </w:rPr>
        <w:t>-</w:t>
      </w:r>
      <w:r w:rsidR="009A5163" w:rsidRPr="00F779D6">
        <w:rPr>
          <w:rFonts w:ascii="Verdana" w:hAnsi="Verdana" w:cs="Times New Roman"/>
        </w:rPr>
        <w:t xml:space="preserve"> </w:t>
      </w:r>
      <w:r w:rsidRPr="00F779D6">
        <w:rPr>
          <w:rFonts w:ascii="Verdana" w:hAnsi="Verdana" w:cs="Times New Roman"/>
        </w:rPr>
        <w:t xml:space="preserve">mail: </w:t>
      </w:r>
      <w:hyperlink r:id="rId30" w:history="1">
        <w:r w:rsidRPr="00F779D6">
          <w:rPr>
            <w:rStyle w:val="Hipercze"/>
            <w:rFonts w:ascii="Verdana" w:hAnsi="Verdana" w:cs="Times New Roman"/>
            <w:b/>
            <w:color w:val="auto"/>
            <w:u w:val="none"/>
          </w:rPr>
          <w:t>zamowienia@woloizol.com.pl</w:t>
        </w:r>
      </w:hyperlink>
      <w:r w:rsidRPr="00F779D6">
        <w:rPr>
          <w:rFonts w:ascii="Verdana" w:hAnsi="Verdana" w:cs="Times New Roman"/>
        </w:rPr>
        <w:t xml:space="preserve">. </w:t>
      </w:r>
      <w:r w:rsidRPr="00F779D6">
        <w:rPr>
          <w:rFonts w:ascii="Verdana" w:hAnsi="Verdana" w:cs="Times New Roman"/>
          <w:b/>
        </w:rPr>
        <w:t xml:space="preserve">Komunikacja za pomocą poczty elektronicznej tylko </w:t>
      </w:r>
      <w:r w:rsidR="00A17124" w:rsidRPr="00F779D6">
        <w:rPr>
          <w:rFonts w:ascii="Verdana" w:hAnsi="Verdana" w:cs="Times New Roman"/>
          <w:b/>
        </w:rPr>
        <w:t>w sytuacjach awaryjnych</w:t>
      </w:r>
      <w:r w:rsidR="00786054">
        <w:rPr>
          <w:rFonts w:ascii="Verdana" w:hAnsi="Verdana" w:cs="Times New Roman"/>
          <w:b/>
        </w:rPr>
        <w:t>,</w:t>
      </w:r>
      <w:r w:rsidR="00A17124" w:rsidRPr="00F779D6">
        <w:rPr>
          <w:rFonts w:ascii="Verdana" w:hAnsi="Verdana" w:cs="Times New Roman"/>
          <w:b/>
        </w:rPr>
        <w:t xml:space="preserve"> </w:t>
      </w:r>
      <w:r w:rsidR="00E86881">
        <w:rPr>
          <w:rFonts w:ascii="Verdana" w:hAnsi="Verdana" w:cs="Times New Roman"/>
          <w:b/>
        </w:rPr>
        <w:t>na przykład</w:t>
      </w:r>
      <w:r w:rsidR="00A17124" w:rsidRPr="00F779D6">
        <w:rPr>
          <w:rFonts w:ascii="Verdana" w:hAnsi="Verdana" w:cs="Times New Roman"/>
          <w:b/>
        </w:rPr>
        <w:t xml:space="preserve"> nie</w:t>
      </w:r>
      <w:r w:rsidRPr="00F779D6">
        <w:rPr>
          <w:rFonts w:ascii="Verdana" w:hAnsi="Verdana" w:cs="Times New Roman"/>
          <w:b/>
        </w:rPr>
        <w:t>działania Platformy</w:t>
      </w:r>
      <w:r w:rsidRPr="00A255EA">
        <w:rPr>
          <w:rFonts w:ascii="Verdana" w:hAnsi="Verdana" w:cs="Times New Roman"/>
          <w:bCs/>
        </w:rPr>
        <w:t>.</w:t>
      </w:r>
      <w:r w:rsidRPr="00F779D6">
        <w:rPr>
          <w:rFonts w:ascii="Verdana" w:hAnsi="Verdana" w:cs="Times New Roman"/>
        </w:rPr>
        <w:t xml:space="preserve"> </w:t>
      </w:r>
    </w:p>
    <w:p w:rsidR="00011717" w:rsidRPr="00204A2D" w:rsidRDefault="00A54D9A" w:rsidP="00795CB0">
      <w:pPr>
        <w:pStyle w:val="Default"/>
        <w:numPr>
          <w:ilvl w:val="1"/>
          <w:numId w:val="3"/>
        </w:numPr>
        <w:tabs>
          <w:tab w:val="left" w:pos="426"/>
        </w:tabs>
        <w:spacing w:line="288" w:lineRule="auto"/>
        <w:ind w:left="426" w:hanging="426"/>
        <w:rPr>
          <w:rFonts w:ascii="Verdana" w:hAnsi="Verdana" w:cs="Times New Roman"/>
        </w:rPr>
      </w:pPr>
      <w:r w:rsidRPr="00204A2D">
        <w:rPr>
          <w:rFonts w:ascii="Verdana" w:hAnsi="Verdana" w:cs="Times New Roman"/>
          <w:color w:val="auto"/>
        </w:rPr>
        <w:t xml:space="preserve">W korespondencji </w:t>
      </w:r>
      <w:r w:rsidRPr="00204A2D">
        <w:rPr>
          <w:rFonts w:ascii="Verdana" w:hAnsi="Verdana" w:cs="Times New Roman"/>
        </w:rPr>
        <w:t>kierowanej do Zamawiającego Wykonawca winien posługiwać się numerem postępowania określonym w SWZ.</w:t>
      </w:r>
    </w:p>
    <w:p w:rsidR="00A54D9A" w:rsidRPr="00204A2D" w:rsidRDefault="00A54D9A" w:rsidP="00795CB0">
      <w:pPr>
        <w:pStyle w:val="Default"/>
        <w:numPr>
          <w:ilvl w:val="1"/>
          <w:numId w:val="3"/>
        </w:numPr>
        <w:tabs>
          <w:tab w:val="left" w:pos="426"/>
        </w:tabs>
        <w:spacing w:line="288" w:lineRule="auto"/>
        <w:rPr>
          <w:rFonts w:ascii="Verdana" w:hAnsi="Verdana" w:cs="Times New Roman"/>
        </w:rPr>
      </w:pPr>
      <w:r w:rsidRPr="00204A2D">
        <w:rPr>
          <w:rFonts w:ascii="Verdana" w:hAnsi="Verdana" w:cs="Times New Roman"/>
        </w:rPr>
        <w:t xml:space="preserve">Informacje w zakresie: </w:t>
      </w:r>
    </w:p>
    <w:p w:rsidR="00011717" w:rsidRPr="00204A2D" w:rsidRDefault="00A54D9A" w:rsidP="00795CB0">
      <w:pPr>
        <w:pStyle w:val="Default"/>
        <w:numPr>
          <w:ilvl w:val="2"/>
          <w:numId w:val="3"/>
        </w:numPr>
        <w:spacing w:after="56" w:line="288" w:lineRule="auto"/>
        <w:rPr>
          <w:rFonts w:ascii="Verdana" w:hAnsi="Verdana" w:cs="Times New Roman"/>
        </w:rPr>
      </w:pPr>
      <w:r w:rsidRPr="00204A2D">
        <w:rPr>
          <w:rFonts w:ascii="Verdana" w:hAnsi="Verdana" w:cs="Times New Roman"/>
        </w:rPr>
        <w:t xml:space="preserve">pytań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 </w:t>
      </w:r>
      <w:r w:rsidR="00B8736B" w:rsidRPr="00204A2D">
        <w:rPr>
          <w:rFonts w:ascii="Verdana" w:hAnsi="Verdana" w:cs="Times New Roman"/>
        </w:rPr>
        <w:t>0</w:t>
      </w:r>
      <w:r w:rsidRPr="00204A2D">
        <w:rPr>
          <w:rFonts w:ascii="Verdana" w:hAnsi="Verdana" w:cs="Times New Roman"/>
        </w:rPr>
        <w:t xml:space="preserve">8:00 do 17:00 pod numerem telefonu (22) 101-02-02, </w:t>
      </w:r>
      <w:r w:rsidR="00F35E84">
        <w:rPr>
          <w:rFonts w:ascii="Verdana" w:hAnsi="Verdana" w:cs="Times New Roman"/>
        </w:rPr>
        <w:t xml:space="preserve">adres </w:t>
      </w:r>
      <w:r w:rsidRPr="00204A2D">
        <w:rPr>
          <w:rFonts w:ascii="Verdana" w:hAnsi="Verdana" w:cs="Times New Roman"/>
        </w:rPr>
        <w:t>e</w:t>
      </w:r>
      <w:r w:rsidR="003D5271" w:rsidRPr="00204A2D">
        <w:rPr>
          <w:rFonts w:ascii="Verdana" w:hAnsi="Verdana" w:cs="Times New Roman"/>
        </w:rPr>
        <w:t xml:space="preserve"> </w:t>
      </w:r>
      <w:r w:rsidRPr="00204A2D">
        <w:rPr>
          <w:rFonts w:ascii="Verdana" w:hAnsi="Verdana" w:cs="Times New Roman"/>
        </w:rPr>
        <w:t>-</w:t>
      </w:r>
      <w:r w:rsidR="003D5271" w:rsidRPr="00204A2D">
        <w:rPr>
          <w:rFonts w:ascii="Verdana" w:hAnsi="Verdana" w:cs="Times New Roman"/>
        </w:rPr>
        <w:t xml:space="preserve"> </w:t>
      </w:r>
      <w:r w:rsidRPr="00204A2D">
        <w:rPr>
          <w:rFonts w:ascii="Verdana" w:hAnsi="Verdana" w:cs="Times New Roman"/>
        </w:rPr>
        <w:t>mail: cwk@platformazakupowa.pl;</w:t>
      </w:r>
    </w:p>
    <w:p w:rsidR="00A54D9A" w:rsidRPr="00204A2D" w:rsidRDefault="00A54D9A" w:rsidP="00795CB0">
      <w:pPr>
        <w:pStyle w:val="Default"/>
        <w:numPr>
          <w:ilvl w:val="2"/>
          <w:numId w:val="3"/>
        </w:numPr>
        <w:spacing w:after="56" w:line="288" w:lineRule="auto"/>
        <w:rPr>
          <w:rFonts w:ascii="Verdana" w:hAnsi="Verdana" w:cs="Times New Roman"/>
        </w:rPr>
      </w:pPr>
      <w:r w:rsidRPr="00204A2D">
        <w:rPr>
          <w:rFonts w:ascii="Verdana" w:hAnsi="Verdana" w:cs="Times New Roman"/>
        </w:rPr>
        <w:t>spraw merytorycznych związanych z postępowaniem - komunikacja wyłącznie drogą elektroniczną poprzez wykorzystanie przycisku</w:t>
      </w:r>
      <w:r w:rsidR="0039093E">
        <w:rPr>
          <w:rFonts w:ascii="Verdana" w:hAnsi="Verdana" w:cs="Times New Roman"/>
        </w:rPr>
        <w:t>:</w:t>
      </w:r>
      <w:r w:rsidRPr="00204A2D">
        <w:rPr>
          <w:rFonts w:ascii="Verdana" w:hAnsi="Verdana" w:cs="Times New Roman"/>
        </w:rPr>
        <w:t xml:space="preserve"> </w:t>
      </w:r>
      <w:r w:rsidR="004F5576" w:rsidRPr="00204A2D">
        <w:rPr>
          <w:rFonts w:ascii="Verdana" w:hAnsi="Verdana" w:cs="Times New Roman"/>
          <w:b/>
          <w:bCs/>
        </w:rPr>
        <w:t>„</w:t>
      </w:r>
      <w:r w:rsidRPr="00204A2D">
        <w:rPr>
          <w:rFonts w:ascii="Verdana" w:hAnsi="Verdana" w:cs="Times New Roman"/>
          <w:b/>
          <w:bCs/>
        </w:rPr>
        <w:t>Wyślij wiadomość do Zamawiającego"</w:t>
      </w:r>
      <w:r w:rsidRPr="00204A2D">
        <w:rPr>
          <w:rFonts w:ascii="Verdana" w:hAnsi="Verdana" w:cs="Times New Roman"/>
          <w:bCs/>
        </w:rPr>
        <w:t>.</w:t>
      </w:r>
    </w:p>
    <w:p w:rsidR="00F779D6" w:rsidRPr="00F35A8E" w:rsidRDefault="00F779D6" w:rsidP="00795CB0">
      <w:pPr>
        <w:spacing w:line="288" w:lineRule="auto"/>
        <w:ind w:left="357" w:hanging="357"/>
        <w:rPr>
          <w:rFonts w:ascii="Verdana" w:hAnsi="Verdana"/>
          <w:b/>
          <w:sz w:val="16"/>
          <w:szCs w:val="16"/>
        </w:rPr>
      </w:pPr>
    </w:p>
    <w:p w:rsidR="00A54D9A" w:rsidRDefault="00A54D9A" w:rsidP="00795CB0">
      <w:pPr>
        <w:tabs>
          <w:tab w:val="left" w:pos="284"/>
          <w:tab w:val="left" w:pos="567"/>
        </w:tabs>
        <w:spacing w:line="288" w:lineRule="auto"/>
        <w:ind w:left="357" w:hanging="357"/>
        <w:rPr>
          <w:rFonts w:ascii="Verdana" w:hAnsi="Verdana"/>
        </w:rPr>
      </w:pPr>
      <w:r w:rsidRPr="00204A2D">
        <w:rPr>
          <w:rFonts w:ascii="Verdana" w:hAnsi="Verdana"/>
          <w:b/>
        </w:rPr>
        <w:t>X</w:t>
      </w:r>
      <w:r w:rsidR="0033378D" w:rsidRPr="00204A2D">
        <w:rPr>
          <w:rFonts w:ascii="Verdana" w:hAnsi="Verdana"/>
          <w:b/>
        </w:rPr>
        <w:t>.</w:t>
      </w:r>
      <w:r w:rsidR="00F35E84">
        <w:rPr>
          <w:rFonts w:ascii="Verdana" w:hAnsi="Verdana"/>
          <w:b/>
        </w:rPr>
        <w:t>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8C0DC3" w:rsidRPr="00204A2D" w:rsidRDefault="008C0DC3" w:rsidP="00795CB0">
      <w:pPr>
        <w:spacing w:line="288" w:lineRule="auto"/>
        <w:ind w:left="357" w:hanging="357"/>
        <w:rPr>
          <w:rFonts w:ascii="Verdana" w:hAnsi="Verdana"/>
          <w:b/>
        </w:rPr>
      </w:pPr>
    </w:p>
    <w:p w:rsidR="005D5C9D" w:rsidRPr="00204A2D" w:rsidRDefault="00A54D9A" w:rsidP="00795CB0">
      <w:pPr>
        <w:pStyle w:val="Default"/>
        <w:spacing w:after="56" w:line="288" w:lineRule="auto"/>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C51BCC" w:rsidRDefault="00A54D9A" w:rsidP="00795CB0">
      <w:pPr>
        <w:spacing w:line="288" w:lineRule="auto"/>
        <w:rPr>
          <w:rFonts w:ascii="Verdana" w:hAnsi="Verdana"/>
          <w:sz w:val="18"/>
          <w:szCs w:val="18"/>
        </w:rPr>
      </w:pPr>
    </w:p>
    <w:p w:rsidR="00D733FE" w:rsidRPr="00204A2D" w:rsidRDefault="00636273" w:rsidP="00795CB0">
      <w:pPr>
        <w:pStyle w:val="Default"/>
        <w:tabs>
          <w:tab w:val="left" w:pos="567"/>
        </w:tabs>
        <w:spacing w:line="288" w:lineRule="auto"/>
        <w:ind w:left="454" w:hanging="454"/>
        <w:rPr>
          <w:rFonts w:ascii="Verdana" w:hAnsi="Verdana" w:cs="Times New Roman"/>
          <w:b/>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Pr="00204A2D">
        <w:rPr>
          <w:rFonts w:ascii="Verdana" w:hAnsi="Verdana" w:cs="Times New Roman"/>
          <w:b/>
          <w:color w:val="auto"/>
          <w:lang w:eastAsia="ar-SA"/>
        </w:rPr>
        <w:t>.</w:t>
      </w:r>
      <w:r w:rsidR="00430886">
        <w:rPr>
          <w:rFonts w:ascii="Verdana" w:hAnsi="Verdana" w:cs="Times New Roman"/>
          <w:b/>
          <w:color w:val="auto"/>
          <w:lang w:eastAsia="ar-SA"/>
        </w:rPr>
        <w:t> </w:t>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2A7CE7" w:rsidRPr="00C51BCC" w:rsidRDefault="002A7CE7" w:rsidP="00795CB0">
      <w:pPr>
        <w:pStyle w:val="Default"/>
        <w:spacing w:line="288" w:lineRule="auto"/>
        <w:ind w:left="454" w:hanging="454"/>
        <w:rPr>
          <w:rFonts w:ascii="Verdana" w:hAnsi="Verdana" w:cs="Times New Roman"/>
          <w:b/>
          <w:color w:val="auto"/>
          <w:sz w:val="16"/>
          <w:szCs w:val="16"/>
          <w:lang w:eastAsia="ar-SA"/>
        </w:rPr>
      </w:pPr>
    </w:p>
    <w:p w:rsidR="00D733FE" w:rsidRPr="00204A2D" w:rsidRDefault="00D733FE"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725F53" w:rsidRPr="00204A2D" w:rsidRDefault="00725F53"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lastRenderedPageBreak/>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F7088A" w:rsidRPr="00204A2D" w:rsidRDefault="008D7464"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 xml:space="preserve">Jeżeli Zamawiający nie udzieli wyjaśnień w terminie, o którym mowa w ust. </w:t>
      </w:r>
      <w:r w:rsidR="00FE6FA1" w:rsidRPr="00204A2D">
        <w:rPr>
          <w:rFonts w:ascii="Verdana" w:hAnsi="Verdana" w:cs="Times New Roman"/>
          <w:color w:val="auto"/>
        </w:rPr>
        <w:t>2</w:t>
      </w:r>
      <w:r w:rsidRPr="00204A2D">
        <w:rPr>
          <w:rFonts w:ascii="Verdana" w:hAnsi="Verdana" w:cs="Times New Roman"/>
          <w:color w:val="auto"/>
        </w:rPr>
        <w:t xml:space="preserve">, przedłuża </w:t>
      </w:r>
      <w:r w:rsidR="00725F53" w:rsidRPr="00204A2D">
        <w:rPr>
          <w:rFonts w:ascii="Verdana" w:hAnsi="Verdana" w:cs="Times New Roman"/>
          <w:color w:val="auto"/>
        </w:rPr>
        <w:t xml:space="preserve">się </w:t>
      </w:r>
      <w:r w:rsidRPr="00204A2D">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1720DE" w:rsidRPr="00204A2D" w:rsidRDefault="00D733FE"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 xml:space="preserve">Zamawiający zamieści wyjaśnienia na Platformie w sekcji </w:t>
      </w:r>
      <w:r w:rsidRPr="00204A2D">
        <w:rPr>
          <w:rFonts w:ascii="Verdana" w:hAnsi="Verdana" w:cs="Times New Roman"/>
          <w:b/>
          <w:color w:val="auto"/>
        </w:rPr>
        <w:t>Komunikaty</w:t>
      </w:r>
      <w:r w:rsidRPr="00204A2D">
        <w:rPr>
          <w:rFonts w:ascii="Verdana" w:hAnsi="Verdana" w:cs="Times New Roman"/>
          <w:color w:val="auto"/>
        </w:rPr>
        <w:t>.</w:t>
      </w:r>
    </w:p>
    <w:p w:rsidR="00D733FE" w:rsidRPr="00204A2D" w:rsidRDefault="00D733FE"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Przedłużenie terminu składania ofert nie wpływa na bieg terminu składania wniosku, o którym mowa w ust. 2.</w:t>
      </w:r>
    </w:p>
    <w:p w:rsidR="009C42BE" w:rsidRPr="00204A2D" w:rsidRDefault="009C42BE"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 xml:space="preserve">W przypadku, gdy wniosek o wyjaśnienie treści SWZ nie wpłynął w terminie, o którym mowa w ust. </w:t>
      </w:r>
      <w:r w:rsidR="003F1F2D" w:rsidRPr="00204A2D">
        <w:rPr>
          <w:rFonts w:ascii="Verdana" w:hAnsi="Verdana" w:cs="Times New Roman"/>
          <w:color w:val="auto"/>
        </w:rPr>
        <w:t>2</w:t>
      </w:r>
      <w:r w:rsidRPr="00204A2D">
        <w:rPr>
          <w:rFonts w:ascii="Verdana" w:hAnsi="Verdana" w:cs="Times New Roman"/>
          <w:color w:val="auto"/>
        </w:rPr>
        <w:t xml:space="preserve">, Zamawiający nie ma obowiązku udzielania wyjaśnień SWZ oraz obowiązku przedłużenia terminu składania ofert. </w:t>
      </w:r>
    </w:p>
    <w:p w:rsidR="00D733FE" w:rsidRPr="00204A2D" w:rsidRDefault="00DE1285"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 xml:space="preserve">W uzasadnionych przypadkach </w:t>
      </w:r>
      <w:r w:rsidR="00D733FE" w:rsidRPr="00204A2D">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04A2D">
        <w:rPr>
          <w:rFonts w:ascii="Verdana" w:hAnsi="Verdana" w:cs="Times New Roman"/>
          <w:b/>
          <w:color w:val="auto"/>
        </w:rPr>
        <w:t>Komunikaty</w:t>
      </w:r>
      <w:r w:rsidR="00D733FE" w:rsidRPr="00204A2D">
        <w:rPr>
          <w:rFonts w:ascii="Verdana" w:hAnsi="Verdana" w:cs="Times New Roman"/>
          <w:color w:val="auto"/>
        </w:rPr>
        <w:t>.</w:t>
      </w:r>
    </w:p>
    <w:p w:rsidR="00D733FE" w:rsidRPr="00204A2D" w:rsidRDefault="00DE1285"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Wnioski o wyjaśnienie treści S</w:t>
      </w:r>
      <w:r w:rsidR="00D733FE" w:rsidRPr="00204A2D">
        <w:rPr>
          <w:rFonts w:ascii="Verdana" w:hAnsi="Verdana" w:cs="Times New Roman"/>
          <w:color w:val="auto"/>
        </w:rPr>
        <w:t>WZ należy przesyłać za pośrednictwem Platformy za pomocą formularza</w:t>
      </w:r>
      <w:r w:rsidR="00BD5173" w:rsidRPr="00204A2D">
        <w:rPr>
          <w:rFonts w:ascii="Verdana" w:hAnsi="Verdana" w:cs="Times New Roman"/>
          <w:b/>
          <w:color w:val="auto"/>
        </w:rPr>
        <w:t xml:space="preserve"> </w:t>
      </w:r>
      <w:r w:rsidR="00BD5173" w:rsidRPr="00204A2D">
        <w:rPr>
          <w:rFonts w:ascii="Verdana" w:hAnsi="Verdana" w:cs="Times New Roman"/>
          <w:b/>
          <w:bCs/>
        </w:rPr>
        <w:t>„Wyślij wiadomość do Zamawiającego"</w:t>
      </w:r>
      <w:r w:rsidR="00D733FE" w:rsidRPr="00204A2D">
        <w:rPr>
          <w:rFonts w:ascii="Verdana" w:hAnsi="Verdana" w:cs="Times New Roman"/>
          <w:color w:val="auto"/>
        </w:rPr>
        <w:t>, dostępnego na stronie postępowania.</w:t>
      </w:r>
    </w:p>
    <w:p w:rsidR="00C72660" w:rsidRPr="00204A2D" w:rsidRDefault="00D733FE" w:rsidP="00795CB0">
      <w:pPr>
        <w:pStyle w:val="Default"/>
        <w:numPr>
          <w:ilvl w:val="0"/>
          <w:numId w:val="27"/>
        </w:numPr>
        <w:spacing w:line="288" w:lineRule="auto"/>
        <w:rPr>
          <w:rFonts w:ascii="Verdana" w:hAnsi="Verdana" w:cs="Times New Roman"/>
          <w:color w:val="auto"/>
        </w:rPr>
      </w:pPr>
      <w:r w:rsidRPr="00204A2D">
        <w:rPr>
          <w:rFonts w:ascii="Verdana" w:hAnsi="Verdana" w:cs="Times New Roman"/>
          <w:color w:val="auto"/>
        </w:rPr>
        <w:t>W przypadku rozbieżnośc</w:t>
      </w:r>
      <w:r w:rsidR="009C42BE" w:rsidRPr="00204A2D">
        <w:rPr>
          <w:rFonts w:ascii="Verdana" w:hAnsi="Verdana" w:cs="Times New Roman"/>
          <w:color w:val="auto"/>
        </w:rPr>
        <w:t>i pomiędzy treścią niniejszej S</w:t>
      </w:r>
      <w:r w:rsidRPr="00204A2D">
        <w:rPr>
          <w:rFonts w:ascii="Verdana" w:hAnsi="Verdana" w:cs="Times New Roman"/>
          <w:color w:val="auto"/>
        </w:rPr>
        <w:t>WZ, a treścią udzielonych odpowiedzi, jako obowiązującą należy przyjąć treść pisma zawierającego późniejsze oświadczenie Zamawiającego.</w:t>
      </w:r>
    </w:p>
    <w:p w:rsidR="00DE1285" w:rsidRPr="00204A2D" w:rsidRDefault="00DE1285" w:rsidP="00795CB0">
      <w:pPr>
        <w:pStyle w:val="Default"/>
        <w:numPr>
          <w:ilvl w:val="0"/>
          <w:numId w:val="27"/>
        </w:numPr>
        <w:tabs>
          <w:tab w:val="left" w:pos="426"/>
        </w:tabs>
        <w:spacing w:line="288" w:lineRule="auto"/>
        <w:rPr>
          <w:rFonts w:ascii="Verdana" w:hAnsi="Verdana" w:cs="Times New Roman"/>
          <w:color w:val="auto"/>
        </w:rPr>
      </w:pPr>
      <w:r w:rsidRPr="00204A2D">
        <w:rPr>
          <w:rFonts w:ascii="Verdana" w:hAnsi="Verdana" w:cs="Times New Roman"/>
          <w:color w:val="auto"/>
        </w:rPr>
        <w:t>W celu złożenia oferty o treści spełniającej warunki SWZ zaleca się, aby Wykonawcy na bieżąco monitorowali zmiany dotyczące postępowania.</w:t>
      </w:r>
    </w:p>
    <w:p w:rsidR="00A07DE2" w:rsidRPr="00204A2D" w:rsidRDefault="00A07DE2" w:rsidP="00795CB0">
      <w:pPr>
        <w:pStyle w:val="Default"/>
        <w:spacing w:line="288" w:lineRule="auto"/>
        <w:rPr>
          <w:rFonts w:ascii="Verdana" w:hAnsi="Verdana" w:cs="Times New Roman"/>
          <w:color w:val="auto"/>
        </w:rPr>
      </w:pPr>
    </w:p>
    <w:p w:rsidR="00D733FE" w:rsidRDefault="008F368D" w:rsidP="00795CB0">
      <w:pPr>
        <w:pStyle w:val="Nagwek1"/>
        <w:numPr>
          <w:ilvl w:val="0"/>
          <w:numId w:val="0"/>
        </w:numPr>
        <w:spacing w:line="288" w:lineRule="auto"/>
        <w:ind w:left="356" w:hanging="356"/>
        <w:jc w:val="left"/>
        <w:rPr>
          <w:rFonts w:ascii="Verdana" w:hAnsi="Verdana"/>
          <w:b w:val="0"/>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A07DE2">
        <w:rPr>
          <w:rFonts w:ascii="Verdana" w:hAnsi="Verdana"/>
          <w:b w:val="0"/>
        </w:rPr>
        <w:t>.</w:t>
      </w:r>
      <w:r w:rsidR="00BF0764" w:rsidRPr="00A07DE2">
        <w:rPr>
          <w:rFonts w:ascii="Verdana" w:hAnsi="Verdana"/>
          <w:b w:val="0"/>
        </w:rPr>
        <w:t xml:space="preserve"> </w:t>
      </w:r>
    </w:p>
    <w:p w:rsidR="00473A7A" w:rsidRPr="00473A7A" w:rsidRDefault="00473A7A" w:rsidP="00795CB0"/>
    <w:p w:rsidR="00C349C1" w:rsidRPr="00204A2D" w:rsidRDefault="00C31847" w:rsidP="00795CB0">
      <w:pPr>
        <w:spacing w:line="288" w:lineRule="auto"/>
        <w:ind w:left="426"/>
        <w:rPr>
          <w:rFonts w:ascii="Verdana" w:hAnsi="Verdana"/>
        </w:rPr>
      </w:pPr>
      <w:r w:rsidRPr="00204A2D">
        <w:rPr>
          <w:rFonts w:ascii="Verdana" w:hAnsi="Verdana"/>
        </w:rPr>
        <w:t>Zamawiający nie żąda od Wykonawcy wniesienia wadium w niniejszym postępowaniu.</w:t>
      </w:r>
    </w:p>
    <w:p w:rsidR="00D733FE" w:rsidRPr="00204A2D" w:rsidRDefault="00C31847" w:rsidP="00795CB0">
      <w:pPr>
        <w:pStyle w:val="Nagwek1"/>
        <w:numPr>
          <w:ilvl w:val="0"/>
          <w:numId w:val="0"/>
        </w:numPr>
        <w:spacing w:before="240" w:after="120" w:line="288" w:lineRule="auto"/>
        <w:ind w:left="356" w:hanging="356"/>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A07DE2">
        <w:rPr>
          <w:rFonts w:ascii="Verdana" w:hAnsi="Verdana"/>
          <w:b w:val="0"/>
        </w:rPr>
        <w:t>.</w:t>
      </w:r>
    </w:p>
    <w:p w:rsidR="00F779D6" w:rsidRDefault="00BD3A14" w:rsidP="00795CB0">
      <w:pPr>
        <w:numPr>
          <w:ilvl w:val="0"/>
          <w:numId w:val="48"/>
        </w:numPr>
        <w:suppressAutoHyphens w:val="0"/>
        <w:autoSpaceDE w:val="0"/>
        <w:autoSpaceDN w:val="0"/>
        <w:adjustRightInd w:val="0"/>
        <w:spacing w:line="288" w:lineRule="auto"/>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04A2D">
        <w:rPr>
          <w:rFonts w:ascii="Verdana" w:hAnsi="Verdana" w:cs="Calibri"/>
          <w:b/>
          <w:color w:val="000000"/>
          <w:lang w:eastAsia="pl-PL"/>
        </w:rPr>
        <w:t>do dnia</w:t>
      </w:r>
      <w:r w:rsidRPr="00204A2D">
        <w:rPr>
          <w:rFonts w:ascii="Verdana" w:hAnsi="Verdana" w:cs="Calibri"/>
          <w:color w:val="000000"/>
          <w:lang w:eastAsia="pl-PL"/>
        </w:rPr>
        <w:t xml:space="preserve"> </w:t>
      </w:r>
      <w:r w:rsidR="00795CB0">
        <w:rPr>
          <w:rFonts w:ascii="Verdana" w:hAnsi="Verdana" w:cs="Calibri"/>
          <w:b/>
          <w:color w:val="000000"/>
          <w:lang w:eastAsia="pl-PL"/>
        </w:rPr>
        <w:t>0</w:t>
      </w:r>
      <w:r w:rsidR="00897CFC">
        <w:rPr>
          <w:rFonts w:ascii="Verdana" w:hAnsi="Verdana" w:cs="Calibri"/>
          <w:b/>
          <w:color w:val="000000"/>
          <w:lang w:eastAsia="pl-PL"/>
        </w:rPr>
        <w:t>5</w:t>
      </w:r>
      <w:r w:rsidR="00AA6E7C" w:rsidRPr="00204A2D">
        <w:rPr>
          <w:rFonts w:ascii="Verdana" w:hAnsi="Verdana" w:cs="Calibri"/>
          <w:b/>
          <w:color w:val="000000"/>
          <w:lang w:eastAsia="pl-PL"/>
        </w:rPr>
        <w:t>.</w:t>
      </w:r>
      <w:r w:rsidR="006F5E0B">
        <w:rPr>
          <w:rFonts w:ascii="Verdana" w:hAnsi="Verdana" w:cs="Calibri"/>
          <w:b/>
          <w:color w:val="000000"/>
          <w:lang w:eastAsia="pl-PL"/>
        </w:rPr>
        <w:t>0</w:t>
      </w:r>
      <w:r w:rsidR="00795CB0">
        <w:rPr>
          <w:rFonts w:ascii="Verdana" w:hAnsi="Verdana" w:cs="Calibri"/>
          <w:b/>
          <w:color w:val="000000"/>
          <w:lang w:eastAsia="pl-PL"/>
        </w:rPr>
        <w:t>7</w:t>
      </w:r>
      <w:r w:rsidR="006F5E0B">
        <w:rPr>
          <w:rFonts w:ascii="Verdana" w:hAnsi="Verdana" w:cs="Calibri"/>
          <w:b/>
          <w:color w:val="000000"/>
          <w:lang w:eastAsia="pl-PL"/>
        </w:rPr>
        <w:t>.2025</w:t>
      </w:r>
      <w:r w:rsidRPr="00204A2D">
        <w:rPr>
          <w:rFonts w:ascii="Verdana" w:hAnsi="Verdana" w:cs="Calibri"/>
          <w:b/>
          <w:color w:val="000000"/>
          <w:lang w:eastAsia="pl-PL"/>
        </w:rPr>
        <w:t xml:space="preserve"> r</w:t>
      </w:r>
      <w:r w:rsidRPr="00204A2D">
        <w:rPr>
          <w:rFonts w:ascii="Verdana" w:hAnsi="Verdana" w:cs="Calibri"/>
          <w:color w:val="000000"/>
          <w:lang w:eastAsia="pl-PL"/>
        </w:rPr>
        <w:t>., przy czym pierwszym dniem terminu związania ofertą jest dzień, w którym upływa termin składania ofert.</w:t>
      </w:r>
    </w:p>
    <w:p w:rsidR="00F779D6" w:rsidRDefault="00BD3A14" w:rsidP="00795CB0">
      <w:pPr>
        <w:numPr>
          <w:ilvl w:val="0"/>
          <w:numId w:val="48"/>
        </w:numPr>
        <w:suppressAutoHyphens w:val="0"/>
        <w:autoSpaceDE w:val="0"/>
        <w:autoSpaceDN w:val="0"/>
        <w:adjustRightInd w:val="0"/>
        <w:spacing w:line="288" w:lineRule="auto"/>
        <w:rPr>
          <w:rFonts w:ascii="Verdana" w:hAnsi="Verdana" w:cs="Calibri"/>
          <w:color w:val="000000"/>
          <w:lang w:eastAsia="pl-PL"/>
        </w:rPr>
      </w:pPr>
      <w:r w:rsidRPr="00F779D6">
        <w:rPr>
          <w:rFonts w:ascii="Verdana" w:hAnsi="Verdana" w:cs="Calibri"/>
          <w:color w:val="000000"/>
          <w:lang w:eastAsia="pl-PL"/>
        </w:rPr>
        <w:t xml:space="preserve">W przypadku, gdy wybór najkorzystniejszej oferty nie nastąpi przed upływem terminu związania ofertą określonego w SWZ, Zamawiający </w:t>
      </w:r>
      <w:r w:rsidRPr="00F779D6">
        <w:rPr>
          <w:rFonts w:ascii="Verdana" w:hAnsi="Verdana" w:cs="Calibri"/>
          <w:color w:val="000000"/>
          <w:lang w:eastAsia="pl-PL"/>
        </w:rPr>
        <w:lastRenderedPageBreak/>
        <w:t>przed upływem terminu związania ofertą zwraca się jednokrotnie do Wykonawców o wyrażenie zgody na przedłużenie tego terminu o wskazywany przez niego okres, nie dłuższy niż 30 dni.</w:t>
      </w:r>
    </w:p>
    <w:p w:rsidR="00BD3A14" w:rsidRPr="00F779D6" w:rsidRDefault="00BD3A14" w:rsidP="00795CB0">
      <w:pPr>
        <w:numPr>
          <w:ilvl w:val="0"/>
          <w:numId w:val="48"/>
        </w:numPr>
        <w:suppressAutoHyphens w:val="0"/>
        <w:autoSpaceDE w:val="0"/>
        <w:autoSpaceDN w:val="0"/>
        <w:adjustRightInd w:val="0"/>
        <w:spacing w:line="288" w:lineRule="auto"/>
        <w:rPr>
          <w:rFonts w:ascii="Verdana" w:hAnsi="Verdana" w:cs="Calibri"/>
          <w:color w:val="000000"/>
          <w:lang w:eastAsia="pl-PL"/>
        </w:rPr>
      </w:pPr>
      <w:r w:rsidRPr="00F779D6">
        <w:rPr>
          <w:rFonts w:ascii="Verdana" w:hAnsi="Verdana" w:cs="Calibri"/>
          <w:color w:val="000000"/>
          <w:lang w:eastAsia="pl-PL"/>
        </w:rPr>
        <w:t xml:space="preserve">Przedłużenie terminu związania ofertą, o którym mowa w ust. 2, </w:t>
      </w:r>
      <w:r w:rsidR="0042585C" w:rsidRPr="00F779D6">
        <w:rPr>
          <w:rFonts w:ascii="Verdana" w:hAnsi="Verdana" w:cs="Calibri"/>
          <w:color w:val="000000"/>
          <w:lang w:eastAsia="pl-PL"/>
        </w:rPr>
        <w:t>wymaga złożenia</w:t>
      </w:r>
      <w:r w:rsidRPr="00F779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795CB0">
      <w:pPr>
        <w:spacing w:line="288" w:lineRule="auto"/>
        <w:rPr>
          <w:rFonts w:ascii="Verdana" w:hAnsi="Verdana"/>
        </w:rPr>
      </w:pPr>
    </w:p>
    <w:p w:rsidR="00CE4895" w:rsidRDefault="00921C91" w:rsidP="00795CB0">
      <w:pPr>
        <w:pStyle w:val="Nagwek1"/>
        <w:numPr>
          <w:ilvl w:val="0"/>
          <w:numId w:val="0"/>
        </w:numPr>
        <w:spacing w:line="288" w:lineRule="auto"/>
        <w:ind w:left="356" w:hanging="356"/>
        <w:jc w:val="left"/>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890B5D">
        <w:rPr>
          <w:rFonts w:ascii="Verdana" w:hAnsi="Verdana"/>
          <w:b w:val="0"/>
          <w:bCs/>
        </w:rPr>
        <w:t>.</w:t>
      </w:r>
      <w:r w:rsidR="00A52752" w:rsidRPr="00890B5D">
        <w:rPr>
          <w:rFonts w:ascii="Verdana" w:hAnsi="Verdana"/>
          <w:b w:val="0"/>
        </w:rPr>
        <w:t xml:space="preserve"> </w:t>
      </w:r>
    </w:p>
    <w:p w:rsidR="00DB59AB" w:rsidRPr="00DB59AB" w:rsidRDefault="00DB59AB" w:rsidP="00795CB0">
      <w:pPr>
        <w:spacing w:line="288" w:lineRule="auto"/>
      </w:pPr>
    </w:p>
    <w:p w:rsidR="00EE1B3B" w:rsidRPr="00204A2D" w:rsidRDefault="001C7EBB" w:rsidP="00795CB0">
      <w:pPr>
        <w:pStyle w:val="NormalnyWeb"/>
        <w:numPr>
          <w:ilvl w:val="0"/>
          <w:numId w:val="4"/>
        </w:numPr>
        <w:spacing w:before="0" w:after="0" w:line="288" w:lineRule="auto"/>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175D11" w:rsidRPr="00204A2D" w:rsidRDefault="00E16377" w:rsidP="00795CB0">
      <w:pPr>
        <w:pStyle w:val="NormalnyWeb"/>
        <w:numPr>
          <w:ilvl w:val="0"/>
          <w:numId w:val="4"/>
        </w:numPr>
        <w:spacing w:before="0" w:after="0" w:line="288" w:lineRule="auto"/>
        <w:rPr>
          <w:rFonts w:ascii="Verdana" w:hAnsi="Verdana"/>
        </w:rPr>
      </w:pPr>
      <w:r w:rsidRPr="00204A2D">
        <w:rPr>
          <w:rFonts w:ascii="Verdana" w:hAnsi="Verdana"/>
        </w:rPr>
        <w:t xml:space="preserve">Ofertę </w:t>
      </w:r>
      <w:r w:rsidR="00F86A24" w:rsidRPr="00204A2D">
        <w:rPr>
          <w:rFonts w:ascii="Verdana" w:hAnsi="Verdana"/>
        </w:rPr>
        <w:t>składa</w:t>
      </w:r>
      <w:r w:rsidR="00434932" w:rsidRPr="00204A2D">
        <w:rPr>
          <w:rFonts w:ascii="Verdana" w:hAnsi="Verdana"/>
        </w:rPr>
        <w:t xml:space="preserve"> się</w:t>
      </w:r>
      <w:r w:rsidR="00EE1B3B" w:rsidRPr="00204A2D">
        <w:rPr>
          <w:rFonts w:ascii="Verdana" w:hAnsi="Verdana"/>
        </w:rPr>
        <w:t xml:space="preserve"> </w:t>
      </w:r>
      <w:r w:rsidR="00434932" w:rsidRPr="00204A2D">
        <w:rPr>
          <w:rFonts w:ascii="Verdana" w:hAnsi="Verdana"/>
        </w:rPr>
        <w:t>(wraz</w:t>
      </w:r>
      <w:r w:rsidR="00EE1B3B" w:rsidRPr="00204A2D">
        <w:rPr>
          <w:rFonts w:ascii="Verdana" w:hAnsi="Verdana"/>
        </w:rPr>
        <w:t xml:space="preserve"> z załącznikami)</w:t>
      </w:r>
      <w:r w:rsidRPr="00204A2D">
        <w:rPr>
          <w:rFonts w:ascii="Verdana" w:hAnsi="Verdana"/>
        </w:rPr>
        <w:t xml:space="preserve"> </w:t>
      </w:r>
      <w:r w:rsidR="00FA338C" w:rsidRPr="00204A2D">
        <w:rPr>
          <w:rFonts w:ascii="Verdana" w:hAnsi="Verdana"/>
        </w:rPr>
        <w:t xml:space="preserve">pod rygorem nieważności, w formie elektronicznej lub w postaci elektronicznej opatrzonej podpisem zaufanym lub podpisem osobistym </w:t>
      </w:r>
      <w:r w:rsidR="00027D29" w:rsidRPr="00204A2D">
        <w:rPr>
          <w:rFonts w:ascii="Verdana" w:hAnsi="Verdana"/>
        </w:rPr>
        <w:t>zgodnie z zasadami reprezentacji wskazanymi w dokumencie rejestrowym (ewidencyjnym) lub podpisem osoby/osób upoważ</w:t>
      </w:r>
      <w:r w:rsidRPr="00204A2D">
        <w:rPr>
          <w:rFonts w:ascii="Verdana" w:hAnsi="Verdana"/>
        </w:rPr>
        <w:t>nionej/</w:t>
      </w:r>
      <w:proofErr w:type="spellStart"/>
      <w:r w:rsidRPr="00204A2D">
        <w:rPr>
          <w:rFonts w:ascii="Verdana" w:hAnsi="Verdana"/>
        </w:rPr>
        <w:t>nych</w:t>
      </w:r>
      <w:proofErr w:type="spellEnd"/>
      <w:r w:rsidRPr="00204A2D">
        <w:rPr>
          <w:rFonts w:ascii="Verdana" w:hAnsi="Verdana"/>
        </w:rPr>
        <w:t xml:space="preserve"> do reprezentowania W</w:t>
      </w:r>
      <w:r w:rsidR="00027D29" w:rsidRPr="00204A2D">
        <w:rPr>
          <w:rFonts w:ascii="Verdana" w:hAnsi="Verdana"/>
        </w:rPr>
        <w:t>ykonawcy na podstawie pełnomocnictwa</w:t>
      </w:r>
      <w:r w:rsidRPr="00204A2D">
        <w:rPr>
          <w:rFonts w:ascii="Verdana" w:hAnsi="Verdana"/>
        </w:rPr>
        <w:t xml:space="preserve"> za pośrednictwem Platformy Zamawiającego</w:t>
      </w:r>
      <w:r w:rsidR="00027D29" w:rsidRPr="00204A2D">
        <w:rPr>
          <w:rFonts w:ascii="Verdana" w:hAnsi="Verdana"/>
        </w:rPr>
        <w:t xml:space="preserve">. </w:t>
      </w:r>
    </w:p>
    <w:p w:rsidR="00A52752" w:rsidRDefault="00175D11" w:rsidP="00795CB0">
      <w:pPr>
        <w:pStyle w:val="NormalnyWeb"/>
        <w:numPr>
          <w:ilvl w:val="0"/>
          <w:numId w:val="4"/>
        </w:numPr>
        <w:spacing w:before="0" w:after="0" w:line="288" w:lineRule="auto"/>
        <w:rPr>
          <w:rFonts w:ascii="Verdana" w:hAnsi="Verdana"/>
        </w:rPr>
      </w:pPr>
      <w:r w:rsidRPr="00204A2D">
        <w:rPr>
          <w:rFonts w:ascii="Verdana" w:hAnsi="Verdana"/>
        </w:rPr>
        <w:t xml:space="preserve">Podpisy kwalifikowane wykorzystywane przez Wykonawców do podpisywania wszelkich plików muszą spełniać wymogi Rozporządzenia Parlamentu Europejskiego i Rady </w:t>
      </w:r>
      <w:r w:rsidR="00C73598" w:rsidRPr="00204A2D">
        <w:rPr>
          <w:rFonts w:ascii="Verdana" w:hAnsi="Verdana"/>
        </w:rPr>
        <w:t>(UE) NR 910/2014 z dnia 23 lipca 2014</w:t>
      </w:r>
      <w:r w:rsidR="009C7D85" w:rsidRPr="00204A2D">
        <w:rPr>
          <w:rFonts w:ascii="Verdana" w:hAnsi="Verdana"/>
        </w:rPr>
        <w:t xml:space="preserve"> </w:t>
      </w:r>
      <w:r w:rsidR="00C73598" w:rsidRPr="00204A2D">
        <w:rPr>
          <w:rFonts w:ascii="Verdana" w:hAnsi="Verdana"/>
        </w:rPr>
        <w:t>r</w:t>
      </w:r>
      <w:r w:rsidR="009C7D85" w:rsidRPr="00204A2D">
        <w:rPr>
          <w:rFonts w:ascii="Verdana" w:hAnsi="Verdana"/>
        </w:rPr>
        <w:t>.</w:t>
      </w:r>
      <w:r w:rsidR="00C73598" w:rsidRPr="00204A2D">
        <w:rPr>
          <w:rFonts w:ascii="Verdana" w:hAnsi="Verdana"/>
        </w:rPr>
        <w:t xml:space="preserve"> </w:t>
      </w:r>
      <w:r w:rsidRPr="00204A2D">
        <w:rPr>
          <w:rFonts w:ascii="Verdana" w:hAnsi="Verdana"/>
        </w:rPr>
        <w:t xml:space="preserve">w sprawie identyfikacji elektronicznej i usług zaufania w odniesieniu do transakcji elektronicznych na rynku wewnętrznym </w:t>
      </w:r>
      <w:r w:rsidR="00C73598" w:rsidRPr="00204A2D">
        <w:rPr>
          <w:rFonts w:ascii="Verdana" w:hAnsi="Verdana"/>
        </w:rPr>
        <w:t>oraz uchylające dyrektywę 1999/</w:t>
      </w:r>
      <w:r w:rsidR="008A4BDF" w:rsidRPr="00204A2D">
        <w:rPr>
          <w:rFonts w:ascii="Verdana" w:hAnsi="Verdana"/>
        </w:rPr>
        <w:t>93/</w:t>
      </w:r>
      <w:r w:rsidR="00C73598" w:rsidRPr="00204A2D">
        <w:rPr>
          <w:rFonts w:ascii="Verdana" w:hAnsi="Verdana"/>
        </w:rPr>
        <w:t>WE (Dz. U. UE.</w:t>
      </w:r>
      <w:r w:rsidR="008A4BDF" w:rsidRPr="00204A2D">
        <w:rPr>
          <w:rFonts w:ascii="Verdana" w:hAnsi="Verdana"/>
        </w:rPr>
        <w:t xml:space="preserve"> </w:t>
      </w:r>
      <w:r w:rsidR="00C73598" w:rsidRPr="00204A2D">
        <w:rPr>
          <w:rFonts w:ascii="Verdana" w:hAnsi="Verdana"/>
        </w:rPr>
        <w:t>L. 2014 257.73</w:t>
      </w:r>
      <w:r w:rsidR="000205EF" w:rsidRPr="00204A2D">
        <w:rPr>
          <w:rFonts w:ascii="Verdana" w:hAnsi="Verdana"/>
        </w:rPr>
        <w:t xml:space="preserve"> ze zm.</w:t>
      </w:r>
      <w:r w:rsidR="00C73598" w:rsidRPr="00204A2D">
        <w:rPr>
          <w:rFonts w:ascii="Verdana" w:hAnsi="Verdana"/>
        </w:rPr>
        <w:t xml:space="preserve">) </w:t>
      </w:r>
      <w:r w:rsidRPr="00204A2D">
        <w:rPr>
          <w:rFonts w:ascii="Verdana" w:hAnsi="Verdana"/>
        </w:rPr>
        <w:t xml:space="preserve">od 1 lipca 2016 r. </w:t>
      </w:r>
    </w:p>
    <w:p w:rsidR="001D7D00" w:rsidRPr="00024178" w:rsidRDefault="001D7D00" w:rsidP="00795CB0">
      <w:pPr>
        <w:pStyle w:val="NormalnyWeb"/>
        <w:tabs>
          <w:tab w:val="left" w:pos="284"/>
        </w:tabs>
        <w:spacing w:before="0" w:after="0" w:line="288" w:lineRule="auto"/>
        <w:ind w:left="284"/>
        <w:rPr>
          <w:rFonts w:ascii="Verdana" w:hAnsi="Verdana"/>
        </w:rPr>
      </w:pPr>
      <w:r w:rsidRPr="00024178">
        <w:rPr>
          <w:rFonts w:ascii="Verdana" w:hAnsi="Verdana" w:cs="Calibri"/>
          <w:b/>
          <w:bCs/>
          <w:iCs/>
        </w:rPr>
        <w:t xml:space="preserve">UWAGA: podpisem osobistym nie jest podpis własnoręczny; </w:t>
      </w:r>
      <w:r w:rsidRPr="00024178">
        <w:rPr>
          <w:rStyle w:val="markedcontent"/>
          <w:rFonts w:ascii="Verdana" w:hAnsi="Verdana" w:cs="Calibri"/>
          <w:b/>
          <w:bCs/>
          <w:iCs/>
        </w:rPr>
        <w:t xml:space="preserve">zgodnie z art. 2 ust. 1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9 ustawy z dnia 6 sierpnia 2010 roku o dowodach osobistych</w:t>
      </w:r>
      <w:r w:rsidR="00F966F5" w:rsidRPr="00024178">
        <w:rPr>
          <w:rStyle w:val="markedcontent"/>
          <w:rFonts w:ascii="Verdana" w:hAnsi="Verdana" w:cs="Calibri"/>
          <w:b/>
          <w:bCs/>
          <w:iCs/>
        </w:rPr>
        <w:t xml:space="preserve"> (tekst jedn. Dz.</w:t>
      </w:r>
      <w:r w:rsidR="00473A7A">
        <w:rPr>
          <w:rStyle w:val="markedcontent"/>
          <w:rFonts w:ascii="Verdana" w:hAnsi="Verdana" w:cs="Calibri"/>
          <w:b/>
          <w:bCs/>
          <w:iCs/>
        </w:rPr>
        <w:t xml:space="preserve"> U. z 2022 r. poz. 671 ze zm.). </w:t>
      </w:r>
      <w:r w:rsidR="00F966F5" w:rsidRPr="00024178">
        <w:rPr>
          <w:rStyle w:val="markedcontent"/>
          <w:rFonts w:ascii="Verdana" w:hAnsi="Verdana" w:cs="Calibri"/>
          <w:b/>
          <w:bCs/>
          <w:iCs/>
        </w:rPr>
        <w:t>Podpisem</w:t>
      </w:r>
      <w:r w:rsidRPr="00024178">
        <w:rPr>
          <w:rStyle w:val="markedcontent"/>
          <w:rFonts w:ascii="Verdana" w:hAnsi="Verdana" w:cs="Calibri"/>
          <w:b/>
          <w:bCs/>
          <w:iCs/>
        </w:rPr>
        <w:t xml:space="preserve"> osobistym jest zaawansowany </w:t>
      </w:r>
      <w:r w:rsidRPr="00024178">
        <w:rPr>
          <w:rStyle w:val="highlight"/>
          <w:rFonts w:ascii="Verdana" w:hAnsi="Verdana" w:cs="Calibri"/>
          <w:b/>
          <w:bCs/>
          <w:iCs/>
        </w:rPr>
        <w:t>podpis</w:t>
      </w:r>
      <w:r w:rsidRPr="00024178">
        <w:rPr>
          <w:rStyle w:val="markedcontent"/>
          <w:rFonts w:ascii="Verdana" w:hAnsi="Verdana" w:cs="Calibri"/>
          <w:b/>
          <w:bCs/>
          <w:iCs/>
        </w:rPr>
        <w:t xml:space="preserve"> elektroniczny w rozumieniu art. 3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C04713">
        <w:rPr>
          <w:rStyle w:val="markedcontent"/>
          <w:rFonts w:ascii="Verdana" w:hAnsi="Verdana" w:cs="Calibri"/>
        </w:rPr>
        <w:t>.</w:t>
      </w:r>
    </w:p>
    <w:p w:rsidR="00027D29" w:rsidRPr="00204A2D" w:rsidRDefault="00027D29" w:rsidP="00795CB0">
      <w:pPr>
        <w:pStyle w:val="NormalnyWeb"/>
        <w:numPr>
          <w:ilvl w:val="0"/>
          <w:numId w:val="4"/>
        </w:numPr>
        <w:spacing w:before="0" w:after="0" w:line="288" w:lineRule="auto"/>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rsidP="00795CB0">
      <w:pPr>
        <w:pStyle w:val="NormalnyWeb"/>
        <w:numPr>
          <w:ilvl w:val="0"/>
          <w:numId w:val="4"/>
        </w:numPr>
        <w:spacing w:before="0" w:after="0" w:line="288" w:lineRule="auto"/>
        <w:rPr>
          <w:rFonts w:ascii="Verdana" w:hAnsi="Verdana"/>
        </w:rPr>
      </w:pPr>
      <w:r w:rsidRPr="00204A2D">
        <w:rPr>
          <w:rFonts w:ascii="Verdana" w:hAnsi="Verdana"/>
        </w:rPr>
        <w:lastRenderedPageBreak/>
        <w:t xml:space="preserve">Postępowanie prowadzone jest w języku </w:t>
      </w:r>
      <w:r w:rsidR="00C634D8" w:rsidRPr="00204A2D">
        <w:rPr>
          <w:rFonts w:ascii="Verdana" w:hAnsi="Verdana"/>
        </w:rPr>
        <w:t>polskim, wobec czego</w:t>
      </w:r>
      <w:r w:rsidRPr="00204A2D">
        <w:rPr>
          <w:rFonts w:ascii="Verdana" w:hAnsi="Verdana"/>
        </w:rPr>
        <w:t>:</w:t>
      </w:r>
    </w:p>
    <w:p w:rsidR="00351E90" w:rsidRPr="00204A2D" w:rsidRDefault="009A0DC3" w:rsidP="00795CB0">
      <w:pPr>
        <w:numPr>
          <w:ilvl w:val="1"/>
          <w:numId w:val="11"/>
        </w:numPr>
        <w:suppressAutoHyphens w:val="0"/>
        <w:spacing w:line="288" w:lineRule="auto"/>
        <w:rPr>
          <w:rFonts w:ascii="Verdana" w:hAnsi="Verdana"/>
        </w:rPr>
      </w:pPr>
      <w:r w:rsidRPr="00204A2D">
        <w:rPr>
          <w:rFonts w:ascii="Verdana" w:hAnsi="Verdana"/>
        </w:rPr>
        <w:t>oferta oraz dokumenty wymagane przez Zamawiającego winny być sporządzone w języku polskim;</w:t>
      </w:r>
    </w:p>
    <w:p w:rsidR="00351E90" w:rsidRPr="00204A2D" w:rsidRDefault="009A0DC3" w:rsidP="00795CB0">
      <w:pPr>
        <w:numPr>
          <w:ilvl w:val="1"/>
          <w:numId w:val="11"/>
        </w:numPr>
        <w:suppressAutoHyphens w:val="0"/>
        <w:spacing w:line="288" w:lineRule="auto"/>
        <w:rPr>
          <w:rFonts w:ascii="Verdana" w:hAnsi="Verdana"/>
        </w:rPr>
      </w:pPr>
      <w:r w:rsidRPr="00204A2D">
        <w:rPr>
          <w:rFonts w:ascii="Verdana" w:hAnsi="Verdana"/>
        </w:rPr>
        <w:t>dokumenty sporządzone w języku obcym muszą być złożone wraz z poświadczonym przez Wykonawcę tłumaczeniem na język polski.</w:t>
      </w:r>
    </w:p>
    <w:p w:rsidR="000D10FA" w:rsidRPr="00204A2D" w:rsidRDefault="003975A3" w:rsidP="00795CB0">
      <w:pPr>
        <w:pStyle w:val="NormalnyWeb"/>
        <w:numPr>
          <w:ilvl w:val="0"/>
          <w:numId w:val="4"/>
        </w:numPr>
        <w:spacing w:before="0" w:after="0" w:line="288" w:lineRule="auto"/>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r w:rsidR="006C3F90">
        <w:rPr>
          <w:rFonts w:ascii="Verdana" w:hAnsi="Verdana"/>
        </w:rPr>
        <w:t>r.</w:t>
      </w:r>
      <w:r w:rsidR="00A211FB" w:rsidRPr="00204A2D">
        <w:rPr>
          <w:rFonts w:ascii="Verdana" w:hAnsi="Verdana"/>
        </w:rPr>
        <w:t xml:space="preserve"> poz. 1233), jeśli</w:t>
      </w:r>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rsidP="00795CB0">
      <w:pPr>
        <w:pStyle w:val="NormalnyWeb"/>
        <w:numPr>
          <w:ilvl w:val="0"/>
          <w:numId w:val="4"/>
        </w:numPr>
        <w:spacing w:before="0" w:after="0" w:line="288" w:lineRule="auto"/>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rsidP="00795CB0">
      <w:pPr>
        <w:pStyle w:val="NormalnyWeb"/>
        <w:numPr>
          <w:ilvl w:val="0"/>
          <w:numId w:val="4"/>
        </w:numPr>
        <w:spacing w:before="0" w:after="0" w:line="288" w:lineRule="auto"/>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0D10FA" w:rsidRPr="00204A2D" w:rsidRDefault="004E11CB" w:rsidP="00795CB0">
      <w:pPr>
        <w:pStyle w:val="NormalnyWeb"/>
        <w:numPr>
          <w:ilvl w:val="0"/>
          <w:numId w:val="4"/>
        </w:numPr>
        <w:spacing w:before="0" w:after="0" w:line="288" w:lineRule="auto"/>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4D1FE7" w:rsidRPr="00204A2D" w:rsidRDefault="004E11CB" w:rsidP="00795CB0">
      <w:pPr>
        <w:pStyle w:val="NormalnyWeb"/>
        <w:numPr>
          <w:ilvl w:val="0"/>
          <w:numId w:val="4"/>
        </w:numPr>
        <w:tabs>
          <w:tab w:val="left" w:pos="426"/>
        </w:tabs>
        <w:spacing w:before="0" w:after="0" w:line="288" w:lineRule="auto"/>
        <w:rPr>
          <w:rFonts w:ascii="Verdana" w:hAnsi="Verdana"/>
        </w:rPr>
      </w:pPr>
      <w:r w:rsidRPr="00204A2D">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4D1FE7" w:rsidRPr="00204A2D" w:rsidRDefault="002D3DA3" w:rsidP="00795CB0">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Zamawiający nie</w:t>
      </w:r>
      <w:r w:rsidR="004E11CB" w:rsidRPr="00204A2D">
        <w:rPr>
          <w:rFonts w:ascii="Verdana" w:hAnsi="Verdana"/>
        </w:rPr>
        <w:t xml:space="preserve"> ponosi odpowiedzialności za ujawnienie informacji, wobec których Wykonawca nie podjął działań przedstawionych wyżej a także za ujawnienie informacji, w </w:t>
      </w:r>
      <w:r w:rsidR="005E320A" w:rsidRPr="00204A2D">
        <w:rPr>
          <w:rFonts w:ascii="Verdana" w:hAnsi="Verdana"/>
        </w:rPr>
        <w:t>odniesieniu, do których</w:t>
      </w:r>
      <w:r w:rsidR="004E11CB" w:rsidRPr="00204A2D">
        <w:rPr>
          <w:rFonts w:ascii="Verdana" w:hAnsi="Verdana"/>
        </w:rPr>
        <w:t xml:space="preserve"> obowiązek ich ujawnienia wynika z przepisów prawa, orzeczeń sądowych lub decyzji organów administracji publicznej niezależnie od podjęcia przez Wykon</w:t>
      </w:r>
      <w:r w:rsidR="004D1FE7" w:rsidRPr="00204A2D">
        <w:rPr>
          <w:rFonts w:ascii="Verdana" w:hAnsi="Verdana"/>
        </w:rPr>
        <w:t>awcę działań opisanych powyżej.</w:t>
      </w:r>
    </w:p>
    <w:p w:rsidR="004D1FE7" w:rsidRPr="004D7409" w:rsidRDefault="002A2655" w:rsidP="00795CB0">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lastRenderedPageBreak/>
        <w:t xml:space="preserve">Brak stosownego zastrzeżenia będzie </w:t>
      </w:r>
      <w:r w:rsidR="005E320A" w:rsidRPr="00204A2D">
        <w:rPr>
          <w:rFonts w:ascii="Verdana" w:hAnsi="Verdana"/>
        </w:rPr>
        <w:t>traktowany, jako</w:t>
      </w:r>
      <w:r w:rsidRPr="00204A2D">
        <w:rPr>
          <w:rFonts w:ascii="Verdana" w:hAnsi="Verdana"/>
        </w:rPr>
        <w:t xml:space="preserve"> jednoznaczny za zgodą na wyłączenie całości przekazanych dokumentów i danych </w:t>
      </w:r>
      <w:r w:rsidRPr="004D7409">
        <w:rPr>
          <w:rFonts w:ascii="Verdana" w:hAnsi="Verdana"/>
        </w:rPr>
        <w:t xml:space="preserve">do dokumentacji postępowania oraz na ich ujawnienie. </w:t>
      </w:r>
    </w:p>
    <w:p w:rsidR="001B3FCD" w:rsidRPr="00695D51" w:rsidRDefault="001B3FCD" w:rsidP="00795CB0">
      <w:pPr>
        <w:pStyle w:val="NormalnyWeb"/>
        <w:numPr>
          <w:ilvl w:val="0"/>
          <w:numId w:val="4"/>
        </w:numPr>
        <w:tabs>
          <w:tab w:val="left" w:pos="426"/>
        </w:tabs>
        <w:spacing w:before="0" w:after="0" w:line="288" w:lineRule="auto"/>
        <w:rPr>
          <w:rFonts w:ascii="Verdana" w:hAnsi="Verdana"/>
        </w:rPr>
      </w:pPr>
      <w:r w:rsidRPr="00695D51">
        <w:rPr>
          <w:rFonts w:ascii="Verdana" w:hAnsi="Verdana"/>
        </w:rPr>
        <w:t>Oferta musi zawierać następujące oświadczenia i dokumenty:</w:t>
      </w:r>
    </w:p>
    <w:p w:rsidR="001B3FCD" w:rsidRPr="001513D9" w:rsidRDefault="00213F13" w:rsidP="00795CB0">
      <w:pPr>
        <w:pStyle w:val="NormalnyWeb"/>
        <w:numPr>
          <w:ilvl w:val="0"/>
          <w:numId w:val="12"/>
        </w:numPr>
        <w:spacing w:before="0" w:after="0" w:line="288" w:lineRule="auto"/>
        <w:rPr>
          <w:rFonts w:ascii="Verdana" w:hAnsi="Verdana"/>
        </w:rPr>
      </w:pPr>
      <w:r w:rsidRPr="001513D9">
        <w:rPr>
          <w:rFonts w:ascii="Verdana" w:hAnsi="Verdana"/>
        </w:rPr>
        <w:t>wypełniony F</w:t>
      </w:r>
      <w:r w:rsidR="001B3FCD" w:rsidRPr="001513D9">
        <w:rPr>
          <w:rFonts w:ascii="Verdana" w:hAnsi="Verdana"/>
          <w:bCs/>
        </w:rPr>
        <w:t xml:space="preserve">ormularz oferty </w:t>
      </w:r>
      <w:r w:rsidR="001B3FCD" w:rsidRPr="001513D9">
        <w:rPr>
          <w:rFonts w:ascii="Verdana" w:hAnsi="Verdana"/>
        </w:rPr>
        <w:t xml:space="preserve">sporządzony z wykorzystaniem wzoru stanowiącego </w:t>
      </w:r>
      <w:r w:rsidR="001B3FCD" w:rsidRPr="001513D9">
        <w:rPr>
          <w:rFonts w:ascii="Verdana" w:hAnsi="Verdana"/>
          <w:b/>
          <w:bCs/>
        </w:rPr>
        <w:t xml:space="preserve">Załącznik nr 1 </w:t>
      </w:r>
      <w:r w:rsidR="001B3FCD" w:rsidRPr="001513D9">
        <w:rPr>
          <w:rFonts w:ascii="Verdana" w:hAnsi="Verdana"/>
          <w:b/>
        </w:rPr>
        <w:t xml:space="preserve">do SWZ </w:t>
      </w:r>
      <w:r w:rsidR="001B3FCD" w:rsidRPr="001513D9">
        <w:rPr>
          <w:rFonts w:ascii="Verdana" w:hAnsi="Verdana"/>
        </w:rPr>
        <w:t>zawierający w szczególności:</w:t>
      </w:r>
      <w:r w:rsidR="001513D9" w:rsidRPr="001513D9">
        <w:rPr>
          <w:rFonts w:ascii="Verdana" w:hAnsi="Verdana"/>
        </w:rPr>
        <w:t xml:space="preserve"> wskazanie oferowanego prze</w:t>
      </w:r>
      <w:r w:rsidR="009806F7">
        <w:rPr>
          <w:rFonts w:ascii="Verdana" w:hAnsi="Verdana"/>
        </w:rPr>
        <w:t xml:space="preserve">dmiotu zamówienia, </w:t>
      </w:r>
      <w:r w:rsidR="00407F2F">
        <w:rPr>
          <w:rFonts w:ascii="Verdana" w:hAnsi="Verdana"/>
        </w:rPr>
        <w:t>wartość oferty netto, wartość oferty brutto</w:t>
      </w:r>
      <w:r w:rsidR="008070DD">
        <w:rPr>
          <w:rFonts w:ascii="Verdana" w:hAnsi="Verdana"/>
        </w:rPr>
        <w:t xml:space="preserve"> </w:t>
      </w:r>
      <w:r w:rsidR="00407F2F">
        <w:rPr>
          <w:rFonts w:ascii="Verdana" w:hAnsi="Verdana"/>
        </w:rPr>
        <w:t xml:space="preserve">(w tym </w:t>
      </w:r>
      <w:r w:rsidR="008967E7">
        <w:rPr>
          <w:rFonts w:ascii="Verdana" w:hAnsi="Verdana"/>
          <w:color w:val="000000"/>
        </w:rPr>
        <w:t>należny podatek</w:t>
      </w:r>
      <w:r w:rsidR="00407F2F">
        <w:rPr>
          <w:rFonts w:ascii="Verdana" w:hAnsi="Verdana"/>
          <w:color w:val="000000"/>
        </w:rPr>
        <w:t xml:space="preserve"> </w:t>
      </w:r>
      <w:r w:rsidR="006F4C7B">
        <w:rPr>
          <w:rFonts w:ascii="Verdana" w:hAnsi="Verdana"/>
          <w:color w:val="000000"/>
        </w:rPr>
        <w:t>23 % VAT)</w:t>
      </w:r>
      <w:r w:rsidR="001513D9" w:rsidRPr="001513D9">
        <w:rPr>
          <w:rFonts w:ascii="Verdana" w:hAnsi="Verdana"/>
          <w:color w:val="000000"/>
        </w:rPr>
        <w:t xml:space="preserve">, </w:t>
      </w:r>
      <w:r w:rsidR="00E72D1A">
        <w:rPr>
          <w:rFonts w:ascii="Verdana" w:hAnsi="Verdana"/>
          <w:color w:val="000000"/>
        </w:rPr>
        <w:t xml:space="preserve">doświadczenie osób </w:t>
      </w:r>
      <w:r w:rsidR="004759A1">
        <w:rPr>
          <w:rFonts w:ascii="Verdana" w:hAnsi="Verdana"/>
          <w:color w:val="000000"/>
        </w:rPr>
        <w:t>skierowanych</w:t>
      </w:r>
      <w:r w:rsidR="00111714">
        <w:rPr>
          <w:rFonts w:ascii="Verdana" w:hAnsi="Verdana"/>
          <w:color w:val="000000"/>
        </w:rPr>
        <w:t xml:space="preserve"> przez Wykonawcę</w:t>
      </w:r>
      <w:r w:rsidR="00407F2F">
        <w:rPr>
          <w:rFonts w:ascii="Verdana" w:hAnsi="Verdana"/>
          <w:color w:val="000000"/>
        </w:rPr>
        <w:t xml:space="preserve"> do realizacji przedmiotu zamówienia, </w:t>
      </w:r>
      <w:r w:rsidR="001513D9" w:rsidRPr="001513D9">
        <w:rPr>
          <w:rFonts w:ascii="Verdana" w:hAnsi="Verdana"/>
        </w:rPr>
        <w:t>zobowiązanie dotyczące terminu realizacji zamówienia, warunków płatności, oświadczenie o okresie związania ofertą oraz o akceptacji wszystkich postanowień SWZ i wzoru umowy bez zastrzeżeń</w:t>
      </w:r>
      <w:r w:rsidR="001513D9">
        <w:rPr>
          <w:rFonts w:ascii="Verdana" w:hAnsi="Verdana"/>
        </w:rPr>
        <w:t>;</w:t>
      </w:r>
    </w:p>
    <w:p w:rsidR="001B3FCD" w:rsidRPr="00695D51" w:rsidRDefault="001B3FCD" w:rsidP="00795CB0">
      <w:pPr>
        <w:pStyle w:val="Default"/>
        <w:numPr>
          <w:ilvl w:val="0"/>
          <w:numId w:val="12"/>
        </w:numPr>
        <w:spacing w:line="288" w:lineRule="auto"/>
        <w:rPr>
          <w:rFonts w:ascii="Verdana" w:hAnsi="Verdana" w:cs="Times New Roman"/>
          <w:b/>
          <w:shd w:val="clear" w:color="auto" w:fill="FFFFFF"/>
        </w:rPr>
      </w:pPr>
      <w:r>
        <w:rPr>
          <w:rFonts w:ascii="Verdana" w:hAnsi="Verdana" w:cs="Times New Roman"/>
        </w:rPr>
        <w:t>wypełnione oświadczenia</w:t>
      </w:r>
      <w:r w:rsidRPr="00695D51">
        <w:rPr>
          <w:rFonts w:ascii="Verdana" w:hAnsi="Verdana" w:cs="Times New Roman"/>
        </w:rPr>
        <w:t xml:space="preserve"> Wykonawcy dotyczące podstaw do wykluczenia z postępowania oraz spełnienia warunków udziału w postępowaniu z wykorzystaniem wzoru stanowiącego </w:t>
      </w:r>
      <w:r w:rsidR="004D7409">
        <w:rPr>
          <w:rFonts w:ascii="Verdana" w:hAnsi="Verdana" w:cs="Times New Roman"/>
        </w:rPr>
        <w:t xml:space="preserve">- </w:t>
      </w:r>
      <w:r w:rsidR="005D5CEB">
        <w:rPr>
          <w:rFonts w:ascii="Verdana" w:hAnsi="Verdana" w:cs="Times New Roman"/>
          <w:b/>
        </w:rPr>
        <w:t>Załącznik nr 2 do SWZ i Załącznik nr 2</w:t>
      </w:r>
      <w:r w:rsidRPr="00695D51">
        <w:rPr>
          <w:rFonts w:ascii="Verdana" w:hAnsi="Verdana" w:cs="Times New Roman"/>
          <w:b/>
        </w:rPr>
        <w:t>a do SWZ</w:t>
      </w:r>
      <w:r w:rsidRPr="00F256A4">
        <w:rPr>
          <w:rFonts w:ascii="Verdana" w:hAnsi="Verdana" w:cs="Times New Roman"/>
        </w:rPr>
        <w:t>;</w:t>
      </w:r>
    </w:p>
    <w:p w:rsidR="001B3FCD" w:rsidRPr="00695D51" w:rsidRDefault="001B3FCD" w:rsidP="00795CB0">
      <w:pPr>
        <w:pStyle w:val="Default"/>
        <w:numPr>
          <w:ilvl w:val="0"/>
          <w:numId w:val="12"/>
        </w:numPr>
        <w:spacing w:line="288" w:lineRule="auto"/>
        <w:rPr>
          <w:rFonts w:ascii="Verdana" w:hAnsi="Verdana" w:cs="Times New Roman"/>
          <w:b/>
          <w:shd w:val="clear" w:color="auto" w:fill="FFFFFF"/>
        </w:rPr>
      </w:pPr>
      <w:r>
        <w:rPr>
          <w:rFonts w:ascii="Verdana" w:hAnsi="Verdana" w:cs="Times New Roman"/>
        </w:rPr>
        <w:t>oświadczenia, o których</w:t>
      </w:r>
      <w:r w:rsidR="006C5907">
        <w:rPr>
          <w:rFonts w:ascii="Verdana" w:hAnsi="Verdana" w:cs="Times New Roman"/>
        </w:rPr>
        <w:t xml:space="preserve"> mowa w R</w:t>
      </w:r>
      <w:r w:rsidRPr="00695D51">
        <w:rPr>
          <w:rFonts w:ascii="Verdana" w:hAnsi="Verdana" w:cs="Times New Roman"/>
        </w:rPr>
        <w:t xml:space="preserve">ozdziale VII ust. </w:t>
      </w:r>
      <w:r w:rsidR="00795CB0">
        <w:rPr>
          <w:rFonts w:ascii="Verdana" w:hAnsi="Verdana" w:cs="Times New Roman"/>
        </w:rPr>
        <w:t>7</w:t>
      </w:r>
      <w:r w:rsidRPr="00695D51">
        <w:rPr>
          <w:rFonts w:ascii="Verdana" w:hAnsi="Verdana" w:cs="Times New Roman"/>
          <w:b/>
        </w:rPr>
        <w:t xml:space="preserve"> </w:t>
      </w:r>
      <w:r w:rsidRPr="004D7409">
        <w:rPr>
          <w:rFonts w:ascii="Verdana" w:hAnsi="Verdana" w:cs="Times New Roman"/>
          <w:bCs/>
        </w:rPr>
        <w:t>-</w:t>
      </w:r>
      <w:r w:rsidRPr="00695D51">
        <w:rPr>
          <w:rFonts w:ascii="Verdana" w:hAnsi="Verdana" w:cs="Times New Roman"/>
          <w:b/>
        </w:rPr>
        <w:t xml:space="preserve"> Załączn</w:t>
      </w:r>
      <w:r w:rsidR="005D5CEB">
        <w:rPr>
          <w:rFonts w:ascii="Verdana" w:hAnsi="Verdana" w:cs="Times New Roman"/>
          <w:b/>
        </w:rPr>
        <w:t>ik nr 5a do SWZ i Załącznik nr 5</w:t>
      </w:r>
      <w:r w:rsidRPr="00695D51">
        <w:rPr>
          <w:rFonts w:ascii="Verdana" w:hAnsi="Verdana" w:cs="Times New Roman"/>
          <w:b/>
        </w:rPr>
        <w:t>b</w:t>
      </w:r>
      <w:r>
        <w:rPr>
          <w:rFonts w:ascii="Verdana" w:hAnsi="Verdana" w:cs="Times New Roman"/>
          <w:b/>
        </w:rPr>
        <w:t xml:space="preserve"> do SWZ (</w:t>
      </w:r>
      <w:r w:rsidRPr="00695D51">
        <w:rPr>
          <w:rFonts w:ascii="Verdana" w:hAnsi="Verdana" w:cs="Times New Roman"/>
          <w:b/>
        </w:rPr>
        <w:t>jeżeli dotyczy)</w:t>
      </w:r>
      <w:r w:rsidRPr="00695D51">
        <w:rPr>
          <w:rFonts w:ascii="Verdana" w:hAnsi="Verdana" w:cs="Times New Roman"/>
        </w:rPr>
        <w:t>;</w:t>
      </w:r>
    </w:p>
    <w:p w:rsidR="001B3FCD" w:rsidRPr="00695D51" w:rsidRDefault="001B3FCD" w:rsidP="00795CB0">
      <w:pPr>
        <w:numPr>
          <w:ilvl w:val="0"/>
          <w:numId w:val="12"/>
        </w:numPr>
        <w:suppressAutoHyphens w:val="0"/>
        <w:spacing w:line="288" w:lineRule="auto"/>
        <w:rPr>
          <w:rFonts w:ascii="Verdana" w:hAnsi="Verdana"/>
        </w:rPr>
      </w:pPr>
      <w:r w:rsidRPr="00695D51">
        <w:rPr>
          <w:rFonts w:ascii="Verdana" w:hAnsi="Verdana"/>
          <w:bCs/>
        </w:rPr>
        <w:t xml:space="preserve">proponowany wzór pełnomocnictwa dla Wykonawców wspólnie ubiegających się o udzielenie zamówienie </w:t>
      </w:r>
      <w:r w:rsidRPr="006C39E5">
        <w:rPr>
          <w:rFonts w:ascii="Verdana" w:hAnsi="Verdana"/>
        </w:rPr>
        <w:t>-</w:t>
      </w:r>
      <w:r w:rsidRPr="004D7409">
        <w:rPr>
          <w:rFonts w:ascii="Verdana" w:hAnsi="Verdana"/>
          <w:bCs/>
        </w:rPr>
        <w:t xml:space="preserve"> </w:t>
      </w:r>
      <w:r w:rsidR="005D5CEB">
        <w:rPr>
          <w:rFonts w:ascii="Verdana" w:hAnsi="Verdana"/>
          <w:b/>
        </w:rPr>
        <w:t>Załącznik nr 6</w:t>
      </w:r>
      <w:r w:rsidRPr="00695D51">
        <w:rPr>
          <w:rFonts w:ascii="Verdana" w:hAnsi="Verdana"/>
          <w:b/>
        </w:rPr>
        <w:t xml:space="preserve"> do SWZ (jeżeli dotyczy</w:t>
      </w:r>
      <w:r w:rsidRPr="004D761F">
        <w:rPr>
          <w:rFonts w:ascii="Verdana" w:hAnsi="Verdana"/>
          <w:b/>
        </w:rPr>
        <w:t>)</w:t>
      </w:r>
      <w:r w:rsidRPr="00695D51">
        <w:rPr>
          <w:rFonts w:ascii="Verdana" w:hAnsi="Verdana"/>
        </w:rPr>
        <w:t>;</w:t>
      </w:r>
    </w:p>
    <w:p w:rsidR="001B3FCD" w:rsidRPr="00695D51" w:rsidRDefault="001B3FCD" w:rsidP="00795CB0">
      <w:pPr>
        <w:numPr>
          <w:ilvl w:val="0"/>
          <w:numId w:val="12"/>
        </w:numPr>
        <w:suppressAutoHyphens w:val="0"/>
        <w:spacing w:line="288" w:lineRule="auto"/>
        <w:rPr>
          <w:rFonts w:ascii="Verdana" w:hAnsi="Verdana"/>
          <w:b/>
        </w:rPr>
      </w:pPr>
      <w:r w:rsidRPr="00695D51">
        <w:rPr>
          <w:rFonts w:ascii="Verdana" w:hAnsi="Verdana"/>
          <w:bCs/>
        </w:rPr>
        <w:t xml:space="preserve">oświadczenie dla Wspólników wspólnie ubiegających się o zamówienie wynikający z art. 117 ust. 4 ustawy </w:t>
      </w:r>
      <w:proofErr w:type="spellStart"/>
      <w:r w:rsidRPr="00695D51">
        <w:rPr>
          <w:rFonts w:ascii="Verdana" w:hAnsi="Verdana"/>
          <w:bCs/>
        </w:rPr>
        <w:t>Pzp</w:t>
      </w:r>
      <w:proofErr w:type="spellEnd"/>
      <w:r w:rsidRPr="004D7409">
        <w:rPr>
          <w:rFonts w:ascii="Verdana" w:hAnsi="Verdana"/>
          <w:bCs/>
        </w:rPr>
        <w:t xml:space="preserve"> – </w:t>
      </w:r>
      <w:r w:rsidR="005D5CEB">
        <w:rPr>
          <w:rFonts w:ascii="Verdana" w:hAnsi="Verdana"/>
          <w:b/>
        </w:rPr>
        <w:t>Załącznik nr 7</w:t>
      </w:r>
      <w:r w:rsidRPr="00695D51">
        <w:rPr>
          <w:rFonts w:ascii="Verdana" w:hAnsi="Verdana"/>
          <w:b/>
        </w:rPr>
        <w:t xml:space="preserve"> do SWZ (jeżeli dotyczy)</w:t>
      </w:r>
      <w:r w:rsidRPr="00695D51">
        <w:rPr>
          <w:rFonts w:ascii="Verdana" w:hAnsi="Verdana"/>
        </w:rPr>
        <w:t>;</w:t>
      </w:r>
    </w:p>
    <w:p w:rsidR="001B3FCD" w:rsidRPr="0075500D" w:rsidRDefault="001B3FCD" w:rsidP="00795CB0">
      <w:pPr>
        <w:pStyle w:val="Default"/>
        <w:numPr>
          <w:ilvl w:val="0"/>
          <w:numId w:val="12"/>
        </w:numPr>
        <w:tabs>
          <w:tab w:val="clear" w:pos="720"/>
        </w:tabs>
        <w:spacing w:line="288" w:lineRule="auto"/>
        <w:rPr>
          <w:rFonts w:ascii="Verdana" w:hAnsi="Verdana" w:cs="Times New Roman"/>
          <w:b/>
        </w:rPr>
      </w:pPr>
      <w:r w:rsidRPr="00695D51">
        <w:rPr>
          <w:rFonts w:ascii="Verdana" w:hAnsi="Verdana" w:cs="Times New Roman"/>
        </w:rPr>
        <w:t>pełnomocnictwo do reprezentowania Wykonawcy w postępowaniu, o ile ofertę składa pełnomocnik</w:t>
      </w:r>
      <w:r w:rsidR="0075500D">
        <w:rPr>
          <w:rFonts w:ascii="Verdana" w:hAnsi="Verdana" w:cs="Times New Roman"/>
        </w:rPr>
        <w:t>.</w:t>
      </w:r>
    </w:p>
    <w:p w:rsidR="00387918" w:rsidRPr="00204A2D" w:rsidRDefault="00387918" w:rsidP="00795CB0">
      <w:pPr>
        <w:pStyle w:val="NormalnyWeb"/>
        <w:numPr>
          <w:ilvl w:val="0"/>
          <w:numId w:val="4"/>
        </w:numPr>
        <w:tabs>
          <w:tab w:val="left" w:pos="284"/>
          <w:tab w:val="left" w:pos="426"/>
        </w:tabs>
        <w:spacing w:before="0" w:after="0" w:line="288" w:lineRule="auto"/>
        <w:ind w:left="426" w:hanging="426"/>
        <w:rPr>
          <w:rFonts w:ascii="Verdana" w:hAnsi="Verdana"/>
        </w:rPr>
      </w:pPr>
      <w:bookmarkStart w:id="4" w:name="_Hlk158621279"/>
      <w:r w:rsidRPr="00204A2D">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EE5661" w:rsidRDefault="00387918" w:rsidP="00795CB0">
      <w:pPr>
        <w:numPr>
          <w:ilvl w:val="0"/>
          <w:numId w:val="50"/>
        </w:numPr>
        <w:spacing w:line="288" w:lineRule="auto"/>
        <w:ind w:left="426" w:hanging="426"/>
        <w:rPr>
          <w:rFonts w:ascii="Verdana" w:hAnsi="Verdana"/>
        </w:rPr>
      </w:pPr>
      <w:r w:rsidRPr="00204A2D">
        <w:rPr>
          <w:rFonts w:ascii="Verdana" w:hAnsi="Verdana"/>
          <w:color w:val="000000"/>
        </w:rPr>
        <w:t xml:space="preserve">Załączniki wymagające wypełnienia muszą być wypełnione przez </w:t>
      </w:r>
      <w:r w:rsidRPr="00204A2D">
        <w:rPr>
          <w:rFonts w:ascii="Verdana" w:hAnsi="Verdana"/>
        </w:rPr>
        <w:t>Wykonawców ściśle według warunków i postanowień zawartych w niniejszej SWZ. Jeżeli którykolwiek zapis</w:t>
      </w:r>
      <w:r w:rsidRPr="00204A2D">
        <w:rPr>
          <w:rFonts w:ascii="Verdana" w:hAnsi="Verdana"/>
          <w:color w:val="000000"/>
        </w:rPr>
        <w:t xml:space="preserve"> wypełnianych załączników nie dotyczy Wykonawcy należy to zaznaczyć na dokumencie czyniąc dopisek: </w:t>
      </w:r>
      <w:r w:rsidRPr="00204A2D">
        <w:rPr>
          <w:rFonts w:ascii="Verdana" w:hAnsi="Verdana"/>
          <w:b/>
          <w:color w:val="000000"/>
        </w:rPr>
        <w:t xml:space="preserve">„nie dotyczy” lub </w:t>
      </w:r>
      <w:r w:rsidR="00117717">
        <w:rPr>
          <w:rFonts w:ascii="Verdana" w:hAnsi="Verdana"/>
          <w:b/>
          <w:color w:val="000000"/>
        </w:rPr>
        <w:t>„</w:t>
      </w:r>
      <w:r w:rsidRPr="00204A2D">
        <w:rPr>
          <w:rFonts w:ascii="Verdana" w:hAnsi="Verdana"/>
          <w:b/>
          <w:color w:val="000000"/>
        </w:rPr>
        <w:t xml:space="preserve">zastosować przekreślenie odpowiednich </w:t>
      </w:r>
      <w:r w:rsidRPr="00094E86">
        <w:rPr>
          <w:rFonts w:ascii="Verdana" w:hAnsi="Verdana"/>
          <w:b/>
          <w:color w:val="000000"/>
        </w:rPr>
        <w:t>postanowień</w:t>
      </w:r>
      <w:r w:rsidR="00117717">
        <w:rPr>
          <w:rFonts w:ascii="Verdana" w:hAnsi="Verdana"/>
          <w:b/>
          <w:color w:val="000000"/>
        </w:rPr>
        <w:t>”</w:t>
      </w:r>
      <w:r w:rsidR="00094E86" w:rsidRPr="00094E86">
        <w:rPr>
          <w:rFonts w:ascii="Verdana" w:hAnsi="Verdana"/>
          <w:bCs/>
        </w:rPr>
        <w:t xml:space="preserve"> </w:t>
      </w:r>
      <w:r w:rsidR="00094E86" w:rsidRPr="00094E86">
        <w:rPr>
          <w:rFonts w:ascii="Verdana" w:hAnsi="Verdana"/>
          <w:b/>
        </w:rPr>
        <w:t xml:space="preserve">lub </w:t>
      </w:r>
      <w:r w:rsidR="00117717">
        <w:rPr>
          <w:rFonts w:ascii="Verdana" w:hAnsi="Verdana"/>
          <w:b/>
        </w:rPr>
        <w:t>„</w:t>
      </w:r>
      <w:r w:rsidR="00094E86" w:rsidRPr="00094E86">
        <w:rPr>
          <w:rFonts w:ascii="Verdana" w:hAnsi="Verdana"/>
          <w:b/>
        </w:rPr>
        <w:t>pozostawić nieuzupełnione miejsce</w:t>
      </w:r>
      <w:r w:rsidR="00117717">
        <w:rPr>
          <w:rFonts w:ascii="Verdana" w:hAnsi="Verdana"/>
          <w:b/>
        </w:rPr>
        <w:t>”</w:t>
      </w:r>
      <w:r w:rsidR="00094E86" w:rsidRPr="00F779D6">
        <w:rPr>
          <w:rFonts w:ascii="Verdana" w:hAnsi="Verdana"/>
        </w:rPr>
        <w:t>.</w:t>
      </w:r>
    </w:p>
    <w:p w:rsidR="00387918" w:rsidRPr="00EE5661" w:rsidRDefault="00387918" w:rsidP="00795CB0">
      <w:pPr>
        <w:numPr>
          <w:ilvl w:val="0"/>
          <w:numId w:val="50"/>
        </w:numPr>
        <w:spacing w:line="288" w:lineRule="auto"/>
        <w:ind w:left="426" w:hanging="426"/>
        <w:rPr>
          <w:rFonts w:ascii="Verdana" w:hAnsi="Verdana"/>
        </w:rPr>
      </w:pPr>
      <w:r w:rsidRPr="00EE5661">
        <w:rPr>
          <w:rFonts w:ascii="Verdana" w:hAnsi="Verdana"/>
        </w:rPr>
        <w:lastRenderedPageBreak/>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E5661">
        <w:rPr>
          <w:rFonts w:ascii="Verdana" w:hAnsi="Verdana"/>
          <w:bCs/>
        </w:rPr>
        <w:t>Cyfrowe odwzorowanie pełnomocnictwa nie może być poświadczone przez upełnomocnionego.</w:t>
      </w:r>
      <w:r w:rsidRPr="00EE5661">
        <w:rPr>
          <w:rFonts w:ascii="Verdana" w:hAnsi="Verdana"/>
          <w:b/>
          <w:bCs/>
        </w:rPr>
        <w:t xml:space="preserve"> </w:t>
      </w:r>
    </w:p>
    <w:p w:rsidR="00387918" w:rsidRPr="00204A2D" w:rsidRDefault="00387918" w:rsidP="00795CB0">
      <w:pPr>
        <w:pStyle w:val="NormalnyWeb"/>
        <w:numPr>
          <w:ilvl w:val="0"/>
          <w:numId w:val="51"/>
        </w:numPr>
        <w:tabs>
          <w:tab w:val="left" w:pos="426"/>
        </w:tabs>
        <w:spacing w:before="0" w:after="0" w:line="288" w:lineRule="auto"/>
        <w:ind w:left="426" w:hanging="426"/>
        <w:rPr>
          <w:rFonts w:ascii="Verdana" w:hAnsi="Verdana"/>
        </w:rPr>
      </w:pPr>
      <w:r w:rsidRPr="00204A2D">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387918" w:rsidRPr="00204A2D" w:rsidRDefault="00387918" w:rsidP="00795CB0">
      <w:pPr>
        <w:pStyle w:val="NormalnyWeb"/>
        <w:numPr>
          <w:ilvl w:val="0"/>
          <w:numId w:val="51"/>
        </w:numPr>
        <w:spacing w:before="0" w:after="0" w:line="288" w:lineRule="auto"/>
        <w:ind w:hanging="426"/>
        <w:rPr>
          <w:rFonts w:ascii="Verdana" w:hAnsi="Verdana"/>
        </w:rPr>
      </w:pPr>
      <w:r w:rsidRPr="00204A2D">
        <w:rPr>
          <w:rFonts w:ascii="Verdana" w:hAnsi="Verdana"/>
        </w:rPr>
        <w:t xml:space="preserve">Oferta musi być podpisana w taki sposób, by prawnie zobowiązywała wszystkich Wykonawców występujących wspólnie. </w:t>
      </w:r>
    </w:p>
    <w:p w:rsidR="00387918" w:rsidRPr="00204A2D" w:rsidRDefault="00387918" w:rsidP="00795CB0">
      <w:pPr>
        <w:pStyle w:val="NormalnyWeb"/>
        <w:numPr>
          <w:ilvl w:val="0"/>
          <w:numId w:val="51"/>
        </w:numPr>
        <w:spacing w:before="0" w:after="0" w:line="288" w:lineRule="auto"/>
        <w:ind w:hanging="426"/>
        <w:rPr>
          <w:rFonts w:ascii="Verdana" w:hAnsi="Verdana"/>
        </w:rPr>
      </w:pPr>
      <w:r w:rsidRPr="00204A2D">
        <w:rPr>
          <w:rFonts w:ascii="Verdana" w:hAnsi="Verdana" w:cs="Open Sans"/>
          <w:lang w:eastAsia="pl-PL" w:bidi="hi-IN"/>
        </w:rPr>
        <w:t xml:space="preserve">Warunek dotyczący uprawnień do prowadzenia określonej działalności gospodarczej lub zawodowej (w przypadku Wykonawców wspólnie ubiegających się o udzielenie zamówienia), </w:t>
      </w:r>
      <w:r w:rsidRPr="00204A2D">
        <w:rPr>
          <w:rFonts w:ascii="Verdana" w:hAnsi="Verdana" w:cs="Open Sans"/>
          <w:lang w:bidi="hi-IN"/>
        </w:rPr>
        <w:t>jest s</w:t>
      </w:r>
      <w:r w:rsidRPr="00204A2D">
        <w:rPr>
          <w:rFonts w:ascii="Verdana" w:hAnsi="Verdana" w:cs="Open Sans"/>
          <w:lang w:eastAsia="pl-PL" w:bidi="hi-IN"/>
        </w:rPr>
        <w:t>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04A2D">
        <w:rPr>
          <w:rFonts w:ascii="Verdana" w:hAnsi="Verdana" w:cs="Open Sans"/>
          <w:lang w:bidi="hi-IN"/>
        </w:rPr>
        <w:t xml:space="preserve"> </w:t>
      </w:r>
      <w:r w:rsidRPr="00204A2D">
        <w:rPr>
          <w:rFonts w:ascii="Verdana" w:hAnsi="Verdana" w:cs="Open Sans"/>
          <w:lang w:eastAsia="pl-PL" w:bidi="hi-IN"/>
        </w:rPr>
        <w:t xml:space="preserve">W odniesieniu do warunków dotyczących wykształcenia, kwalifikacji zawodowych lub doświadczenia </w:t>
      </w:r>
      <w:r w:rsidR="00477F80">
        <w:rPr>
          <w:rFonts w:ascii="Verdana" w:hAnsi="Verdana" w:cs="Open Sans"/>
          <w:lang w:eastAsia="pl-PL" w:bidi="hi-IN"/>
        </w:rPr>
        <w:t>W</w:t>
      </w:r>
      <w:r w:rsidRPr="00204A2D">
        <w:rPr>
          <w:rFonts w:ascii="Verdana" w:hAnsi="Verdana" w:cs="Open Sans"/>
          <w:lang w:eastAsia="pl-PL" w:bidi="hi-IN"/>
        </w:rPr>
        <w:t xml:space="preserve">ykonawcy wspólnie ubiegający się o udzielenie zamówienia mogą polegać na zdolnościach tych z Wykonawców, którzy wykonają roboty budowlane lub usługi, do realizacji, których te zdolności są wymagane. </w:t>
      </w:r>
      <w:r w:rsidRPr="00204A2D">
        <w:rPr>
          <w:rFonts w:ascii="Verdana" w:hAnsi="Verdana"/>
        </w:rPr>
        <w:t xml:space="preserve">Wykonawcy wspólnie ubiegający się o udzielenie zamówienia, w takiej sytuacji składają oświadczenie w ofercie, z którego wynika, które roboty budowlane, </w:t>
      </w:r>
      <w:r w:rsidRPr="00204A2D">
        <w:rPr>
          <w:rFonts w:ascii="Verdana" w:hAnsi="Verdana"/>
        </w:rPr>
        <w:lastRenderedPageBreak/>
        <w:t xml:space="preserve">usługi lub dostawy (część zamówienia) wykonują poszczególni Wykonawcy – </w:t>
      </w:r>
      <w:r w:rsidR="003E61A0">
        <w:rPr>
          <w:rFonts w:ascii="Verdana" w:hAnsi="Verdana"/>
          <w:b/>
          <w:bCs/>
        </w:rPr>
        <w:t>Załącznik nr 7</w:t>
      </w:r>
      <w:r w:rsidRPr="00204A2D">
        <w:rPr>
          <w:rFonts w:ascii="Verdana" w:hAnsi="Verdana"/>
          <w:b/>
          <w:bCs/>
        </w:rPr>
        <w:t xml:space="preserve"> do SWZ</w:t>
      </w:r>
      <w:r w:rsidRPr="00204A2D">
        <w:rPr>
          <w:rFonts w:ascii="Verdana" w:hAnsi="Verdana"/>
          <w:bCs/>
        </w:rPr>
        <w:t>.</w:t>
      </w:r>
    </w:p>
    <w:p w:rsidR="00387918" w:rsidRPr="00C76AB0" w:rsidRDefault="00387918" w:rsidP="00795CB0">
      <w:pPr>
        <w:pStyle w:val="NormalnyWeb"/>
        <w:numPr>
          <w:ilvl w:val="0"/>
          <w:numId w:val="51"/>
        </w:numPr>
        <w:spacing w:before="0" w:after="0" w:line="288" w:lineRule="auto"/>
        <w:ind w:hanging="426"/>
        <w:rPr>
          <w:rFonts w:ascii="Verdana" w:hAnsi="Verdana"/>
          <w:b/>
          <w:bCs/>
        </w:rPr>
      </w:pPr>
      <w:r w:rsidRPr="00204A2D">
        <w:rPr>
          <w:rFonts w:ascii="Verdana" w:hAnsi="Verdana"/>
        </w:rPr>
        <w:t xml:space="preserve">Wszelka korespondencja prowadzona będzie wyłącznie z podmiotem </w:t>
      </w:r>
      <w:r w:rsidR="00350A6E" w:rsidRPr="00204A2D">
        <w:rPr>
          <w:rFonts w:ascii="Verdana" w:hAnsi="Verdana"/>
        </w:rPr>
        <w:t>występującym, jako</w:t>
      </w:r>
      <w:r w:rsidRPr="00204A2D">
        <w:rPr>
          <w:rFonts w:ascii="Verdana" w:hAnsi="Verdana"/>
        </w:rPr>
        <w:t xml:space="preserve"> pełnomocnik Wykonawców wspólnie ubiegających się o udzielenie zamówienia.</w:t>
      </w:r>
    </w:p>
    <w:p w:rsidR="001B3FCD" w:rsidRPr="00C76AB0" w:rsidRDefault="001B3FCD" w:rsidP="00795CB0">
      <w:pPr>
        <w:pStyle w:val="NormalnyWeb"/>
        <w:numPr>
          <w:ilvl w:val="0"/>
          <w:numId w:val="51"/>
        </w:numPr>
        <w:spacing w:before="0" w:after="0" w:line="288" w:lineRule="auto"/>
        <w:ind w:hanging="426"/>
        <w:rPr>
          <w:rFonts w:ascii="Verdana" w:hAnsi="Verdana"/>
          <w:b/>
          <w:bCs/>
        </w:rPr>
      </w:pPr>
      <w:r w:rsidRPr="00C76AB0">
        <w:rPr>
          <w:rFonts w:ascii="Verdana" w:hAnsi="Verdana"/>
        </w:rPr>
        <w:t>W przypadku oferty składanej przez Wykonawców wspólnie ubiegających się o udzielenie zamówienia (konsorcjum) oferta winna spełniać następujące wymagania:</w:t>
      </w:r>
    </w:p>
    <w:p w:rsidR="001B3FCD" w:rsidRPr="00695D51" w:rsidRDefault="003732E1" w:rsidP="00795CB0">
      <w:pPr>
        <w:pStyle w:val="Default"/>
        <w:numPr>
          <w:ilvl w:val="0"/>
          <w:numId w:val="5"/>
        </w:numPr>
        <w:spacing w:line="288" w:lineRule="auto"/>
        <w:ind w:left="567" w:hanging="283"/>
        <w:rPr>
          <w:rFonts w:ascii="Verdana" w:hAnsi="Verdana" w:cs="Times New Roman"/>
          <w:color w:val="auto"/>
        </w:rPr>
      </w:pPr>
      <w:r>
        <w:rPr>
          <w:rFonts w:ascii="Verdana" w:hAnsi="Verdana" w:cs="Times New Roman"/>
          <w:color w:val="auto"/>
        </w:rPr>
        <w:t xml:space="preserve"> </w:t>
      </w:r>
      <w:r w:rsidR="001B3FCD" w:rsidRPr="00695D51">
        <w:rPr>
          <w:rFonts w:ascii="Verdana" w:hAnsi="Verdana" w:cs="Times New Roman"/>
          <w:color w:val="auto"/>
        </w:rPr>
        <w:t>do oferty powinno być załączone pełnomocnictwo do reprezentowania Wykonawców w postępowaniu (pełnomocnictwo może także obejmować uprawnienie do</w:t>
      </w:r>
      <w:r w:rsidR="002446F2">
        <w:rPr>
          <w:rFonts w:ascii="Verdana" w:hAnsi="Verdana" w:cs="Times New Roman"/>
          <w:color w:val="auto"/>
        </w:rPr>
        <w:t xml:space="preserve"> zawarcia umowy w postępowaniu).</w:t>
      </w:r>
      <w:r w:rsidR="001B3FCD" w:rsidRPr="00695D51">
        <w:rPr>
          <w:rFonts w:ascii="Verdana" w:hAnsi="Verdana" w:cs="Times New Roman"/>
          <w:color w:val="auto"/>
        </w:rPr>
        <w:t xml:space="preserve"> </w:t>
      </w:r>
      <w:r w:rsidR="001B3FCD">
        <w:rPr>
          <w:rFonts w:ascii="Verdana" w:hAnsi="Verdana" w:cs="Times New Roman"/>
          <w:color w:val="auto"/>
        </w:rPr>
        <w:t>Pełnomocnictwo</w:t>
      </w:r>
      <w:r w:rsidR="001B3FCD" w:rsidRPr="00695D51">
        <w:rPr>
          <w:rFonts w:ascii="Verdana" w:hAnsi="Verdana" w:cs="Times New Roman"/>
          <w:color w:val="auto"/>
        </w:rPr>
        <w:t xml:space="preserve"> </w:t>
      </w:r>
      <w:r w:rsidR="001B3FCD">
        <w:rPr>
          <w:rFonts w:ascii="Verdana" w:hAnsi="Verdana" w:cs="Times New Roman"/>
          <w:color w:val="auto"/>
        </w:rPr>
        <w:t xml:space="preserve">powinno </w:t>
      </w:r>
      <w:r w:rsidR="001B3FCD"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sidR="001B3FCD">
        <w:rPr>
          <w:rFonts w:ascii="Verdana" w:hAnsi="Verdana" w:cs="Times New Roman"/>
          <w:color w:val="auto"/>
        </w:rPr>
        <w:t xml:space="preserve">. </w:t>
      </w:r>
      <w:r w:rsidR="001B3FCD">
        <w:rPr>
          <w:rFonts w:ascii="Verdana" w:hAnsi="Verdana" w:cs="Times New Roman"/>
        </w:rPr>
        <w:t>Przekazanie pełnomocnictwa i jego forma powinno nastąpić na zasadach przewidzianych w ust. 1</w:t>
      </w:r>
      <w:r w:rsidR="00795CB0">
        <w:rPr>
          <w:rFonts w:ascii="Verdana" w:hAnsi="Verdana" w:cs="Times New Roman"/>
        </w:rPr>
        <w:t>7</w:t>
      </w:r>
      <w:r w:rsidR="001B3FCD">
        <w:rPr>
          <w:rFonts w:ascii="Verdana" w:hAnsi="Verdana" w:cs="Times New Roman"/>
        </w:rPr>
        <w:t xml:space="preserve"> </w:t>
      </w:r>
      <w:r w:rsidR="001B3FCD" w:rsidRPr="00695D51">
        <w:rPr>
          <w:rFonts w:ascii="Verdana" w:hAnsi="Verdana" w:cs="Times New Roman"/>
        </w:rPr>
        <w:t xml:space="preserve">- proponowany wzór pełnomocnictwa </w:t>
      </w:r>
      <w:r w:rsidR="001B3FCD">
        <w:rPr>
          <w:rFonts w:ascii="Verdana" w:hAnsi="Verdana" w:cs="Times New Roman"/>
        </w:rPr>
        <w:t xml:space="preserve">- </w:t>
      </w:r>
      <w:r w:rsidR="000B5A4E">
        <w:rPr>
          <w:rFonts w:ascii="Verdana" w:hAnsi="Verdana" w:cs="Times New Roman"/>
          <w:b/>
          <w:bCs/>
        </w:rPr>
        <w:t>Załącznik nr 6</w:t>
      </w:r>
      <w:r w:rsidR="001B3FCD" w:rsidRPr="00695D51">
        <w:rPr>
          <w:rFonts w:ascii="Verdana" w:hAnsi="Verdana" w:cs="Times New Roman"/>
          <w:b/>
          <w:bCs/>
        </w:rPr>
        <w:t xml:space="preserve"> do SWZ</w:t>
      </w:r>
      <w:r w:rsidR="001B3FCD" w:rsidRPr="00695D51">
        <w:rPr>
          <w:rFonts w:ascii="Verdana" w:hAnsi="Verdana" w:cs="Times New Roman"/>
        </w:rPr>
        <w:t>;</w:t>
      </w:r>
    </w:p>
    <w:p w:rsidR="001B3FCD" w:rsidRPr="00695D51" w:rsidRDefault="001B3FCD" w:rsidP="00795CB0">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 xml:space="preserve">oferta wspólna winna być sporządzona zgodnie z SWZ według wzoru </w:t>
      </w:r>
      <w:r w:rsidR="00396F40">
        <w:rPr>
          <w:rFonts w:ascii="Verdana" w:hAnsi="Verdana" w:cs="Times New Roman"/>
          <w:color w:val="auto"/>
        </w:rPr>
        <w:t xml:space="preserve"> </w:t>
      </w:r>
      <w:r w:rsidRPr="00695D51">
        <w:rPr>
          <w:rFonts w:ascii="Verdana" w:hAnsi="Verdana" w:cs="Times New Roman"/>
          <w:color w:val="auto"/>
        </w:rPr>
        <w:t>stanowiącego</w:t>
      </w:r>
      <w:r w:rsidRPr="00695D51">
        <w:rPr>
          <w:rFonts w:ascii="Verdana" w:hAnsi="Verdana" w:cs="Times New Roman"/>
          <w:b/>
          <w:color w:val="auto"/>
        </w:rPr>
        <w:t xml:space="preserve"> </w:t>
      </w:r>
      <w:r>
        <w:rPr>
          <w:rFonts w:ascii="Verdana" w:hAnsi="Verdana"/>
          <w:b/>
        </w:rPr>
        <w:t>Załącznik nr 1 do SWZ</w:t>
      </w:r>
      <w:r w:rsidRPr="006C4467">
        <w:rPr>
          <w:rFonts w:ascii="Verdana" w:hAnsi="Verdana"/>
        </w:rPr>
        <w:t>;</w:t>
      </w:r>
    </w:p>
    <w:p w:rsidR="001B3FCD" w:rsidRPr="00695D51" w:rsidRDefault="001B3FCD" w:rsidP="00795CB0">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 xml:space="preserve">każdy z Wykonawców składa oddzielne </w:t>
      </w:r>
      <w:r w:rsidRPr="00695D51">
        <w:rPr>
          <w:rFonts w:ascii="Verdana" w:hAnsi="Verdana" w:cs="Times New Roman"/>
        </w:rPr>
        <w:t xml:space="preserve">oświadczenia Wykonawcy o braku podstaw do wykluczenia z postępowania oraz spełnienia warunków udziału w postępowaniu z wykorzystaniem wzoru stanowiącego </w:t>
      </w:r>
      <w:r w:rsidR="000B5A4E">
        <w:rPr>
          <w:rFonts w:ascii="Verdana" w:hAnsi="Verdana" w:cs="Times New Roman"/>
          <w:b/>
        </w:rPr>
        <w:t>Załącznik nr 2 do SWZ i Załącznik nr 2</w:t>
      </w:r>
      <w:r w:rsidRPr="00695D51">
        <w:rPr>
          <w:rFonts w:ascii="Verdana" w:hAnsi="Verdana" w:cs="Times New Roman"/>
          <w:b/>
        </w:rPr>
        <w:t>a do SWZ</w:t>
      </w:r>
      <w:r w:rsidRPr="00695D51">
        <w:rPr>
          <w:rFonts w:ascii="Verdana" w:hAnsi="Verdana" w:cs="Times New Roman"/>
        </w:rPr>
        <w:t>;</w:t>
      </w:r>
    </w:p>
    <w:p w:rsidR="001B3FCD" w:rsidRPr="00695D51" w:rsidRDefault="001B3FCD" w:rsidP="00795CB0">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bCs/>
        </w:rPr>
        <w:t xml:space="preserve">oświadczenie dla Wspólników wspólnie ubiegających się o </w:t>
      </w:r>
      <w:r w:rsidR="00396F40">
        <w:rPr>
          <w:rFonts w:ascii="Verdana" w:hAnsi="Verdana" w:cs="Times New Roman"/>
          <w:bCs/>
        </w:rPr>
        <w:t xml:space="preserve"> </w:t>
      </w:r>
      <w:r w:rsidRPr="00695D51">
        <w:rPr>
          <w:rFonts w:ascii="Verdana" w:hAnsi="Verdana" w:cs="Times New Roman"/>
          <w:bCs/>
        </w:rPr>
        <w:t xml:space="preserve">zamówienie wynikający z art. 117 ust. 4 ustawy </w:t>
      </w:r>
      <w:proofErr w:type="spellStart"/>
      <w:r w:rsidRPr="00695D51">
        <w:rPr>
          <w:rFonts w:ascii="Verdana" w:hAnsi="Verdana" w:cs="Times New Roman"/>
          <w:bCs/>
        </w:rPr>
        <w:t>Pzp</w:t>
      </w:r>
      <w:proofErr w:type="spellEnd"/>
      <w:r w:rsidR="00C401AA">
        <w:rPr>
          <w:rFonts w:ascii="Verdana" w:hAnsi="Verdana" w:cs="Times New Roman"/>
          <w:b/>
        </w:rPr>
        <w:t xml:space="preserve"> </w:t>
      </w:r>
      <w:r w:rsidR="00C401AA" w:rsidRPr="00367779">
        <w:rPr>
          <w:rFonts w:ascii="Verdana" w:hAnsi="Verdana" w:cs="Times New Roman"/>
        </w:rPr>
        <w:t>-</w:t>
      </w:r>
      <w:r w:rsidR="000B5A4E">
        <w:rPr>
          <w:rFonts w:ascii="Verdana" w:hAnsi="Verdana" w:cs="Times New Roman"/>
          <w:b/>
        </w:rPr>
        <w:t xml:space="preserve"> Załącznik nr 7</w:t>
      </w:r>
      <w:r w:rsidRPr="00695D51">
        <w:rPr>
          <w:rFonts w:ascii="Verdana" w:hAnsi="Verdana" w:cs="Times New Roman"/>
          <w:b/>
        </w:rPr>
        <w:t xml:space="preserve"> do SWZ (jeżeli dotyczy)</w:t>
      </w:r>
      <w:r w:rsidRPr="00695D51">
        <w:rPr>
          <w:rFonts w:ascii="Verdana" w:hAnsi="Verdana" w:cs="Times New Roman"/>
        </w:rPr>
        <w:t>;</w:t>
      </w:r>
    </w:p>
    <w:p w:rsidR="001B3FCD" w:rsidRPr="00695D51" w:rsidRDefault="001B3FCD" w:rsidP="00795CB0">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 xml:space="preserve">wymagane oświadczenia należy złożyć w sposób wyraźnie </w:t>
      </w:r>
      <w:r w:rsidR="00396F40">
        <w:rPr>
          <w:rFonts w:ascii="Verdana" w:hAnsi="Verdana" w:cs="Times New Roman"/>
          <w:color w:val="auto"/>
        </w:rPr>
        <w:t xml:space="preserve"> </w:t>
      </w:r>
      <w:r w:rsidRPr="00695D51">
        <w:rPr>
          <w:rFonts w:ascii="Verdana" w:hAnsi="Verdana" w:cs="Times New Roman"/>
          <w:color w:val="auto"/>
        </w:rPr>
        <w:t xml:space="preserve">wskazujący, kto składa oświadczenie, </w:t>
      </w:r>
      <w:r w:rsidR="00E86881">
        <w:rPr>
          <w:rFonts w:ascii="Verdana" w:hAnsi="Verdana" w:cs="Times New Roman"/>
          <w:color w:val="auto"/>
        </w:rPr>
        <w:t>to jest</w:t>
      </w:r>
      <w:r w:rsidRPr="00695D51">
        <w:rPr>
          <w:rFonts w:ascii="Verdana" w:hAnsi="Verdana" w:cs="Times New Roman"/>
          <w:color w:val="auto"/>
        </w:rPr>
        <w:t xml:space="preserve"> czy oświadczenie składane jest przez członka konsorcjum czy też przez pełnomocnika w imieniu konsorcjum;</w:t>
      </w:r>
    </w:p>
    <w:p w:rsidR="001B3FCD" w:rsidRDefault="001B3FCD" w:rsidP="00795CB0">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wspólnicy spółki cywilnej traktowani będą tak jak Wyko</w:t>
      </w:r>
      <w:r>
        <w:rPr>
          <w:rFonts w:ascii="Verdana" w:hAnsi="Verdana" w:cs="Times New Roman"/>
          <w:color w:val="auto"/>
        </w:rPr>
        <w:t xml:space="preserve">nawcy </w:t>
      </w:r>
      <w:r w:rsidR="00396F40">
        <w:rPr>
          <w:rFonts w:ascii="Verdana" w:hAnsi="Verdana" w:cs="Times New Roman"/>
          <w:color w:val="auto"/>
        </w:rPr>
        <w:t xml:space="preserve"> </w:t>
      </w:r>
      <w:r>
        <w:rPr>
          <w:rFonts w:ascii="Verdana" w:hAnsi="Verdana" w:cs="Times New Roman"/>
          <w:color w:val="auto"/>
        </w:rPr>
        <w:t>składający ofertę wspólną</w:t>
      </w:r>
      <w:r w:rsidR="00C35659">
        <w:rPr>
          <w:rFonts w:ascii="Verdana" w:hAnsi="Verdana" w:cs="Times New Roman"/>
          <w:color w:val="auto"/>
        </w:rPr>
        <w:t>.</w:t>
      </w:r>
    </w:p>
    <w:p w:rsidR="0033328E" w:rsidRDefault="008B0D33" w:rsidP="00795CB0">
      <w:pPr>
        <w:pStyle w:val="NormalnyWeb"/>
        <w:numPr>
          <w:ilvl w:val="0"/>
          <w:numId w:val="54"/>
        </w:numPr>
        <w:tabs>
          <w:tab w:val="left" w:pos="426"/>
        </w:tabs>
        <w:spacing w:before="0" w:after="0" w:line="288" w:lineRule="auto"/>
        <w:ind w:left="426" w:hanging="426"/>
        <w:rPr>
          <w:rFonts w:ascii="Verdana" w:hAnsi="Verdana"/>
        </w:rPr>
      </w:pPr>
      <w:r>
        <w:rPr>
          <w:rFonts w:ascii="Verdana" w:hAnsi="Verdana"/>
        </w:rPr>
        <w:t xml:space="preserve"> </w:t>
      </w:r>
      <w:r w:rsidR="00387918"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00387918" w:rsidRPr="00204A2D">
        <w:rPr>
          <w:rFonts w:ascii="Verdana" w:hAnsi="Verdana"/>
        </w:rPr>
        <w:t xml:space="preserve">. 67 ustawy </w:t>
      </w:r>
      <w:proofErr w:type="spellStart"/>
      <w:r w:rsidR="00387918" w:rsidRPr="00204A2D">
        <w:rPr>
          <w:rFonts w:ascii="Verdana" w:hAnsi="Verdana"/>
        </w:rPr>
        <w:t>Pzp</w:t>
      </w:r>
      <w:proofErr w:type="spellEnd"/>
      <w:r w:rsidR="00387918" w:rsidRPr="00204A2D">
        <w:rPr>
          <w:rFonts w:ascii="Verdana" w:hAnsi="Verdana"/>
        </w:rPr>
        <w:t xml:space="preserve"> przez Zamawiającego</w:t>
      </w:r>
      <w:r w:rsidR="00D402BC" w:rsidRPr="00204A2D">
        <w:rPr>
          <w:rFonts w:ascii="Verdana" w:hAnsi="Verdana"/>
        </w:rPr>
        <w:t>,</w:t>
      </w:r>
      <w:r w:rsidR="00387918"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00387918" w:rsidRPr="00204A2D">
        <w:rPr>
          <w:rFonts w:ascii="Verdana" w:hAnsi="Verdana"/>
        </w:rPr>
        <w:t>.pl pod adresem:</w:t>
      </w:r>
    </w:p>
    <w:p w:rsidR="008F5D90" w:rsidRPr="00BE7613" w:rsidRDefault="00D36F1D" w:rsidP="00795CB0">
      <w:pPr>
        <w:pStyle w:val="Tekstpodstawowy"/>
        <w:spacing w:line="288" w:lineRule="auto"/>
        <w:ind w:left="284"/>
        <w:rPr>
          <w:rFonts w:ascii="Verdana" w:hAnsi="Verdana"/>
          <w:lang w:val="de-DE"/>
        </w:rPr>
      </w:pPr>
      <w:r>
        <w:t xml:space="preserve">  </w:t>
      </w:r>
      <w:hyperlink r:id="rId31" w:history="1">
        <w:r w:rsidR="00BE7613" w:rsidRPr="00297210">
          <w:rPr>
            <w:rStyle w:val="Hipercze"/>
            <w:rFonts w:ascii="Verdana" w:hAnsi="Verdana"/>
          </w:rPr>
          <w:t>https://platformazakupowa.pl/transakcja/1111677</w:t>
        </w:r>
      </w:hyperlink>
      <w:r w:rsidR="008B0D33">
        <w:t xml:space="preserve"> </w:t>
      </w:r>
      <w:r w:rsidR="00477F80" w:rsidRPr="008B0D33">
        <w:rPr>
          <w:rFonts w:ascii="Verdana" w:hAnsi="Verdana"/>
          <w:b w:val="0"/>
        </w:rPr>
        <w:t>.</w:t>
      </w:r>
      <w:r w:rsidR="00BE7613">
        <w:rPr>
          <w:rFonts w:ascii="Verdana" w:hAnsi="Verdana"/>
        </w:rPr>
        <w:t xml:space="preserve"> </w:t>
      </w:r>
    </w:p>
    <w:p w:rsidR="00024178" w:rsidRDefault="008B0D33" w:rsidP="00795CB0">
      <w:pPr>
        <w:pStyle w:val="Default"/>
        <w:numPr>
          <w:ilvl w:val="0"/>
          <w:numId w:val="54"/>
        </w:numPr>
        <w:spacing w:line="288" w:lineRule="auto"/>
        <w:ind w:left="426" w:hanging="426"/>
        <w:rPr>
          <w:rFonts w:ascii="Verdana" w:hAnsi="Verdana"/>
        </w:rPr>
      </w:pPr>
      <w:r>
        <w:rPr>
          <w:rFonts w:ascii="Verdana" w:hAnsi="Verdana"/>
        </w:rPr>
        <w:t xml:space="preserve"> </w:t>
      </w:r>
      <w:r w:rsidR="00387918" w:rsidRPr="00204A2D">
        <w:rPr>
          <w:rFonts w:ascii="Verdana" w:hAnsi="Verdana"/>
        </w:rPr>
        <w:t>W przypadku, gdy podmiotowe środki dowodowe, przedmiotowe środki dowodowe, inne dokumenty</w:t>
      </w:r>
      <w:r w:rsidR="00E47679">
        <w:rPr>
          <w:rFonts w:ascii="Verdana" w:hAnsi="Verdana"/>
        </w:rPr>
        <w:t>, lub dokumenty potwierdzające</w:t>
      </w:r>
      <w:r w:rsidR="00387918" w:rsidRPr="00204A2D">
        <w:rPr>
          <w:rFonts w:ascii="Verdana" w:hAnsi="Verdana"/>
        </w:rPr>
        <w:t xml:space="preserve"> umocowanie do reprezentowania odpowiednio Wykonawcy, </w:t>
      </w:r>
      <w:r w:rsidR="00387918" w:rsidRPr="00204A2D">
        <w:rPr>
          <w:rFonts w:ascii="Verdana" w:hAnsi="Verdana"/>
        </w:rPr>
        <w:lastRenderedPageBreak/>
        <w:t>Wykonawców wspólnie ubiegających się o udzielenie 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00387918"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00387918" w:rsidRPr="00204A2D">
        <w:rPr>
          <w:rFonts w:ascii="Verdana" w:hAnsi="Verdana"/>
        </w:rPr>
        <w:t xml:space="preserve">odwykonawca, zwane dalej „upoważnionymi podmiotami”, jako dokument elektroniczny, przekazuje się ten dokument. </w:t>
      </w:r>
    </w:p>
    <w:p w:rsidR="006F1DB1" w:rsidRPr="00024178" w:rsidRDefault="008B0D33" w:rsidP="00795CB0">
      <w:pPr>
        <w:pStyle w:val="Default"/>
        <w:numPr>
          <w:ilvl w:val="0"/>
          <w:numId w:val="54"/>
        </w:numPr>
        <w:tabs>
          <w:tab w:val="left" w:pos="426"/>
        </w:tabs>
        <w:spacing w:line="288" w:lineRule="auto"/>
        <w:ind w:left="426" w:hanging="426"/>
        <w:rPr>
          <w:rFonts w:ascii="Verdana" w:hAnsi="Verdana"/>
          <w:b/>
        </w:rPr>
      </w:pPr>
      <w:r>
        <w:rPr>
          <w:rFonts w:ascii="Verdana" w:hAnsi="Verdana"/>
        </w:rPr>
        <w:t xml:space="preserve"> </w:t>
      </w:r>
      <w:r w:rsidR="00387918" w:rsidRPr="00204A2D">
        <w:rPr>
          <w:rFonts w:ascii="Verdana" w:hAnsi="Verdana"/>
        </w:rPr>
        <w:t xml:space="preserve">Przedmiotowe środki </w:t>
      </w:r>
      <w:r w:rsidR="00AF6F5A" w:rsidRPr="00204A2D">
        <w:rPr>
          <w:rFonts w:ascii="Verdana" w:hAnsi="Verdana"/>
        </w:rPr>
        <w:t>dowodowe, (jeżeli</w:t>
      </w:r>
      <w:r w:rsidR="00387918" w:rsidRPr="00204A2D">
        <w:rPr>
          <w:rFonts w:ascii="Verdana" w:hAnsi="Verdana"/>
        </w:rPr>
        <w:t xml:space="preserve"> są wymagane), podmiotowe środki </w:t>
      </w:r>
      <w:r w:rsidR="00AF6F5A" w:rsidRPr="00204A2D">
        <w:rPr>
          <w:rFonts w:ascii="Verdana" w:hAnsi="Verdana"/>
        </w:rPr>
        <w:t>dowodowe, (jeżeli</w:t>
      </w:r>
      <w:r w:rsidR="00387918" w:rsidRPr="00204A2D">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204A2D" w:rsidRDefault="00387918" w:rsidP="00795CB0">
      <w:pPr>
        <w:pStyle w:val="NormalnyWeb"/>
        <w:numPr>
          <w:ilvl w:val="0"/>
          <w:numId w:val="43"/>
        </w:numPr>
        <w:tabs>
          <w:tab w:val="left" w:pos="426"/>
        </w:tabs>
        <w:spacing w:before="0" w:after="0" w:line="288" w:lineRule="auto"/>
        <w:ind w:left="426" w:hanging="426"/>
        <w:rPr>
          <w:rFonts w:ascii="Verdana" w:hAnsi="Verdana"/>
        </w:rPr>
      </w:pPr>
      <w:r w:rsidRPr="00204A2D">
        <w:rPr>
          <w:rFonts w:ascii="Verdana" w:hAnsi="Verdana"/>
        </w:rPr>
        <w:t xml:space="preserve">Poświadczenie zgodności cyfrowego odwzorowania z dokumentem w formie pisemnej, o którym mowa w ust. 24, dokonuje się w przypadku: </w:t>
      </w:r>
    </w:p>
    <w:p w:rsidR="00387918" w:rsidRPr="00204A2D" w:rsidRDefault="00387918" w:rsidP="00795CB0">
      <w:pPr>
        <w:pStyle w:val="NormalnyWeb"/>
        <w:numPr>
          <w:ilvl w:val="0"/>
          <w:numId w:val="24"/>
        </w:numPr>
        <w:spacing w:before="0" w:after="0" w:line="288" w:lineRule="auto"/>
        <w:rPr>
          <w:rFonts w:ascii="Verdana" w:hAnsi="Verdana"/>
        </w:rPr>
      </w:pPr>
      <w:r w:rsidRPr="00204A2D">
        <w:rPr>
          <w:rFonts w:ascii="Verdana" w:hAnsi="Verdana"/>
        </w:rPr>
        <w:t>podmiotowych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387918" w:rsidRPr="00204A2D" w:rsidRDefault="00387918" w:rsidP="00795CB0">
      <w:pPr>
        <w:pStyle w:val="NormalnyWeb"/>
        <w:numPr>
          <w:ilvl w:val="0"/>
          <w:numId w:val="24"/>
        </w:numPr>
        <w:spacing w:before="0" w:after="0" w:line="288" w:lineRule="auto"/>
        <w:rPr>
          <w:rFonts w:ascii="Verdana" w:hAnsi="Verdana"/>
        </w:rPr>
      </w:pPr>
      <w:r w:rsidRPr="00204A2D">
        <w:rPr>
          <w:rFonts w:ascii="Verdana" w:hAnsi="Verdana"/>
        </w:rPr>
        <w:t>przedmiotowych środków dowodowych, (jeżeli są wymagane) - odpowiednio Wykonawca lub Wykonawca wspólnie ubiegający się o udzielenie zamówienia;</w:t>
      </w:r>
    </w:p>
    <w:p w:rsidR="00387918" w:rsidRPr="00204A2D" w:rsidRDefault="00387918" w:rsidP="00795CB0">
      <w:pPr>
        <w:pStyle w:val="NormalnyWeb"/>
        <w:numPr>
          <w:ilvl w:val="0"/>
          <w:numId w:val="24"/>
        </w:numPr>
        <w:spacing w:before="0" w:after="0" w:line="288" w:lineRule="auto"/>
        <w:rPr>
          <w:rFonts w:ascii="Verdana" w:hAnsi="Verdana"/>
        </w:rPr>
      </w:pPr>
      <w:r w:rsidRPr="00204A2D">
        <w:rPr>
          <w:rFonts w:ascii="Verdana" w:hAnsi="Verdana"/>
        </w:rPr>
        <w:lastRenderedPageBreak/>
        <w:t>innych dokumentów - odpowiednio Wykonawca lub Wykonawca wspólnie ubiegający się o udzielenie zamówienia, w zakresie dokumentów, którego z nich dotyczą;</w:t>
      </w:r>
    </w:p>
    <w:p w:rsidR="00387918" w:rsidRPr="00204A2D" w:rsidRDefault="00387918" w:rsidP="00795CB0">
      <w:pPr>
        <w:pStyle w:val="NormalnyWeb"/>
        <w:numPr>
          <w:ilvl w:val="0"/>
          <w:numId w:val="24"/>
        </w:numPr>
        <w:spacing w:before="0" w:after="0" w:line="288" w:lineRule="auto"/>
        <w:rPr>
          <w:rFonts w:ascii="Verdana" w:hAnsi="Verdana"/>
        </w:rPr>
      </w:pPr>
      <w:r w:rsidRPr="00204A2D">
        <w:rPr>
          <w:rFonts w:ascii="Verdana" w:hAnsi="Verdana"/>
        </w:rPr>
        <w:t>w każdym przypadku poświadczenia zgodności może dokonać notariusz;</w:t>
      </w:r>
    </w:p>
    <w:p w:rsidR="00387918" w:rsidRPr="00204A2D" w:rsidRDefault="00387918" w:rsidP="00795CB0">
      <w:pPr>
        <w:pStyle w:val="NormalnyWeb"/>
        <w:numPr>
          <w:ilvl w:val="0"/>
          <w:numId w:val="24"/>
        </w:numPr>
        <w:spacing w:before="0" w:after="0" w:line="288" w:lineRule="auto"/>
        <w:rPr>
          <w:rFonts w:ascii="Verdana" w:hAnsi="Verdana"/>
        </w:rPr>
      </w:pPr>
      <w:r w:rsidRPr="00204A2D">
        <w:rPr>
          <w:rFonts w:ascii="Verdana" w:hAnsi="Verdana"/>
        </w:rPr>
        <w:t>pełnomocnictwa - mocodawca.</w:t>
      </w:r>
    </w:p>
    <w:p w:rsidR="006F1DB1" w:rsidRDefault="00F15339"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204A2D">
        <w:rPr>
          <w:rFonts w:ascii="Verdana" w:hAnsi="Verdana"/>
        </w:rPr>
        <w:t>W procesie składania oferty, w tym</w:t>
      </w:r>
      <w:r w:rsidR="008266F6">
        <w:rPr>
          <w:rFonts w:ascii="Verdana" w:hAnsi="Verdana"/>
        </w:rPr>
        <w:t xml:space="preserve"> w szczególności:</w:t>
      </w:r>
      <w:r w:rsidR="00387918"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w:t>
      </w:r>
      <w:r w:rsidR="00E740F2">
        <w:rPr>
          <w:rFonts w:ascii="Verdana" w:hAnsi="Verdana"/>
        </w:rPr>
        <w:t>osku (po kliknięciu w przycisk „</w:t>
      </w:r>
      <w:r w:rsidR="00387918" w:rsidRPr="00204A2D">
        <w:rPr>
          <w:rFonts w:ascii="Verdana" w:hAnsi="Verdana"/>
        </w:rPr>
        <w:t xml:space="preserve">Przejdź do podsumowania"). </w:t>
      </w:r>
    </w:p>
    <w:p w:rsidR="006F1DB1" w:rsidRDefault="00F15339"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 xml:space="preserve">W przypadku wykorzystania formatu podpisu </w:t>
      </w:r>
      <w:proofErr w:type="spellStart"/>
      <w:r w:rsidR="00387918" w:rsidRPr="006F1DB1">
        <w:rPr>
          <w:rFonts w:ascii="Verdana" w:hAnsi="Verdana"/>
        </w:rPr>
        <w:t>XAdES</w:t>
      </w:r>
      <w:proofErr w:type="spellEnd"/>
      <w:r w:rsidR="00387918" w:rsidRPr="006F1DB1">
        <w:rPr>
          <w:rFonts w:ascii="Verdana" w:hAnsi="Verdana"/>
        </w:rPr>
        <w:t xml:space="preserve"> zewnętrzny, Zamawiający wymaga dołączenia odpowiedniej ilości plików t</w:t>
      </w:r>
      <w:r w:rsidR="00E86881">
        <w:rPr>
          <w:rFonts w:ascii="Verdana" w:hAnsi="Verdana"/>
        </w:rPr>
        <w:t>o jest</w:t>
      </w:r>
      <w:r w:rsidR="00387918" w:rsidRPr="006F1DB1">
        <w:rPr>
          <w:rFonts w:ascii="Verdana" w:hAnsi="Verdana"/>
        </w:rPr>
        <w:t xml:space="preserve"> podpisywania plików z danymi oraz plików</w:t>
      </w:r>
      <w:r w:rsidR="000067C4" w:rsidRPr="006F1DB1">
        <w:rPr>
          <w:rFonts w:ascii="Verdana" w:hAnsi="Verdana"/>
        </w:rPr>
        <w:t xml:space="preserve"> podpisów w formacie</w:t>
      </w:r>
      <w:r w:rsidR="00387918" w:rsidRPr="006F1DB1">
        <w:rPr>
          <w:rFonts w:ascii="Verdana" w:hAnsi="Verdana"/>
        </w:rPr>
        <w:t xml:space="preserve"> </w:t>
      </w:r>
      <w:proofErr w:type="spellStart"/>
      <w:r w:rsidR="00387918" w:rsidRPr="006F1DB1">
        <w:rPr>
          <w:rFonts w:ascii="Verdana" w:hAnsi="Verdana"/>
        </w:rPr>
        <w:t>XAdES</w:t>
      </w:r>
      <w:proofErr w:type="spellEnd"/>
      <w:r w:rsidR="00387918" w:rsidRPr="006F1DB1">
        <w:rPr>
          <w:rFonts w:ascii="Verdana" w:hAnsi="Verdana"/>
        </w:rPr>
        <w:t>.</w:t>
      </w:r>
    </w:p>
    <w:p w:rsidR="006F1DB1" w:rsidRDefault="00387918" w:rsidP="00795CB0">
      <w:pPr>
        <w:pStyle w:val="NormalnyWeb"/>
        <w:numPr>
          <w:ilvl w:val="0"/>
          <w:numId w:val="44"/>
        </w:numPr>
        <w:tabs>
          <w:tab w:val="left" w:pos="426"/>
        </w:tabs>
        <w:spacing w:before="0" w:after="0" w:line="288" w:lineRule="auto"/>
        <w:ind w:left="426" w:hanging="426"/>
        <w:rPr>
          <w:rFonts w:ascii="Verdana" w:hAnsi="Verdana"/>
        </w:rPr>
      </w:pPr>
      <w:r w:rsidRPr="006F1DB1">
        <w:rPr>
          <w:rFonts w:ascii="Verdana" w:hAnsi="Verdana"/>
        </w:rPr>
        <w:t>Treść złożonej oferty musi odpowiadać treści SWZ.</w:t>
      </w:r>
    </w:p>
    <w:p w:rsidR="006F1DB1" w:rsidRDefault="00387918" w:rsidP="00795CB0">
      <w:pPr>
        <w:pStyle w:val="NormalnyWeb"/>
        <w:numPr>
          <w:ilvl w:val="0"/>
          <w:numId w:val="44"/>
        </w:numPr>
        <w:tabs>
          <w:tab w:val="left" w:pos="426"/>
        </w:tabs>
        <w:spacing w:before="0" w:after="0" w:line="288" w:lineRule="auto"/>
        <w:ind w:left="426" w:hanging="426"/>
        <w:rPr>
          <w:rFonts w:ascii="Verdana" w:hAnsi="Verdana"/>
        </w:rPr>
      </w:pPr>
      <w:r w:rsidRPr="006F1DB1">
        <w:rPr>
          <w:rFonts w:ascii="Verdana" w:hAnsi="Verdana"/>
        </w:rPr>
        <w:t xml:space="preserve">W szczególności oferta powinna być kompletna, </w:t>
      </w:r>
      <w:r w:rsidR="00F53E67">
        <w:rPr>
          <w:rFonts w:ascii="Verdana" w:hAnsi="Verdana"/>
        </w:rPr>
        <w:t>to znaczy</w:t>
      </w:r>
      <w:r w:rsidRPr="006F1DB1">
        <w:rPr>
          <w:rFonts w:ascii="Verdana" w:hAnsi="Verdana"/>
        </w:rPr>
        <w:t xml:space="preserve"> winna zawierać wszystkie wymagane dokumenty i oświadczenia.</w:t>
      </w:r>
    </w:p>
    <w:p w:rsidR="006F1DB1" w:rsidRDefault="00387918" w:rsidP="00795CB0">
      <w:pPr>
        <w:pStyle w:val="NormalnyWeb"/>
        <w:numPr>
          <w:ilvl w:val="0"/>
          <w:numId w:val="44"/>
        </w:numPr>
        <w:tabs>
          <w:tab w:val="left" w:pos="426"/>
        </w:tabs>
        <w:spacing w:before="0" w:after="0" w:line="288" w:lineRule="auto"/>
        <w:ind w:left="426" w:hanging="426"/>
        <w:rPr>
          <w:rFonts w:ascii="Verdana" w:hAnsi="Verdana"/>
        </w:rPr>
      </w:pPr>
      <w:r w:rsidRPr="006F1DB1">
        <w:rPr>
          <w:rFonts w:ascii="Verdana" w:hAnsi="Verdana"/>
        </w:rPr>
        <w:t xml:space="preserve">Wykonawca </w:t>
      </w:r>
      <w:r w:rsidRPr="006F1DB1">
        <w:rPr>
          <w:rFonts w:ascii="Verdana" w:hAnsi="Verdana"/>
          <w:bCs/>
        </w:rPr>
        <w:t>poniesie wszelkie koszty związane</w:t>
      </w:r>
      <w:r w:rsidRPr="006F1DB1">
        <w:rPr>
          <w:rFonts w:ascii="Verdana" w:hAnsi="Verdana"/>
          <w:b/>
          <w:bCs/>
        </w:rPr>
        <w:t xml:space="preserve"> </w:t>
      </w:r>
      <w:r w:rsidRPr="006F1DB1">
        <w:rPr>
          <w:rFonts w:ascii="Verdana" w:hAnsi="Verdana"/>
        </w:rPr>
        <w:t>z przygotowaniem i złożeniem oferty.</w:t>
      </w:r>
    </w:p>
    <w:p w:rsidR="006F1DB1"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 xml:space="preserve">Złożone na wezwanie Zamawiającego oświadczenia, podmiotowe środki dowodowe, inne dokumenty lub oświadczenia składane w postępowaniu powinny być aktualne na dzień ich złożenia. </w:t>
      </w:r>
    </w:p>
    <w:p w:rsidR="006F1DB1"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Oferta powinna zawierać wszystkie wymagane w dokumentach zamówienia oświadczenia i dokumenty, bez dokonywania w ich treści jakichkolwiek zastrzeżeń lub zmian ze strony Wykonawcy.</w:t>
      </w:r>
    </w:p>
    <w:p w:rsidR="006F1DB1"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Maksymalny rozmiar jednego pliku przesyłanego za pośrednictwem dedykowanych formularzy do: złożenia, zmiany, wycofania oferty oraz do komunikacji wynosi 150 MB</w:t>
      </w:r>
      <w:r w:rsidR="006B3DF9" w:rsidRPr="006F1DB1">
        <w:rPr>
          <w:rFonts w:ascii="Verdana" w:hAnsi="Verdana"/>
        </w:rPr>
        <w:t>, natomiast przy komunikacji wielkość pliku to maksymalnie 500 MB.</w:t>
      </w:r>
    </w:p>
    <w:p w:rsidR="006F1DB1" w:rsidRDefault="00387918" w:rsidP="00795CB0">
      <w:pPr>
        <w:pStyle w:val="NormalnyWeb"/>
        <w:numPr>
          <w:ilvl w:val="0"/>
          <w:numId w:val="44"/>
        </w:numPr>
        <w:tabs>
          <w:tab w:val="left" w:pos="426"/>
        </w:tabs>
        <w:spacing w:before="0" w:after="0" w:line="288" w:lineRule="auto"/>
        <w:ind w:left="426" w:hanging="426"/>
        <w:rPr>
          <w:rFonts w:ascii="Verdana" w:hAnsi="Verdana"/>
        </w:rPr>
      </w:pPr>
      <w:r w:rsidRPr="006F1DB1">
        <w:rPr>
          <w:rFonts w:ascii="Verdana" w:hAnsi="Verdana"/>
        </w:rPr>
        <w:t>Wykonawcy składającemu ofertę, na którą składa się większa ilość plików zaleca się złożenie oferty w formacie folderu.</w:t>
      </w:r>
    </w:p>
    <w:p w:rsidR="006F1DB1"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 xml:space="preserve">Zamawiający </w:t>
      </w:r>
      <w:r w:rsidR="00C20126" w:rsidRPr="006F1DB1">
        <w:rPr>
          <w:rFonts w:ascii="Verdana" w:hAnsi="Verdana"/>
        </w:rPr>
        <w:t xml:space="preserve">wymaga </w:t>
      </w:r>
      <w:r w:rsidR="00387918" w:rsidRPr="006F1DB1">
        <w:rPr>
          <w:rFonts w:ascii="Verdana" w:hAnsi="Verdana"/>
        </w:rPr>
        <w:t>przesyłanie danych w formatach wskazanych w Rozporządzeniu Rady Mini</w:t>
      </w:r>
      <w:r w:rsidR="00911BB1" w:rsidRPr="006F1DB1">
        <w:rPr>
          <w:rFonts w:ascii="Verdana" w:hAnsi="Verdana"/>
        </w:rPr>
        <w:t>strów z dnia 21 maja 2024</w:t>
      </w:r>
      <w:r w:rsidR="00387918" w:rsidRPr="006F1DB1">
        <w:rPr>
          <w:rFonts w:ascii="Verdana" w:hAnsi="Verdana"/>
        </w:rPr>
        <w:t xml:space="preserve"> r. w sprawie Krajowych Ram </w:t>
      </w:r>
      <w:proofErr w:type="spellStart"/>
      <w:r w:rsidR="00387918" w:rsidRPr="006F1DB1">
        <w:rPr>
          <w:rFonts w:ascii="Verdana" w:hAnsi="Verdana"/>
        </w:rPr>
        <w:t>Interoperacyjności</w:t>
      </w:r>
      <w:proofErr w:type="spellEnd"/>
      <w:r w:rsidR="00387918" w:rsidRPr="006F1DB1">
        <w:rPr>
          <w:rFonts w:ascii="Verdana" w:hAnsi="Verdana"/>
        </w:rPr>
        <w:t>, minimalnych wymagań dla rejestrów publicznych i wymiany informacji w postaci elektronicznej oraz minimalnych wymagań dla systemów teleinformatycznych (</w:t>
      </w:r>
      <w:r w:rsidR="00AD779D" w:rsidRPr="006F1DB1">
        <w:rPr>
          <w:rFonts w:ascii="Verdana" w:hAnsi="Verdana"/>
        </w:rPr>
        <w:t>Dz.</w:t>
      </w:r>
      <w:r w:rsidR="000D5C9B" w:rsidRPr="006F1DB1">
        <w:rPr>
          <w:rFonts w:ascii="Verdana" w:hAnsi="Verdana"/>
        </w:rPr>
        <w:t xml:space="preserve"> </w:t>
      </w:r>
      <w:r w:rsidR="00AD779D" w:rsidRPr="006F1DB1">
        <w:rPr>
          <w:rFonts w:ascii="Verdana" w:hAnsi="Verdana"/>
        </w:rPr>
        <w:lastRenderedPageBreak/>
        <w:t>U. z 2024</w:t>
      </w:r>
      <w:r w:rsidR="00387918" w:rsidRPr="006F1DB1">
        <w:rPr>
          <w:rFonts w:ascii="Verdana" w:hAnsi="Verdana"/>
        </w:rPr>
        <w:t xml:space="preserve"> r. poz. </w:t>
      </w:r>
      <w:r w:rsidR="00AD779D" w:rsidRPr="006F1DB1">
        <w:rPr>
          <w:rFonts w:ascii="Verdana" w:hAnsi="Verdana"/>
        </w:rPr>
        <w:t>773</w:t>
      </w:r>
      <w:r w:rsidR="00387918" w:rsidRPr="006F1DB1">
        <w:rPr>
          <w:rFonts w:ascii="Verdana" w:hAnsi="Verdana"/>
        </w:rPr>
        <w:t>), t</w:t>
      </w:r>
      <w:r w:rsidR="00E86881">
        <w:rPr>
          <w:rFonts w:ascii="Verdana" w:hAnsi="Verdana"/>
        </w:rPr>
        <w:t>o jest</w:t>
      </w:r>
      <w:r w:rsidR="00387918" w:rsidRPr="006F1DB1">
        <w:rPr>
          <w:rFonts w:ascii="Verdana" w:hAnsi="Verdana"/>
        </w:rPr>
        <w:t xml:space="preserve"> m.</w:t>
      </w:r>
      <w:r w:rsidR="00D83718">
        <w:rPr>
          <w:rFonts w:ascii="Verdana" w:hAnsi="Verdana"/>
        </w:rPr>
        <w:t xml:space="preserve"> </w:t>
      </w:r>
      <w:r w:rsidR="00387918" w:rsidRPr="006F1DB1">
        <w:rPr>
          <w:rFonts w:ascii="Verdana" w:hAnsi="Verdana"/>
        </w:rPr>
        <w:t>in.</w:t>
      </w:r>
      <w:r w:rsidR="0052010D">
        <w:rPr>
          <w:rFonts w:ascii="Verdana" w:hAnsi="Verdana"/>
        </w:rPr>
        <w:t>:</w:t>
      </w:r>
      <w:r w:rsidR="00387918" w:rsidRPr="006F1DB1">
        <w:rPr>
          <w:rFonts w:ascii="Verdana" w:hAnsi="Verdana"/>
        </w:rPr>
        <w:t xml:space="preserve"> </w:t>
      </w:r>
      <w:proofErr w:type="spellStart"/>
      <w:r w:rsidR="00387918" w:rsidRPr="006F1DB1">
        <w:rPr>
          <w:rFonts w:ascii="Verdana" w:hAnsi="Verdana"/>
        </w:rPr>
        <w:t>.pd</w:t>
      </w:r>
      <w:proofErr w:type="spellEnd"/>
      <w:r w:rsidR="00387918" w:rsidRPr="006F1DB1">
        <w:rPr>
          <w:rFonts w:ascii="Verdana" w:hAnsi="Verdana"/>
        </w:rPr>
        <w:t>f, .</w:t>
      </w:r>
      <w:proofErr w:type="spellStart"/>
      <w:r w:rsidR="00387918" w:rsidRPr="006F1DB1">
        <w:rPr>
          <w:rFonts w:ascii="Verdana" w:hAnsi="Verdana"/>
        </w:rPr>
        <w:t>doc</w:t>
      </w:r>
      <w:proofErr w:type="spellEnd"/>
      <w:r w:rsidR="00387918" w:rsidRPr="006F1DB1">
        <w:rPr>
          <w:rFonts w:ascii="Verdana" w:hAnsi="Verdana"/>
        </w:rPr>
        <w:t>, .</w:t>
      </w:r>
      <w:proofErr w:type="spellStart"/>
      <w:r w:rsidR="00387918" w:rsidRPr="006F1DB1">
        <w:rPr>
          <w:rFonts w:ascii="Verdana" w:hAnsi="Verdana"/>
        </w:rPr>
        <w:t>docx</w:t>
      </w:r>
      <w:proofErr w:type="spellEnd"/>
      <w:r w:rsidR="00387918" w:rsidRPr="006F1DB1">
        <w:rPr>
          <w:rFonts w:ascii="Verdana" w:hAnsi="Verdana"/>
        </w:rPr>
        <w:t>, .</w:t>
      </w:r>
      <w:proofErr w:type="spellStart"/>
      <w:r w:rsidR="00387918" w:rsidRPr="006F1DB1">
        <w:rPr>
          <w:rFonts w:ascii="Verdana" w:hAnsi="Verdana"/>
        </w:rPr>
        <w:t>odt</w:t>
      </w:r>
      <w:proofErr w:type="spellEnd"/>
      <w:r w:rsidR="00387918" w:rsidRPr="006F1DB1">
        <w:rPr>
          <w:rFonts w:ascii="Verdana" w:hAnsi="Verdana"/>
        </w:rPr>
        <w:t>, .</w:t>
      </w:r>
      <w:proofErr w:type="spellStart"/>
      <w:r w:rsidR="00387918" w:rsidRPr="006F1DB1">
        <w:rPr>
          <w:rFonts w:ascii="Verdana" w:hAnsi="Verdana"/>
        </w:rPr>
        <w:t>ods</w:t>
      </w:r>
      <w:proofErr w:type="spellEnd"/>
      <w:r w:rsidR="00387918" w:rsidRPr="006F1DB1">
        <w:rPr>
          <w:rFonts w:ascii="Verdana" w:hAnsi="Verdana"/>
        </w:rPr>
        <w:t>, .</w:t>
      </w:r>
      <w:proofErr w:type="spellStart"/>
      <w:r w:rsidR="00387918" w:rsidRPr="006F1DB1">
        <w:rPr>
          <w:rFonts w:ascii="Verdana" w:hAnsi="Verdana"/>
        </w:rPr>
        <w:t>odp</w:t>
      </w:r>
      <w:proofErr w:type="spellEnd"/>
      <w:r w:rsidR="00387918" w:rsidRPr="006F1DB1">
        <w:rPr>
          <w:rFonts w:ascii="Verdana" w:hAnsi="Verdana"/>
        </w:rPr>
        <w:t>, .</w:t>
      </w:r>
      <w:proofErr w:type="spellStart"/>
      <w:r w:rsidR="00387918" w:rsidRPr="006F1DB1">
        <w:rPr>
          <w:rFonts w:ascii="Verdana" w:hAnsi="Verdana"/>
        </w:rPr>
        <w:t>txt</w:t>
      </w:r>
      <w:proofErr w:type="spellEnd"/>
      <w:r w:rsidR="00387918" w:rsidRPr="006F1DB1">
        <w:rPr>
          <w:rFonts w:ascii="Verdana" w:hAnsi="Verdana"/>
        </w:rPr>
        <w:t>, .jpg</w:t>
      </w:r>
      <w:r w:rsidR="00B15924" w:rsidRPr="006F1DB1">
        <w:rPr>
          <w:rFonts w:ascii="Verdana" w:hAnsi="Verdana"/>
        </w:rPr>
        <w:t xml:space="preserve"> (.</w:t>
      </w:r>
      <w:proofErr w:type="spellStart"/>
      <w:r w:rsidR="00B15924" w:rsidRPr="006F1DB1">
        <w:rPr>
          <w:rFonts w:ascii="Verdana" w:hAnsi="Verdana"/>
        </w:rPr>
        <w:t>jpeg</w:t>
      </w:r>
      <w:proofErr w:type="spellEnd"/>
      <w:r w:rsidR="00B15924" w:rsidRPr="006F1DB1">
        <w:rPr>
          <w:rFonts w:ascii="Verdana" w:hAnsi="Verdana"/>
        </w:rPr>
        <w:t>)</w:t>
      </w:r>
      <w:r w:rsidR="00387918" w:rsidRPr="006F1DB1">
        <w:rPr>
          <w:rFonts w:ascii="Verdana" w:hAnsi="Verdana"/>
        </w:rPr>
        <w:t>, .</w:t>
      </w:r>
      <w:proofErr w:type="spellStart"/>
      <w:r w:rsidR="00387918" w:rsidRPr="006F1DB1">
        <w:rPr>
          <w:rFonts w:ascii="Verdana" w:hAnsi="Verdana"/>
        </w:rPr>
        <w:t>png</w:t>
      </w:r>
      <w:proofErr w:type="spellEnd"/>
      <w:r w:rsidR="00387918" w:rsidRPr="006F1DB1">
        <w:rPr>
          <w:rFonts w:ascii="Verdana" w:hAnsi="Verdana"/>
        </w:rPr>
        <w:t>, .</w:t>
      </w:r>
      <w:proofErr w:type="spellStart"/>
      <w:r w:rsidR="00387918" w:rsidRPr="006F1DB1">
        <w:rPr>
          <w:rFonts w:ascii="Verdana" w:hAnsi="Verdana"/>
        </w:rPr>
        <w:t>xls</w:t>
      </w:r>
      <w:proofErr w:type="spellEnd"/>
      <w:r w:rsidR="00387918" w:rsidRPr="006F1DB1">
        <w:rPr>
          <w:rFonts w:ascii="Verdana" w:hAnsi="Verdana"/>
        </w:rPr>
        <w:t>, .</w:t>
      </w:r>
      <w:proofErr w:type="spellStart"/>
      <w:r w:rsidR="00387918" w:rsidRPr="006F1DB1">
        <w:rPr>
          <w:rFonts w:ascii="Verdana" w:hAnsi="Verdana"/>
        </w:rPr>
        <w:t>xlsx</w:t>
      </w:r>
      <w:proofErr w:type="spellEnd"/>
      <w:r w:rsidR="00387918" w:rsidRPr="006F1DB1">
        <w:rPr>
          <w:rFonts w:ascii="Verdana" w:hAnsi="Verdana"/>
        </w:rPr>
        <w:t>, .</w:t>
      </w:r>
      <w:proofErr w:type="spellStart"/>
      <w:r w:rsidR="00387918" w:rsidRPr="006F1DB1">
        <w:rPr>
          <w:rFonts w:ascii="Verdana" w:hAnsi="Verdana"/>
        </w:rPr>
        <w:t>csv</w:t>
      </w:r>
      <w:proofErr w:type="spellEnd"/>
      <w:r w:rsidR="00387918" w:rsidRPr="006F1DB1">
        <w:rPr>
          <w:rFonts w:ascii="Verdana" w:hAnsi="Verdana"/>
        </w:rPr>
        <w:t>, .</w:t>
      </w:r>
      <w:proofErr w:type="spellStart"/>
      <w:r w:rsidR="00387918" w:rsidRPr="006F1DB1">
        <w:rPr>
          <w:rFonts w:ascii="Verdana" w:hAnsi="Verdana"/>
        </w:rPr>
        <w:t>ppt</w:t>
      </w:r>
      <w:proofErr w:type="spellEnd"/>
      <w:r w:rsidR="00387918" w:rsidRPr="006F1DB1">
        <w:rPr>
          <w:rFonts w:ascii="Verdana" w:hAnsi="Verdana"/>
        </w:rPr>
        <w:t>, .</w:t>
      </w:r>
      <w:proofErr w:type="spellStart"/>
      <w:r w:rsidR="00387918" w:rsidRPr="006F1DB1">
        <w:rPr>
          <w:rFonts w:ascii="Verdana" w:hAnsi="Verdana"/>
        </w:rPr>
        <w:t>pptx</w:t>
      </w:r>
      <w:proofErr w:type="spellEnd"/>
      <w:r w:rsidR="00387918" w:rsidRPr="006F1DB1">
        <w:rPr>
          <w:rFonts w:ascii="Verdana" w:hAnsi="Verdana"/>
        </w:rPr>
        <w:t>, .</w:t>
      </w:r>
      <w:proofErr w:type="spellStart"/>
      <w:r w:rsidR="00387918" w:rsidRPr="006F1DB1">
        <w:rPr>
          <w:rFonts w:ascii="Verdana" w:hAnsi="Verdana"/>
        </w:rPr>
        <w:t>rtf</w:t>
      </w:r>
      <w:proofErr w:type="spellEnd"/>
      <w:r w:rsidR="00387918" w:rsidRPr="006F1DB1">
        <w:rPr>
          <w:rFonts w:ascii="Verdana" w:hAnsi="Verdana"/>
        </w:rPr>
        <w:t>, .</w:t>
      </w:r>
      <w:proofErr w:type="spellStart"/>
      <w:r w:rsidR="00387918" w:rsidRPr="006F1DB1">
        <w:rPr>
          <w:rFonts w:ascii="Verdana" w:hAnsi="Verdana"/>
        </w:rPr>
        <w:t>xps</w:t>
      </w:r>
      <w:proofErr w:type="spellEnd"/>
      <w:r w:rsidR="00387918" w:rsidRPr="006F1DB1">
        <w:rPr>
          <w:rFonts w:ascii="Verdana" w:hAnsi="Verdana"/>
        </w:rPr>
        <w:t>, .</w:t>
      </w:r>
      <w:proofErr w:type="spellStart"/>
      <w:r w:rsidR="00387918" w:rsidRPr="006F1DB1">
        <w:rPr>
          <w:rFonts w:ascii="Verdana" w:hAnsi="Verdana"/>
        </w:rPr>
        <w:t>svg</w:t>
      </w:r>
      <w:proofErr w:type="spellEnd"/>
      <w:r w:rsidR="00387918" w:rsidRPr="006F1DB1">
        <w:rPr>
          <w:rFonts w:ascii="Verdana" w:hAnsi="Verdana"/>
        </w:rPr>
        <w:t>, .</w:t>
      </w:r>
      <w:proofErr w:type="spellStart"/>
      <w:r w:rsidR="00387918" w:rsidRPr="006F1DB1">
        <w:rPr>
          <w:rFonts w:ascii="Verdana" w:hAnsi="Verdana"/>
        </w:rPr>
        <w:t>geotiff</w:t>
      </w:r>
      <w:proofErr w:type="spellEnd"/>
      <w:r w:rsidR="008A57D4" w:rsidRPr="006F1DB1">
        <w:rPr>
          <w:rFonts w:ascii="Verdana" w:hAnsi="Verdana"/>
        </w:rPr>
        <w:t>,</w:t>
      </w:r>
      <w:r w:rsidR="00387918" w:rsidRPr="006F1DB1">
        <w:rPr>
          <w:rFonts w:ascii="Verdana" w:hAnsi="Verdana"/>
        </w:rPr>
        <w:t xml:space="preserve"> .</w:t>
      </w:r>
      <w:proofErr w:type="spellStart"/>
      <w:r w:rsidR="00387918" w:rsidRPr="006F1DB1">
        <w:rPr>
          <w:rFonts w:ascii="Verdana" w:hAnsi="Verdana"/>
        </w:rPr>
        <w:t>tif</w:t>
      </w:r>
      <w:proofErr w:type="spellEnd"/>
      <w:r w:rsidR="008A57D4" w:rsidRPr="006F1DB1">
        <w:rPr>
          <w:rFonts w:ascii="Verdana" w:hAnsi="Verdana"/>
        </w:rPr>
        <w:t xml:space="preserve"> (.</w:t>
      </w:r>
      <w:proofErr w:type="spellStart"/>
      <w:r w:rsidR="008A57D4" w:rsidRPr="006F1DB1">
        <w:rPr>
          <w:rFonts w:ascii="Verdana" w:hAnsi="Verdana"/>
        </w:rPr>
        <w:t>tiff</w:t>
      </w:r>
      <w:proofErr w:type="spellEnd"/>
      <w:r w:rsidR="008A57D4" w:rsidRPr="006F1DB1">
        <w:rPr>
          <w:rFonts w:ascii="Verdana" w:hAnsi="Verdana"/>
        </w:rPr>
        <w:t>)</w:t>
      </w:r>
      <w:r w:rsidR="00387918" w:rsidRPr="006F1DB1">
        <w:rPr>
          <w:rFonts w:ascii="Verdana" w:hAnsi="Verdana"/>
        </w:rPr>
        <w:t>, .zip, .7Z,</w:t>
      </w:r>
      <w:r w:rsidR="00387918" w:rsidRPr="006F1DB1">
        <w:rPr>
          <w:rFonts w:ascii="Verdana" w:hAnsi="Verdana"/>
          <w:b/>
        </w:rPr>
        <w:t xml:space="preserve"> przy czym Zamawiający zaleca wykorzystanie plików w formacie </w:t>
      </w:r>
      <w:proofErr w:type="spellStart"/>
      <w:r w:rsidR="00387918" w:rsidRPr="006F1DB1">
        <w:rPr>
          <w:rFonts w:ascii="Verdana" w:hAnsi="Verdana"/>
          <w:b/>
        </w:rPr>
        <w:t>.pd</w:t>
      </w:r>
      <w:proofErr w:type="spellEnd"/>
      <w:r w:rsidR="00387918" w:rsidRPr="006F1DB1">
        <w:rPr>
          <w:rFonts w:ascii="Verdana" w:hAnsi="Verdana"/>
          <w:b/>
        </w:rPr>
        <w:t>f</w:t>
      </w:r>
      <w:r w:rsidR="00387918" w:rsidRPr="0043148F">
        <w:rPr>
          <w:rFonts w:ascii="Verdana" w:hAnsi="Verdana"/>
        </w:rPr>
        <w:t>.</w:t>
      </w:r>
      <w:r w:rsidR="00387918" w:rsidRPr="006F1DB1">
        <w:rPr>
          <w:rFonts w:ascii="Verdana" w:hAnsi="Verdana"/>
        </w:rPr>
        <w:t xml:space="preserve"> </w:t>
      </w:r>
    </w:p>
    <w:p w:rsidR="006F1DB1"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 xml:space="preserve">Za datę przekazania oferty przyjmuje się datę jej przekazania w systemie (Platformie) w drugim kroku składania oferty poprzez kliknięcie przycisku </w:t>
      </w:r>
      <w:r w:rsidR="00387918" w:rsidRPr="006F1DB1">
        <w:rPr>
          <w:rFonts w:ascii="Verdana" w:hAnsi="Verdana"/>
          <w:b/>
        </w:rPr>
        <w:t>Złóż ofertę</w:t>
      </w:r>
      <w:r w:rsidR="00387918" w:rsidRPr="006F1DB1">
        <w:rPr>
          <w:rFonts w:ascii="Verdana" w:hAnsi="Verdana"/>
        </w:rPr>
        <w:t xml:space="preserve"> i wyświetlenie się komunikatu, że oferta została zaszyfrowana i złożona.</w:t>
      </w:r>
    </w:p>
    <w:p w:rsidR="006F1DB1"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 xml:space="preserve">Szczegółowa instrukcja dla Wykonawców dotycząca złożenia, zmiany i wycofania oferty znajduje się na stronie internetowej pod adresem: </w:t>
      </w:r>
      <w:hyperlink r:id="rId32" w:history="1">
        <w:r w:rsidR="00387918" w:rsidRPr="006F1DB1">
          <w:rPr>
            <w:rStyle w:val="Hipercze"/>
            <w:rFonts w:ascii="Verdana" w:hAnsi="Verdana"/>
            <w:color w:val="auto"/>
          </w:rPr>
          <w:t>https://platformazakupowa.pl/strona/45-instrukcje</w:t>
        </w:r>
      </w:hyperlink>
      <w:r w:rsidR="008067BA">
        <w:t xml:space="preserve"> </w:t>
      </w:r>
      <w:r w:rsidR="00387918" w:rsidRPr="006F1DB1">
        <w:rPr>
          <w:rFonts w:ascii="Verdana" w:hAnsi="Verdana"/>
        </w:rPr>
        <w:t>.</w:t>
      </w:r>
    </w:p>
    <w:p w:rsidR="00387918" w:rsidRDefault="009159BA" w:rsidP="00795CB0">
      <w:pPr>
        <w:pStyle w:val="NormalnyWeb"/>
        <w:numPr>
          <w:ilvl w:val="0"/>
          <w:numId w:val="44"/>
        </w:numPr>
        <w:tabs>
          <w:tab w:val="left" w:pos="426"/>
        </w:tabs>
        <w:spacing w:before="0" w:after="0" w:line="288" w:lineRule="auto"/>
        <w:ind w:left="426" w:hanging="426"/>
        <w:rPr>
          <w:rFonts w:ascii="Verdana" w:hAnsi="Verdana"/>
        </w:rPr>
      </w:pPr>
      <w:r>
        <w:rPr>
          <w:rFonts w:ascii="Verdana" w:hAnsi="Verdana"/>
        </w:rPr>
        <w:t xml:space="preserve"> </w:t>
      </w:r>
      <w:r w:rsidR="00387918" w:rsidRPr="006F1DB1">
        <w:rPr>
          <w:rFonts w:ascii="Verdana" w:hAnsi="Verdana"/>
        </w:rPr>
        <w:t>Wykonawca, za pośrednictwem Platformy może przed upływem terminu do składania ofert zmienić lub wycofać ofertę; Sposób dokonywania zmiany lub wycofania oferty zamieszczono w instrukcji zamieszczonej na stronie</w:t>
      </w:r>
      <w:r w:rsidR="00387918" w:rsidRPr="006F1DB1">
        <w:rPr>
          <w:rFonts w:ascii="Verdana" w:hAnsi="Verdana"/>
        </w:rPr>
        <w:tab/>
        <w:t xml:space="preserve"> internetowej</w:t>
      </w:r>
      <w:r w:rsidR="00387918" w:rsidRPr="006F1DB1">
        <w:rPr>
          <w:rFonts w:ascii="Verdana" w:hAnsi="Verdana"/>
        </w:rPr>
        <w:tab/>
        <w:t>pod</w:t>
      </w:r>
      <w:r w:rsidR="00387918" w:rsidRPr="006F1DB1">
        <w:rPr>
          <w:rFonts w:ascii="Verdana" w:hAnsi="Verdana"/>
        </w:rPr>
        <w:tab/>
        <w:t xml:space="preserve">adresem: </w:t>
      </w:r>
      <w:hyperlink r:id="rId33" w:history="1">
        <w:r w:rsidR="00387918" w:rsidRPr="006F1DB1">
          <w:rPr>
            <w:rStyle w:val="Hipercze"/>
            <w:rFonts w:ascii="Verdana" w:hAnsi="Verdana"/>
            <w:color w:val="auto"/>
          </w:rPr>
          <w:t>https://platformazakupowa.pl/strona/45-instrukcje</w:t>
        </w:r>
      </w:hyperlink>
      <w:bookmarkEnd w:id="4"/>
      <w:r w:rsidR="00387918" w:rsidRPr="006F1DB1">
        <w:rPr>
          <w:rFonts w:ascii="Verdana" w:hAnsi="Verdana"/>
        </w:rPr>
        <w:t>.</w:t>
      </w:r>
    </w:p>
    <w:p w:rsidR="00AA0B26" w:rsidRPr="00FD400C" w:rsidRDefault="00AA0B26" w:rsidP="00795CB0">
      <w:pPr>
        <w:pStyle w:val="NormalnyWeb"/>
        <w:spacing w:before="0" w:after="0" w:line="288" w:lineRule="auto"/>
        <w:ind w:left="284"/>
        <w:rPr>
          <w:rFonts w:ascii="Verdana" w:hAnsi="Verdana"/>
          <w:sz w:val="16"/>
          <w:szCs w:val="16"/>
        </w:rPr>
      </w:pPr>
    </w:p>
    <w:p w:rsidR="00D733FE" w:rsidRPr="00204A2D" w:rsidRDefault="00E44711" w:rsidP="00795CB0">
      <w:pPr>
        <w:spacing w:line="288" w:lineRule="auto"/>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7F22D6">
        <w:rPr>
          <w:rFonts w:ascii="Verdana" w:hAnsi="Verdana"/>
        </w:rPr>
        <w:t xml:space="preserve">. </w:t>
      </w:r>
    </w:p>
    <w:p w:rsidR="003A3EEE" w:rsidRPr="00FD400C" w:rsidRDefault="003A3EEE" w:rsidP="00795CB0">
      <w:pPr>
        <w:pStyle w:val="Tekstpodstawowy"/>
        <w:spacing w:line="288" w:lineRule="auto"/>
        <w:rPr>
          <w:rFonts w:ascii="Verdana" w:hAnsi="Verdana"/>
          <w:bCs w:val="0"/>
          <w:sz w:val="16"/>
          <w:szCs w:val="16"/>
        </w:rPr>
      </w:pPr>
    </w:p>
    <w:p w:rsidR="003A3EEE" w:rsidRPr="0066209B" w:rsidRDefault="003A3EEE" w:rsidP="00795CB0">
      <w:pPr>
        <w:pStyle w:val="Tekstpodstawowy"/>
        <w:numPr>
          <w:ilvl w:val="0"/>
          <w:numId w:val="31"/>
        </w:numPr>
        <w:spacing w:line="288" w:lineRule="auto"/>
        <w:rPr>
          <w:rFonts w:ascii="Verdana" w:hAnsi="Verdana"/>
          <w:b w:val="0"/>
        </w:rPr>
      </w:pPr>
      <w:r w:rsidRPr="00204A2D">
        <w:rPr>
          <w:rFonts w:ascii="Verdana" w:hAnsi="Verdana"/>
          <w:b w:val="0"/>
        </w:rPr>
        <w:t>Ofertę wraz z wymaganymi załącznikami należy złożyć za pośrednictwem Platformy dostępnej pod adresem:</w:t>
      </w:r>
    </w:p>
    <w:p w:rsidR="00BE7613" w:rsidRPr="00BE7613" w:rsidRDefault="00851AB9" w:rsidP="00795CB0">
      <w:pPr>
        <w:pStyle w:val="Tekstpodstawowy"/>
        <w:spacing w:line="288" w:lineRule="auto"/>
        <w:ind w:left="284"/>
        <w:rPr>
          <w:rFonts w:ascii="Verdana" w:hAnsi="Verdana"/>
          <w:bCs w:val="0"/>
        </w:rPr>
      </w:pPr>
      <w:hyperlink r:id="rId34" w:history="1">
        <w:r w:rsidR="00BE7613" w:rsidRPr="00BE7613">
          <w:rPr>
            <w:rStyle w:val="Hipercze"/>
            <w:rFonts w:ascii="Verdana" w:hAnsi="Verdana"/>
            <w:bCs w:val="0"/>
          </w:rPr>
          <w:t>https://platformazakupowa.pl/transakcja/1111677</w:t>
        </w:r>
      </w:hyperlink>
      <w:r w:rsidR="00BE7613" w:rsidRPr="00BE7613">
        <w:rPr>
          <w:rFonts w:ascii="Verdana" w:hAnsi="Verdana"/>
          <w:bCs w:val="0"/>
        </w:rPr>
        <w:t xml:space="preserve"> </w:t>
      </w:r>
    </w:p>
    <w:p w:rsidR="003A3EEE" w:rsidRPr="00204A2D" w:rsidRDefault="003A3EEE" w:rsidP="00795CB0">
      <w:pPr>
        <w:pStyle w:val="Tekstpodstawowy"/>
        <w:spacing w:line="288" w:lineRule="auto"/>
        <w:ind w:left="284"/>
        <w:rPr>
          <w:rFonts w:ascii="Verdana" w:hAnsi="Verdana"/>
          <w:b w:val="0"/>
        </w:rPr>
      </w:pPr>
      <w:r w:rsidRPr="00204A2D">
        <w:rPr>
          <w:rFonts w:ascii="Verdana" w:hAnsi="Verdana"/>
          <w:b w:val="0"/>
        </w:rPr>
        <w:t xml:space="preserve">w terminie </w:t>
      </w:r>
      <w:r w:rsidR="00BF5E41" w:rsidRPr="00204A2D">
        <w:rPr>
          <w:rFonts w:ascii="Verdana" w:hAnsi="Verdana"/>
        </w:rPr>
        <w:t xml:space="preserve">do dnia </w:t>
      </w:r>
      <w:r w:rsidR="00D40FD4">
        <w:rPr>
          <w:rFonts w:ascii="Verdana" w:hAnsi="Verdana"/>
        </w:rPr>
        <w:t>0</w:t>
      </w:r>
      <w:r w:rsidR="00D52115">
        <w:rPr>
          <w:rFonts w:ascii="Verdana" w:hAnsi="Verdana"/>
        </w:rPr>
        <w:t>6</w:t>
      </w:r>
      <w:r w:rsidR="004D754E">
        <w:rPr>
          <w:rFonts w:ascii="Verdana" w:hAnsi="Verdana"/>
        </w:rPr>
        <w:t>.</w:t>
      </w:r>
      <w:r w:rsidR="00812704">
        <w:rPr>
          <w:rFonts w:ascii="Verdana" w:hAnsi="Verdana"/>
        </w:rPr>
        <w:t>0</w:t>
      </w:r>
      <w:r w:rsidR="00795CB0">
        <w:rPr>
          <w:rFonts w:ascii="Verdana" w:hAnsi="Verdana"/>
        </w:rPr>
        <w:t>6</w:t>
      </w:r>
      <w:r w:rsidRPr="00204A2D">
        <w:rPr>
          <w:rFonts w:ascii="Verdana" w:hAnsi="Verdana"/>
        </w:rPr>
        <w:t>.202</w:t>
      </w:r>
      <w:r w:rsidR="00812704">
        <w:rPr>
          <w:rFonts w:ascii="Verdana" w:hAnsi="Verdana"/>
        </w:rPr>
        <w:t>5</w:t>
      </w:r>
      <w:r w:rsidRPr="00204A2D">
        <w:rPr>
          <w:rFonts w:ascii="Verdana" w:hAnsi="Verdana"/>
        </w:rPr>
        <w:t xml:space="preserve"> r. do godziny </w:t>
      </w:r>
      <w:r w:rsidR="0075500D">
        <w:rPr>
          <w:rFonts w:ascii="Verdana" w:hAnsi="Verdana"/>
        </w:rPr>
        <w:t>0</w:t>
      </w:r>
      <w:r w:rsidR="00DF31CB">
        <w:rPr>
          <w:rFonts w:ascii="Verdana" w:hAnsi="Verdana"/>
        </w:rPr>
        <w:t>8</w:t>
      </w:r>
      <w:r w:rsidRPr="00204A2D">
        <w:rPr>
          <w:rFonts w:ascii="Verdana" w:hAnsi="Verdana"/>
        </w:rPr>
        <w:t>:00</w:t>
      </w:r>
      <w:r w:rsidRPr="00204A2D">
        <w:rPr>
          <w:rFonts w:ascii="Verdana" w:hAnsi="Verdana"/>
          <w:b w:val="0"/>
        </w:rPr>
        <w:t>.</w:t>
      </w:r>
    </w:p>
    <w:p w:rsidR="003A3EEE" w:rsidRPr="00204A2D" w:rsidRDefault="003A3EEE" w:rsidP="00795CB0">
      <w:pPr>
        <w:pStyle w:val="Tekstpodstawowy"/>
        <w:numPr>
          <w:ilvl w:val="0"/>
          <w:numId w:val="31"/>
        </w:numPr>
        <w:spacing w:line="288" w:lineRule="auto"/>
        <w:rPr>
          <w:rFonts w:ascii="Verdana" w:hAnsi="Verdana"/>
          <w:b w:val="0"/>
          <w:lang w:val="de-DE"/>
        </w:rPr>
      </w:pPr>
      <w:r w:rsidRPr="00204A2D">
        <w:rPr>
          <w:rFonts w:ascii="Verdana" w:hAnsi="Verdana"/>
          <w:b w:val="0"/>
        </w:rPr>
        <w:t>Do oferty należy dołączyć wszystkie wymagane w SWZ dokumenty.</w:t>
      </w:r>
    </w:p>
    <w:p w:rsidR="003A3EEE" w:rsidRPr="00204A2D" w:rsidRDefault="003A3EEE" w:rsidP="00795CB0">
      <w:pPr>
        <w:pStyle w:val="Default"/>
        <w:numPr>
          <w:ilvl w:val="0"/>
          <w:numId w:val="31"/>
        </w:numPr>
        <w:spacing w:line="288" w:lineRule="auto"/>
        <w:rPr>
          <w:rFonts w:ascii="Verdana" w:hAnsi="Verdana" w:cs="Times New Roman"/>
          <w:color w:val="auto"/>
        </w:rPr>
      </w:pPr>
      <w:r w:rsidRPr="00204A2D">
        <w:rPr>
          <w:rFonts w:ascii="Verdana" w:hAnsi="Verdana" w:cs="Times New Roman"/>
          <w:color w:val="auto"/>
        </w:rPr>
        <w:t xml:space="preserve">Za datę złożenia oferty przyjmuje się datę jej przekazania w systemie (Platformie) w drugim kroku składania oferty poprzez kliknięcie przycisku "Złóż ofertę" i wyświetlenie się </w:t>
      </w:r>
      <w:r w:rsidR="004F7093" w:rsidRPr="00204A2D">
        <w:rPr>
          <w:rFonts w:ascii="Verdana" w:hAnsi="Verdana" w:cs="Times New Roman"/>
          <w:color w:val="auto"/>
        </w:rPr>
        <w:t>komunikatu, że</w:t>
      </w:r>
      <w:r w:rsidRPr="00204A2D">
        <w:rPr>
          <w:rFonts w:ascii="Verdana" w:hAnsi="Verdana" w:cs="Times New Roman"/>
          <w:color w:val="auto"/>
        </w:rPr>
        <w:t xml:space="preserve"> oferta została zaszyfrowana i złożona. </w:t>
      </w:r>
    </w:p>
    <w:p w:rsidR="003A3EEE" w:rsidRPr="00204A2D" w:rsidRDefault="003A3EEE" w:rsidP="00795CB0">
      <w:pPr>
        <w:pStyle w:val="Default"/>
        <w:numPr>
          <w:ilvl w:val="0"/>
          <w:numId w:val="31"/>
        </w:numPr>
        <w:spacing w:line="288" w:lineRule="auto"/>
        <w:rPr>
          <w:rFonts w:ascii="Verdana" w:hAnsi="Verdana" w:cs="Times New Roman"/>
          <w:color w:val="auto"/>
        </w:rPr>
      </w:pPr>
      <w:r w:rsidRPr="00204A2D">
        <w:rPr>
          <w:rFonts w:ascii="Verdana" w:hAnsi="Verdana" w:cs="Times New Roman"/>
          <w:color w:val="auto"/>
        </w:rPr>
        <w:t>Wykonawca może złożyć tylko jedną ofertę.</w:t>
      </w:r>
    </w:p>
    <w:p w:rsidR="003A3EEE" w:rsidRPr="00204A2D" w:rsidRDefault="003A3EEE" w:rsidP="00795CB0">
      <w:pPr>
        <w:pStyle w:val="Default"/>
        <w:numPr>
          <w:ilvl w:val="0"/>
          <w:numId w:val="31"/>
        </w:numPr>
        <w:spacing w:line="288" w:lineRule="auto"/>
        <w:rPr>
          <w:rFonts w:ascii="Verdana" w:hAnsi="Verdana" w:cs="Times New Roman"/>
          <w:color w:val="auto"/>
        </w:rPr>
      </w:pPr>
      <w:r w:rsidRPr="00204A2D">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204A2D">
        <w:rPr>
          <w:rFonts w:ascii="Verdana" w:hAnsi="Verdana" w:cs="Times New Roman"/>
          <w:color w:val="auto"/>
        </w:rPr>
        <w:tab/>
        <w:t xml:space="preserve"> zamieszczonej</w:t>
      </w:r>
      <w:r w:rsidRPr="00204A2D">
        <w:rPr>
          <w:rFonts w:ascii="Verdana" w:hAnsi="Verdana" w:cs="Times New Roman"/>
          <w:color w:val="auto"/>
        </w:rPr>
        <w:tab/>
        <w:t>na</w:t>
      </w:r>
      <w:r w:rsidRPr="00204A2D">
        <w:rPr>
          <w:rFonts w:ascii="Verdana" w:hAnsi="Verdana" w:cs="Times New Roman"/>
          <w:color w:val="auto"/>
        </w:rPr>
        <w:tab/>
        <w:t xml:space="preserve">stronie: </w:t>
      </w:r>
      <w:hyperlink r:id="rId35"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auto"/>
        </w:rPr>
        <w:t>.</w:t>
      </w:r>
    </w:p>
    <w:p w:rsidR="003A3EEE" w:rsidRPr="00204A2D" w:rsidRDefault="003A3EEE" w:rsidP="00795CB0">
      <w:pPr>
        <w:pStyle w:val="Default"/>
        <w:numPr>
          <w:ilvl w:val="0"/>
          <w:numId w:val="31"/>
        </w:numPr>
        <w:spacing w:line="288" w:lineRule="auto"/>
        <w:rPr>
          <w:rFonts w:ascii="Verdana" w:hAnsi="Verdana" w:cs="Times New Roman"/>
          <w:color w:val="auto"/>
        </w:rPr>
      </w:pPr>
      <w:r w:rsidRPr="00204A2D">
        <w:rPr>
          <w:rFonts w:ascii="Verdana" w:hAnsi="Verdana" w:cs="Times New Roman"/>
          <w:color w:val="auto"/>
        </w:rPr>
        <w:t>Wykonawca po upływie terminu składania ofert określonym w ust. 1 nie może wycofać złożonej oferty.</w:t>
      </w:r>
    </w:p>
    <w:p w:rsidR="00687FFE" w:rsidRPr="00EC51E1" w:rsidRDefault="003A3EEE" w:rsidP="00EC51E1">
      <w:pPr>
        <w:pStyle w:val="Default"/>
        <w:numPr>
          <w:ilvl w:val="0"/>
          <w:numId w:val="31"/>
        </w:numPr>
        <w:spacing w:line="288" w:lineRule="auto"/>
        <w:rPr>
          <w:rFonts w:ascii="Verdana" w:hAnsi="Verdana" w:cs="Times New Roman"/>
          <w:color w:val="auto"/>
        </w:rPr>
      </w:pPr>
      <w:r w:rsidRPr="00204A2D">
        <w:rPr>
          <w:rFonts w:ascii="Verdana" w:hAnsi="Verdana" w:cs="Times New Roman"/>
          <w:color w:val="auto"/>
        </w:rPr>
        <w:t xml:space="preserve">Szczegółowa instrukcja dla Wykonawców dotycząca złożenia, zmiany i wycofania oferty znajduje się na stronie internetowej </w:t>
      </w:r>
      <w:hyperlink r:id="rId36"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0000FF"/>
        </w:rPr>
        <w:t>.</w:t>
      </w:r>
    </w:p>
    <w:p w:rsidR="0054204D" w:rsidRDefault="0054204D" w:rsidP="00795CB0">
      <w:pPr>
        <w:pStyle w:val="Default"/>
        <w:spacing w:line="288" w:lineRule="auto"/>
        <w:rPr>
          <w:rFonts w:ascii="Verdana" w:hAnsi="Verdana" w:cs="Times New Roman"/>
          <w:color w:val="auto"/>
          <w:sz w:val="16"/>
          <w:szCs w:val="16"/>
        </w:rPr>
      </w:pPr>
    </w:p>
    <w:p w:rsidR="00D45017" w:rsidRPr="00EE5661" w:rsidRDefault="00D45017" w:rsidP="00795CB0">
      <w:pPr>
        <w:pStyle w:val="Default"/>
        <w:spacing w:line="288" w:lineRule="auto"/>
        <w:rPr>
          <w:rFonts w:ascii="Verdana" w:hAnsi="Verdana" w:cs="Times New Roman"/>
          <w:color w:val="auto"/>
          <w:sz w:val="16"/>
          <w:szCs w:val="16"/>
        </w:rPr>
      </w:pPr>
    </w:p>
    <w:p w:rsidR="003C45AB" w:rsidRPr="00204A2D" w:rsidRDefault="00203B27" w:rsidP="00795CB0">
      <w:pPr>
        <w:pStyle w:val="Default"/>
        <w:spacing w:line="288" w:lineRule="auto"/>
        <w:rPr>
          <w:rFonts w:ascii="Verdana" w:hAnsi="Verdana" w:cs="Times New Roman"/>
          <w:b/>
          <w:color w:val="auto"/>
        </w:rPr>
      </w:pPr>
      <w:r w:rsidRPr="00204A2D">
        <w:rPr>
          <w:rFonts w:ascii="Verdana" w:hAnsi="Verdana" w:cs="Times New Roman"/>
          <w:b/>
          <w:color w:val="auto"/>
        </w:rPr>
        <w:lastRenderedPageBreak/>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7F22D6">
        <w:rPr>
          <w:rFonts w:ascii="Verdana" w:hAnsi="Verdana" w:cs="Times New Roman"/>
          <w:color w:val="auto"/>
        </w:rPr>
        <w:t>.</w:t>
      </w:r>
    </w:p>
    <w:p w:rsidR="003C45AB" w:rsidRPr="00EE5661" w:rsidRDefault="003C45AB" w:rsidP="00795CB0">
      <w:pPr>
        <w:pStyle w:val="Default"/>
        <w:spacing w:line="288" w:lineRule="auto"/>
        <w:rPr>
          <w:rFonts w:ascii="Verdana" w:hAnsi="Verdana" w:cs="Times New Roman"/>
          <w:b/>
          <w:color w:val="auto"/>
          <w:sz w:val="16"/>
          <w:szCs w:val="16"/>
        </w:rPr>
      </w:pPr>
    </w:p>
    <w:p w:rsidR="006F1DB1" w:rsidRDefault="0051118A" w:rsidP="00795CB0">
      <w:pPr>
        <w:pStyle w:val="Default"/>
        <w:numPr>
          <w:ilvl w:val="0"/>
          <w:numId w:val="45"/>
        </w:numPr>
        <w:spacing w:line="288" w:lineRule="auto"/>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D40FD4">
        <w:rPr>
          <w:rFonts w:ascii="Verdana" w:hAnsi="Verdana" w:cs="Times New Roman"/>
          <w:b/>
          <w:bCs/>
        </w:rPr>
        <w:t>0</w:t>
      </w:r>
      <w:r w:rsidR="00D52115">
        <w:rPr>
          <w:rFonts w:ascii="Verdana" w:hAnsi="Verdana" w:cs="Times New Roman"/>
          <w:b/>
          <w:bCs/>
        </w:rPr>
        <w:t>6</w:t>
      </w:r>
      <w:r w:rsidR="00547EF3">
        <w:rPr>
          <w:rFonts w:ascii="Verdana" w:hAnsi="Verdana" w:cs="Times New Roman"/>
          <w:b/>
          <w:bCs/>
        </w:rPr>
        <w:t>.</w:t>
      </w:r>
      <w:r w:rsidR="00812704">
        <w:rPr>
          <w:rFonts w:ascii="Verdana" w:hAnsi="Verdana" w:cs="Times New Roman"/>
          <w:b/>
          <w:bCs/>
        </w:rPr>
        <w:t>0</w:t>
      </w:r>
      <w:r w:rsidR="00D40FD4">
        <w:rPr>
          <w:rFonts w:ascii="Verdana" w:hAnsi="Verdana" w:cs="Times New Roman"/>
          <w:b/>
          <w:bCs/>
        </w:rPr>
        <w:t>6</w:t>
      </w:r>
      <w:r w:rsidR="00FA3486" w:rsidRPr="00204A2D">
        <w:rPr>
          <w:rFonts w:ascii="Verdana" w:hAnsi="Verdana" w:cs="Times New Roman"/>
          <w:b/>
          <w:bCs/>
        </w:rPr>
        <w:t>.</w:t>
      </w:r>
      <w:r w:rsidR="006B6946" w:rsidRPr="00204A2D">
        <w:rPr>
          <w:rFonts w:ascii="Verdana" w:hAnsi="Verdana" w:cs="Times New Roman"/>
          <w:b/>
          <w:bCs/>
        </w:rPr>
        <w:t>202</w:t>
      </w:r>
      <w:r w:rsidR="00812704">
        <w:rPr>
          <w:rFonts w:ascii="Verdana" w:hAnsi="Verdana" w:cs="Times New Roman"/>
          <w:b/>
          <w:bCs/>
        </w:rPr>
        <w:t>5</w:t>
      </w:r>
      <w:r w:rsidR="00DF5202" w:rsidRPr="00204A2D">
        <w:rPr>
          <w:rFonts w:ascii="Verdana" w:hAnsi="Verdana" w:cs="Times New Roman"/>
          <w:b/>
          <w:bCs/>
        </w:rPr>
        <w:t xml:space="preserve"> </w:t>
      </w:r>
      <w:proofErr w:type="gramStart"/>
      <w:r w:rsidR="00DF5202" w:rsidRPr="00204A2D">
        <w:rPr>
          <w:rFonts w:ascii="Verdana" w:hAnsi="Verdana" w:cs="Times New Roman"/>
          <w:b/>
          <w:bCs/>
        </w:rPr>
        <w:t>r</w:t>
      </w:r>
      <w:proofErr w:type="gramEnd"/>
      <w:r w:rsidR="00DF5202" w:rsidRPr="00204A2D">
        <w:rPr>
          <w:rFonts w:ascii="Verdana" w:hAnsi="Verdana" w:cs="Times New Roman"/>
          <w:b/>
          <w:bCs/>
        </w:rPr>
        <w:t xml:space="preserve">.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6F1DB1" w:rsidRDefault="0051118A" w:rsidP="00795CB0">
      <w:pPr>
        <w:pStyle w:val="Default"/>
        <w:numPr>
          <w:ilvl w:val="0"/>
          <w:numId w:val="45"/>
        </w:numPr>
        <w:spacing w:line="288" w:lineRule="auto"/>
        <w:rPr>
          <w:rFonts w:ascii="Verdana" w:hAnsi="Verdana" w:cs="Times New Roman"/>
          <w:bCs/>
          <w:color w:val="auto"/>
        </w:rPr>
      </w:pPr>
      <w:r w:rsidRPr="006F1DB1">
        <w:rPr>
          <w:rFonts w:ascii="Verdana" w:hAnsi="Verdana" w:cs="Times New Roman"/>
          <w:color w:val="auto"/>
        </w:rPr>
        <w:t xml:space="preserve">W przypadku awarii systemu teleinformatycznego, przy </w:t>
      </w:r>
      <w:r w:rsidR="00EE03AB" w:rsidRPr="006F1DB1">
        <w:rPr>
          <w:rFonts w:ascii="Verdana" w:hAnsi="Verdana" w:cs="Times New Roman"/>
          <w:color w:val="auto"/>
        </w:rPr>
        <w:t>użyciu, którego</w:t>
      </w:r>
      <w:r w:rsidRPr="006F1DB1">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6F1DB1" w:rsidRDefault="0051118A" w:rsidP="00795CB0">
      <w:pPr>
        <w:pStyle w:val="Default"/>
        <w:numPr>
          <w:ilvl w:val="0"/>
          <w:numId w:val="45"/>
        </w:numPr>
        <w:spacing w:line="288" w:lineRule="auto"/>
        <w:rPr>
          <w:rFonts w:ascii="Verdana" w:hAnsi="Verdana" w:cs="Times New Roman"/>
          <w:bCs/>
          <w:color w:val="auto"/>
        </w:rPr>
      </w:pPr>
      <w:r w:rsidRPr="006F1DB1">
        <w:rPr>
          <w:rFonts w:ascii="Verdana" w:hAnsi="Verdana" w:cs="Times New Roman"/>
          <w:color w:val="auto"/>
        </w:rPr>
        <w:t>Zamawiający będzie informował o wszelkich zmianach terminu otwarcia ofert na stronie internetowej prowadzonego postępowania.</w:t>
      </w:r>
      <w:r w:rsidRPr="006F1DB1">
        <w:rPr>
          <w:rFonts w:ascii="Verdana" w:hAnsi="Verdana" w:cs="Times New Roman"/>
        </w:rPr>
        <w:t xml:space="preserve"> </w:t>
      </w:r>
    </w:p>
    <w:p w:rsidR="006F1DB1" w:rsidRDefault="00C35639" w:rsidP="00795CB0">
      <w:pPr>
        <w:pStyle w:val="Default"/>
        <w:numPr>
          <w:ilvl w:val="0"/>
          <w:numId w:val="45"/>
        </w:numPr>
        <w:spacing w:line="288" w:lineRule="auto"/>
        <w:rPr>
          <w:rFonts w:ascii="Verdana" w:hAnsi="Verdana" w:cs="Times New Roman"/>
          <w:bCs/>
          <w:color w:val="auto"/>
        </w:rPr>
      </w:pPr>
      <w:r w:rsidRPr="006F1DB1">
        <w:rPr>
          <w:rFonts w:ascii="Verdana" w:hAnsi="Verdana" w:cs="Times New Roman"/>
          <w:color w:val="auto"/>
        </w:rPr>
        <w:t xml:space="preserve">Zamawiający najpóźniej przed otwarciem ofert udostępni na stronie internetowej </w:t>
      </w:r>
      <w:r w:rsidR="00ED1DC6" w:rsidRPr="006F1DB1">
        <w:rPr>
          <w:rFonts w:ascii="Verdana" w:hAnsi="Verdana" w:cs="Times New Roman"/>
          <w:color w:val="auto"/>
        </w:rPr>
        <w:t xml:space="preserve">prowadzonego postępowania informacje o </w:t>
      </w:r>
      <w:r w:rsidR="009435A9" w:rsidRPr="006F1DB1">
        <w:rPr>
          <w:rFonts w:ascii="Verdana" w:hAnsi="Verdana" w:cs="Times New Roman"/>
          <w:color w:val="auto"/>
        </w:rPr>
        <w:t>kwocie, jaką</w:t>
      </w:r>
      <w:r w:rsidR="00ED1DC6" w:rsidRPr="006F1DB1">
        <w:rPr>
          <w:rFonts w:ascii="Verdana" w:hAnsi="Verdana" w:cs="Times New Roman"/>
          <w:color w:val="auto"/>
        </w:rPr>
        <w:t xml:space="preserve"> zamierza przeznaczyć na sfinansowanie zamówienia.</w:t>
      </w:r>
    </w:p>
    <w:p w:rsidR="006F1DB1" w:rsidRDefault="00340B32" w:rsidP="00795CB0">
      <w:pPr>
        <w:pStyle w:val="Default"/>
        <w:numPr>
          <w:ilvl w:val="0"/>
          <w:numId w:val="45"/>
        </w:numPr>
        <w:spacing w:line="288" w:lineRule="auto"/>
        <w:rPr>
          <w:rFonts w:ascii="Verdana" w:hAnsi="Verdana" w:cs="Times New Roman"/>
          <w:bCs/>
          <w:color w:val="auto"/>
        </w:rPr>
      </w:pPr>
      <w:r w:rsidRPr="006F1DB1">
        <w:rPr>
          <w:rFonts w:ascii="Verdana" w:hAnsi="Verdana" w:cs="Times New Roman"/>
          <w:bCs/>
          <w:color w:val="auto"/>
        </w:rPr>
        <w:t>Zamawiający nie przewiduje jawnej sesji z otwarcia o</w:t>
      </w:r>
      <w:r w:rsidR="0070183F" w:rsidRPr="006F1DB1">
        <w:rPr>
          <w:rFonts w:ascii="Verdana" w:hAnsi="Verdana" w:cs="Times New Roman"/>
          <w:bCs/>
          <w:color w:val="auto"/>
        </w:rPr>
        <w:t>fert</w:t>
      </w:r>
      <w:r w:rsidR="00B317F5" w:rsidRPr="006F1DB1">
        <w:rPr>
          <w:rFonts w:ascii="Verdana" w:hAnsi="Verdana" w:cs="Times New Roman"/>
          <w:bCs/>
          <w:color w:val="auto"/>
        </w:rPr>
        <w:t xml:space="preserve"> w sposób jawny</w:t>
      </w:r>
      <w:r w:rsidR="0070183F" w:rsidRPr="006F1DB1">
        <w:rPr>
          <w:rFonts w:ascii="Verdana" w:hAnsi="Verdana" w:cs="Times New Roman"/>
          <w:bCs/>
          <w:color w:val="auto"/>
        </w:rPr>
        <w:t xml:space="preserve"> z udziałem Wykonawców lub </w:t>
      </w:r>
      <w:r w:rsidRPr="006F1DB1">
        <w:rPr>
          <w:rFonts w:ascii="Verdana" w:hAnsi="Verdana" w:cs="Times New Roman"/>
          <w:bCs/>
          <w:color w:val="auto"/>
        </w:rPr>
        <w:t>transmitowania sesji otwarcia za pośrednictwem</w:t>
      </w:r>
      <w:r w:rsidR="000435EC" w:rsidRPr="006F1DB1">
        <w:rPr>
          <w:rFonts w:ascii="Verdana" w:hAnsi="Verdana" w:cs="Times New Roman"/>
          <w:bCs/>
          <w:color w:val="auto"/>
        </w:rPr>
        <w:t xml:space="preserve"> elektronicznych narzędzi do przekazu video</w:t>
      </w:r>
      <w:r w:rsidR="00B317F5" w:rsidRPr="006F1DB1">
        <w:rPr>
          <w:rFonts w:ascii="Verdana" w:hAnsi="Verdana" w:cs="Times New Roman"/>
          <w:bCs/>
          <w:color w:val="auto"/>
        </w:rPr>
        <w:t xml:space="preserve"> on</w:t>
      </w:r>
      <w:r w:rsidR="00C16EA7" w:rsidRPr="006F1DB1">
        <w:rPr>
          <w:rFonts w:ascii="Verdana" w:hAnsi="Verdana" w:cs="Times New Roman"/>
          <w:bCs/>
          <w:color w:val="auto"/>
        </w:rPr>
        <w:t xml:space="preserve"> </w:t>
      </w:r>
      <w:r w:rsidR="00B317F5" w:rsidRPr="006F1DB1">
        <w:rPr>
          <w:rFonts w:ascii="Verdana" w:hAnsi="Verdana" w:cs="Times New Roman"/>
          <w:bCs/>
          <w:color w:val="auto"/>
        </w:rPr>
        <w:t>-</w:t>
      </w:r>
      <w:r w:rsidR="00C16EA7" w:rsidRPr="006F1DB1">
        <w:rPr>
          <w:rFonts w:ascii="Verdana" w:hAnsi="Verdana" w:cs="Times New Roman"/>
          <w:bCs/>
          <w:color w:val="auto"/>
        </w:rPr>
        <w:t xml:space="preserve"> </w:t>
      </w:r>
      <w:proofErr w:type="spellStart"/>
      <w:r w:rsidR="00B317F5" w:rsidRPr="006F1DB1">
        <w:rPr>
          <w:rFonts w:ascii="Verdana" w:hAnsi="Verdana" w:cs="Times New Roman"/>
          <w:bCs/>
          <w:color w:val="auto"/>
        </w:rPr>
        <w:t>line</w:t>
      </w:r>
      <w:proofErr w:type="spellEnd"/>
      <w:r w:rsidR="00B317F5" w:rsidRPr="006F1DB1">
        <w:rPr>
          <w:rFonts w:ascii="Verdana" w:hAnsi="Verdana" w:cs="Times New Roman"/>
          <w:bCs/>
          <w:color w:val="auto"/>
        </w:rPr>
        <w:t>.</w:t>
      </w:r>
      <w:r w:rsidR="000435EC" w:rsidRPr="006F1DB1">
        <w:rPr>
          <w:rFonts w:ascii="Verdana" w:hAnsi="Verdana" w:cs="Times New Roman"/>
          <w:bCs/>
          <w:color w:val="auto"/>
        </w:rPr>
        <w:t xml:space="preserve"> </w:t>
      </w:r>
    </w:p>
    <w:p w:rsidR="0075500D" w:rsidRPr="0075500D" w:rsidRDefault="00ED1DC6" w:rsidP="00795CB0">
      <w:pPr>
        <w:pStyle w:val="Default"/>
        <w:numPr>
          <w:ilvl w:val="0"/>
          <w:numId w:val="45"/>
        </w:numPr>
        <w:spacing w:line="288" w:lineRule="auto"/>
        <w:rPr>
          <w:rFonts w:ascii="Verdana" w:hAnsi="Verdana" w:cs="Times New Roman"/>
          <w:bCs/>
          <w:color w:val="auto"/>
        </w:rPr>
      </w:pPr>
      <w:r w:rsidRPr="006F1DB1">
        <w:rPr>
          <w:rFonts w:ascii="Verdana" w:hAnsi="Verdana"/>
        </w:rPr>
        <w:t xml:space="preserve">Zamawiający niezwłocznie po otwarciu ofert udostępnia na </w:t>
      </w:r>
      <w:proofErr w:type="gramStart"/>
      <w:r w:rsidRPr="006F1DB1">
        <w:rPr>
          <w:rFonts w:ascii="Verdana" w:hAnsi="Verdana"/>
        </w:rPr>
        <w:t>st</w:t>
      </w:r>
      <w:r w:rsidR="007253BA" w:rsidRPr="006F1DB1">
        <w:rPr>
          <w:rFonts w:ascii="Verdana" w:hAnsi="Verdana"/>
        </w:rPr>
        <w:t>ronie</w:t>
      </w:r>
      <w:r w:rsidR="00313016" w:rsidRPr="006F1DB1">
        <w:rPr>
          <w:rFonts w:ascii="Verdana" w:hAnsi="Verdana"/>
        </w:rPr>
        <w:t xml:space="preserve"> </w:t>
      </w:r>
      <w:r w:rsidR="00300301" w:rsidRPr="006F1DB1">
        <w:rPr>
          <w:rFonts w:ascii="Verdana" w:hAnsi="Verdana"/>
        </w:rPr>
        <w:t xml:space="preserve"> </w:t>
      </w:r>
      <w:r w:rsidR="007253BA" w:rsidRPr="006F1DB1">
        <w:rPr>
          <w:rFonts w:ascii="Verdana" w:hAnsi="Verdana"/>
        </w:rPr>
        <w:t>internetowej</w:t>
      </w:r>
      <w:proofErr w:type="gramEnd"/>
      <w:r w:rsidR="00300301" w:rsidRPr="006F1DB1">
        <w:rPr>
          <w:rFonts w:ascii="Verdana" w:hAnsi="Verdana"/>
        </w:rPr>
        <w:t xml:space="preserve"> </w:t>
      </w:r>
      <w:r w:rsidR="00F7447A" w:rsidRPr="006F1DB1">
        <w:rPr>
          <w:rFonts w:ascii="Verdana" w:hAnsi="Verdana"/>
        </w:rPr>
        <w:t>prowadzonego</w:t>
      </w:r>
      <w:r w:rsidR="00F7447A" w:rsidRPr="006F1DB1">
        <w:rPr>
          <w:rFonts w:ascii="Verdana" w:hAnsi="Verdana"/>
        </w:rPr>
        <w:tab/>
      </w:r>
      <w:r w:rsidR="008A5AFD" w:rsidRPr="006F1DB1">
        <w:rPr>
          <w:rFonts w:ascii="Verdana" w:hAnsi="Verdana"/>
        </w:rPr>
        <w:t>postępow</w:t>
      </w:r>
      <w:r w:rsidR="0075500D">
        <w:rPr>
          <w:rFonts w:ascii="Verdana" w:hAnsi="Verdana"/>
        </w:rPr>
        <w:t>ania:</w:t>
      </w:r>
    </w:p>
    <w:p w:rsidR="0075500D" w:rsidRPr="00BE7613" w:rsidRDefault="00851AB9" w:rsidP="00795CB0">
      <w:pPr>
        <w:pStyle w:val="Tekstpodstawowy"/>
        <w:spacing w:line="288" w:lineRule="auto"/>
        <w:ind w:left="284"/>
        <w:rPr>
          <w:rFonts w:ascii="Verdana" w:hAnsi="Verdana"/>
          <w:b w:val="0"/>
          <w:bCs w:val="0"/>
        </w:rPr>
      </w:pPr>
      <w:hyperlink r:id="rId37" w:history="1">
        <w:r w:rsidR="00BE7613" w:rsidRPr="00BE7613">
          <w:rPr>
            <w:rStyle w:val="Hipercze"/>
            <w:rFonts w:ascii="Verdana" w:hAnsi="Verdana"/>
          </w:rPr>
          <w:t xml:space="preserve"> https://platformazakupowa.pl/</w:t>
        </w:r>
        <w:proofErr w:type="gramStart"/>
        <w:r w:rsidR="00BE7613" w:rsidRPr="00BE7613">
          <w:rPr>
            <w:rStyle w:val="Hipercze"/>
            <w:rFonts w:ascii="Verdana" w:hAnsi="Verdana"/>
          </w:rPr>
          <w:t>transakcja/1111677</w:t>
        </w:r>
        <w:r w:rsidR="00BE7613" w:rsidRPr="00BE7613">
          <w:rPr>
            <w:rStyle w:val="Hipercze"/>
            <w:rFonts w:ascii="Verdana" w:hAnsi="Verdana"/>
            <w:b w:val="0"/>
            <w:bCs w:val="0"/>
            <w:u w:val="none"/>
          </w:rPr>
          <w:t xml:space="preserve">  </w:t>
        </w:r>
      </w:hyperlink>
      <w:r w:rsidR="004E3F7C" w:rsidRPr="00BE7613">
        <w:rPr>
          <w:rFonts w:ascii="Verdana" w:hAnsi="Verdana"/>
          <w:b w:val="0"/>
          <w:bCs w:val="0"/>
        </w:rPr>
        <w:t>w</w:t>
      </w:r>
      <w:proofErr w:type="gramEnd"/>
      <w:r w:rsidR="004E3F7C" w:rsidRPr="00BE7613">
        <w:rPr>
          <w:rFonts w:ascii="Verdana" w:hAnsi="Verdana"/>
          <w:b w:val="0"/>
          <w:bCs w:val="0"/>
        </w:rPr>
        <w:t xml:space="preserve"> sekcji</w:t>
      </w:r>
    </w:p>
    <w:p w:rsidR="003C45AB" w:rsidRPr="004B7C3D" w:rsidRDefault="004B7C3D" w:rsidP="00795CB0">
      <w:pPr>
        <w:pStyle w:val="Default"/>
        <w:spacing w:line="288" w:lineRule="auto"/>
        <w:ind w:left="284"/>
        <w:rPr>
          <w:rFonts w:ascii="Verdana" w:hAnsi="Verdana"/>
          <w:b/>
          <w:bCs/>
        </w:rPr>
      </w:pPr>
      <w:r w:rsidRPr="004B7C3D">
        <w:rPr>
          <w:rFonts w:ascii="Verdana" w:hAnsi="Verdana"/>
        </w:rPr>
        <w:t>„</w:t>
      </w:r>
      <w:r w:rsidR="00307236" w:rsidRPr="004B7C3D">
        <w:rPr>
          <w:rFonts w:ascii="Verdana" w:hAnsi="Verdana"/>
        </w:rPr>
        <w:t xml:space="preserve">Komunikaty" </w:t>
      </w:r>
      <w:r w:rsidR="00C7457A" w:rsidRPr="004B7C3D">
        <w:rPr>
          <w:rFonts w:ascii="Verdana" w:hAnsi="Verdana"/>
        </w:rPr>
        <w:t>informacje</w:t>
      </w:r>
      <w:r w:rsidR="00E66C66" w:rsidRPr="004B7C3D">
        <w:rPr>
          <w:rFonts w:ascii="Verdana" w:hAnsi="Verdana"/>
          <w:lang w:val="de-DE"/>
        </w:rPr>
        <w:t xml:space="preserve"> o</w:t>
      </w:r>
      <w:r w:rsidR="008A5AFD" w:rsidRPr="004B7C3D">
        <w:rPr>
          <w:rFonts w:ascii="Verdana" w:hAnsi="Verdana"/>
          <w:lang w:val="de-DE"/>
        </w:rPr>
        <w:t>:</w:t>
      </w:r>
    </w:p>
    <w:p w:rsidR="00177BDB" w:rsidRPr="00204A2D" w:rsidRDefault="005F5E26" w:rsidP="00795CB0">
      <w:pPr>
        <w:pStyle w:val="Default"/>
        <w:numPr>
          <w:ilvl w:val="1"/>
          <w:numId w:val="13"/>
        </w:numPr>
        <w:spacing w:line="288" w:lineRule="auto"/>
        <w:rPr>
          <w:rFonts w:ascii="Verdana" w:hAnsi="Verdana" w:cs="Times New Roman"/>
        </w:rPr>
      </w:pPr>
      <w:r w:rsidRPr="00204A2D">
        <w:rPr>
          <w:rFonts w:ascii="Verdana" w:hAnsi="Verdana" w:cs="Times New Roman"/>
          <w:lang w:val="de-DE"/>
        </w:rPr>
        <w:t xml:space="preserve"> </w:t>
      </w:r>
      <w:r w:rsidR="00ED1DC6" w:rsidRPr="00204A2D">
        <w:rPr>
          <w:rFonts w:ascii="Verdana" w:hAnsi="Verdana" w:cs="Times New Roman"/>
        </w:rPr>
        <w:t xml:space="preserve">nazwach </w:t>
      </w:r>
      <w:r w:rsidR="00C633DF" w:rsidRPr="00204A2D">
        <w:rPr>
          <w:rFonts w:ascii="Verdana" w:hAnsi="Verdana" w:cs="Times New Roman"/>
        </w:rPr>
        <w:t>albo</w:t>
      </w:r>
      <w:r w:rsidR="00ED1DC6" w:rsidRPr="00204A2D">
        <w:rPr>
          <w:rFonts w:ascii="Verdana" w:hAnsi="Verdana" w:cs="Times New Roman"/>
        </w:rPr>
        <w:t xml:space="preserve"> imionach i</w:t>
      </w:r>
      <w:r w:rsidR="00ED1DC6" w:rsidRPr="00204A2D">
        <w:rPr>
          <w:rFonts w:ascii="Verdana" w:hAnsi="Verdana" w:cs="Times New Roman"/>
          <w:lang w:val="de-DE"/>
        </w:rPr>
        <w:t xml:space="preserve"> </w:t>
      </w:r>
      <w:r w:rsidR="00ED1DC6" w:rsidRPr="0080285F">
        <w:rPr>
          <w:rFonts w:ascii="Verdana" w:hAnsi="Verdana" w:cs="Times New Roman"/>
        </w:rPr>
        <w:t xml:space="preserve">nazwiskach oraz siedzibach </w:t>
      </w:r>
      <w:r w:rsidR="00C633DF" w:rsidRPr="0080285F">
        <w:rPr>
          <w:rFonts w:ascii="Verdana" w:hAnsi="Verdana" w:cs="Times New Roman"/>
        </w:rPr>
        <w:t>lub</w:t>
      </w:r>
      <w:r w:rsidR="00ED1DC6" w:rsidRPr="0080285F">
        <w:rPr>
          <w:rFonts w:ascii="Verdana" w:hAnsi="Verdana" w:cs="Times New Roman"/>
        </w:rPr>
        <w:t xml:space="preserve"> miejscach</w:t>
      </w:r>
      <w:r w:rsidR="00ED1DC6" w:rsidRPr="00204A2D">
        <w:rPr>
          <w:rFonts w:ascii="Verdana" w:hAnsi="Verdana" w:cs="Times New Roman"/>
          <w:lang w:val="de-DE"/>
        </w:rPr>
        <w:t xml:space="preserve"> </w:t>
      </w:r>
      <w:r w:rsidR="00ED1DC6" w:rsidRPr="0080285F">
        <w:rPr>
          <w:rFonts w:ascii="Verdana" w:hAnsi="Verdana" w:cs="Times New Roman"/>
        </w:rPr>
        <w:t>prowadzonej działalności</w:t>
      </w:r>
      <w:r w:rsidR="00ED1DC6" w:rsidRPr="00204A2D">
        <w:rPr>
          <w:rFonts w:ascii="Verdana" w:hAnsi="Verdana" w:cs="Times New Roman"/>
        </w:rPr>
        <w:t xml:space="preserve"> gospodarczej albo miejscach </w:t>
      </w:r>
      <w:proofErr w:type="gramStart"/>
      <w:r w:rsidR="00ED1DC6" w:rsidRPr="00204A2D">
        <w:rPr>
          <w:rFonts w:ascii="Verdana" w:hAnsi="Verdana" w:cs="Times New Roman"/>
        </w:rPr>
        <w:t xml:space="preserve">zamieszkania </w:t>
      </w:r>
      <w:r w:rsidR="0070183F" w:rsidRPr="00204A2D">
        <w:rPr>
          <w:rFonts w:ascii="Verdana" w:hAnsi="Verdana" w:cs="Times New Roman"/>
        </w:rPr>
        <w:t xml:space="preserve"> </w:t>
      </w:r>
      <w:r w:rsidR="00ED1DC6" w:rsidRPr="00204A2D">
        <w:rPr>
          <w:rFonts w:ascii="Verdana" w:hAnsi="Verdana" w:cs="Times New Roman"/>
        </w:rPr>
        <w:t>Wykonawców</w:t>
      </w:r>
      <w:proofErr w:type="gramEnd"/>
      <w:r w:rsidR="00ED1DC6" w:rsidRPr="00204A2D">
        <w:rPr>
          <w:rFonts w:ascii="Verdana" w:hAnsi="Verdana" w:cs="Times New Roman"/>
        </w:rPr>
        <w:t xml:space="preserve">, których oferty zostały otwarte; </w:t>
      </w:r>
    </w:p>
    <w:p w:rsidR="00ED1DC6" w:rsidRPr="00204A2D" w:rsidRDefault="0070183F" w:rsidP="00795CB0">
      <w:pPr>
        <w:pStyle w:val="Default"/>
        <w:numPr>
          <w:ilvl w:val="1"/>
          <w:numId w:val="13"/>
        </w:numPr>
        <w:spacing w:line="288" w:lineRule="auto"/>
        <w:rPr>
          <w:rFonts w:ascii="Verdana" w:hAnsi="Verdana" w:cs="Times New Roman"/>
        </w:rPr>
      </w:pPr>
      <w:r w:rsidRPr="00204A2D">
        <w:rPr>
          <w:rFonts w:ascii="Verdana" w:hAnsi="Verdana" w:cs="Times New Roman"/>
        </w:rPr>
        <w:t xml:space="preserve"> </w:t>
      </w:r>
      <w:proofErr w:type="gramStart"/>
      <w:r w:rsidR="003C45AB" w:rsidRPr="00204A2D">
        <w:rPr>
          <w:rFonts w:ascii="Verdana" w:hAnsi="Verdana" w:cs="Times New Roman"/>
        </w:rPr>
        <w:t>cenach</w:t>
      </w:r>
      <w:proofErr w:type="gramEnd"/>
      <w:r w:rsidR="003C45AB" w:rsidRPr="00204A2D">
        <w:rPr>
          <w:rFonts w:ascii="Verdana" w:hAnsi="Verdana" w:cs="Times New Roman"/>
        </w:rPr>
        <w:t xml:space="preserve"> </w:t>
      </w:r>
      <w:r w:rsidR="00BB0466" w:rsidRPr="00204A2D">
        <w:rPr>
          <w:rFonts w:ascii="Verdana" w:hAnsi="Verdana" w:cs="Times New Roman"/>
        </w:rPr>
        <w:t xml:space="preserve">lub </w:t>
      </w:r>
      <w:r w:rsidR="003C45AB" w:rsidRPr="00204A2D">
        <w:rPr>
          <w:rFonts w:ascii="Verdana" w:hAnsi="Verdana" w:cs="Times New Roman"/>
        </w:rPr>
        <w:t>ko</w:t>
      </w:r>
      <w:r w:rsidR="00ED1DC6" w:rsidRPr="00204A2D">
        <w:rPr>
          <w:rFonts w:ascii="Verdana" w:hAnsi="Verdana" w:cs="Times New Roman"/>
        </w:rPr>
        <w:t>sztach zawartych w ofertach.</w:t>
      </w:r>
    </w:p>
    <w:p w:rsidR="004E3F7C" w:rsidRPr="004E3F7C" w:rsidRDefault="004E3F7C" w:rsidP="00795CB0">
      <w:pPr>
        <w:spacing w:line="288" w:lineRule="auto"/>
      </w:pPr>
    </w:p>
    <w:p w:rsidR="00D733FE" w:rsidRDefault="00BB0466" w:rsidP="00795CB0">
      <w:pPr>
        <w:pStyle w:val="Nagwek1"/>
        <w:numPr>
          <w:ilvl w:val="0"/>
          <w:numId w:val="0"/>
        </w:numPr>
        <w:spacing w:line="288" w:lineRule="auto"/>
        <w:ind w:left="356" w:hanging="356"/>
        <w:jc w:val="left"/>
        <w:rPr>
          <w:rFonts w:ascii="Verdana" w:hAnsi="Verdana"/>
        </w:rPr>
      </w:pPr>
      <w:r w:rsidRPr="00204A2D">
        <w:rPr>
          <w:rFonts w:ascii="Verdana" w:hAnsi="Verdana"/>
        </w:rPr>
        <w:t>XVII.</w:t>
      </w:r>
      <w:r w:rsidR="003B0E47" w:rsidRPr="00204A2D">
        <w:rPr>
          <w:rFonts w:ascii="Verdana" w:hAnsi="Verdana"/>
        </w:rPr>
        <w:t xml:space="preserve"> </w:t>
      </w:r>
      <w:r w:rsidR="00DA180C" w:rsidRPr="00204A2D">
        <w:rPr>
          <w:rFonts w:ascii="Verdana" w:hAnsi="Verdana"/>
        </w:rPr>
        <w:t xml:space="preserve">OPIS </w:t>
      </w:r>
      <w:r w:rsidR="00D733FE" w:rsidRPr="00204A2D">
        <w:rPr>
          <w:rFonts w:ascii="Verdana" w:hAnsi="Verdana"/>
        </w:rPr>
        <w:t>S</w:t>
      </w:r>
      <w:r w:rsidR="00DA180C" w:rsidRPr="00204A2D">
        <w:rPr>
          <w:rFonts w:ascii="Verdana" w:hAnsi="Verdana"/>
        </w:rPr>
        <w:t>POSOBU</w:t>
      </w:r>
      <w:r w:rsidR="00D733FE" w:rsidRPr="00204A2D">
        <w:rPr>
          <w:rFonts w:ascii="Verdana" w:hAnsi="Verdana"/>
        </w:rPr>
        <w:t xml:space="preserve"> OBLICZENIA CENY.</w:t>
      </w:r>
    </w:p>
    <w:p w:rsidR="00695C6C" w:rsidRPr="00FD400C" w:rsidRDefault="00695C6C" w:rsidP="00795CB0">
      <w:pPr>
        <w:spacing w:line="288" w:lineRule="auto"/>
        <w:rPr>
          <w:sz w:val="16"/>
          <w:szCs w:val="16"/>
        </w:rPr>
      </w:pPr>
    </w:p>
    <w:p w:rsidR="00FC3D8F" w:rsidRPr="00B37D75" w:rsidRDefault="00FC3D8F" w:rsidP="00795CB0">
      <w:pPr>
        <w:pStyle w:val="NormalnyWeb"/>
        <w:numPr>
          <w:ilvl w:val="0"/>
          <w:numId w:val="28"/>
        </w:numPr>
        <w:spacing w:before="0" w:after="0" w:line="288" w:lineRule="auto"/>
        <w:rPr>
          <w:rFonts w:ascii="Verdana" w:hAnsi="Verdana"/>
        </w:rPr>
      </w:pPr>
      <w:r w:rsidRPr="00587FFB">
        <w:rPr>
          <w:rFonts w:ascii="Verdana" w:hAnsi="Verdana"/>
          <w:color w:val="000000"/>
        </w:rPr>
        <w:t xml:space="preserve">Wykonawca </w:t>
      </w:r>
      <w:r w:rsidR="00607542" w:rsidRPr="00625D2A">
        <w:rPr>
          <w:rFonts w:ascii="Verdana" w:hAnsi="Verdana"/>
          <w:color w:val="000000"/>
        </w:rPr>
        <w:t xml:space="preserve">określi cenę za realizację przedmiotu </w:t>
      </w:r>
      <w:r w:rsidR="00607542">
        <w:rPr>
          <w:rFonts w:ascii="Verdana" w:hAnsi="Verdana"/>
          <w:color w:val="000000"/>
        </w:rPr>
        <w:t>zamówienia poprzez wskazanie w F</w:t>
      </w:r>
      <w:r w:rsidR="00607542" w:rsidRPr="00625D2A">
        <w:rPr>
          <w:rFonts w:ascii="Verdana" w:hAnsi="Verdana"/>
          <w:color w:val="000000"/>
        </w:rPr>
        <w:t xml:space="preserve">ormularzu oferty, sporządzonym wg wzoru stanowiącego </w:t>
      </w:r>
      <w:r w:rsidR="00607542" w:rsidRPr="00625D2A">
        <w:rPr>
          <w:rFonts w:ascii="Verdana" w:hAnsi="Verdana"/>
          <w:b/>
          <w:color w:val="000000"/>
        </w:rPr>
        <w:t xml:space="preserve">Załącznik nr 1 do </w:t>
      </w:r>
      <w:r w:rsidR="00864487" w:rsidRPr="00625D2A">
        <w:rPr>
          <w:rFonts w:ascii="Verdana" w:hAnsi="Verdana"/>
          <w:b/>
          <w:color w:val="000000"/>
        </w:rPr>
        <w:t xml:space="preserve">SWZ </w:t>
      </w:r>
      <w:r w:rsidR="00F5188F">
        <w:rPr>
          <w:rFonts w:ascii="Verdana" w:hAnsi="Verdana"/>
          <w:color w:val="000000"/>
        </w:rPr>
        <w:t>poprzez wskazanie wartości</w:t>
      </w:r>
      <w:r w:rsidR="00864487">
        <w:rPr>
          <w:rFonts w:ascii="Verdana" w:hAnsi="Verdana"/>
          <w:color w:val="000000"/>
        </w:rPr>
        <w:t xml:space="preserve"> oferty</w:t>
      </w:r>
      <w:r w:rsidR="00607542">
        <w:rPr>
          <w:rFonts w:ascii="Verdana" w:hAnsi="Verdana"/>
          <w:color w:val="000000"/>
        </w:rPr>
        <w:t xml:space="preserve"> netto </w:t>
      </w:r>
      <w:r w:rsidR="00A21060">
        <w:rPr>
          <w:rFonts w:ascii="Verdana" w:hAnsi="Verdana"/>
          <w:color w:val="000000"/>
        </w:rPr>
        <w:t>(</w:t>
      </w:r>
      <w:r w:rsidR="003B3FBB">
        <w:rPr>
          <w:rFonts w:ascii="Verdana" w:hAnsi="Verdana"/>
          <w:color w:val="000000"/>
        </w:rPr>
        <w:t xml:space="preserve">w </w:t>
      </w:r>
      <w:r w:rsidR="00A21060">
        <w:rPr>
          <w:rFonts w:ascii="Verdana" w:hAnsi="Verdana"/>
          <w:color w:val="000000"/>
        </w:rPr>
        <w:t xml:space="preserve">zł) </w:t>
      </w:r>
      <w:r w:rsidR="00607542">
        <w:rPr>
          <w:rFonts w:ascii="Verdana" w:hAnsi="Verdana"/>
          <w:color w:val="000000"/>
        </w:rPr>
        <w:t xml:space="preserve">oraz </w:t>
      </w:r>
      <w:r w:rsidR="00F5188F">
        <w:rPr>
          <w:rFonts w:ascii="Verdana" w:hAnsi="Verdana"/>
          <w:color w:val="000000"/>
        </w:rPr>
        <w:t>wartości</w:t>
      </w:r>
      <w:r w:rsidR="00864487">
        <w:rPr>
          <w:rFonts w:ascii="Verdana" w:hAnsi="Verdana"/>
          <w:color w:val="000000"/>
        </w:rPr>
        <w:t xml:space="preserve"> oferty</w:t>
      </w:r>
      <w:r w:rsidR="00607542">
        <w:rPr>
          <w:rFonts w:ascii="Verdana" w:hAnsi="Verdana"/>
          <w:color w:val="000000"/>
        </w:rPr>
        <w:t xml:space="preserve"> brutto</w:t>
      </w:r>
      <w:r w:rsidR="00A21060">
        <w:rPr>
          <w:rFonts w:ascii="Verdana" w:hAnsi="Verdana"/>
          <w:color w:val="000000"/>
        </w:rPr>
        <w:t xml:space="preserve"> (</w:t>
      </w:r>
      <w:r w:rsidR="003B3FBB">
        <w:rPr>
          <w:rFonts w:ascii="Verdana" w:hAnsi="Verdana"/>
          <w:color w:val="000000"/>
        </w:rPr>
        <w:t xml:space="preserve">w </w:t>
      </w:r>
      <w:r w:rsidR="00A21060">
        <w:rPr>
          <w:rFonts w:ascii="Verdana" w:hAnsi="Verdana"/>
          <w:color w:val="000000"/>
        </w:rPr>
        <w:t>zł)</w:t>
      </w:r>
      <w:r w:rsidR="00607542">
        <w:rPr>
          <w:rFonts w:ascii="Verdana" w:hAnsi="Verdana"/>
          <w:color w:val="000000"/>
        </w:rPr>
        <w:t xml:space="preserve"> za realizację przedmiotu zamówienia, wyliczonej</w:t>
      </w:r>
      <w:r w:rsidR="001333F5">
        <w:rPr>
          <w:rFonts w:ascii="Verdana" w:hAnsi="Verdana"/>
          <w:color w:val="000000"/>
        </w:rPr>
        <w:t xml:space="preserve"> według wzoru</w:t>
      </w:r>
      <w:r w:rsidR="00607542">
        <w:rPr>
          <w:rFonts w:ascii="Verdana" w:hAnsi="Verdana"/>
          <w:color w:val="000000"/>
        </w:rPr>
        <w:t xml:space="preserve">: </w:t>
      </w:r>
      <w:r w:rsidR="00607542" w:rsidRPr="00DA620C">
        <w:rPr>
          <w:rFonts w:ascii="Verdana" w:hAnsi="Verdana"/>
          <w:color w:val="000000"/>
        </w:rPr>
        <w:t>c</w:t>
      </w:r>
      <w:r w:rsidR="001F5172">
        <w:rPr>
          <w:rFonts w:ascii="Verdana" w:hAnsi="Verdana"/>
          <w:color w:val="000000"/>
        </w:rPr>
        <w:t>enę jednostkową</w:t>
      </w:r>
      <w:r w:rsidR="00864487">
        <w:rPr>
          <w:rFonts w:ascii="Verdana" w:hAnsi="Verdana"/>
          <w:color w:val="000000"/>
        </w:rPr>
        <w:t xml:space="preserve"> netto</w:t>
      </w:r>
      <w:r w:rsidR="00A21060">
        <w:rPr>
          <w:rFonts w:ascii="Verdana" w:hAnsi="Verdana"/>
          <w:color w:val="000000"/>
        </w:rPr>
        <w:t xml:space="preserve"> (</w:t>
      </w:r>
      <w:r w:rsidR="003B3FBB">
        <w:rPr>
          <w:rFonts w:ascii="Verdana" w:hAnsi="Verdana"/>
          <w:color w:val="000000"/>
        </w:rPr>
        <w:t xml:space="preserve">w </w:t>
      </w:r>
      <w:r w:rsidR="00477F80">
        <w:rPr>
          <w:rFonts w:ascii="Verdana" w:hAnsi="Verdana"/>
          <w:color w:val="000000"/>
        </w:rPr>
        <w:t xml:space="preserve">zł) </w:t>
      </w:r>
      <w:r w:rsidR="00864487">
        <w:rPr>
          <w:rFonts w:ascii="Verdana" w:hAnsi="Verdana"/>
          <w:color w:val="000000"/>
        </w:rPr>
        <w:t>za 1</w:t>
      </w:r>
      <w:r w:rsidR="00CD009F">
        <w:rPr>
          <w:rFonts w:ascii="Verdana" w:hAnsi="Verdana"/>
          <w:color w:val="000000"/>
        </w:rPr>
        <w:t xml:space="preserve"> </w:t>
      </w:r>
      <w:r w:rsidR="00864487">
        <w:rPr>
          <w:rFonts w:ascii="Verdana" w:hAnsi="Verdana"/>
          <w:color w:val="000000"/>
        </w:rPr>
        <w:t xml:space="preserve">godzinę </w:t>
      </w:r>
      <w:r w:rsidR="00CD009F">
        <w:rPr>
          <w:rFonts w:ascii="Verdana" w:hAnsi="Verdana"/>
          <w:color w:val="000000"/>
        </w:rPr>
        <w:t>realizacji</w:t>
      </w:r>
      <w:r w:rsidR="00433D06">
        <w:rPr>
          <w:rFonts w:ascii="Verdana" w:hAnsi="Verdana"/>
          <w:color w:val="000000"/>
        </w:rPr>
        <w:t xml:space="preserve"> </w:t>
      </w:r>
      <w:r w:rsidR="00477F80">
        <w:rPr>
          <w:rFonts w:ascii="Verdana" w:hAnsi="Verdana"/>
          <w:color w:val="000000"/>
        </w:rPr>
        <w:t xml:space="preserve">przedmiotu zamówienia </w:t>
      </w:r>
      <w:r w:rsidR="001F5172">
        <w:rPr>
          <w:rFonts w:ascii="Verdana" w:hAnsi="Verdana"/>
          <w:color w:val="000000"/>
        </w:rPr>
        <w:t>(</w:t>
      </w:r>
      <w:r w:rsidR="001F5172" w:rsidRPr="000363B9">
        <w:rPr>
          <w:rFonts w:ascii="Verdana" w:hAnsi="Verdana"/>
          <w:color w:val="000000"/>
        </w:rPr>
        <w:t xml:space="preserve">kolumna </w:t>
      </w:r>
      <w:r w:rsidR="00D732B2" w:rsidRPr="000363B9">
        <w:rPr>
          <w:rFonts w:ascii="Verdana" w:hAnsi="Verdana"/>
          <w:color w:val="000000"/>
        </w:rPr>
        <w:t>A) należy</w:t>
      </w:r>
      <w:r w:rsidR="001F5172" w:rsidRPr="000363B9">
        <w:rPr>
          <w:rFonts w:ascii="Verdana" w:hAnsi="Verdana"/>
          <w:color w:val="000000"/>
        </w:rPr>
        <w:t xml:space="preserve"> </w:t>
      </w:r>
      <w:r w:rsidR="00CD009F">
        <w:rPr>
          <w:rFonts w:ascii="Verdana" w:hAnsi="Verdana"/>
          <w:color w:val="000000"/>
        </w:rPr>
        <w:t xml:space="preserve">pomnożyć (x) przez szacunkową </w:t>
      </w:r>
      <w:r w:rsidR="00607542" w:rsidRPr="000363B9">
        <w:rPr>
          <w:rFonts w:ascii="Verdana" w:hAnsi="Verdana"/>
          <w:color w:val="000000"/>
        </w:rPr>
        <w:t>ilość</w:t>
      </w:r>
      <w:r w:rsidR="001F5172" w:rsidRPr="000363B9">
        <w:rPr>
          <w:rFonts w:ascii="Verdana" w:hAnsi="Verdana"/>
          <w:color w:val="000000"/>
        </w:rPr>
        <w:t xml:space="preserve"> </w:t>
      </w:r>
      <w:r w:rsidR="00692F7D" w:rsidRPr="000363B9">
        <w:rPr>
          <w:rFonts w:ascii="Verdana" w:hAnsi="Verdana"/>
          <w:color w:val="000000"/>
        </w:rPr>
        <w:t xml:space="preserve">godzin </w:t>
      </w:r>
      <w:r w:rsidR="001150E1" w:rsidRPr="000363B9">
        <w:rPr>
          <w:rFonts w:ascii="Verdana" w:hAnsi="Verdana"/>
          <w:color w:val="000000"/>
        </w:rPr>
        <w:t>–</w:t>
      </w:r>
      <w:r w:rsidR="00692F7D" w:rsidRPr="000363B9">
        <w:rPr>
          <w:rFonts w:ascii="Verdana" w:hAnsi="Verdana"/>
          <w:color w:val="000000"/>
        </w:rPr>
        <w:t xml:space="preserve"> </w:t>
      </w:r>
      <w:r w:rsidR="00CD009F">
        <w:rPr>
          <w:rFonts w:ascii="Verdana" w:hAnsi="Verdana"/>
        </w:rPr>
        <w:t>8 770</w:t>
      </w:r>
      <w:r w:rsidR="000363B9" w:rsidRPr="000363B9">
        <w:rPr>
          <w:rFonts w:ascii="Verdana" w:hAnsi="Verdana"/>
        </w:rPr>
        <w:t xml:space="preserve"> h</w:t>
      </w:r>
      <w:r w:rsidR="000363B9" w:rsidRPr="000363B9">
        <w:rPr>
          <w:rFonts w:ascii="Verdana" w:hAnsi="Verdana"/>
          <w:color w:val="000000"/>
        </w:rPr>
        <w:t xml:space="preserve"> </w:t>
      </w:r>
      <w:r w:rsidR="001F5172" w:rsidRPr="000363B9">
        <w:rPr>
          <w:rFonts w:ascii="Verdana" w:hAnsi="Verdana"/>
          <w:color w:val="000000"/>
        </w:rPr>
        <w:t>(kolumna B),</w:t>
      </w:r>
      <w:r w:rsidR="00607542" w:rsidRPr="000363B9">
        <w:rPr>
          <w:rFonts w:ascii="Verdana" w:hAnsi="Verdana"/>
          <w:color w:val="000000"/>
        </w:rPr>
        <w:t xml:space="preserve"> </w:t>
      </w:r>
      <w:r w:rsidR="001150E1" w:rsidRPr="000363B9">
        <w:rPr>
          <w:rFonts w:ascii="Verdana" w:hAnsi="Verdana"/>
          <w:color w:val="000000"/>
        </w:rPr>
        <w:t>to jest</w:t>
      </w:r>
      <w:r w:rsidR="00607542" w:rsidRPr="000363B9">
        <w:rPr>
          <w:rFonts w:ascii="Verdana" w:hAnsi="Verdana"/>
          <w:color w:val="000000"/>
        </w:rPr>
        <w:t xml:space="preserve"> </w:t>
      </w:r>
      <w:r w:rsidR="00692F7D" w:rsidRPr="000363B9">
        <w:rPr>
          <w:rFonts w:ascii="Verdana" w:hAnsi="Verdana"/>
          <w:color w:val="000000"/>
        </w:rPr>
        <w:t>uzyskaną wartość</w:t>
      </w:r>
      <w:r w:rsidR="00607542" w:rsidRPr="000363B9">
        <w:rPr>
          <w:rFonts w:ascii="Verdana" w:hAnsi="Verdana"/>
          <w:color w:val="000000"/>
        </w:rPr>
        <w:t xml:space="preserve"> netto oferty</w:t>
      </w:r>
      <w:r w:rsidR="00FF5C77" w:rsidRPr="000363B9">
        <w:rPr>
          <w:rFonts w:ascii="Verdana" w:hAnsi="Verdana"/>
          <w:color w:val="000000"/>
        </w:rPr>
        <w:t xml:space="preserve"> (w zł)</w:t>
      </w:r>
      <w:r w:rsidR="001F5172" w:rsidRPr="000363B9">
        <w:rPr>
          <w:rFonts w:ascii="Verdana" w:hAnsi="Verdana"/>
          <w:color w:val="000000"/>
        </w:rPr>
        <w:t xml:space="preserve"> należy wpisać w (kolumnę C). Do otrzymanej wartości netto oferty</w:t>
      </w:r>
      <w:r w:rsidR="00B326BA" w:rsidRPr="000363B9">
        <w:rPr>
          <w:rFonts w:ascii="Verdana" w:hAnsi="Verdana"/>
          <w:color w:val="000000"/>
        </w:rPr>
        <w:t xml:space="preserve"> (w zł)</w:t>
      </w:r>
      <w:r w:rsidR="001F5172" w:rsidRPr="000363B9">
        <w:rPr>
          <w:rFonts w:ascii="Verdana" w:hAnsi="Verdana"/>
          <w:color w:val="000000"/>
        </w:rPr>
        <w:t xml:space="preserve"> obliczyć </w:t>
      </w:r>
      <w:r w:rsidR="00607542" w:rsidRPr="000363B9">
        <w:rPr>
          <w:rFonts w:ascii="Verdana" w:hAnsi="Verdana"/>
          <w:color w:val="000000"/>
        </w:rPr>
        <w:t>podatek VAT</w:t>
      </w:r>
      <w:r w:rsidR="001F5172" w:rsidRPr="000363B9">
        <w:rPr>
          <w:rFonts w:ascii="Verdana" w:hAnsi="Verdana"/>
          <w:color w:val="000000"/>
        </w:rPr>
        <w:t xml:space="preserve"> w wysokości</w:t>
      </w:r>
      <w:r w:rsidR="00607542" w:rsidRPr="000363B9">
        <w:rPr>
          <w:rFonts w:ascii="Verdana" w:hAnsi="Verdana"/>
          <w:color w:val="000000"/>
        </w:rPr>
        <w:t xml:space="preserve"> (23 %)</w:t>
      </w:r>
      <w:r w:rsidR="001F5172" w:rsidRPr="000363B9">
        <w:rPr>
          <w:rFonts w:ascii="Verdana" w:hAnsi="Verdana"/>
          <w:color w:val="000000"/>
        </w:rPr>
        <w:t xml:space="preserve"> i otrzymaną wartość</w:t>
      </w:r>
      <w:r w:rsidR="001A0C13" w:rsidRPr="000363B9">
        <w:rPr>
          <w:rFonts w:ascii="Verdana" w:hAnsi="Verdana"/>
          <w:color w:val="000000"/>
        </w:rPr>
        <w:t xml:space="preserve"> podatku VAT</w:t>
      </w:r>
      <w:r w:rsidR="001A0C13" w:rsidRPr="000363B9">
        <w:rPr>
          <w:rFonts w:ascii="Verdana" w:hAnsi="Verdana"/>
          <w:b/>
          <w:color w:val="000000"/>
        </w:rPr>
        <w:t xml:space="preserve"> </w:t>
      </w:r>
      <w:r w:rsidR="001A0C13" w:rsidRPr="00CD009F">
        <w:rPr>
          <w:rFonts w:ascii="Verdana" w:hAnsi="Verdana"/>
          <w:color w:val="000000"/>
        </w:rPr>
        <w:t>w złotych</w:t>
      </w:r>
      <w:r w:rsidR="001F5172" w:rsidRPr="000363B9">
        <w:rPr>
          <w:rFonts w:ascii="Verdana" w:hAnsi="Verdana"/>
          <w:b/>
          <w:color w:val="000000"/>
        </w:rPr>
        <w:t xml:space="preserve"> </w:t>
      </w:r>
      <w:r w:rsidR="001F5172" w:rsidRPr="000363B9">
        <w:rPr>
          <w:rFonts w:ascii="Verdana" w:hAnsi="Verdana"/>
          <w:color w:val="000000"/>
        </w:rPr>
        <w:t xml:space="preserve">wpisać w kolumnę D, </w:t>
      </w:r>
      <w:r w:rsidR="00F45FFC" w:rsidRPr="000363B9">
        <w:rPr>
          <w:rFonts w:ascii="Verdana" w:hAnsi="Verdana"/>
          <w:color w:val="000000"/>
        </w:rPr>
        <w:t xml:space="preserve">a </w:t>
      </w:r>
      <w:r w:rsidR="001F5172" w:rsidRPr="000363B9">
        <w:rPr>
          <w:rFonts w:ascii="Verdana" w:hAnsi="Verdana"/>
          <w:color w:val="000000"/>
        </w:rPr>
        <w:t>następnie do wartości netto</w:t>
      </w:r>
      <w:r w:rsidR="009A364D" w:rsidRPr="000363B9">
        <w:rPr>
          <w:rFonts w:ascii="Verdana" w:hAnsi="Verdana"/>
          <w:color w:val="000000"/>
        </w:rPr>
        <w:t xml:space="preserve"> oferty</w:t>
      </w:r>
      <w:r w:rsidR="00B326BA" w:rsidRPr="000363B9">
        <w:rPr>
          <w:rFonts w:ascii="Verdana" w:hAnsi="Verdana"/>
          <w:color w:val="000000"/>
        </w:rPr>
        <w:t xml:space="preserve"> (w zł)</w:t>
      </w:r>
      <w:r w:rsidR="001F5172" w:rsidRPr="000363B9">
        <w:rPr>
          <w:rFonts w:ascii="Verdana" w:hAnsi="Verdana"/>
          <w:color w:val="000000"/>
        </w:rPr>
        <w:t xml:space="preserve"> dodać </w:t>
      </w:r>
      <w:r w:rsidR="001F5172" w:rsidRPr="000363B9">
        <w:rPr>
          <w:rFonts w:ascii="Verdana" w:hAnsi="Verdana"/>
          <w:color w:val="000000"/>
        </w:rPr>
        <w:lastRenderedPageBreak/>
        <w:t>u</w:t>
      </w:r>
      <w:r w:rsidR="00F45FFC" w:rsidRPr="000363B9">
        <w:rPr>
          <w:rFonts w:ascii="Verdana" w:hAnsi="Verdana"/>
          <w:color w:val="000000"/>
        </w:rPr>
        <w:t>zyskaną wartość podatku VAT</w:t>
      </w:r>
      <w:r w:rsidR="00604465" w:rsidRPr="000363B9">
        <w:rPr>
          <w:rFonts w:ascii="Verdana" w:hAnsi="Verdana"/>
          <w:color w:val="000000"/>
        </w:rPr>
        <w:t xml:space="preserve"> w złotych</w:t>
      </w:r>
      <w:r w:rsidR="001F5172" w:rsidRPr="000363B9">
        <w:rPr>
          <w:rFonts w:ascii="Verdana" w:hAnsi="Verdana"/>
          <w:color w:val="000000"/>
        </w:rPr>
        <w:t xml:space="preserve"> i</w:t>
      </w:r>
      <w:r w:rsidR="00E97B73" w:rsidRPr="000363B9">
        <w:rPr>
          <w:rFonts w:ascii="Verdana" w:hAnsi="Verdana"/>
          <w:color w:val="000000"/>
        </w:rPr>
        <w:t xml:space="preserve"> otrzymany wynik należy wpisać w kolumnę</w:t>
      </w:r>
      <w:r w:rsidR="00864487" w:rsidRPr="000363B9">
        <w:rPr>
          <w:rFonts w:ascii="Verdana" w:hAnsi="Verdana"/>
          <w:color w:val="000000"/>
        </w:rPr>
        <w:t xml:space="preserve"> </w:t>
      </w:r>
      <w:r w:rsidR="00D732B2" w:rsidRPr="000363B9">
        <w:rPr>
          <w:rFonts w:ascii="Verdana" w:hAnsi="Verdana"/>
          <w:color w:val="000000"/>
        </w:rPr>
        <w:t>E</w:t>
      </w:r>
      <w:r w:rsidR="00142A83" w:rsidRPr="000363B9">
        <w:rPr>
          <w:rFonts w:ascii="Verdana" w:hAnsi="Verdana"/>
          <w:color w:val="000000"/>
        </w:rPr>
        <w:t>, t</w:t>
      </w:r>
      <w:r w:rsidR="00573B04" w:rsidRPr="000363B9">
        <w:rPr>
          <w:rFonts w:ascii="Verdana" w:hAnsi="Verdana"/>
          <w:color w:val="000000"/>
        </w:rPr>
        <w:t>o jest</w:t>
      </w:r>
      <w:r w:rsidR="00D732B2" w:rsidRPr="000363B9">
        <w:rPr>
          <w:rFonts w:ascii="Verdana" w:hAnsi="Verdana"/>
          <w:color w:val="000000"/>
        </w:rPr>
        <w:t xml:space="preserve"> </w:t>
      </w:r>
      <w:r w:rsidR="00607542" w:rsidRPr="000363B9">
        <w:rPr>
          <w:rFonts w:ascii="Verdana" w:hAnsi="Verdana"/>
          <w:color w:val="000000"/>
        </w:rPr>
        <w:t>wartość brutto oferty</w:t>
      </w:r>
      <w:r w:rsidR="00B326BA" w:rsidRPr="000363B9">
        <w:rPr>
          <w:rFonts w:ascii="Verdana" w:hAnsi="Verdana"/>
          <w:color w:val="000000"/>
        </w:rPr>
        <w:t xml:space="preserve"> </w:t>
      </w:r>
      <w:r w:rsidR="003B3FBB" w:rsidRPr="000363B9">
        <w:rPr>
          <w:rFonts w:ascii="Verdana" w:hAnsi="Verdana"/>
          <w:color w:val="000000"/>
        </w:rPr>
        <w:t>(</w:t>
      </w:r>
      <w:r w:rsidR="00B326BA" w:rsidRPr="000363B9">
        <w:rPr>
          <w:rFonts w:ascii="Verdana" w:hAnsi="Verdana"/>
          <w:color w:val="000000"/>
        </w:rPr>
        <w:t>w zł</w:t>
      </w:r>
      <w:r w:rsidR="00607542" w:rsidRPr="000363B9">
        <w:rPr>
          <w:rFonts w:ascii="Verdana" w:hAnsi="Verdana"/>
          <w:color w:val="000000"/>
        </w:rPr>
        <w:t>).</w:t>
      </w:r>
    </w:p>
    <w:p w:rsidR="00B37D75" w:rsidRDefault="00D214D8" w:rsidP="00B37D75">
      <w:pPr>
        <w:pStyle w:val="NormalnyWeb"/>
        <w:numPr>
          <w:ilvl w:val="0"/>
          <w:numId w:val="28"/>
        </w:numPr>
        <w:spacing w:before="0" w:after="0" w:line="288" w:lineRule="auto"/>
        <w:rPr>
          <w:rFonts w:ascii="Verdana" w:hAnsi="Verdana"/>
        </w:rPr>
      </w:pPr>
      <w:r w:rsidRPr="00B37D75">
        <w:rPr>
          <w:rFonts w:ascii="Verdana" w:hAnsi="Verdana"/>
          <w:lang w:eastAsia="pl-PL"/>
        </w:rPr>
        <w:t>Podana</w:t>
      </w:r>
      <w:r w:rsidR="008F6B01" w:rsidRPr="00B37D75">
        <w:rPr>
          <w:rFonts w:ascii="Verdana" w:hAnsi="Verdana"/>
          <w:lang w:eastAsia="pl-PL"/>
        </w:rPr>
        <w:t xml:space="preserve"> </w:t>
      </w:r>
      <w:r w:rsidR="005E7D00" w:rsidRPr="00B37D75">
        <w:rPr>
          <w:rFonts w:ascii="Verdana" w:hAnsi="Verdana"/>
          <w:lang w:eastAsia="pl-PL"/>
        </w:rPr>
        <w:t xml:space="preserve">wartość </w:t>
      </w:r>
      <w:r w:rsidRPr="00B37D75">
        <w:rPr>
          <w:rFonts w:ascii="Verdana" w:hAnsi="Verdana"/>
          <w:lang w:eastAsia="pl-PL"/>
        </w:rPr>
        <w:t>brutto oferty musi obejmować wszystkie koszty związane z realizacją przedmiotu zamówienia,</w:t>
      </w:r>
      <w:r w:rsidR="00FC36CC" w:rsidRPr="00B37D75">
        <w:rPr>
          <w:rFonts w:ascii="Verdana" w:hAnsi="Verdana"/>
          <w:lang w:eastAsia="pl-PL"/>
        </w:rPr>
        <w:t xml:space="preserve"> aby zrealizować zamówienie z najwyższą starannością,</w:t>
      </w:r>
      <w:r w:rsidRPr="00B37D75">
        <w:rPr>
          <w:rFonts w:ascii="Verdana" w:hAnsi="Verdana"/>
          <w:lang w:eastAsia="pl-PL"/>
        </w:rPr>
        <w:t xml:space="preserve"> podatki i inne opłaty oraz ewidentnie upusty i rabaty.</w:t>
      </w:r>
      <w:r w:rsidR="00EF10C4" w:rsidRPr="00B37D75">
        <w:rPr>
          <w:rFonts w:ascii="Verdana" w:hAnsi="Verdana"/>
        </w:rPr>
        <w:t xml:space="preserve"> </w:t>
      </w:r>
      <w:r w:rsidR="00B37D75" w:rsidRPr="00B37D75">
        <w:rPr>
          <w:rFonts w:ascii="Verdana" w:hAnsi="Verdana"/>
        </w:rPr>
        <w:t>Do kalkulacji ceny należy uwzględnić wszystkie koszty i składniki związane z wykonaniem przedmiotu zamówienia w zakresie wynikającym ze szczegółowych wymagań dotyczących przedmiotu zamówienia, treści SWZ oraz projektowanych p</w:t>
      </w:r>
      <w:r w:rsidR="00B37D75">
        <w:rPr>
          <w:rFonts w:ascii="Verdana" w:hAnsi="Verdana"/>
        </w:rPr>
        <w:t>ostanowień umowy (wzoru umowy).</w:t>
      </w:r>
    </w:p>
    <w:p w:rsidR="008D6987" w:rsidRPr="00B37D75" w:rsidRDefault="008D6987" w:rsidP="00B37D75">
      <w:pPr>
        <w:pStyle w:val="NormalnyWeb"/>
        <w:numPr>
          <w:ilvl w:val="0"/>
          <w:numId w:val="28"/>
        </w:numPr>
        <w:spacing w:before="0" w:after="0" w:line="288" w:lineRule="auto"/>
        <w:rPr>
          <w:rFonts w:ascii="Verdana" w:hAnsi="Verdana"/>
        </w:rPr>
      </w:pPr>
      <w:r w:rsidRPr="00B37D75">
        <w:rPr>
          <w:rFonts w:ascii="Verdana" w:hAnsi="Verdana"/>
          <w:lang w:eastAsia="pl-PL"/>
        </w:rPr>
        <w:t xml:space="preserve">Zamawiający przewiduje możliwość zmian tylko ceny ofertowej w sytuacjach </w:t>
      </w:r>
      <w:proofErr w:type="gramStart"/>
      <w:r w:rsidRPr="00B37D75">
        <w:rPr>
          <w:rFonts w:ascii="Verdana" w:hAnsi="Verdana"/>
          <w:lang w:eastAsia="pl-PL"/>
        </w:rPr>
        <w:t>wymienionych</w:t>
      </w:r>
      <w:r w:rsidR="00D708F2">
        <w:rPr>
          <w:rFonts w:ascii="Verdana" w:hAnsi="Verdana"/>
          <w:lang w:eastAsia="pl-PL"/>
        </w:rPr>
        <w:t xml:space="preserve">: </w:t>
      </w:r>
      <w:r w:rsidRPr="00B37D75">
        <w:rPr>
          <w:rFonts w:ascii="Verdana" w:hAnsi="Verdana"/>
          <w:lang w:eastAsia="pl-PL"/>
        </w:rPr>
        <w:t xml:space="preserve"> </w:t>
      </w:r>
      <w:r w:rsidR="00D708F2" w:rsidRPr="00B37D75">
        <w:rPr>
          <w:rFonts w:ascii="Verdana" w:hAnsi="Verdana"/>
          <w:b/>
          <w:lang w:eastAsia="pl-PL"/>
        </w:rPr>
        <w:t xml:space="preserve">§ </w:t>
      </w:r>
      <w:r w:rsidR="00D708F2">
        <w:rPr>
          <w:rFonts w:ascii="Verdana" w:hAnsi="Verdana"/>
          <w:b/>
          <w:lang w:eastAsia="pl-PL"/>
        </w:rPr>
        <w:t>9</w:t>
      </w:r>
      <w:r w:rsidR="00FF7012">
        <w:rPr>
          <w:rFonts w:ascii="Verdana" w:hAnsi="Verdana"/>
          <w:b/>
          <w:lang w:eastAsia="pl-PL"/>
        </w:rPr>
        <w:t xml:space="preserve"> ust</w:t>
      </w:r>
      <w:proofErr w:type="gramEnd"/>
      <w:r w:rsidR="00FF7012">
        <w:rPr>
          <w:rFonts w:ascii="Verdana" w:hAnsi="Verdana"/>
          <w:b/>
          <w:lang w:eastAsia="pl-PL"/>
        </w:rPr>
        <w:t>. 2 oraz</w:t>
      </w:r>
      <w:r w:rsidR="00D708F2" w:rsidRPr="00B37D75">
        <w:rPr>
          <w:rFonts w:ascii="Verdana" w:hAnsi="Verdana"/>
          <w:b/>
          <w:lang w:eastAsia="pl-PL"/>
        </w:rPr>
        <w:t> </w:t>
      </w:r>
      <w:r w:rsidRPr="00B37D75">
        <w:rPr>
          <w:rFonts w:ascii="Verdana" w:hAnsi="Verdana"/>
          <w:b/>
          <w:lang w:eastAsia="pl-PL"/>
        </w:rPr>
        <w:t xml:space="preserve">§ </w:t>
      </w:r>
      <w:r w:rsidR="00C14582" w:rsidRPr="00B37D75">
        <w:rPr>
          <w:rFonts w:ascii="Verdana" w:hAnsi="Verdana"/>
          <w:b/>
          <w:lang w:eastAsia="pl-PL"/>
        </w:rPr>
        <w:t>1</w:t>
      </w:r>
      <w:r w:rsidR="00BB5A2B" w:rsidRPr="00B37D75">
        <w:rPr>
          <w:rFonts w:ascii="Verdana" w:hAnsi="Verdana"/>
          <w:b/>
          <w:lang w:eastAsia="pl-PL"/>
        </w:rPr>
        <w:t>0</w:t>
      </w:r>
      <w:r w:rsidR="00D32B2B" w:rsidRPr="00B37D75">
        <w:rPr>
          <w:rFonts w:ascii="Verdana" w:hAnsi="Verdana"/>
          <w:b/>
          <w:lang w:eastAsia="pl-PL"/>
        </w:rPr>
        <w:t xml:space="preserve"> ust. 2  W</w:t>
      </w:r>
      <w:r w:rsidRPr="00B37D75">
        <w:rPr>
          <w:rFonts w:ascii="Verdana" w:hAnsi="Verdana"/>
          <w:b/>
          <w:lang w:eastAsia="pl-PL"/>
        </w:rPr>
        <w:t>zoru umowy</w:t>
      </w:r>
      <w:r w:rsidRPr="00B37D75">
        <w:rPr>
          <w:rFonts w:ascii="Verdana" w:hAnsi="Verdana"/>
          <w:lang w:eastAsia="pl-PL"/>
        </w:rPr>
        <w:t xml:space="preserve"> </w:t>
      </w:r>
      <w:r w:rsidRPr="00B37D75">
        <w:rPr>
          <w:rFonts w:ascii="Verdana" w:hAnsi="Verdana"/>
          <w:b/>
          <w:lang w:eastAsia="pl-PL"/>
        </w:rPr>
        <w:t>(Załącznik</w:t>
      </w:r>
      <w:r w:rsidRPr="00B37D75">
        <w:rPr>
          <w:rFonts w:ascii="Verdana" w:hAnsi="Verdana"/>
          <w:lang w:eastAsia="pl-PL"/>
        </w:rPr>
        <w:t xml:space="preserve"> </w:t>
      </w:r>
      <w:r w:rsidR="00C14582" w:rsidRPr="00B37D75">
        <w:rPr>
          <w:rFonts w:ascii="Verdana" w:hAnsi="Verdana"/>
          <w:b/>
          <w:lang w:eastAsia="pl-PL"/>
        </w:rPr>
        <w:t>nr 4</w:t>
      </w:r>
      <w:r w:rsidRPr="00B37D75">
        <w:rPr>
          <w:rFonts w:ascii="Verdana" w:hAnsi="Verdana"/>
          <w:b/>
          <w:lang w:eastAsia="pl-PL"/>
        </w:rPr>
        <w:t xml:space="preserve"> do SWZ)</w:t>
      </w:r>
      <w:r w:rsidRPr="00B37D75">
        <w:rPr>
          <w:rFonts w:ascii="Verdana" w:hAnsi="Verdana"/>
          <w:lang w:eastAsia="pl-PL"/>
        </w:rPr>
        <w:t xml:space="preserve">. </w:t>
      </w:r>
    </w:p>
    <w:p w:rsidR="00D733FE" w:rsidRPr="00204A2D" w:rsidRDefault="00D733FE" w:rsidP="00795CB0">
      <w:pPr>
        <w:pStyle w:val="NormalnyWeb"/>
        <w:numPr>
          <w:ilvl w:val="0"/>
          <w:numId w:val="25"/>
        </w:numPr>
        <w:spacing w:before="0" w:after="0" w:line="288" w:lineRule="auto"/>
        <w:rPr>
          <w:rFonts w:ascii="Verdana" w:hAnsi="Verdana"/>
          <w:color w:val="000000"/>
          <w:lang w:val="cs-CZ" w:eastAsia="pl-PL"/>
        </w:rPr>
      </w:pPr>
      <w:r w:rsidRPr="00204A2D">
        <w:rPr>
          <w:rFonts w:ascii="Verdana" w:hAnsi="Verdana"/>
          <w:color w:val="000000"/>
        </w:rPr>
        <w:t>Cena musi być podana i wyliczona w zaokrągleniu do dwóch miejsc po przecinku (</w:t>
      </w:r>
      <w:r w:rsidR="00FB098C" w:rsidRPr="00204A2D">
        <w:rPr>
          <w:rFonts w:ascii="Verdana" w:hAnsi="Verdana"/>
          <w:color w:val="000000"/>
        </w:rPr>
        <w:t xml:space="preserve">zgodnie z </w:t>
      </w:r>
      <w:r w:rsidRPr="00204A2D">
        <w:rPr>
          <w:rFonts w:ascii="Verdana" w:hAnsi="Verdana"/>
          <w:color w:val="000000"/>
        </w:rPr>
        <w:t>zasada</w:t>
      </w:r>
      <w:r w:rsidR="00FB098C" w:rsidRPr="00204A2D">
        <w:rPr>
          <w:rFonts w:ascii="Verdana" w:hAnsi="Verdana"/>
          <w:color w:val="000000"/>
        </w:rPr>
        <w:t>mi matematycznego</w:t>
      </w:r>
      <w:r w:rsidRPr="00204A2D">
        <w:rPr>
          <w:rFonts w:ascii="Verdana" w:hAnsi="Verdana"/>
          <w:color w:val="000000"/>
        </w:rPr>
        <w:t xml:space="preserve"> zaokrąglenia – poniżej 5 należy końcówkę pominąć, powyżej i równe 5 należy </w:t>
      </w:r>
      <w:proofErr w:type="gramStart"/>
      <w:r w:rsidRPr="00204A2D">
        <w:rPr>
          <w:rFonts w:ascii="Verdana" w:hAnsi="Verdana"/>
          <w:color w:val="000000"/>
        </w:rPr>
        <w:t>zaokrąglić</w:t>
      </w:r>
      <w:proofErr w:type="gramEnd"/>
      <w:r w:rsidRPr="00204A2D">
        <w:rPr>
          <w:rFonts w:ascii="Verdana" w:hAnsi="Verdana"/>
          <w:color w:val="000000"/>
        </w:rPr>
        <w:t xml:space="preserve"> w górę).</w:t>
      </w:r>
    </w:p>
    <w:p w:rsidR="00304E53" w:rsidRPr="006F1DB1" w:rsidRDefault="00640FD9" w:rsidP="00795CB0">
      <w:pPr>
        <w:pStyle w:val="NormalnyWeb"/>
        <w:numPr>
          <w:ilvl w:val="0"/>
          <w:numId w:val="25"/>
        </w:numPr>
        <w:tabs>
          <w:tab w:val="left" w:pos="284"/>
        </w:tabs>
        <w:spacing w:before="0" w:after="0" w:line="288" w:lineRule="auto"/>
        <w:rPr>
          <w:rFonts w:ascii="Verdana" w:hAnsi="Verdana"/>
          <w:color w:val="000000"/>
        </w:rPr>
      </w:pPr>
      <w:r w:rsidRPr="006F1DB1">
        <w:rPr>
          <w:rFonts w:ascii="Verdana" w:hAnsi="Verdana"/>
          <w:color w:val="000000"/>
        </w:rPr>
        <w:t>Cena oferty powinna obejmować wszystkie elementy cenotwórcze realizacji zamówienia, warunki, obowiązki umowy.</w:t>
      </w:r>
      <w:r w:rsidR="00782BCB">
        <w:rPr>
          <w:rFonts w:ascii="Verdana" w:hAnsi="Verdana"/>
          <w:color w:val="000000"/>
        </w:rPr>
        <w:t xml:space="preserve"> </w:t>
      </w:r>
      <w:r w:rsidR="00D733FE" w:rsidRPr="006F1DB1">
        <w:rPr>
          <w:rFonts w:ascii="Verdana" w:hAnsi="Verdana"/>
          <w:color w:val="000000"/>
        </w:rPr>
        <w:t>Cena oferty winna być wyrażona w złotych polskich (PLN).</w:t>
      </w:r>
    </w:p>
    <w:p w:rsidR="00D733FE" w:rsidRPr="00204A2D" w:rsidRDefault="00D733FE" w:rsidP="00795CB0">
      <w:pPr>
        <w:pStyle w:val="NormalnyWeb"/>
        <w:numPr>
          <w:ilvl w:val="0"/>
          <w:numId w:val="25"/>
        </w:numPr>
        <w:tabs>
          <w:tab w:val="right" w:pos="0"/>
          <w:tab w:val="left" w:pos="284"/>
          <w:tab w:val="left" w:pos="426"/>
        </w:tabs>
        <w:spacing w:before="0" w:after="0" w:line="288" w:lineRule="auto"/>
        <w:rPr>
          <w:rFonts w:ascii="Verdana" w:hAnsi="Verdana"/>
          <w:color w:val="000000"/>
        </w:rPr>
      </w:pPr>
      <w:r w:rsidRPr="00204A2D">
        <w:rPr>
          <w:rFonts w:ascii="Verdana" w:hAnsi="Verdana"/>
        </w:rPr>
        <w:t>Jeżeli w postępowaniu złożona będzie oferta, której wybór prowadziłby do powstania u Zamawiającego obowiązku podatkowego (</w:t>
      </w:r>
      <w:r w:rsidR="007419C8">
        <w:rPr>
          <w:rFonts w:ascii="Verdana" w:hAnsi="Verdana"/>
        </w:rPr>
        <w:t>to znaczy</w:t>
      </w:r>
      <w:r w:rsidRPr="00204A2D">
        <w:rPr>
          <w:rFonts w:ascii="Verdana" w:hAnsi="Verdana"/>
        </w:rPr>
        <w:t xml:space="preserve"> Zamawiający będzie musiał rozliczyć podatek od towarów i usług zamiast Wykonawcy), zgodnie z przepisami o podatku od towarów i usług, t</w:t>
      </w:r>
      <w:r w:rsidR="00E86881">
        <w:rPr>
          <w:rFonts w:ascii="Verdana" w:hAnsi="Verdana"/>
        </w:rPr>
        <w:t xml:space="preserve">o jest </w:t>
      </w:r>
      <w:r w:rsidRPr="00204A2D">
        <w:rPr>
          <w:rFonts w:ascii="Verdana" w:hAnsi="Verdana"/>
        </w:rPr>
        <w:t>w przypadku:</w:t>
      </w:r>
    </w:p>
    <w:p w:rsidR="00D733FE" w:rsidRPr="00204A2D" w:rsidRDefault="003B2148" w:rsidP="00795CB0">
      <w:pPr>
        <w:pStyle w:val="Default"/>
        <w:numPr>
          <w:ilvl w:val="0"/>
          <w:numId w:val="6"/>
        </w:numPr>
        <w:spacing w:line="288" w:lineRule="auto"/>
        <w:rPr>
          <w:rFonts w:ascii="Verdana" w:hAnsi="Verdana" w:cs="Times New Roman"/>
        </w:rPr>
      </w:pPr>
      <w:r w:rsidRPr="00204A2D">
        <w:rPr>
          <w:rFonts w:ascii="Verdana" w:hAnsi="Verdana" w:cs="Times New Roman"/>
        </w:rPr>
        <w:t xml:space="preserve"> </w:t>
      </w:r>
      <w:proofErr w:type="spellStart"/>
      <w:proofErr w:type="gramStart"/>
      <w:r w:rsidR="00D733FE" w:rsidRPr="00204A2D">
        <w:rPr>
          <w:rFonts w:ascii="Verdana" w:hAnsi="Verdana" w:cs="Times New Roman"/>
        </w:rPr>
        <w:t>wewnąt</w:t>
      </w:r>
      <w:r w:rsidR="003104D3" w:rsidRPr="00204A2D">
        <w:rPr>
          <w:rFonts w:ascii="Verdana" w:hAnsi="Verdana" w:cs="Times New Roman"/>
        </w:rPr>
        <w:t>rzwspólnotowego</w:t>
      </w:r>
      <w:proofErr w:type="spellEnd"/>
      <w:proofErr w:type="gramEnd"/>
      <w:r w:rsidR="003104D3" w:rsidRPr="00204A2D">
        <w:rPr>
          <w:rFonts w:ascii="Verdana" w:hAnsi="Verdana" w:cs="Times New Roman"/>
        </w:rPr>
        <w:t xml:space="preserve"> nabycia towarów;</w:t>
      </w:r>
    </w:p>
    <w:p w:rsidR="00D733FE" w:rsidRPr="00204A2D" w:rsidRDefault="003B2148" w:rsidP="00795CB0">
      <w:pPr>
        <w:pStyle w:val="Default"/>
        <w:numPr>
          <w:ilvl w:val="0"/>
          <w:numId w:val="6"/>
        </w:numPr>
        <w:spacing w:line="288" w:lineRule="auto"/>
        <w:rPr>
          <w:rFonts w:ascii="Verdana" w:hAnsi="Verdana" w:cs="Times New Roman"/>
        </w:rPr>
      </w:pPr>
      <w:r w:rsidRPr="00204A2D">
        <w:rPr>
          <w:rFonts w:ascii="Verdana" w:hAnsi="Verdana" w:cs="Times New Roman"/>
        </w:rPr>
        <w:t xml:space="preserve"> </w:t>
      </w:r>
      <w:proofErr w:type="gramStart"/>
      <w:r w:rsidR="00D733FE" w:rsidRPr="00204A2D">
        <w:rPr>
          <w:rFonts w:ascii="Verdana" w:hAnsi="Verdana" w:cs="Times New Roman"/>
        </w:rPr>
        <w:t>me</w:t>
      </w:r>
      <w:r w:rsidR="003104D3" w:rsidRPr="00204A2D">
        <w:rPr>
          <w:rFonts w:ascii="Verdana" w:hAnsi="Verdana" w:cs="Times New Roman"/>
        </w:rPr>
        <w:t>chanizmu</w:t>
      </w:r>
      <w:proofErr w:type="gramEnd"/>
      <w:r w:rsidR="003104D3" w:rsidRPr="00204A2D">
        <w:rPr>
          <w:rFonts w:ascii="Verdana" w:hAnsi="Verdana" w:cs="Times New Roman"/>
        </w:rPr>
        <w:t xml:space="preserve"> odwróconego obciążenia;</w:t>
      </w:r>
    </w:p>
    <w:p w:rsidR="00D733FE" w:rsidRPr="00204A2D" w:rsidRDefault="003B2148" w:rsidP="00795CB0">
      <w:pPr>
        <w:pStyle w:val="Default"/>
        <w:numPr>
          <w:ilvl w:val="0"/>
          <w:numId w:val="6"/>
        </w:numPr>
        <w:spacing w:line="288" w:lineRule="auto"/>
        <w:rPr>
          <w:rFonts w:ascii="Verdana" w:hAnsi="Verdana" w:cs="Times New Roman"/>
        </w:rPr>
      </w:pPr>
      <w:r w:rsidRPr="00204A2D">
        <w:rPr>
          <w:rFonts w:ascii="Verdana" w:hAnsi="Verdana" w:cs="Times New Roman"/>
        </w:rPr>
        <w:t xml:space="preserve"> </w:t>
      </w:r>
      <w:proofErr w:type="gramStart"/>
      <w:r w:rsidR="00D733FE" w:rsidRPr="00204A2D">
        <w:rPr>
          <w:rFonts w:ascii="Verdana" w:hAnsi="Verdana" w:cs="Times New Roman"/>
        </w:rPr>
        <w:t>im</w:t>
      </w:r>
      <w:r w:rsidR="003104D3" w:rsidRPr="00204A2D">
        <w:rPr>
          <w:rFonts w:ascii="Verdana" w:hAnsi="Verdana" w:cs="Times New Roman"/>
        </w:rPr>
        <w:t>portu</w:t>
      </w:r>
      <w:proofErr w:type="gramEnd"/>
      <w:r w:rsidR="003104D3" w:rsidRPr="00204A2D">
        <w:rPr>
          <w:rFonts w:ascii="Verdana" w:hAnsi="Verdana" w:cs="Times New Roman"/>
        </w:rPr>
        <w:t xml:space="preserve"> usług lub importu towarów.</w:t>
      </w:r>
    </w:p>
    <w:p w:rsidR="00D733FE" w:rsidRPr="00204A2D" w:rsidRDefault="007A6EF1" w:rsidP="00795CB0">
      <w:pPr>
        <w:pStyle w:val="Default"/>
        <w:numPr>
          <w:ilvl w:val="0"/>
          <w:numId w:val="25"/>
        </w:numPr>
        <w:spacing w:line="288" w:lineRule="auto"/>
        <w:rPr>
          <w:rFonts w:ascii="Verdana" w:hAnsi="Verdana" w:cs="Times New Roman"/>
        </w:rPr>
      </w:pPr>
      <w:r>
        <w:rPr>
          <w:rFonts w:ascii="Verdana" w:hAnsi="Verdana" w:cs="Times New Roman"/>
        </w:rPr>
        <w:t xml:space="preserve"> </w:t>
      </w:r>
      <w:r w:rsidR="00D733FE" w:rsidRPr="00204A2D">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9919AA" w:rsidRDefault="005B6D73" w:rsidP="00795CB0">
      <w:pPr>
        <w:pStyle w:val="Default"/>
        <w:numPr>
          <w:ilvl w:val="0"/>
          <w:numId w:val="36"/>
        </w:numPr>
        <w:spacing w:line="288" w:lineRule="auto"/>
        <w:rPr>
          <w:rFonts w:ascii="Verdana" w:hAnsi="Verdana" w:cs="Times New Roman"/>
        </w:rPr>
      </w:pPr>
      <w:proofErr w:type="gramStart"/>
      <w:r w:rsidRPr="0062443E">
        <w:rPr>
          <w:rFonts w:ascii="Verdana" w:hAnsi="Verdana" w:cs="Times New Roman"/>
        </w:rPr>
        <w:t>wskazania</w:t>
      </w:r>
      <w:proofErr w:type="gramEnd"/>
      <w:r w:rsidRPr="0062443E">
        <w:rPr>
          <w:rFonts w:ascii="Verdana" w:hAnsi="Verdana" w:cs="Times New Roman"/>
        </w:rPr>
        <w:t xml:space="preserve"> nazwy (rodzaju)</w:t>
      </w:r>
      <w:r w:rsidR="00782BCB">
        <w:rPr>
          <w:rFonts w:ascii="Verdana" w:hAnsi="Verdana" w:cs="Times New Roman"/>
        </w:rPr>
        <w:t xml:space="preserve"> </w:t>
      </w:r>
      <w:r w:rsidRPr="0062443E">
        <w:rPr>
          <w:rFonts w:ascii="Verdana" w:hAnsi="Verdana" w:cs="Times New Roman"/>
        </w:rPr>
        <w:t>towaru lub usługi, których dostawa</w:t>
      </w:r>
      <w:r w:rsidR="006B54F1" w:rsidRPr="0062443E">
        <w:rPr>
          <w:rFonts w:ascii="Verdana" w:hAnsi="Verdana" w:cs="Times New Roman"/>
        </w:rPr>
        <w:t xml:space="preserve"> lub świadczenie będą prowadziły do powstania obowiązku podatkowego;</w:t>
      </w:r>
    </w:p>
    <w:p w:rsidR="009919AA" w:rsidRDefault="006B54F1" w:rsidP="00795CB0">
      <w:pPr>
        <w:pStyle w:val="Default"/>
        <w:numPr>
          <w:ilvl w:val="0"/>
          <w:numId w:val="36"/>
        </w:numPr>
        <w:spacing w:line="288" w:lineRule="auto"/>
        <w:rPr>
          <w:rFonts w:ascii="Verdana" w:hAnsi="Verdana" w:cs="Times New Roman"/>
        </w:rPr>
      </w:pPr>
      <w:proofErr w:type="gramStart"/>
      <w:r w:rsidRPr="009919AA">
        <w:rPr>
          <w:rFonts w:ascii="Verdana" w:hAnsi="Verdana" w:cs="Times New Roman"/>
        </w:rPr>
        <w:t>wskazanie</w:t>
      </w:r>
      <w:proofErr w:type="gramEnd"/>
      <w:r w:rsidRPr="009919AA">
        <w:rPr>
          <w:rFonts w:ascii="Verdana" w:hAnsi="Verdana" w:cs="Times New Roman"/>
        </w:rPr>
        <w:t xml:space="preserve"> wartości towaru lub usługi objętego obowiązkiem podatkowym Zamawiającego, bez kwoty podatku;</w:t>
      </w:r>
    </w:p>
    <w:p w:rsidR="00D733FE" w:rsidRPr="009919AA" w:rsidRDefault="006B54F1" w:rsidP="00795CB0">
      <w:pPr>
        <w:pStyle w:val="Default"/>
        <w:numPr>
          <w:ilvl w:val="0"/>
          <w:numId w:val="36"/>
        </w:numPr>
        <w:spacing w:line="288" w:lineRule="auto"/>
        <w:rPr>
          <w:rFonts w:ascii="Verdana" w:hAnsi="Verdana" w:cs="Times New Roman"/>
        </w:rPr>
      </w:pPr>
      <w:proofErr w:type="gramStart"/>
      <w:r w:rsidRPr="009919AA">
        <w:rPr>
          <w:rFonts w:ascii="Verdana" w:hAnsi="Verdana" w:cs="Times New Roman"/>
        </w:rPr>
        <w:t>wskazanie</w:t>
      </w:r>
      <w:proofErr w:type="gramEnd"/>
      <w:r w:rsidRPr="009919AA">
        <w:rPr>
          <w:rFonts w:ascii="Verdana" w:hAnsi="Verdana" w:cs="Times New Roman"/>
        </w:rPr>
        <w:t xml:space="preserve"> stawki podatku od towarów i usług, które zgodnie z wiedzą Wykonawcy będzie miała zastosowanie.</w:t>
      </w:r>
    </w:p>
    <w:p w:rsidR="00BB5A2B" w:rsidRDefault="00D733FE" w:rsidP="007A6EF1">
      <w:pPr>
        <w:pStyle w:val="Default"/>
        <w:spacing w:line="288" w:lineRule="auto"/>
        <w:ind w:left="284"/>
        <w:rPr>
          <w:rFonts w:ascii="Verdana" w:hAnsi="Verdana" w:cs="Times New Roman"/>
        </w:rPr>
      </w:pPr>
      <w:r w:rsidRPr="00204A2D">
        <w:rPr>
          <w:rFonts w:ascii="Verdana" w:hAnsi="Verdana" w:cs="Times New Roman"/>
        </w:rPr>
        <w:lastRenderedPageBreak/>
        <w:t xml:space="preserve">Zamawiający w celu oceny takiej oferty doliczy do przedstawionej w niej ceny netto podatek od towarów i usług, który będzie miał obowiązek rozliczyć zgodnie z </w:t>
      </w:r>
      <w:r w:rsidR="00573B04">
        <w:rPr>
          <w:rFonts w:ascii="Verdana" w:hAnsi="Verdana" w:cs="Times New Roman"/>
        </w:rPr>
        <w:t xml:space="preserve">wyżej wymienionymi </w:t>
      </w:r>
      <w:r w:rsidRPr="00204A2D">
        <w:rPr>
          <w:rFonts w:ascii="Verdana" w:hAnsi="Verdana" w:cs="Times New Roman"/>
        </w:rPr>
        <w:t xml:space="preserve">w przepisami. </w:t>
      </w:r>
    </w:p>
    <w:p w:rsidR="00BB5A2B" w:rsidRPr="00204A2D" w:rsidRDefault="00BB5A2B" w:rsidP="00795CB0">
      <w:pPr>
        <w:pStyle w:val="Default"/>
        <w:spacing w:line="288" w:lineRule="auto"/>
        <w:ind w:left="284"/>
        <w:rPr>
          <w:rFonts w:ascii="Verdana" w:hAnsi="Verdana" w:cs="Times New Roman"/>
        </w:rPr>
      </w:pPr>
    </w:p>
    <w:p w:rsidR="00034035" w:rsidRPr="00C46AFA" w:rsidRDefault="00D733FE" w:rsidP="00795CB0">
      <w:pPr>
        <w:pStyle w:val="Default"/>
        <w:spacing w:line="288" w:lineRule="auto"/>
        <w:ind w:left="284"/>
        <w:rPr>
          <w:rFonts w:ascii="Verdana" w:hAnsi="Verdana" w:cs="Times New Roman"/>
          <w:b/>
        </w:rPr>
      </w:pPr>
      <w:r w:rsidRPr="00C46AFA">
        <w:rPr>
          <w:rFonts w:ascii="Verdana" w:hAnsi="Verdana" w:cs="Times New Roman"/>
          <w:b/>
          <w:u w:val="single"/>
        </w:rPr>
        <w:t>UWAGA</w:t>
      </w:r>
      <w:r w:rsidRPr="00C46AFA">
        <w:rPr>
          <w:rFonts w:ascii="Verdana" w:hAnsi="Verdana" w:cs="Times New Roman"/>
          <w:b/>
        </w:rPr>
        <w:t>:</w:t>
      </w:r>
    </w:p>
    <w:p w:rsidR="00D733FE" w:rsidRPr="00204A2D" w:rsidRDefault="00D733FE" w:rsidP="00795CB0">
      <w:pPr>
        <w:pStyle w:val="Default"/>
        <w:spacing w:line="288" w:lineRule="auto"/>
        <w:ind w:left="284"/>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w:t>
      </w:r>
      <w:r w:rsidR="00DE633F" w:rsidRPr="00204A2D">
        <w:rPr>
          <w:rFonts w:ascii="Verdana" w:hAnsi="Verdana" w:cs="Times New Roman"/>
          <w:b/>
        </w:rPr>
        <w:t xml:space="preserve">Załącznik nr </w:t>
      </w:r>
      <w:r w:rsidR="00834BC5" w:rsidRPr="00204A2D">
        <w:rPr>
          <w:rFonts w:ascii="Verdana" w:hAnsi="Verdana" w:cs="Times New Roman"/>
          <w:b/>
        </w:rPr>
        <w:t>1</w:t>
      </w:r>
      <w:r w:rsidR="007872A0" w:rsidRPr="00204A2D">
        <w:rPr>
          <w:rFonts w:ascii="Verdana" w:hAnsi="Verdana" w:cs="Times New Roman"/>
          <w:b/>
        </w:rPr>
        <w:t xml:space="preserve"> do S</w:t>
      </w:r>
      <w:r w:rsidRPr="00204A2D">
        <w:rPr>
          <w:rFonts w:ascii="Verdana" w:hAnsi="Verdana" w:cs="Times New Roman"/>
          <w:b/>
        </w:rPr>
        <w:t>WZ)</w:t>
      </w:r>
      <w:r w:rsidRPr="00204A2D">
        <w:rPr>
          <w:rFonts w:ascii="Verdana" w:hAnsi="Verdana" w:cs="Times New Roman"/>
        </w:rPr>
        <w:t xml:space="preserve"> będzie jednoznaczny z brakiem powstania u Zamawiającego obowiązku podatkowego.</w:t>
      </w:r>
    </w:p>
    <w:p w:rsidR="001150E1" w:rsidRDefault="001150E1" w:rsidP="00795CB0">
      <w:pPr>
        <w:pStyle w:val="Nagwek1"/>
        <w:numPr>
          <w:ilvl w:val="0"/>
          <w:numId w:val="0"/>
        </w:numPr>
        <w:spacing w:line="288" w:lineRule="auto"/>
        <w:ind w:left="356" w:hanging="356"/>
        <w:jc w:val="left"/>
        <w:rPr>
          <w:rFonts w:ascii="Verdana" w:hAnsi="Verdana"/>
        </w:rPr>
      </w:pPr>
    </w:p>
    <w:p w:rsidR="00ED1DC6" w:rsidRDefault="00926F96" w:rsidP="00795CB0">
      <w:pPr>
        <w:pStyle w:val="Nagwek1"/>
        <w:numPr>
          <w:ilvl w:val="0"/>
          <w:numId w:val="0"/>
        </w:numPr>
        <w:spacing w:line="288" w:lineRule="auto"/>
        <w:ind w:left="356" w:hanging="356"/>
        <w:jc w:val="left"/>
        <w:rPr>
          <w:rFonts w:ascii="Verdana" w:hAnsi="Verdana"/>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782BCB" w:rsidRPr="00782BCB" w:rsidRDefault="00782BCB" w:rsidP="00795CB0">
      <w:pPr>
        <w:spacing w:line="288" w:lineRule="auto"/>
        <w:rPr>
          <w:sz w:val="16"/>
          <w:szCs w:val="16"/>
        </w:rPr>
      </w:pPr>
    </w:p>
    <w:p w:rsidR="00ED1DC6" w:rsidRPr="00204A2D" w:rsidRDefault="00ED1DC6" w:rsidP="00795CB0">
      <w:pPr>
        <w:numPr>
          <w:ilvl w:val="0"/>
          <w:numId w:val="46"/>
        </w:numPr>
        <w:spacing w:line="288" w:lineRule="auto"/>
        <w:rPr>
          <w:rFonts w:ascii="Verdana" w:hAnsi="Verdana"/>
        </w:rPr>
      </w:pPr>
      <w:r w:rsidRPr="00204A2D">
        <w:rPr>
          <w:rFonts w:ascii="Verdana" w:hAnsi="Verdana"/>
        </w:rPr>
        <w:t>Niezwłocznie po wyborze najkorzystniej oferty Zamawiający informuje równocześnie Wykonawców, którzy złożyli oferty o:</w:t>
      </w:r>
    </w:p>
    <w:p w:rsidR="00304E53" w:rsidRPr="00204A2D" w:rsidRDefault="00ED1DC6" w:rsidP="00795CB0">
      <w:pPr>
        <w:numPr>
          <w:ilvl w:val="0"/>
          <w:numId w:val="15"/>
        </w:numPr>
        <w:spacing w:line="288" w:lineRule="auto"/>
        <w:rPr>
          <w:rFonts w:ascii="Verdana" w:hAnsi="Verdana"/>
        </w:rPr>
      </w:pPr>
      <w:proofErr w:type="gramStart"/>
      <w:r w:rsidRPr="00204A2D">
        <w:rPr>
          <w:rFonts w:ascii="Verdana" w:hAnsi="Verdana"/>
        </w:rPr>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204A2D" w:rsidRDefault="00007E9B" w:rsidP="00795CB0">
      <w:pPr>
        <w:numPr>
          <w:ilvl w:val="0"/>
          <w:numId w:val="15"/>
        </w:numPr>
        <w:spacing w:line="288" w:lineRule="auto"/>
        <w:rPr>
          <w:rFonts w:ascii="Verdana" w:hAnsi="Verdana"/>
        </w:rPr>
      </w:pPr>
      <w:r w:rsidRPr="00204A2D">
        <w:rPr>
          <w:rFonts w:ascii="Verdana" w:hAnsi="Verdana"/>
        </w:rPr>
        <w:t>Wykonawcach</w:t>
      </w:r>
      <w:r w:rsidR="00CB0794" w:rsidRPr="00204A2D">
        <w:rPr>
          <w:rFonts w:ascii="Verdana" w:hAnsi="Verdana"/>
        </w:rPr>
        <w:t>, których oferty zostały odrzucone podając uzasadnienie faktyczne i prawne</w:t>
      </w:r>
      <w:r w:rsidR="00C905A1">
        <w:rPr>
          <w:rFonts w:ascii="Verdana" w:hAnsi="Verdana"/>
        </w:rPr>
        <w:t>.</w:t>
      </w:r>
    </w:p>
    <w:p w:rsidR="00587FFB" w:rsidRPr="00587FFB" w:rsidRDefault="00C32E37" w:rsidP="00795CB0">
      <w:pPr>
        <w:numPr>
          <w:ilvl w:val="0"/>
          <w:numId w:val="47"/>
        </w:numPr>
        <w:spacing w:line="288" w:lineRule="auto"/>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w:t>
      </w:r>
      <w:proofErr w:type="spellStart"/>
      <w:r w:rsidR="00663A28" w:rsidRPr="00204A2D">
        <w:rPr>
          <w:rFonts w:ascii="Verdana" w:hAnsi="Verdana"/>
        </w:rPr>
        <w:t>pkt</w:t>
      </w:r>
      <w:proofErr w:type="spellEnd"/>
      <w:r w:rsidR="00663A28" w:rsidRPr="00204A2D">
        <w:rPr>
          <w:rFonts w:ascii="Verdana" w:hAnsi="Verdana"/>
        </w:rPr>
        <w:t xml:space="preserve">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1E3491" w:rsidRPr="00204A2D">
        <w:rPr>
          <w:rFonts w:ascii="Verdana" w:hAnsi="Verdana"/>
          <w:lang w:val="de-DE"/>
        </w:rPr>
        <w:t>“</w:t>
      </w:r>
      <w:r w:rsidR="00304E53" w:rsidRPr="00204A2D">
        <w:rPr>
          <w:rFonts w:ascii="Verdana" w:hAnsi="Verdana"/>
          <w:lang w:val="de-DE"/>
        </w:rPr>
        <w:t>:</w:t>
      </w:r>
    </w:p>
    <w:p w:rsidR="008F5D90" w:rsidRPr="00BE7613" w:rsidRDefault="00851AB9" w:rsidP="00795CB0">
      <w:pPr>
        <w:pStyle w:val="Tekstpodstawowy"/>
        <w:spacing w:line="288" w:lineRule="auto"/>
        <w:ind w:left="284"/>
        <w:rPr>
          <w:rFonts w:ascii="Verdana" w:hAnsi="Verdana"/>
          <w:lang w:val="de-DE"/>
        </w:rPr>
      </w:pPr>
      <w:hyperlink r:id="rId38" w:history="1">
        <w:r w:rsidR="00BE7613" w:rsidRPr="00BE7613">
          <w:rPr>
            <w:rStyle w:val="Hipercze"/>
            <w:rFonts w:ascii="Verdana" w:hAnsi="Verdana"/>
          </w:rPr>
          <w:t xml:space="preserve"> https://platformazakupowa.pl/transakcja/1111677 </w:t>
        </w:r>
      </w:hyperlink>
      <w:r w:rsidR="00EE4456" w:rsidRPr="00BE7613">
        <w:rPr>
          <w:rFonts w:ascii="Verdana" w:hAnsi="Verdana"/>
          <w:b w:val="0"/>
        </w:rPr>
        <w:t>.</w:t>
      </w:r>
    </w:p>
    <w:p w:rsidR="00CC41B7" w:rsidRDefault="00CC41B7" w:rsidP="00795CB0">
      <w:pPr>
        <w:pStyle w:val="Nagwek1"/>
        <w:numPr>
          <w:ilvl w:val="0"/>
          <w:numId w:val="0"/>
        </w:numPr>
        <w:spacing w:line="288" w:lineRule="auto"/>
        <w:ind w:left="356" w:hanging="356"/>
        <w:jc w:val="left"/>
        <w:rPr>
          <w:rFonts w:ascii="Verdana" w:hAnsi="Verdana"/>
          <w:color w:val="000000"/>
        </w:rPr>
      </w:pPr>
    </w:p>
    <w:p w:rsidR="00D733FE" w:rsidRDefault="00D34B15" w:rsidP="00795CB0">
      <w:pPr>
        <w:pStyle w:val="Nagwek1"/>
        <w:numPr>
          <w:ilvl w:val="0"/>
          <w:numId w:val="0"/>
        </w:numPr>
        <w:spacing w:line="288" w:lineRule="auto"/>
        <w:ind w:left="356" w:hanging="356"/>
        <w:jc w:val="left"/>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795CB0">
      <w:pPr>
        <w:spacing w:line="288" w:lineRule="auto"/>
        <w:rPr>
          <w:rFonts w:ascii="Verdana" w:hAnsi="Verdana"/>
          <w:sz w:val="16"/>
          <w:szCs w:val="16"/>
        </w:rPr>
      </w:pPr>
    </w:p>
    <w:p w:rsidR="00782BCB" w:rsidRDefault="00A61B90" w:rsidP="00795CB0">
      <w:pPr>
        <w:numPr>
          <w:ilvl w:val="0"/>
          <w:numId w:val="52"/>
        </w:numPr>
        <w:spacing w:line="288" w:lineRule="auto"/>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w:t>
      </w:r>
      <w:r w:rsidR="0094179B">
        <w:rPr>
          <w:rFonts w:ascii="Verdana" w:hAnsi="Verdana"/>
        </w:rPr>
        <w:t>5</w:t>
      </w:r>
      <w:r w:rsidRPr="00204A2D">
        <w:rPr>
          <w:rFonts w:ascii="Verdana" w:hAnsi="Verdana"/>
        </w:rPr>
        <w:t xml:space="preserve"> r. poz. </w:t>
      </w:r>
      <w:r w:rsidR="004D4F47" w:rsidRPr="00204A2D">
        <w:rPr>
          <w:rFonts w:ascii="Verdana" w:hAnsi="Verdana"/>
        </w:rPr>
        <w:t>5</w:t>
      </w:r>
      <w:r w:rsidR="0094179B">
        <w:rPr>
          <w:rFonts w:ascii="Verdana" w:hAnsi="Verdana"/>
        </w:rPr>
        <w:t>14</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rsidP="00795CB0">
      <w:pPr>
        <w:numPr>
          <w:ilvl w:val="0"/>
          <w:numId w:val="52"/>
        </w:numPr>
        <w:spacing w:line="288" w:lineRule="auto"/>
        <w:rPr>
          <w:rFonts w:ascii="Verdana" w:hAnsi="Verdana"/>
          <w:lang w:eastAsia="pl-PL"/>
        </w:rPr>
      </w:pPr>
      <w:r w:rsidRPr="00782BCB">
        <w:rPr>
          <w:rFonts w:ascii="Verdana" w:hAnsi="Verdana"/>
        </w:rPr>
        <w:t>Zamawiający poprawia w ofercie:</w:t>
      </w:r>
    </w:p>
    <w:p w:rsidR="00A61B90" w:rsidRPr="00204A2D" w:rsidRDefault="00A61B90" w:rsidP="00795CB0">
      <w:pPr>
        <w:numPr>
          <w:ilvl w:val="0"/>
          <w:numId w:val="7"/>
        </w:numPr>
        <w:spacing w:line="288" w:lineRule="auto"/>
        <w:rPr>
          <w:rFonts w:ascii="Verdana" w:hAnsi="Verdana"/>
        </w:rPr>
      </w:pPr>
      <w:r w:rsidRPr="00204A2D">
        <w:rPr>
          <w:rFonts w:ascii="Verdana" w:hAnsi="Verdana"/>
        </w:rPr>
        <w:t xml:space="preserve"> </w:t>
      </w:r>
      <w:proofErr w:type="gramStart"/>
      <w:r w:rsidRPr="00204A2D">
        <w:rPr>
          <w:rFonts w:ascii="Verdana" w:hAnsi="Verdana"/>
        </w:rPr>
        <w:t>oczywiste</w:t>
      </w:r>
      <w:proofErr w:type="gramEnd"/>
      <w:r w:rsidRPr="00204A2D">
        <w:rPr>
          <w:rFonts w:ascii="Verdana" w:hAnsi="Verdana"/>
        </w:rPr>
        <w:t xml:space="preserve"> omyłki pisarskie;</w:t>
      </w:r>
    </w:p>
    <w:p w:rsidR="00A61B90" w:rsidRPr="00204A2D" w:rsidRDefault="00A61B90" w:rsidP="00795CB0">
      <w:pPr>
        <w:numPr>
          <w:ilvl w:val="0"/>
          <w:numId w:val="7"/>
        </w:numPr>
        <w:spacing w:line="288" w:lineRule="auto"/>
        <w:rPr>
          <w:rFonts w:ascii="Verdana" w:hAnsi="Verdana"/>
        </w:rPr>
      </w:pPr>
      <w:proofErr w:type="gramStart"/>
      <w:r w:rsidRPr="00204A2D">
        <w:rPr>
          <w:rFonts w:ascii="Verdana" w:hAnsi="Verdana"/>
        </w:rPr>
        <w:lastRenderedPageBreak/>
        <w:t>oczywiste</w:t>
      </w:r>
      <w:proofErr w:type="gramEnd"/>
      <w:r w:rsidRPr="00204A2D">
        <w:rPr>
          <w:rFonts w:ascii="Verdana" w:hAnsi="Verdana"/>
        </w:rPr>
        <w:t xml:space="preserve"> omyłki rachunkowe, z uwzględnieniem konsekwencji rachunkowych dokonanych poprawek;</w:t>
      </w:r>
    </w:p>
    <w:p w:rsidR="00A61B90" w:rsidRPr="00204A2D" w:rsidRDefault="00A61B90" w:rsidP="00795CB0">
      <w:pPr>
        <w:numPr>
          <w:ilvl w:val="0"/>
          <w:numId w:val="7"/>
        </w:numPr>
        <w:spacing w:line="288" w:lineRule="auto"/>
        <w:rPr>
          <w:rFonts w:ascii="Verdana" w:hAnsi="Verdana"/>
        </w:rPr>
      </w:pPr>
      <w:proofErr w:type="gramStart"/>
      <w:r w:rsidRPr="00204A2D">
        <w:rPr>
          <w:rFonts w:ascii="Verdana" w:hAnsi="Verdana"/>
        </w:rPr>
        <w:t>inne</w:t>
      </w:r>
      <w:proofErr w:type="gramEnd"/>
      <w:r w:rsidRPr="00204A2D">
        <w:rPr>
          <w:rFonts w:ascii="Verdana" w:hAnsi="Verdana"/>
        </w:rPr>
        <w:t xml:space="preserve"> omyłki polegające na niezgodności oferty z dokumentami zamówienia, niepowodujące istotnych zmian w treści oferty,</w:t>
      </w:r>
    </w:p>
    <w:p w:rsidR="00A61B90" w:rsidRPr="00204A2D" w:rsidRDefault="00A61B90" w:rsidP="00795CB0">
      <w:pPr>
        <w:spacing w:line="288" w:lineRule="auto"/>
        <w:ind w:left="709" w:hanging="142"/>
        <w:rPr>
          <w:rFonts w:ascii="Verdana" w:hAnsi="Verdana"/>
        </w:rPr>
      </w:pPr>
      <w:r w:rsidRPr="00204A2D">
        <w:rPr>
          <w:rFonts w:ascii="Verdana" w:hAnsi="Verdana"/>
        </w:rPr>
        <w:t xml:space="preserve">- niezwłocznie zawiadamiając o tym Wykonawcę, którego </w:t>
      </w:r>
      <w:proofErr w:type="gramStart"/>
      <w:r w:rsidRPr="00204A2D">
        <w:rPr>
          <w:rFonts w:ascii="Verdana" w:hAnsi="Verdana"/>
        </w:rPr>
        <w:t xml:space="preserve">oferta </w:t>
      </w:r>
      <w:r w:rsidR="00A062B4">
        <w:rPr>
          <w:rFonts w:ascii="Verdana" w:hAnsi="Verdana"/>
        </w:rPr>
        <w:t xml:space="preserve">  </w:t>
      </w:r>
      <w:r w:rsidRPr="00204A2D">
        <w:rPr>
          <w:rFonts w:ascii="Verdana" w:hAnsi="Verdana"/>
        </w:rPr>
        <w:t>została</w:t>
      </w:r>
      <w:proofErr w:type="gramEnd"/>
      <w:r w:rsidRPr="00204A2D">
        <w:rPr>
          <w:rFonts w:ascii="Verdana" w:hAnsi="Verdana"/>
        </w:rPr>
        <w:t xml:space="preserve"> poprawiona.</w:t>
      </w:r>
    </w:p>
    <w:p w:rsidR="00A61B90" w:rsidRPr="00204A2D" w:rsidRDefault="00C905A1" w:rsidP="00795CB0">
      <w:pPr>
        <w:spacing w:line="288" w:lineRule="auto"/>
        <w:ind w:left="227" w:hanging="227"/>
        <w:rPr>
          <w:rFonts w:ascii="Verdana" w:hAnsi="Verdana"/>
        </w:rPr>
      </w:pPr>
      <w:r>
        <w:rPr>
          <w:rFonts w:ascii="Verdana" w:hAnsi="Verdana"/>
        </w:rPr>
        <w:t>3.</w:t>
      </w:r>
      <w:r>
        <w:rPr>
          <w:rFonts w:ascii="Verdana" w:hAnsi="Verdana"/>
        </w:rPr>
        <w:tab/>
      </w:r>
      <w:r w:rsidR="00A61B90" w:rsidRPr="00204A2D">
        <w:rPr>
          <w:rFonts w:ascii="Verdana" w:hAnsi="Verdana"/>
        </w:rPr>
        <w:t xml:space="preserve">W przypadku zastosowania przez Zamawiającego </w:t>
      </w:r>
      <w:proofErr w:type="gramStart"/>
      <w:r w:rsidR="00A61B90" w:rsidRPr="00204A2D">
        <w:rPr>
          <w:rFonts w:ascii="Verdana" w:hAnsi="Verdana"/>
        </w:rPr>
        <w:t xml:space="preserve">ust. 2 </w:t>
      </w:r>
      <w:proofErr w:type="spellStart"/>
      <w:r w:rsidR="00A61B90" w:rsidRPr="00204A2D">
        <w:rPr>
          <w:rFonts w:ascii="Verdana" w:hAnsi="Verdana"/>
        </w:rPr>
        <w:t>pkt</w:t>
      </w:r>
      <w:proofErr w:type="spellEnd"/>
      <w:proofErr w:type="gramEnd"/>
      <w:r w:rsidR="00A61B90" w:rsidRPr="00204A2D">
        <w:rPr>
          <w:rFonts w:ascii="Verdana" w:hAnsi="Verdana"/>
        </w:rPr>
        <w:t xml:space="preserve"> 3 wyznacza się Wykonawcy odpowiedni termin na wyrażenie zgody na poprawienie w ofercie omyłki lub zakwestionowanie jej poprawienia. Brak odpowiedzi w wyznaczonym terminie uznaje się za wyrażenie zgody na poprawienie omyłki.</w:t>
      </w:r>
    </w:p>
    <w:p w:rsidR="00A61B90" w:rsidRPr="00204A2D" w:rsidRDefault="00A61B90" w:rsidP="00795CB0">
      <w:pPr>
        <w:spacing w:line="288" w:lineRule="auto"/>
        <w:ind w:left="284" w:hanging="284"/>
        <w:rPr>
          <w:rFonts w:ascii="Verdana" w:hAnsi="Verdana"/>
        </w:rPr>
      </w:pPr>
      <w:r w:rsidRPr="00204A2D">
        <w:rPr>
          <w:rFonts w:ascii="Verdana" w:hAnsi="Verdana"/>
        </w:rPr>
        <w:t>4. 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D733FE" w:rsidRPr="00204A2D" w:rsidRDefault="00A61B90" w:rsidP="00795CB0">
      <w:pPr>
        <w:spacing w:line="288" w:lineRule="auto"/>
        <w:ind w:left="284" w:hanging="284"/>
        <w:rPr>
          <w:rFonts w:ascii="Verdana" w:hAnsi="Verdana"/>
        </w:rPr>
      </w:pPr>
      <w:r w:rsidRPr="00204A2D">
        <w:rPr>
          <w:rFonts w:ascii="Verdana" w:hAnsi="Verdana"/>
        </w:rPr>
        <w:t xml:space="preserve">5. Zamawiający odrzuci ofertę, jeżeli wystąpią okoliczności wskazane w art. 226 ust. 1 ustawy </w:t>
      </w:r>
      <w:proofErr w:type="spellStart"/>
      <w:r w:rsidRPr="00204A2D">
        <w:rPr>
          <w:rFonts w:ascii="Verdana" w:hAnsi="Verdana"/>
        </w:rPr>
        <w:t>Pzp</w:t>
      </w:r>
      <w:proofErr w:type="spellEnd"/>
      <w:r w:rsidRPr="00204A2D">
        <w:rPr>
          <w:rFonts w:ascii="Verdana" w:hAnsi="Verdana"/>
        </w:rPr>
        <w:t xml:space="preserve">. </w:t>
      </w:r>
    </w:p>
    <w:p w:rsidR="005C08F0" w:rsidRDefault="00A07582" w:rsidP="00795CB0">
      <w:pPr>
        <w:pStyle w:val="Nagwek1"/>
        <w:numPr>
          <w:ilvl w:val="0"/>
          <w:numId w:val="0"/>
        </w:numPr>
        <w:spacing w:before="240" w:after="120" w:line="288" w:lineRule="auto"/>
        <w:ind w:left="397" w:hanging="397"/>
        <w:jc w:val="left"/>
        <w:rPr>
          <w:rFonts w:ascii="Verdana" w:hAnsi="Verdana"/>
          <w:color w:val="000000"/>
        </w:rPr>
      </w:pPr>
      <w:r w:rsidRPr="00204A2D">
        <w:rPr>
          <w:rFonts w:ascii="Verdana" w:hAnsi="Verdana"/>
        </w:rPr>
        <w:t>XX.</w:t>
      </w:r>
      <w:r w:rsidR="003F49D2" w:rsidRPr="00204A2D">
        <w:rPr>
          <w:rFonts w:ascii="Verdana" w:hAnsi="Verdana"/>
        </w:rPr>
        <w:t xml:space="preserve"> </w:t>
      </w:r>
      <w:r w:rsidR="005C08F0" w:rsidRPr="00204A2D">
        <w:rPr>
          <w:rFonts w:ascii="Verdana" w:hAnsi="Verdana"/>
        </w:rPr>
        <w:t xml:space="preserve">OPIS KRYTERIÓW, KTÓRYMI ZAMAWIAJĄCY BĘDZIE SIĘ KIEROWAŁ PRZY WYBORZE OFERTY, </w:t>
      </w:r>
      <w:r w:rsidR="005C08F0" w:rsidRPr="00204A2D">
        <w:rPr>
          <w:rFonts w:ascii="Verdana" w:hAnsi="Verdana"/>
          <w:color w:val="000000"/>
        </w:rPr>
        <w:t>WRAZ Z PODANIEM WAG TYCH KRYTERIÓW I SPOSOBU OCENY OFERT.</w:t>
      </w:r>
    </w:p>
    <w:p w:rsidR="00D07D1F" w:rsidRDefault="00D07D1F" w:rsidP="00795CB0">
      <w:pPr>
        <w:numPr>
          <w:ilvl w:val="0"/>
          <w:numId w:val="56"/>
        </w:numPr>
        <w:suppressAutoHyphens w:val="0"/>
        <w:spacing w:line="288" w:lineRule="auto"/>
        <w:rPr>
          <w:rFonts w:ascii="Verdana" w:hAnsi="Verdana"/>
          <w:bCs/>
        </w:rPr>
      </w:pPr>
      <w:r>
        <w:rPr>
          <w:rFonts w:ascii="Verdana" w:hAnsi="Verdana"/>
          <w:bCs/>
        </w:rPr>
        <w:t>Kryteria oceny ofert:</w:t>
      </w:r>
    </w:p>
    <w:p w:rsidR="00D07D1F" w:rsidRDefault="00D07D1F" w:rsidP="00795CB0">
      <w:pPr>
        <w:suppressAutoHyphens w:val="0"/>
        <w:spacing w:line="288" w:lineRule="auto"/>
        <w:ind w:left="284"/>
        <w:rPr>
          <w:rFonts w:ascii="Verdana" w:hAnsi="Verdana"/>
          <w:bCs/>
        </w:rPr>
      </w:pPr>
    </w:p>
    <w:p w:rsidR="00D07D1F" w:rsidRDefault="00D07D1F" w:rsidP="00795CB0">
      <w:pPr>
        <w:numPr>
          <w:ilvl w:val="0"/>
          <w:numId w:val="57"/>
        </w:numPr>
        <w:suppressAutoHyphens w:val="0"/>
        <w:spacing w:line="288" w:lineRule="auto"/>
        <w:rPr>
          <w:rFonts w:ascii="Verdana" w:hAnsi="Verdana"/>
          <w:b/>
          <w:bCs/>
        </w:rPr>
      </w:pPr>
      <w:r>
        <w:rPr>
          <w:rFonts w:ascii="Verdana" w:hAnsi="Verdana"/>
          <w:b/>
          <w:bCs/>
        </w:rPr>
        <w:t xml:space="preserve">Kryterium 1 - Cena oferty </w:t>
      </w:r>
      <w:proofErr w:type="gramStart"/>
      <w:r>
        <w:rPr>
          <w:rFonts w:ascii="Verdana" w:hAnsi="Verdana"/>
          <w:b/>
          <w:bCs/>
        </w:rPr>
        <w:t xml:space="preserve">brutto  – </w:t>
      </w:r>
      <w:r w:rsidR="007419C8">
        <w:rPr>
          <w:rFonts w:ascii="Verdana" w:hAnsi="Verdana"/>
          <w:b/>
          <w:bCs/>
        </w:rPr>
        <w:t>6</w:t>
      </w:r>
      <w:r>
        <w:rPr>
          <w:rFonts w:ascii="Verdana" w:hAnsi="Verdana"/>
          <w:b/>
          <w:bCs/>
        </w:rPr>
        <w:t xml:space="preserve">0,00 </w:t>
      </w:r>
      <w:proofErr w:type="spellStart"/>
      <w:r>
        <w:rPr>
          <w:rFonts w:ascii="Verdana" w:hAnsi="Verdana"/>
          <w:b/>
          <w:bCs/>
        </w:rPr>
        <w:t>pkt</w:t>
      </w:r>
      <w:proofErr w:type="spellEnd"/>
      <w:proofErr w:type="gramEnd"/>
      <w:r>
        <w:rPr>
          <w:rFonts w:ascii="Verdana" w:hAnsi="Verdana"/>
          <w:b/>
          <w:bCs/>
        </w:rPr>
        <w:t xml:space="preserve"> </w:t>
      </w:r>
    </w:p>
    <w:p w:rsidR="00D07D1F" w:rsidRPr="00EE4456" w:rsidRDefault="00D07D1F" w:rsidP="00795CB0">
      <w:pPr>
        <w:suppressAutoHyphens w:val="0"/>
        <w:spacing w:line="288" w:lineRule="auto"/>
        <w:ind w:left="624"/>
        <w:rPr>
          <w:rFonts w:ascii="Verdana" w:hAnsi="Verdana"/>
          <w:bCs/>
          <w:sz w:val="16"/>
          <w:szCs w:val="16"/>
        </w:rPr>
      </w:pPr>
    </w:p>
    <w:p w:rsidR="00D07D1F" w:rsidRDefault="00D07D1F" w:rsidP="00795CB0">
      <w:pPr>
        <w:suppressAutoHyphens w:val="0"/>
        <w:spacing w:line="288" w:lineRule="auto"/>
        <w:ind w:left="255" w:firstLine="709"/>
        <w:rPr>
          <w:rFonts w:ascii="Verdana" w:hAnsi="Verdana"/>
          <w:bCs/>
        </w:rPr>
      </w:pPr>
      <w:r>
        <w:rPr>
          <w:rFonts w:ascii="Verdana" w:hAnsi="Verdana"/>
          <w:bCs/>
        </w:rPr>
        <w:t>Cena oferty brutto</w:t>
      </w:r>
      <w:proofErr w:type="gramStart"/>
      <w:r>
        <w:rPr>
          <w:rFonts w:ascii="Verdana" w:hAnsi="Verdana"/>
          <w:bCs/>
        </w:rPr>
        <w:t xml:space="preserve"> – </w:t>
      </w:r>
      <w:r w:rsidR="00F51DA1">
        <w:rPr>
          <w:rFonts w:ascii="Verdana" w:hAnsi="Verdana"/>
          <w:bCs/>
        </w:rPr>
        <w:t>6</w:t>
      </w:r>
      <w:r>
        <w:rPr>
          <w:rFonts w:ascii="Verdana" w:hAnsi="Verdana"/>
          <w:bCs/>
        </w:rPr>
        <w:t>0,00 punktów</w:t>
      </w:r>
      <w:proofErr w:type="gramEnd"/>
      <w:r>
        <w:rPr>
          <w:rFonts w:ascii="Verdana" w:hAnsi="Verdana"/>
          <w:bCs/>
        </w:rPr>
        <w:t xml:space="preserve"> [C]</w:t>
      </w:r>
    </w:p>
    <w:p w:rsidR="00D07D1F" w:rsidRDefault="00D07D1F" w:rsidP="00795CB0">
      <w:pPr>
        <w:spacing w:line="288" w:lineRule="auto"/>
        <w:ind w:left="284"/>
        <w:rPr>
          <w:rFonts w:ascii="Verdana" w:hAnsi="Verdana"/>
          <w:bCs/>
        </w:rPr>
      </w:pPr>
    </w:p>
    <w:p w:rsidR="00D07D1F" w:rsidRDefault="00D07D1F" w:rsidP="00795CB0">
      <w:pPr>
        <w:spacing w:line="288" w:lineRule="auto"/>
        <w:ind w:firstLine="2268"/>
        <w:rPr>
          <w:rFonts w:ascii="Verdana" w:hAnsi="Verdana"/>
          <w:bCs/>
        </w:rPr>
      </w:pPr>
      <w:proofErr w:type="gramStart"/>
      <w:r>
        <w:rPr>
          <w:rFonts w:ascii="Verdana" w:hAnsi="Verdana"/>
          <w:bCs/>
        </w:rPr>
        <w:t>cena</w:t>
      </w:r>
      <w:proofErr w:type="gramEnd"/>
      <w:r>
        <w:rPr>
          <w:rFonts w:ascii="Verdana" w:hAnsi="Verdana"/>
          <w:bCs/>
        </w:rPr>
        <w:t xml:space="preserve"> </w:t>
      </w:r>
      <w:r w:rsidR="003926CF">
        <w:rPr>
          <w:rFonts w:ascii="Verdana" w:hAnsi="Verdana"/>
          <w:bCs/>
        </w:rPr>
        <w:t xml:space="preserve">oferty </w:t>
      </w:r>
      <w:r>
        <w:rPr>
          <w:rFonts w:ascii="Verdana" w:hAnsi="Verdana"/>
          <w:bCs/>
        </w:rPr>
        <w:t>brutto najniższa spośród złożonych ofert</w:t>
      </w:r>
      <w:r>
        <w:rPr>
          <w:rFonts w:ascii="Verdana" w:hAnsi="Verdana"/>
          <w:bCs/>
        </w:rPr>
        <w:tab/>
      </w:r>
      <w:r>
        <w:rPr>
          <w:rFonts w:ascii="Verdana" w:hAnsi="Verdana"/>
          <w:bCs/>
        </w:rPr>
        <w:tab/>
      </w:r>
    </w:p>
    <w:p w:rsidR="001150E1" w:rsidRDefault="00D07D1F" w:rsidP="00795CB0">
      <w:pPr>
        <w:tabs>
          <w:tab w:val="left" w:pos="2410"/>
        </w:tabs>
        <w:spacing w:line="288" w:lineRule="auto"/>
        <w:ind w:left="2694" w:hanging="2694"/>
        <w:rPr>
          <w:rFonts w:ascii="Verdana" w:hAnsi="Verdana"/>
          <w:bCs/>
        </w:rPr>
      </w:pPr>
      <w:r>
        <w:rPr>
          <w:rFonts w:ascii="Verdana" w:hAnsi="Verdana"/>
          <w:bCs/>
        </w:rPr>
        <w:t xml:space="preserve">C - (ilość </w:t>
      </w:r>
      <w:proofErr w:type="gramStart"/>
      <w:r>
        <w:rPr>
          <w:rFonts w:ascii="Verdana" w:hAnsi="Verdana"/>
          <w:bCs/>
        </w:rPr>
        <w:t xml:space="preserve">punktów) =     </w:t>
      </w:r>
      <w:r>
        <w:rPr>
          <w:rFonts w:ascii="Verdana" w:hAnsi="Verdana"/>
          <w:bCs/>
        </w:rPr>
        <w:tab/>
        <w:t>____________________________</w:t>
      </w:r>
      <w:r>
        <w:rPr>
          <w:rFonts w:ascii="Verdana" w:hAnsi="Verdana"/>
          <w:bCs/>
        </w:rPr>
        <w:tab/>
      </w:r>
      <w:r>
        <w:rPr>
          <w:rFonts w:ascii="Verdana" w:hAnsi="Verdana"/>
          <w:bCs/>
        </w:rPr>
        <w:tab/>
        <w:t>x</w:t>
      </w:r>
      <w:proofErr w:type="gramEnd"/>
      <w:r>
        <w:rPr>
          <w:rFonts w:ascii="Verdana" w:hAnsi="Verdana"/>
          <w:bCs/>
        </w:rPr>
        <w:t xml:space="preserve"> </w:t>
      </w:r>
      <w:r w:rsidR="00F51DA1">
        <w:rPr>
          <w:rFonts w:ascii="Verdana" w:hAnsi="Verdana"/>
          <w:bCs/>
        </w:rPr>
        <w:t>6</w:t>
      </w:r>
      <w:r>
        <w:rPr>
          <w:rFonts w:ascii="Verdana" w:hAnsi="Verdana"/>
          <w:bCs/>
        </w:rPr>
        <w:t>0,00</w:t>
      </w:r>
      <w:r w:rsidR="001150E1">
        <w:rPr>
          <w:rFonts w:ascii="Verdana" w:hAnsi="Verdana"/>
          <w:bCs/>
        </w:rPr>
        <w:t xml:space="preserve"> </w:t>
      </w:r>
    </w:p>
    <w:p w:rsidR="00D07D1F" w:rsidRDefault="0041638E" w:rsidP="00237231">
      <w:pPr>
        <w:tabs>
          <w:tab w:val="left" w:pos="2410"/>
        </w:tabs>
        <w:spacing w:line="288" w:lineRule="auto"/>
        <w:ind w:firstLine="2410"/>
        <w:rPr>
          <w:rFonts w:ascii="Verdana" w:hAnsi="Verdana"/>
          <w:bCs/>
        </w:rPr>
      </w:pPr>
      <w:r>
        <w:rPr>
          <w:rFonts w:ascii="Verdana" w:hAnsi="Verdana"/>
          <w:bCs/>
        </w:rPr>
        <w:t xml:space="preserve">   </w:t>
      </w:r>
      <w:proofErr w:type="gramStart"/>
      <w:r w:rsidR="00D07D1F">
        <w:rPr>
          <w:rFonts w:ascii="Verdana" w:hAnsi="Verdana"/>
          <w:bCs/>
        </w:rPr>
        <w:t>cena</w:t>
      </w:r>
      <w:proofErr w:type="gramEnd"/>
      <w:r w:rsidR="00D07D1F">
        <w:rPr>
          <w:rFonts w:ascii="Verdana" w:hAnsi="Verdana"/>
          <w:bCs/>
        </w:rPr>
        <w:t xml:space="preserve"> </w:t>
      </w:r>
      <w:r w:rsidR="003926CF">
        <w:rPr>
          <w:rFonts w:ascii="Verdana" w:hAnsi="Verdana"/>
          <w:bCs/>
        </w:rPr>
        <w:t xml:space="preserve">oferty </w:t>
      </w:r>
      <w:r w:rsidR="00D07D1F">
        <w:rPr>
          <w:rFonts w:ascii="Verdana" w:hAnsi="Verdana"/>
          <w:bCs/>
        </w:rPr>
        <w:t xml:space="preserve">brutto </w:t>
      </w:r>
      <w:r w:rsidR="003926CF">
        <w:rPr>
          <w:rFonts w:ascii="Verdana" w:hAnsi="Verdana"/>
          <w:bCs/>
        </w:rPr>
        <w:t>ba</w:t>
      </w:r>
      <w:r w:rsidR="00D07D1F">
        <w:rPr>
          <w:rFonts w:ascii="Verdana" w:hAnsi="Verdana"/>
          <w:bCs/>
        </w:rPr>
        <w:t>danego Wykonawcy</w:t>
      </w:r>
    </w:p>
    <w:p w:rsidR="00EE4456" w:rsidRPr="00EE4456" w:rsidRDefault="00EE4456" w:rsidP="00795CB0">
      <w:pPr>
        <w:tabs>
          <w:tab w:val="left" w:pos="2410"/>
        </w:tabs>
        <w:spacing w:line="288" w:lineRule="auto"/>
        <w:ind w:left="2694" w:firstLine="708"/>
        <w:rPr>
          <w:rFonts w:ascii="Verdana" w:hAnsi="Verdana"/>
          <w:bCs/>
          <w:sz w:val="16"/>
          <w:szCs w:val="16"/>
        </w:rPr>
      </w:pPr>
    </w:p>
    <w:p w:rsidR="00D07D1F" w:rsidRDefault="00D07D1F" w:rsidP="00E71513">
      <w:pPr>
        <w:numPr>
          <w:ilvl w:val="0"/>
          <w:numId w:val="57"/>
        </w:numPr>
        <w:suppressAutoHyphens w:val="0"/>
        <w:spacing w:line="288" w:lineRule="auto"/>
        <w:ind w:left="851" w:hanging="454"/>
        <w:rPr>
          <w:rFonts w:ascii="Verdana" w:hAnsi="Verdana"/>
          <w:b/>
          <w:bCs/>
        </w:rPr>
      </w:pPr>
      <w:r>
        <w:rPr>
          <w:rFonts w:ascii="Verdana" w:hAnsi="Verdana"/>
          <w:b/>
          <w:bCs/>
        </w:rPr>
        <w:t>Kr</w:t>
      </w:r>
      <w:r w:rsidR="002642B0">
        <w:rPr>
          <w:rFonts w:ascii="Verdana" w:hAnsi="Verdana"/>
          <w:b/>
          <w:bCs/>
        </w:rPr>
        <w:t xml:space="preserve">yterium 2 - Doświadczenie </w:t>
      </w:r>
      <w:r w:rsidR="00CE161B">
        <w:rPr>
          <w:rFonts w:ascii="Verdana" w:hAnsi="Verdana"/>
          <w:b/>
          <w:bCs/>
        </w:rPr>
        <w:t xml:space="preserve">wszystkich </w:t>
      </w:r>
      <w:r w:rsidR="002642B0">
        <w:rPr>
          <w:rFonts w:ascii="Verdana" w:hAnsi="Verdana"/>
          <w:b/>
          <w:bCs/>
        </w:rPr>
        <w:t xml:space="preserve">osób </w:t>
      </w:r>
      <w:r w:rsidR="00BF2246">
        <w:rPr>
          <w:rFonts w:ascii="Verdana" w:hAnsi="Verdana"/>
          <w:b/>
          <w:bCs/>
        </w:rPr>
        <w:t xml:space="preserve">skierowanych </w:t>
      </w:r>
      <w:r w:rsidR="002A7D17">
        <w:rPr>
          <w:rFonts w:ascii="Verdana" w:hAnsi="Verdana"/>
          <w:b/>
          <w:bCs/>
        </w:rPr>
        <w:t>przez Wykonawcę</w:t>
      </w:r>
      <w:r>
        <w:rPr>
          <w:rFonts w:ascii="Verdana" w:hAnsi="Verdana"/>
          <w:b/>
          <w:bCs/>
        </w:rPr>
        <w:t xml:space="preserve"> do </w:t>
      </w:r>
      <w:r w:rsidR="00C91B6E">
        <w:rPr>
          <w:rFonts w:ascii="Verdana" w:hAnsi="Verdana"/>
          <w:b/>
          <w:bCs/>
        </w:rPr>
        <w:t>realizacji przedmiotu</w:t>
      </w:r>
      <w:r w:rsidR="002642B0">
        <w:rPr>
          <w:rFonts w:ascii="Verdana" w:hAnsi="Verdana"/>
          <w:b/>
          <w:bCs/>
        </w:rPr>
        <w:t xml:space="preserve"> </w:t>
      </w:r>
      <w:r>
        <w:rPr>
          <w:rFonts w:ascii="Verdana" w:hAnsi="Verdana"/>
          <w:b/>
          <w:bCs/>
        </w:rPr>
        <w:t>zamówienia</w:t>
      </w:r>
      <w:proofErr w:type="gramStart"/>
      <w:r>
        <w:rPr>
          <w:rFonts w:ascii="Verdana" w:hAnsi="Verdana"/>
          <w:b/>
          <w:bCs/>
        </w:rPr>
        <w:t xml:space="preserve"> – </w:t>
      </w:r>
      <w:r w:rsidR="00F51DA1">
        <w:rPr>
          <w:rFonts w:ascii="Verdana" w:hAnsi="Verdana"/>
          <w:b/>
          <w:bCs/>
        </w:rPr>
        <w:t>4</w:t>
      </w:r>
      <w:r>
        <w:rPr>
          <w:rFonts w:ascii="Verdana" w:hAnsi="Verdana"/>
          <w:b/>
          <w:bCs/>
        </w:rPr>
        <w:t xml:space="preserve">0,00 </w:t>
      </w:r>
      <w:proofErr w:type="spellStart"/>
      <w:r>
        <w:rPr>
          <w:rFonts w:ascii="Verdana" w:hAnsi="Verdana"/>
          <w:b/>
          <w:bCs/>
        </w:rPr>
        <w:t>pkt</w:t>
      </w:r>
      <w:proofErr w:type="spellEnd"/>
      <w:proofErr w:type="gramEnd"/>
    </w:p>
    <w:p w:rsidR="00787C26" w:rsidRDefault="00787C26" w:rsidP="00795CB0">
      <w:pPr>
        <w:suppressAutoHyphens w:val="0"/>
        <w:spacing w:line="360" w:lineRule="auto"/>
        <w:rPr>
          <w:rFonts w:ascii="Verdana" w:hAnsi="Verdana"/>
          <w:bCs/>
        </w:rPr>
      </w:pPr>
    </w:p>
    <w:p w:rsidR="00787C26" w:rsidRDefault="00CE161B" w:rsidP="00902191">
      <w:pPr>
        <w:spacing w:line="288" w:lineRule="auto"/>
        <w:rPr>
          <w:rFonts w:ascii="Verdana" w:hAnsi="Verdana"/>
          <w:bCs/>
          <w:lang w:eastAsia="pl-PL"/>
        </w:rPr>
      </w:pPr>
      <w:r>
        <w:rPr>
          <w:rFonts w:ascii="Verdana" w:hAnsi="Verdana"/>
          <w:bCs/>
          <w:lang w:eastAsia="pl-PL"/>
        </w:rPr>
        <w:lastRenderedPageBreak/>
        <w:t>Doświadczenie wszystkich osób skierowanych przez Wykonawcę</w:t>
      </w:r>
      <w:r w:rsidR="00787C26">
        <w:rPr>
          <w:rFonts w:ascii="Verdana" w:hAnsi="Verdana"/>
          <w:bCs/>
          <w:lang w:eastAsia="pl-PL"/>
        </w:rPr>
        <w:t xml:space="preserve"> do realizacji przedmiotu zamówienia</w:t>
      </w:r>
      <w:proofErr w:type="gramStart"/>
      <w:r w:rsidR="00787C26">
        <w:rPr>
          <w:rFonts w:ascii="Verdana" w:hAnsi="Verdana"/>
          <w:bCs/>
          <w:lang w:eastAsia="pl-PL"/>
        </w:rPr>
        <w:t xml:space="preserve"> – 40,00 punktów</w:t>
      </w:r>
      <w:proofErr w:type="gramEnd"/>
      <w:r w:rsidR="00787C26">
        <w:rPr>
          <w:rFonts w:ascii="Verdana" w:hAnsi="Verdana"/>
          <w:bCs/>
          <w:lang w:eastAsia="pl-PL"/>
        </w:rPr>
        <w:t xml:space="preserve"> [D]. </w:t>
      </w:r>
    </w:p>
    <w:p w:rsidR="00BB5A2B" w:rsidRDefault="00787C26" w:rsidP="00902191">
      <w:pPr>
        <w:spacing w:line="288" w:lineRule="auto"/>
        <w:rPr>
          <w:rFonts w:ascii="Verdana" w:hAnsi="Verdana"/>
          <w:bCs/>
          <w:lang w:eastAsia="pl-PL"/>
        </w:rPr>
      </w:pPr>
      <w:r>
        <w:rPr>
          <w:rFonts w:ascii="Verdana" w:hAnsi="Verdana"/>
          <w:bCs/>
          <w:lang w:eastAsia="pl-PL"/>
        </w:rPr>
        <w:t>W ramach tego kryterium Zamawiający oceni doświadczenie</w:t>
      </w:r>
      <w:r w:rsidR="00CE161B">
        <w:rPr>
          <w:rFonts w:ascii="Verdana" w:hAnsi="Verdana"/>
          <w:bCs/>
          <w:lang w:eastAsia="pl-PL"/>
        </w:rPr>
        <w:t xml:space="preserve"> wszystkich</w:t>
      </w:r>
      <w:r>
        <w:rPr>
          <w:rFonts w:ascii="Verdana" w:hAnsi="Verdana"/>
          <w:bCs/>
          <w:lang w:eastAsia="pl-PL"/>
        </w:rPr>
        <w:t xml:space="preserve"> osób </w:t>
      </w:r>
      <w:r w:rsidR="00CE161B">
        <w:rPr>
          <w:rFonts w:ascii="Verdana" w:hAnsi="Verdana"/>
          <w:bCs/>
          <w:lang w:eastAsia="pl-PL"/>
        </w:rPr>
        <w:t>skierowanych</w:t>
      </w:r>
      <w:r>
        <w:rPr>
          <w:rFonts w:ascii="Verdana" w:hAnsi="Verdana"/>
          <w:bCs/>
          <w:lang w:eastAsia="pl-PL"/>
        </w:rPr>
        <w:t xml:space="preserve"> przez Wykonawcę do realizacji przedmiotu zamówienia w zakresie świadczenia usług ochrony osób i mienia.</w:t>
      </w:r>
    </w:p>
    <w:p w:rsidR="00902191" w:rsidRDefault="00902191" w:rsidP="00902191">
      <w:pPr>
        <w:spacing w:line="288" w:lineRule="auto"/>
        <w:rPr>
          <w:rFonts w:ascii="Verdana" w:hAnsi="Verdana"/>
          <w:bCs/>
          <w:lang w:eastAsia="pl-PL"/>
        </w:rPr>
      </w:pPr>
    </w:p>
    <w:p w:rsidR="00787C26" w:rsidRDefault="00787C26" w:rsidP="00BB5A2B">
      <w:pPr>
        <w:spacing w:line="288" w:lineRule="auto"/>
        <w:rPr>
          <w:rFonts w:ascii="Verdana" w:hAnsi="Verdana"/>
          <w:bCs/>
          <w:lang w:eastAsia="pl-PL"/>
        </w:rPr>
      </w:pPr>
      <w:r>
        <w:rPr>
          <w:rFonts w:ascii="Verdana" w:hAnsi="Verdana"/>
          <w:b/>
          <w:bCs/>
          <w:lang w:eastAsia="pl-PL"/>
        </w:rPr>
        <w:t>Ocena będzie dokonana na podstawie oświadczenia Wykonawcy zawartego w Formularzu oferty (Załącznik nr 1 do SWZ).</w:t>
      </w:r>
    </w:p>
    <w:p w:rsidR="00787C26" w:rsidRPr="009F5CBC" w:rsidRDefault="00787C26" w:rsidP="00BB5A2B">
      <w:pPr>
        <w:spacing w:line="288" w:lineRule="auto"/>
        <w:rPr>
          <w:rFonts w:ascii="Verdana" w:hAnsi="Verdana"/>
          <w:b/>
          <w:bCs/>
          <w:lang w:eastAsia="pl-PL"/>
        </w:rPr>
      </w:pPr>
      <w:r w:rsidRPr="009F5CBC">
        <w:rPr>
          <w:rFonts w:ascii="Verdana" w:hAnsi="Verdana"/>
          <w:b/>
          <w:bCs/>
          <w:lang w:eastAsia="pl-PL"/>
        </w:rPr>
        <w:t>Wykonawca otrzyma:</w:t>
      </w:r>
    </w:p>
    <w:p w:rsidR="00787C26" w:rsidRPr="009F5CBC" w:rsidRDefault="00787C26" w:rsidP="00BB5A2B">
      <w:pPr>
        <w:numPr>
          <w:ilvl w:val="0"/>
          <w:numId w:val="58"/>
        </w:numPr>
        <w:spacing w:line="288" w:lineRule="auto"/>
        <w:ind w:left="709" w:hanging="369"/>
        <w:rPr>
          <w:rFonts w:ascii="Verdana" w:hAnsi="Verdana"/>
          <w:b/>
          <w:bCs/>
          <w:lang w:eastAsia="pl-PL"/>
        </w:rPr>
      </w:pPr>
      <w:r w:rsidRPr="009F5CBC">
        <w:rPr>
          <w:rFonts w:ascii="Verdana" w:hAnsi="Verdana"/>
          <w:b/>
          <w:bCs/>
          <w:lang w:eastAsia="pl-PL"/>
        </w:rPr>
        <w:t xml:space="preserve">za </w:t>
      </w:r>
      <w:r w:rsidR="00FF20E2">
        <w:rPr>
          <w:rFonts w:ascii="Verdana" w:hAnsi="Verdana"/>
          <w:b/>
          <w:bCs/>
          <w:lang w:eastAsia="pl-PL"/>
        </w:rPr>
        <w:t>skierowanie</w:t>
      </w:r>
      <w:r w:rsidRPr="009F5CBC">
        <w:rPr>
          <w:rFonts w:ascii="Verdana" w:hAnsi="Verdana"/>
          <w:b/>
          <w:bCs/>
          <w:lang w:eastAsia="pl-PL"/>
        </w:rPr>
        <w:t xml:space="preserve"> do realizacji </w:t>
      </w:r>
      <w:r>
        <w:rPr>
          <w:rFonts w:ascii="Verdana" w:hAnsi="Verdana"/>
          <w:b/>
          <w:bCs/>
          <w:lang w:eastAsia="pl-PL"/>
        </w:rPr>
        <w:t xml:space="preserve">przedmiotu </w:t>
      </w:r>
      <w:r w:rsidRPr="009F5CBC">
        <w:rPr>
          <w:rFonts w:ascii="Verdana" w:hAnsi="Verdana"/>
          <w:b/>
          <w:bCs/>
          <w:lang w:eastAsia="pl-PL"/>
        </w:rPr>
        <w:t>zamówienia wszystkich osób posiadających minimum 1 - roczne doświadczenie w świadczeniu usług ochrony</w:t>
      </w:r>
      <w:r>
        <w:rPr>
          <w:rFonts w:ascii="Verdana" w:hAnsi="Verdana"/>
          <w:b/>
          <w:bCs/>
          <w:lang w:eastAsia="pl-PL"/>
        </w:rPr>
        <w:t xml:space="preserve"> osób i mienia</w:t>
      </w:r>
      <w:proofErr w:type="gramStart"/>
      <w:r>
        <w:rPr>
          <w:rFonts w:ascii="Verdana" w:hAnsi="Verdana"/>
          <w:b/>
          <w:bCs/>
          <w:lang w:eastAsia="pl-PL"/>
        </w:rPr>
        <w:t xml:space="preserve"> </w:t>
      </w:r>
      <w:r w:rsidRPr="009F5CBC">
        <w:rPr>
          <w:rFonts w:ascii="Verdana" w:hAnsi="Verdana"/>
          <w:b/>
          <w:bCs/>
          <w:lang w:eastAsia="pl-PL"/>
        </w:rPr>
        <w:t xml:space="preserve">– 20,00 </w:t>
      </w:r>
      <w:proofErr w:type="spellStart"/>
      <w:r w:rsidRPr="009F5CBC">
        <w:rPr>
          <w:rFonts w:ascii="Verdana" w:hAnsi="Verdana"/>
          <w:b/>
          <w:bCs/>
          <w:lang w:eastAsia="pl-PL"/>
        </w:rPr>
        <w:t>pkt</w:t>
      </w:r>
      <w:proofErr w:type="spellEnd"/>
      <w:proofErr w:type="gramEnd"/>
    </w:p>
    <w:p w:rsidR="00787C26" w:rsidRPr="009F5CBC" w:rsidRDefault="00787C26" w:rsidP="00BB5A2B">
      <w:pPr>
        <w:numPr>
          <w:ilvl w:val="0"/>
          <w:numId w:val="58"/>
        </w:numPr>
        <w:spacing w:line="288" w:lineRule="auto"/>
        <w:ind w:left="851" w:hanging="425"/>
        <w:rPr>
          <w:rFonts w:ascii="Verdana" w:hAnsi="Verdana"/>
          <w:b/>
          <w:bCs/>
          <w:lang w:eastAsia="pl-PL"/>
        </w:rPr>
      </w:pPr>
      <w:r w:rsidRPr="009F5CBC">
        <w:rPr>
          <w:rFonts w:ascii="Verdana" w:hAnsi="Verdana"/>
          <w:b/>
          <w:bCs/>
          <w:lang w:eastAsia="pl-PL"/>
        </w:rPr>
        <w:t xml:space="preserve">za </w:t>
      </w:r>
      <w:r w:rsidR="00FF20E2">
        <w:rPr>
          <w:rFonts w:ascii="Verdana" w:hAnsi="Verdana"/>
          <w:b/>
          <w:bCs/>
          <w:lang w:eastAsia="pl-PL"/>
        </w:rPr>
        <w:t xml:space="preserve">skierowanie </w:t>
      </w:r>
      <w:r w:rsidRPr="009F5CBC">
        <w:rPr>
          <w:rFonts w:ascii="Verdana" w:hAnsi="Verdana"/>
          <w:b/>
          <w:bCs/>
          <w:lang w:eastAsia="pl-PL"/>
        </w:rPr>
        <w:t xml:space="preserve">do realizacji </w:t>
      </w:r>
      <w:r>
        <w:rPr>
          <w:rFonts w:ascii="Verdana" w:hAnsi="Verdana"/>
          <w:b/>
          <w:bCs/>
          <w:lang w:eastAsia="pl-PL"/>
        </w:rPr>
        <w:t xml:space="preserve">przedmiotu </w:t>
      </w:r>
      <w:r w:rsidRPr="009F5CBC">
        <w:rPr>
          <w:rFonts w:ascii="Verdana" w:hAnsi="Verdana"/>
          <w:b/>
          <w:bCs/>
          <w:lang w:eastAsia="pl-PL"/>
        </w:rPr>
        <w:t>zamówienia wszystkich osób posiadających minimum 2 – letnie doświadczenie w świadczeniu usług ochrony</w:t>
      </w:r>
      <w:r>
        <w:rPr>
          <w:rFonts w:ascii="Verdana" w:hAnsi="Verdana"/>
          <w:b/>
          <w:bCs/>
          <w:lang w:eastAsia="pl-PL"/>
        </w:rPr>
        <w:t xml:space="preserve"> osób i mienia</w:t>
      </w:r>
      <w:proofErr w:type="gramStart"/>
      <w:r w:rsidRPr="009F5CBC">
        <w:rPr>
          <w:rFonts w:ascii="Verdana" w:hAnsi="Verdana"/>
          <w:b/>
          <w:bCs/>
          <w:lang w:eastAsia="pl-PL"/>
        </w:rPr>
        <w:t xml:space="preserve"> – 30,00 </w:t>
      </w:r>
      <w:proofErr w:type="spellStart"/>
      <w:r w:rsidRPr="009F5CBC">
        <w:rPr>
          <w:rFonts w:ascii="Verdana" w:hAnsi="Verdana"/>
          <w:b/>
          <w:bCs/>
          <w:lang w:eastAsia="pl-PL"/>
        </w:rPr>
        <w:t>pkt</w:t>
      </w:r>
      <w:proofErr w:type="spellEnd"/>
      <w:proofErr w:type="gramEnd"/>
    </w:p>
    <w:p w:rsidR="00787C26" w:rsidRPr="009F5CBC" w:rsidRDefault="00787C26" w:rsidP="00BB5A2B">
      <w:pPr>
        <w:numPr>
          <w:ilvl w:val="0"/>
          <w:numId w:val="58"/>
        </w:numPr>
        <w:spacing w:line="288" w:lineRule="auto"/>
        <w:ind w:left="851" w:hanging="511"/>
        <w:rPr>
          <w:rFonts w:ascii="Verdana" w:hAnsi="Verdana"/>
          <w:b/>
          <w:bCs/>
          <w:lang w:eastAsia="pl-PL"/>
        </w:rPr>
      </w:pPr>
      <w:r w:rsidRPr="009F5CBC">
        <w:rPr>
          <w:rFonts w:ascii="Verdana" w:hAnsi="Verdana"/>
          <w:b/>
          <w:bCs/>
          <w:lang w:eastAsia="pl-PL"/>
        </w:rPr>
        <w:t xml:space="preserve">za </w:t>
      </w:r>
      <w:r w:rsidR="00CE161B">
        <w:rPr>
          <w:rFonts w:ascii="Verdana" w:hAnsi="Verdana"/>
          <w:b/>
          <w:bCs/>
          <w:lang w:eastAsia="pl-PL"/>
        </w:rPr>
        <w:t>skierowanie</w:t>
      </w:r>
      <w:r w:rsidRPr="009F5CBC">
        <w:rPr>
          <w:rFonts w:ascii="Verdana" w:hAnsi="Verdana"/>
          <w:b/>
          <w:bCs/>
          <w:lang w:eastAsia="pl-PL"/>
        </w:rPr>
        <w:t xml:space="preserve"> do realizacji </w:t>
      </w:r>
      <w:r>
        <w:rPr>
          <w:rFonts w:ascii="Verdana" w:hAnsi="Verdana"/>
          <w:b/>
          <w:bCs/>
          <w:lang w:eastAsia="pl-PL"/>
        </w:rPr>
        <w:t xml:space="preserve">przedmiotu </w:t>
      </w:r>
      <w:r w:rsidRPr="009F5CBC">
        <w:rPr>
          <w:rFonts w:ascii="Verdana" w:hAnsi="Verdana"/>
          <w:b/>
          <w:bCs/>
          <w:lang w:eastAsia="pl-PL"/>
        </w:rPr>
        <w:t>zamówienia wszystkich osób posiadających minimum 3 – letnie lub wyższe doświadczenie w świadczeniu usług ochrony</w:t>
      </w:r>
      <w:r>
        <w:rPr>
          <w:rFonts w:ascii="Verdana" w:hAnsi="Verdana"/>
          <w:b/>
          <w:bCs/>
          <w:lang w:eastAsia="pl-PL"/>
        </w:rPr>
        <w:t xml:space="preserve"> osób i </w:t>
      </w:r>
      <w:proofErr w:type="gramStart"/>
      <w:r>
        <w:rPr>
          <w:rFonts w:ascii="Verdana" w:hAnsi="Verdana"/>
          <w:b/>
          <w:bCs/>
          <w:lang w:eastAsia="pl-PL"/>
        </w:rPr>
        <w:t xml:space="preserve">mienia </w:t>
      </w:r>
      <w:r w:rsidRPr="009F5CBC">
        <w:rPr>
          <w:rFonts w:ascii="Verdana" w:hAnsi="Verdana"/>
          <w:b/>
          <w:bCs/>
          <w:lang w:eastAsia="pl-PL"/>
        </w:rPr>
        <w:t xml:space="preserve"> – 40,00 </w:t>
      </w:r>
      <w:proofErr w:type="spellStart"/>
      <w:r w:rsidRPr="009F5CBC">
        <w:rPr>
          <w:rFonts w:ascii="Verdana" w:hAnsi="Verdana"/>
          <w:b/>
          <w:bCs/>
          <w:lang w:eastAsia="pl-PL"/>
        </w:rPr>
        <w:t>pkt</w:t>
      </w:r>
      <w:proofErr w:type="spellEnd"/>
      <w:proofErr w:type="gramEnd"/>
    </w:p>
    <w:p w:rsidR="00787C26" w:rsidRDefault="00787C26" w:rsidP="00BB5A2B">
      <w:pPr>
        <w:spacing w:line="288" w:lineRule="auto"/>
        <w:rPr>
          <w:rFonts w:ascii="Verdana" w:hAnsi="Verdana"/>
          <w:b/>
          <w:bCs/>
          <w:lang w:eastAsia="pl-PL"/>
        </w:rPr>
      </w:pPr>
    </w:p>
    <w:p w:rsidR="00787C26" w:rsidRDefault="00787C26" w:rsidP="00BB5A2B">
      <w:pPr>
        <w:spacing w:line="288" w:lineRule="auto"/>
        <w:rPr>
          <w:rFonts w:ascii="Verdana" w:hAnsi="Verdana"/>
          <w:b/>
          <w:bCs/>
          <w:lang w:eastAsia="pl-PL"/>
        </w:rPr>
      </w:pPr>
      <w:r>
        <w:rPr>
          <w:rFonts w:ascii="Verdana" w:hAnsi="Verdana"/>
          <w:b/>
          <w:bCs/>
          <w:lang w:eastAsia="pl-PL"/>
        </w:rPr>
        <w:t>W przypadku, kiedy Wykonawca nie zaznaczy w Formularzu oferty (Załącznik nr 1 do SWZ)</w:t>
      </w:r>
      <w:r w:rsidR="00A67B20">
        <w:rPr>
          <w:rFonts w:ascii="Verdana" w:hAnsi="Verdana"/>
          <w:b/>
          <w:bCs/>
          <w:lang w:eastAsia="pl-PL"/>
        </w:rPr>
        <w:t xml:space="preserve"> minimum:</w:t>
      </w:r>
      <w:r>
        <w:rPr>
          <w:rFonts w:ascii="Verdana" w:hAnsi="Verdana"/>
          <w:b/>
          <w:bCs/>
          <w:lang w:eastAsia="pl-PL"/>
        </w:rPr>
        <w:t xml:space="preserve"> 1 - rocznego, 2 – letniego, 3 – letniego lub wyższego doświadczenia wszystkich osób </w:t>
      </w:r>
      <w:r w:rsidR="00A67B20">
        <w:rPr>
          <w:rFonts w:ascii="Verdana" w:hAnsi="Verdana"/>
          <w:b/>
          <w:bCs/>
          <w:lang w:eastAsia="pl-PL"/>
        </w:rPr>
        <w:t>skierowany</w:t>
      </w:r>
      <w:r w:rsidR="00CE161B">
        <w:rPr>
          <w:rFonts w:ascii="Verdana" w:hAnsi="Verdana"/>
          <w:b/>
          <w:bCs/>
          <w:lang w:eastAsia="pl-PL"/>
        </w:rPr>
        <w:t>ch</w:t>
      </w:r>
      <w:r>
        <w:rPr>
          <w:rFonts w:ascii="Verdana" w:hAnsi="Verdana"/>
          <w:b/>
          <w:bCs/>
          <w:lang w:eastAsia="pl-PL"/>
        </w:rPr>
        <w:t xml:space="preserve"> do realizacji przedmiotu zamówienia w świadczeniu usług ochrony osób i mienia, Wykonawca otrzyma w kryterium</w:t>
      </w:r>
      <w:proofErr w:type="gramStart"/>
      <w:r>
        <w:rPr>
          <w:rFonts w:ascii="Verdana" w:hAnsi="Verdana"/>
          <w:b/>
          <w:bCs/>
          <w:lang w:eastAsia="pl-PL"/>
        </w:rPr>
        <w:t xml:space="preserve"> 0,00 pkt</w:t>
      </w:r>
      <w:proofErr w:type="gramEnd"/>
      <w:r>
        <w:rPr>
          <w:rFonts w:ascii="Verdana" w:hAnsi="Verdana"/>
          <w:b/>
          <w:bCs/>
          <w:lang w:eastAsia="pl-PL"/>
        </w:rPr>
        <w:t>.</w:t>
      </w:r>
    </w:p>
    <w:p w:rsidR="00B54045" w:rsidRPr="00E71513" w:rsidRDefault="00B54045" w:rsidP="00795CB0">
      <w:pPr>
        <w:tabs>
          <w:tab w:val="left" w:pos="6521"/>
        </w:tabs>
        <w:spacing w:line="288" w:lineRule="auto"/>
        <w:rPr>
          <w:rFonts w:ascii="Verdana" w:hAnsi="Verdana"/>
          <w:sz w:val="16"/>
          <w:szCs w:val="16"/>
        </w:rPr>
      </w:pPr>
    </w:p>
    <w:p w:rsidR="00D07D1F" w:rsidRPr="00DE40DD" w:rsidRDefault="00D07D1F" w:rsidP="00795CB0">
      <w:pPr>
        <w:spacing w:line="288" w:lineRule="auto"/>
        <w:rPr>
          <w:rFonts w:ascii="Verdana" w:hAnsi="Verdana"/>
          <w:b/>
          <w:bCs/>
          <w:sz w:val="16"/>
          <w:szCs w:val="16"/>
          <w:lang w:eastAsia="pl-PL"/>
        </w:rPr>
      </w:pPr>
    </w:p>
    <w:p w:rsidR="00D07D1F" w:rsidRDefault="00D07D1F" w:rsidP="00795CB0">
      <w:pPr>
        <w:spacing w:line="288" w:lineRule="auto"/>
        <w:rPr>
          <w:rFonts w:ascii="Verdana" w:hAnsi="Verdana"/>
          <w:bCs/>
          <w:lang w:eastAsia="pl-PL"/>
        </w:rPr>
      </w:pPr>
      <w:r>
        <w:rPr>
          <w:rFonts w:ascii="Verdana" w:hAnsi="Verdana"/>
          <w:bCs/>
          <w:lang w:eastAsia="pl-PL"/>
        </w:rPr>
        <w:t>Łączna ocena oferty jest sumą punków uzyskanych w poszczególnych kryteriach z uwzględnieniem wagi tych kryteriów i nie może przekraczać</w:t>
      </w:r>
      <w:proofErr w:type="gramStart"/>
      <w:r>
        <w:rPr>
          <w:rFonts w:ascii="Verdana" w:hAnsi="Verdana"/>
          <w:bCs/>
          <w:lang w:eastAsia="pl-PL"/>
        </w:rPr>
        <w:t xml:space="preserve"> 100,00 punktów</w:t>
      </w:r>
      <w:proofErr w:type="gramEnd"/>
      <w:r>
        <w:rPr>
          <w:rFonts w:ascii="Verdana" w:hAnsi="Verdana"/>
          <w:bCs/>
          <w:lang w:eastAsia="pl-PL"/>
        </w:rPr>
        <w:t>.</w:t>
      </w:r>
    </w:p>
    <w:p w:rsidR="00DE40DD" w:rsidRPr="00DE40DD" w:rsidRDefault="00DE40DD" w:rsidP="00795CB0">
      <w:pPr>
        <w:spacing w:line="288" w:lineRule="auto"/>
        <w:rPr>
          <w:rFonts w:ascii="Verdana" w:hAnsi="Verdana"/>
          <w:bCs/>
          <w:sz w:val="16"/>
          <w:szCs w:val="16"/>
          <w:lang w:eastAsia="pl-PL"/>
        </w:rPr>
      </w:pPr>
    </w:p>
    <w:p w:rsidR="00D07D1F" w:rsidRPr="00680BD9" w:rsidRDefault="00D07D1F" w:rsidP="00795CB0">
      <w:pPr>
        <w:spacing w:line="288" w:lineRule="auto"/>
        <w:rPr>
          <w:rFonts w:ascii="Verdana" w:hAnsi="Verdana"/>
          <w:bCs/>
          <w:lang w:eastAsia="pl-PL"/>
        </w:rPr>
      </w:pPr>
      <w:r w:rsidRPr="00680BD9">
        <w:rPr>
          <w:rFonts w:ascii="Verdana" w:hAnsi="Verdana"/>
          <w:bCs/>
          <w:lang w:eastAsia="pl-PL"/>
        </w:rPr>
        <w:t>Łączna ocena ofert = C + D</w:t>
      </w:r>
      <w:proofErr w:type="gramStart"/>
      <w:r w:rsidRPr="00680BD9">
        <w:rPr>
          <w:rFonts w:ascii="Verdana" w:hAnsi="Verdana"/>
          <w:bCs/>
          <w:lang w:eastAsia="pl-PL"/>
        </w:rPr>
        <w:t xml:space="preserve"> = 100,00 punktów</w:t>
      </w:r>
      <w:proofErr w:type="gramEnd"/>
      <w:r w:rsidR="002D2F3B" w:rsidRPr="00680BD9">
        <w:rPr>
          <w:rFonts w:ascii="Verdana" w:hAnsi="Verdana"/>
          <w:bCs/>
          <w:lang w:eastAsia="pl-PL"/>
        </w:rPr>
        <w:t xml:space="preserve"> (</w:t>
      </w:r>
      <w:r w:rsidR="00FA22E2" w:rsidRPr="00680BD9">
        <w:rPr>
          <w:rFonts w:ascii="Verdana" w:hAnsi="Verdana"/>
          <w:bCs/>
          <w:lang w:eastAsia="pl-PL"/>
        </w:rPr>
        <w:t>m</w:t>
      </w:r>
      <w:r w:rsidR="002D2F3B" w:rsidRPr="00680BD9">
        <w:rPr>
          <w:rFonts w:ascii="Verdana" w:hAnsi="Verdana"/>
          <w:bCs/>
          <w:lang w:eastAsia="pl-PL"/>
        </w:rPr>
        <w:t>aksymalnie)</w:t>
      </w:r>
      <w:r w:rsidR="00FA22E2" w:rsidRPr="00680BD9">
        <w:rPr>
          <w:rFonts w:ascii="Verdana" w:hAnsi="Verdana"/>
          <w:bCs/>
          <w:lang w:eastAsia="pl-PL"/>
        </w:rPr>
        <w:t>.</w:t>
      </w:r>
    </w:p>
    <w:p w:rsidR="00DE40DD" w:rsidRPr="00DE40DD" w:rsidRDefault="00DE40DD" w:rsidP="00795CB0">
      <w:pPr>
        <w:spacing w:line="288" w:lineRule="auto"/>
        <w:rPr>
          <w:rFonts w:ascii="Verdana" w:hAnsi="Verdana"/>
          <w:b/>
          <w:bCs/>
          <w:sz w:val="16"/>
          <w:szCs w:val="16"/>
          <w:lang w:eastAsia="pl-PL"/>
        </w:rPr>
      </w:pPr>
    </w:p>
    <w:p w:rsidR="005149CD" w:rsidRPr="005149CD" w:rsidRDefault="00CF36F2" w:rsidP="00795CB0">
      <w:pPr>
        <w:pStyle w:val="Akapitzlist"/>
        <w:numPr>
          <w:ilvl w:val="0"/>
          <w:numId w:val="59"/>
        </w:numPr>
        <w:shd w:val="clear" w:color="auto" w:fill="FFFFFF"/>
        <w:spacing w:after="0" w:line="288" w:lineRule="auto"/>
        <w:rPr>
          <w:rFonts w:ascii="Verdana" w:hAnsi="Verdana" w:cs="Arial"/>
          <w:sz w:val="24"/>
          <w:szCs w:val="24"/>
        </w:rPr>
      </w:pPr>
      <w:r w:rsidRPr="005149CD">
        <w:rPr>
          <w:rFonts w:ascii="Verdana" w:hAnsi="Verdana" w:cs="Arial"/>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5149CD" w:rsidRPr="005149CD" w:rsidRDefault="00D07D1F" w:rsidP="00795CB0">
      <w:pPr>
        <w:pStyle w:val="Akapitzlist"/>
        <w:numPr>
          <w:ilvl w:val="0"/>
          <w:numId w:val="59"/>
        </w:numPr>
        <w:shd w:val="clear" w:color="auto" w:fill="FFFFFF"/>
        <w:spacing w:after="0" w:line="288" w:lineRule="auto"/>
        <w:rPr>
          <w:rFonts w:ascii="Verdana" w:hAnsi="Verdana" w:cs="Arial"/>
          <w:sz w:val="24"/>
          <w:szCs w:val="24"/>
        </w:rPr>
      </w:pPr>
      <w:r w:rsidRPr="005149CD">
        <w:rPr>
          <w:rFonts w:ascii="Verdana" w:hAnsi="Verdana"/>
          <w:bCs/>
          <w:sz w:val="24"/>
          <w:szCs w:val="24"/>
        </w:rPr>
        <w:lastRenderedPageBreak/>
        <w:t>Ocena punktowa w kryterium „CENA OFERTY</w:t>
      </w:r>
      <w:r w:rsidR="002D2F3B" w:rsidRPr="005149CD">
        <w:rPr>
          <w:rFonts w:ascii="Verdana" w:hAnsi="Verdana"/>
          <w:bCs/>
          <w:sz w:val="24"/>
          <w:szCs w:val="24"/>
        </w:rPr>
        <w:t xml:space="preserve"> BRUTTO</w:t>
      </w:r>
      <w:r w:rsidRPr="005149CD">
        <w:rPr>
          <w:rFonts w:ascii="Verdana" w:hAnsi="Verdana"/>
          <w:bCs/>
          <w:sz w:val="24"/>
          <w:szCs w:val="24"/>
        </w:rPr>
        <w:t>” dokonana zostanie na podstawie łącznej ceny ofertowej brutto wskazanej przez Wykonawcę w ofercie i przeliczona według wzoru opisanego powyżej.</w:t>
      </w:r>
    </w:p>
    <w:p w:rsidR="005149CD" w:rsidRPr="005149CD" w:rsidRDefault="00D07D1F" w:rsidP="00795CB0">
      <w:pPr>
        <w:pStyle w:val="Akapitzlist"/>
        <w:numPr>
          <w:ilvl w:val="0"/>
          <w:numId w:val="59"/>
        </w:numPr>
        <w:shd w:val="clear" w:color="auto" w:fill="FFFFFF"/>
        <w:spacing w:after="0" w:line="288" w:lineRule="auto"/>
        <w:rPr>
          <w:rFonts w:ascii="Verdana" w:hAnsi="Verdana" w:cs="Arial"/>
          <w:sz w:val="24"/>
          <w:szCs w:val="24"/>
        </w:rPr>
      </w:pPr>
      <w:r w:rsidRPr="005149CD">
        <w:rPr>
          <w:rFonts w:ascii="Verdana" w:hAnsi="Verdana"/>
          <w:sz w:val="24"/>
          <w:szCs w:val="24"/>
        </w:rPr>
        <w:t>Punktacja przyznawana ofertom będzie liczona z dokładnością do dwóch miejsc po przecinku. Najwyższa łączna liczba punktów w obu kryteriach wyznaczy najkorzystniejszą ofertę.</w:t>
      </w:r>
    </w:p>
    <w:p w:rsidR="005149CD" w:rsidRPr="005149CD" w:rsidRDefault="00D07D1F" w:rsidP="00795CB0">
      <w:pPr>
        <w:pStyle w:val="Akapitzlist"/>
        <w:numPr>
          <w:ilvl w:val="0"/>
          <w:numId w:val="59"/>
        </w:numPr>
        <w:shd w:val="clear" w:color="auto" w:fill="FFFFFF"/>
        <w:spacing w:after="0" w:line="288" w:lineRule="auto"/>
        <w:rPr>
          <w:rFonts w:ascii="Verdana" w:hAnsi="Verdana" w:cs="Arial"/>
          <w:sz w:val="24"/>
          <w:szCs w:val="24"/>
        </w:rPr>
      </w:pPr>
      <w:r w:rsidRPr="005149CD">
        <w:rPr>
          <w:rFonts w:ascii="Verdana" w:hAnsi="Verdana"/>
          <w:sz w:val="24"/>
          <w:szCs w:val="24"/>
        </w:rPr>
        <w:t xml:space="preserve">Zamawiający udzieli zamówienia Wykonawcy, którego oferta odpowiadać będzie wszystkim wymaganiom przedstawionym w ustawie </w:t>
      </w:r>
      <w:proofErr w:type="spellStart"/>
      <w:r w:rsidRPr="005149CD">
        <w:rPr>
          <w:rFonts w:ascii="Verdana" w:hAnsi="Verdana"/>
          <w:sz w:val="24"/>
          <w:szCs w:val="24"/>
        </w:rPr>
        <w:t>Pzp</w:t>
      </w:r>
      <w:proofErr w:type="spellEnd"/>
      <w:r w:rsidRPr="005149CD">
        <w:rPr>
          <w:rFonts w:ascii="Verdana" w:hAnsi="Verdana"/>
          <w:sz w:val="24"/>
          <w:szCs w:val="24"/>
        </w:rPr>
        <w:t xml:space="preserve"> oraz w SWZ i zostanie oceniona, jako najkorzystniejsza w oparciu o podane kryteria wyboru ofert.</w:t>
      </w:r>
    </w:p>
    <w:p w:rsidR="00464262" w:rsidRPr="005149CD" w:rsidRDefault="00D07D1F" w:rsidP="00795CB0">
      <w:pPr>
        <w:pStyle w:val="Akapitzlist"/>
        <w:numPr>
          <w:ilvl w:val="0"/>
          <w:numId w:val="59"/>
        </w:numPr>
        <w:shd w:val="clear" w:color="auto" w:fill="FFFFFF"/>
        <w:spacing w:after="0" w:line="288" w:lineRule="auto"/>
        <w:rPr>
          <w:rFonts w:ascii="Verdana" w:hAnsi="Verdana" w:cs="Arial"/>
          <w:sz w:val="24"/>
          <w:szCs w:val="24"/>
        </w:rPr>
      </w:pPr>
      <w:r w:rsidRPr="005149CD">
        <w:rPr>
          <w:rFonts w:ascii="Verdana" w:hAnsi="Verdana"/>
          <w:sz w:val="24"/>
          <w:szCs w:val="24"/>
        </w:rPr>
        <w:t xml:space="preserve">Jeżeli w postępowaniu o udzielenie zamówienia nie będzie można dokonać wyboru oferty najkorzystniejszej ze względu na to, że zostały złożone dwie lub więcej oferty, które przedstawiają taki sam bilans ceny, </w:t>
      </w:r>
      <w:r w:rsidRPr="005149CD">
        <w:rPr>
          <w:rFonts w:ascii="Verdana" w:hAnsi="Verdana"/>
          <w:bCs/>
          <w:sz w:val="24"/>
          <w:szCs w:val="24"/>
        </w:rPr>
        <w:t xml:space="preserve">Zamawiający wzywa Wykonawców, którzy złożyli te oferty zgodnie z art. 248 - 251 ustawy </w:t>
      </w:r>
      <w:proofErr w:type="spellStart"/>
      <w:r w:rsidRPr="005149CD">
        <w:rPr>
          <w:rFonts w:ascii="Verdana" w:hAnsi="Verdana"/>
          <w:bCs/>
          <w:sz w:val="24"/>
          <w:szCs w:val="24"/>
        </w:rPr>
        <w:t>Pzp</w:t>
      </w:r>
      <w:proofErr w:type="spellEnd"/>
      <w:r w:rsidRPr="005149CD">
        <w:rPr>
          <w:rFonts w:ascii="Verdana" w:hAnsi="Verdana"/>
          <w:bCs/>
          <w:sz w:val="24"/>
          <w:szCs w:val="24"/>
        </w:rPr>
        <w:t>.</w:t>
      </w:r>
    </w:p>
    <w:p w:rsidR="005149CD" w:rsidRDefault="005149CD" w:rsidP="00795CB0">
      <w:pPr>
        <w:shd w:val="clear" w:color="auto" w:fill="FFFFFF"/>
        <w:spacing w:line="288" w:lineRule="auto"/>
        <w:rPr>
          <w:rFonts w:ascii="Verdana" w:hAnsi="Verdana" w:cs="Arial"/>
        </w:rPr>
      </w:pPr>
    </w:p>
    <w:p w:rsidR="005C08F0" w:rsidRPr="00204A2D" w:rsidRDefault="00D6626B" w:rsidP="00795CB0">
      <w:pPr>
        <w:pStyle w:val="Default"/>
        <w:spacing w:line="288" w:lineRule="auto"/>
        <w:ind w:left="709" w:hanging="709"/>
        <w:rPr>
          <w:rFonts w:ascii="Verdana" w:hAnsi="Verdana" w:cs="Times New Roman"/>
          <w:b/>
          <w:bCs/>
        </w:rPr>
      </w:pPr>
      <w:r w:rsidRPr="00204A2D">
        <w:rPr>
          <w:rFonts w:ascii="Verdana" w:hAnsi="Verdana" w:cs="Times New Roman"/>
          <w:b/>
          <w:bCs/>
        </w:rPr>
        <w:t>XXI.</w:t>
      </w:r>
      <w:r w:rsidR="00D3547E" w:rsidRPr="00204A2D">
        <w:rPr>
          <w:rFonts w:ascii="Verdana" w:hAnsi="Verdana" w:cs="Times New Roman"/>
          <w:b/>
          <w:bCs/>
        </w:rPr>
        <w:t xml:space="preserve"> </w:t>
      </w:r>
      <w:r w:rsidR="005C08F0" w:rsidRPr="00204A2D">
        <w:rPr>
          <w:rFonts w:ascii="Verdana" w:hAnsi="Verdana" w:cs="Times New Roman"/>
          <w:b/>
          <w:bCs/>
        </w:rPr>
        <w:t>INFORMACJE O FORMALNOŚCIACH, JAKIE POWINNY ZOSTAĆ DOPEŁNIONE PO WYBORZE OFERTY W CELU ZAWARCIA UMOWY W SPRAWIE ZAMÓWIENIA PUBLICZNEGO</w:t>
      </w:r>
      <w:r w:rsidR="005C08F0" w:rsidRPr="00004A1B">
        <w:rPr>
          <w:rFonts w:ascii="Verdana" w:hAnsi="Verdana" w:cs="Times New Roman"/>
          <w:bCs/>
        </w:rPr>
        <w:t xml:space="preserve">. </w:t>
      </w:r>
    </w:p>
    <w:p w:rsidR="00290947" w:rsidRPr="00DE40DD" w:rsidRDefault="00290947" w:rsidP="00795CB0">
      <w:pPr>
        <w:pStyle w:val="Default"/>
        <w:spacing w:line="288" w:lineRule="auto"/>
        <w:ind w:left="794" w:hanging="794"/>
        <w:rPr>
          <w:rFonts w:ascii="Verdana" w:hAnsi="Verdana" w:cs="Times New Roman"/>
          <w:sz w:val="16"/>
          <w:szCs w:val="16"/>
        </w:rPr>
      </w:pPr>
    </w:p>
    <w:p w:rsidR="002D1894" w:rsidRDefault="002A49C6" w:rsidP="00795CB0">
      <w:pPr>
        <w:pStyle w:val="Default"/>
        <w:numPr>
          <w:ilvl w:val="0"/>
          <w:numId w:val="42"/>
        </w:numPr>
        <w:spacing w:line="288" w:lineRule="auto"/>
        <w:rPr>
          <w:rFonts w:ascii="Verdana" w:hAnsi="Verdana" w:cs="Times New Roman"/>
        </w:rPr>
      </w:pPr>
      <w:r w:rsidRPr="00204A2D">
        <w:rPr>
          <w:rFonts w:ascii="Verdana" w:hAnsi="Verdana" w:cs="Times New Roman"/>
        </w:rPr>
        <w:t xml:space="preserve">Zamawiający zawrze umowę w sprawie zamówienia publicznego z Wykonawcą, którego oferta została </w:t>
      </w:r>
      <w:r w:rsidR="008613EC" w:rsidRPr="00204A2D">
        <w:rPr>
          <w:rFonts w:ascii="Verdana" w:hAnsi="Verdana" w:cs="Times New Roman"/>
        </w:rPr>
        <w:t>wybrana, jako</w:t>
      </w:r>
      <w:r w:rsidRPr="00204A2D">
        <w:rPr>
          <w:rFonts w:ascii="Verdana" w:hAnsi="Verdana" w:cs="Times New Roman"/>
        </w:rPr>
        <w:t xml:space="preserve"> najkorzystniejsza w terminie zgodnym z </w:t>
      </w:r>
      <w:bookmarkStart w:id="5" w:name="_Hlk73224341"/>
      <w:r w:rsidRPr="00204A2D">
        <w:rPr>
          <w:rFonts w:ascii="Verdana" w:hAnsi="Verdana" w:cs="Times New Roman"/>
        </w:rPr>
        <w:t xml:space="preserve">art. 308 ust. 2 ustawy </w:t>
      </w:r>
      <w:proofErr w:type="spellStart"/>
      <w:r w:rsidRPr="00204A2D">
        <w:rPr>
          <w:rFonts w:ascii="Verdana" w:hAnsi="Verdana" w:cs="Times New Roman"/>
        </w:rPr>
        <w:t>Pzp</w:t>
      </w:r>
      <w:proofErr w:type="spellEnd"/>
      <w:r w:rsidRPr="00204A2D">
        <w:rPr>
          <w:rFonts w:ascii="Verdana" w:hAnsi="Verdana" w:cs="Times New Roman"/>
        </w:rPr>
        <w:t xml:space="preserve">. </w:t>
      </w:r>
      <w:bookmarkEnd w:id="5"/>
    </w:p>
    <w:p w:rsidR="002D1894" w:rsidRDefault="005C08F0" w:rsidP="00795CB0">
      <w:pPr>
        <w:pStyle w:val="Default"/>
        <w:numPr>
          <w:ilvl w:val="0"/>
          <w:numId w:val="42"/>
        </w:numPr>
        <w:spacing w:line="288" w:lineRule="auto"/>
        <w:rPr>
          <w:rFonts w:ascii="Verdana" w:hAnsi="Verdana" w:cs="Times New Roman"/>
        </w:rPr>
      </w:pPr>
      <w:r w:rsidRPr="002D1894">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D1894" w:rsidRDefault="005C08F0" w:rsidP="00795CB0">
      <w:pPr>
        <w:pStyle w:val="Default"/>
        <w:numPr>
          <w:ilvl w:val="0"/>
          <w:numId w:val="42"/>
        </w:numPr>
        <w:spacing w:line="288" w:lineRule="auto"/>
        <w:rPr>
          <w:rFonts w:ascii="Verdana" w:hAnsi="Verdana" w:cs="Times New Roman"/>
        </w:rPr>
      </w:pPr>
      <w:r w:rsidRPr="002D1894">
        <w:rPr>
          <w:rFonts w:ascii="Verdana" w:hAnsi="Verdana" w:cs="Times New Roman"/>
        </w:rPr>
        <w:t>Zawarcie umowy nastąpi w</w:t>
      </w:r>
      <w:r w:rsidR="00EE2CB4" w:rsidRPr="002D1894">
        <w:rPr>
          <w:rFonts w:ascii="Verdana" w:hAnsi="Verdana" w:cs="Times New Roman"/>
        </w:rPr>
        <w:t xml:space="preserve">edług </w:t>
      </w:r>
      <w:r w:rsidRPr="002D1894">
        <w:rPr>
          <w:rFonts w:ascii="Verdana" w:hAnsi="Verdana" w:cs="Times New Roman"/>
        </w:rPr>
        <w:t xml:space="preserve">wzoru umowy – </w:t>
      </w:r>
      <w:r w:rsidRPr="002D1894">
        <w:rPr>
          <w:rFonts w:ascii="Verdana" w:hAnsi="Verdana" w:cs="Times New Roman"/>
          <w:b/>
        </w:rPr>
        <w:t xml:space="preserve">Załącznik nr </w:t>
      </w:r>
      <w:r w:rsidR="00481BAC">
        <w:rPr>
          <w:rFonts w:ascii="Verdana" w:hAnsi="Verdana" w:cs="Times New Roman"/>
          <w:b/>
        </w:rPr>
        <w:t>4</w:t>
      </w:r>
      <w:r w:rsidR="009E78D6" w:rsidRPr="002D1894">
        <w:rPr>
          <w:rFonts w:ascii="Verdana" w:hAnsi="Verdana" w:cs="Times New Roman"/>
          <w:b/>
        </w:rPr>
        <w:t xml:space="preserve"> do SWZ</w:t>
      </w:r>
      <w:r w:rsidR="009E78D6" w:rsidRPr="002D1894">
        <w:rPr>
          <w:rFonts w:ascii="Verdana" w:hAnsi="Verdana" w:cs="Times New Roman"/>
        </w:rPr>
        <w:t>.</w:t>
      </w:r>
    </w:p>
    <w:p w:rsidR="002D1894" w:rsidRDefault="005C08F0" w:rsidP="00795CB0">
      <w:pPr>
        <w:pStyle w:val="Default"/>
        <w:numPr>
          <w:ilvl w:val="0"/>
          <w:numId w:val="42"/>
        </w:numPr>
        <w:spacing w:line="288" w:lineRule="auto"/>
        <w:rPr>
          <w:rFonts w:ascii="Verdana" w:hAnsi="Verdana" w:cs="Times New Roman"/>
        </w:rPr>
      </w:pPr>
      <w:r w:rsidRPr="002D1894">
        <w:rPr>
          <w:rFonts w:ascii="Verdana" w:hAnsi="Verdana" w:cs="Times New Roman"/>
        </w:rPr>
        <w:t xml:space="preserve">Jeżeli Wykonawca, którego oferta została wybrana, uchyla się od zawarcia umowy w sprawie zamówienia </w:t>
      </w:r>
      <w:r w:rsidRPr="002D1894">
        <w:rPr>
          <w:rFonts w:ascii="Verdana" w:hAnsi="Verdana" w:cs="Times New Roman"/>
          <w:color w:val="auto"/>
        </w:rPr>
        <w:t xml:space="preserve">publicznego, Zamawiający może </w:t>
      </w:r>
      <w:r w:rsidR="00F95ACC" w:rsidRPr="002D1894">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2D1894" w:rsidRDefault="00E952DB" w:rsidP="00795CB0">
      <w:pPr>
        <w:pStyle w:val="Default"/>
        <w:numPr>
          <w:ilvl w:val="0"/>
          <w:numId w:val="42"/>
        </w:numPr>
        <w:spacing w:line="288" w:lineRule="auto"/>
        <w:rPr>
          <w:rFonts w:ascii="Verdana" w:hAnsi="Verdana" w:cs="Times New Roman"/>
        </w:rPr>
      </w:pPr>
      <w:r w:rsidRPr="002D1894">
        <w:rPr>
          <w:rFonts w:ascii="Verdana" w:hAnsi="Verdana" w:cs="Times New Roman"/>
          <w:color w:val="auto"/>
        </w:rPr>
        <w:lastRenderedPageBreak/>
        <w:t>Umowa zostanie zawarta w formie p</w:t>
      </w:r>
      <w:r w:rsidR="00A053DE" w:rsidRPr="002D1894">
        <w:rPr>
          <w:rFonts w:ascii="Verdana" w:hAnsi="Verdana" w:cs="Times New Roman"/>
          <w:color w:val="auto"/>
        </w:rPr>
        <w:t>isemnej pod rygorem nieważności,</w:t>
      </w:r>
      <w:r w:rsidR="002A49C6" w:rsidRPr="002D1894">
        <w:rPr>
          <w:rFonts w:ascii="Verdana" w:hAnsi="Verdana" w:cs="Times New Roman"/>
          <w:color w:val="auto"/>
        </w:rPr>
        <w:t xml:space="preserve"> zgodnie z art. 432 ustawy </w:t>
      </w:r>
      <w:proofErr w:type="spellStart"/>
      <w:r w:rsidR="002A49C6" w:rsidRPr="002D1894">
        <w:rPr>
          <w:rFonts w:ascii="Verdana" w:hAnsi="Verdana" w:cs="Times New Roman"/>
          <w:color w:val="auto"/>
        </w:rPr>
        <w:t>Pzp</w:t>
      </w:r>
      <w:proofErr w:type="spellEnd"/>
      <w:r w:rsidR="002A49C6" w:rsidRPr="002D1894">
        <w:rPr>
          <w:rFonts w:ascii="Verdana" w:hAnsi="Verdana" w:cs="Times New Roman"/>
          <w:color w:val="auto"/>
        </w:rPr>
        <w:t>.</w:t>
      </w:r>
      <w:r w:rsidRPr="002D1894">
        <w:rPr>
          <w:rFonts w:ascii="Verdana" w:hAnsi="Verdana" w:cs="Times New Roman"/>
          <w:color w:val="auto"/>
        </w:rPr>
        <w:t xml:space="preserve"> Mają do niej zastosowanie przepisy Kodeksu Cywilnego, jeżeli przepisy ustawy nie stanowią inaczej. Jest jawna i podlega udostępnieniu na zasadach określonych w przepisach o dostępie do informacji publicznej. </w:t>
      </w:r>
    </w:p>
    <w:p w:rsidR="00753E51" w:rsidRPr="002D1894" w:rsidRDefault="00AC5750" w:rsidP="00795CB0">
      <w:pPr>
        <w:pStyle w:val="Default"/>
        <w:numPr>
          <w:ilvl w:val="0"/>
          <w:numId w:val="42"/>
        </w:numPr>
        <w:spacing w:line="288" w:lineRule="auto"/>
        <w:rPr>
          <w:rFonts w:ascii="Verdana" w:hAnsi="Verdana" w:cs="Times New Roman"/>
        </w:rPr>
      </w:pPr>
      <w:r w:rsidRPr="002D1894">
        <w:rPr>
          <w:rFonts w:ascii="Verdana" w:hAnsi="Verdana" w:cs="Times New Roman"/>
          <w:color w:val="auto"/>
        </w:rPr>
        <w:t xml:space="preserve">Zamawiający może zawrzeć umowę w sprawie zamówienia przed upływem terminu, o którym mowa w </w:t>
      </w:r>
      <w:r w:rsidR="00866CF4" w:rsidRPr="002D1894">
        <w:rPr>
          <w:rFonts w:ascii="Verdana" w:hAnsi="Verdana" w:cs="Times New Roman"/>
          <w:color w:val="auto"/>
        </w:rPr>
        <w:t>ust.</w:t>
      </w:r>
      <w:r w:rsidR="00842971" w:rsidRPr="002D1894">
        <w:rPr>
          <w:rFonts w:ascii="Verdana" w:hAnsi="Verdana" w:cs="Times New Roman"/>
          <w:color w:val="auto"/>
        </w:rPr>
        <w:t xml:space="preserve"> </w:t>
      </w:r>
      <w:r w:rsidR="00866CF4" w:rsidRPr="002D1894">
        <w:rPr>
          <w:rFonts w:ascii="Verdana" w:hAnsi="Verdana" w:cs="Times New Roman"/>
          <w:color w:val="auto"/>
        </w:rPr>
        <w:t>1</w:t>
      </w:r>
      <w:r w:rsidR="00861430" w:rsidRPr="002D1894">
        <w:rPr>
          <w:rFonts w:ascii="Verdana" w:hAnsi="Verdana" w:cs="Times New Roman"/>
          <w:color w:val="auto"/>
        </w:rPr>
        <w:t>,</w:t>
      </w:r>
      <w:r w:rsidR="00866CF4" w:rsidRPr="002D1894">
        <w:rPr>
          <w:rFonts w:ascii="Verdana" w:hAnsi="Verdana" w:cs="Times New Roman"/>
          <w:color w:val="auto"/>
        </w:rPr>
        <w:t xml:space="preserve"> jeżeli</w:t>
      </w:r>
      <w:r w:rsidRPr="002D1894">
        <w:rPr>
          <w:rFonts w:ascii="Verdana" w:hAnsi="Verdana" w:cs="Times New Roman"/>
          <w:color w:val="auto"/>
        </w:rPr>
        <w:t xml:space="preserve"> w postępowaniu o udzielenie zamówienia złożono tylko jedną ofertę</w:t>
      </w:r>
      <w:r w:rsidR="00F631CC" w:rsidRPr="002D1894">
        <w:rPr>
          <w:rFonts w:ascii="Verdana" w:hAnsi="Verdana" w:cs="Times New Roman"/>
          <w:color w:val="auto"/>
        </w:rPr>
        <w:t xml:space="preserve"> (art. 308 ust. 3 ustawy </w:t>
      </w:r>
      <w:proofErr w:type="spellStart"/>
      <w:r w:rsidR="00F631CC" w:rsidRPr="002D1894">
        <w:rPr>
          <w:rFonts w:ascii="Verdana" w:hAnsi="Verdana" w:cs="Times New Roman"/>
          <w:color w:val="auto"/>
        </w:rPr>
        <w:t>Pzp</w:t>
      </w:r>
      <w:proofErr w:type="spellEnd"/>
      <w:r w:rsidR="00F631CC" w:rsidRPr="002D1894">
        <w:rPr>
          <w:rFonts w:ascii="Verdana" w:hAnsi="Verdana" w:cs="Times New Roman"/>
          <w:color w:val="auto"/>
        </w:rPr>
        <w:t>).</w:t>
      </w:r>
    </w:p>
    <w:p w:rsidR="009458B1" w:rsidRPr="00442380" w:rsidRDefault="009458B1" w:rsidP="00795CB0">
      <w:pPr>
        <w:pStyle w:val="Default"/>
        <w:spacing w:line="288" w:lineRule="auto"/>
        <w:ind w:left="284"/>
        <w:rPr>
          <w:rFonts w:ascii="Verdana" w:hAnsi="Verdana" w:cs="Times New Roman"/>
          <w:color w:val="auto"/>
          <w:sz w:val="16"/>
          <w:szCs w:val="16"/>
        </w:rPr>
      </w:pPr>
    </w:p>
    <w:p w:rsidR="005C08F0" w:rsidRDefault="00E113A0" w:rsidP="00795CB0">
      <w:pPr>
        <w:pStyle w:val="Nagwek1"/>
        <w:numPr>
          <w:ilvl w:val="0"/>
          <w:numId w:val="0"/>
        </w:numPr>
        <w:spacing w:line="288" w:lineRule="auto"/>
        <w:ind w:left="1021" w:hanging="1021"/>
        <w:jc w:val="left"/>
        <w:rPr>
          <w:rFonts w:ascii="Verdana" w:hAnsi="Verdana"/>
          <w:b w:val="0"/>
        </w:rPr>
      </w:pPr>
      <w:r w:rsidRPr="00204A2D">
        <w:rPr>
          <w:rFonts w:ascii="Verdana" w:hAnsi="Verdana"/>
        </w:rPr>
        <w:t>XXII.</w:t>
      </w:r>
      <w:r w:rsidR="00C33AF1" w:rsidRPr="00204A2D">
        <w:rPr>
          <w:rFonts w:ascii="Verdana" w:hAnsi="Verdana"/>
        </w:rPr>
        <w:t xml:space="preserve"> </w:t>
      </w:r>
      <w:r w:rsidR="005C08F0" w:rsidRPr="00204A2D">
        <w:rPr>
          <w:rFonts w:ascii="Verdana" w:hAnsi="Verdana"/>
        </w:rPr>
        <w:t>WYMAGANIA DOTYCZĄCE ZABEZPIECZ</w:t>
      </w:r>
      <w:r w:rsidR="00277A5A" w:rsidRPr="00204A2D">
        <w:rPr>
          <w:rFonts w:ascii="Verdana" w:hAnsi="Verdana"/>
        </w:rPr>
        <w:t>E</w:t>
      </w:r>
      <w:r w:rsidR="005C08F0" w:rsidRPr="00204A2D">
        <w:rPr>
          <w:rFonts w:ascii="Verdana" w:hAnsi="Verdana"/>
        </w:rPr>
        <w:t xml:space="preserve">NIA </w:t>
      </w:r>
      <w:r w:rsidR="006048C4" w:rsidRPr="00204A2D">
        <w:rPr>
          <w:rFonts w:ascii="Verdana" w:hAnsi="Verdana"/>
        </w:rPr>
        <w:t>NALEŻYTEGO WYKONANIA</w:t>
      </w:r>
      <w:r w:rsidR="005C08F0" w:rsidRPr="00204A2D">
        <w:rPr>
          <w:rFonts w:ascii="Verdana" w:hAnsi="Verdana"/>
        </w:rPr>
        <w:t xml:space="preserve"> UMOWY</w:t>
      </w:r>
      <w:r w:rsidR="005C08F0" w:rsidRPr="00746805">
        <w:rPr>
          <w:rFonts w:ascii="Verdana" w:hAnsi="Verdana"/>
          <w:b w:val="0"/>
        </w:rPr>
        <w:t>.</w:t>
      </w:r>
    </w:p>
    <w:p w:rsidR="00F060F1" w:rsidRPr="00F060F1" w:rsidRDefault="00F060F1" w:rsidP="00795CB0"/>
    <w:p w:rsidR="009744D7" w:rsidRPr="00204A2D" w:rsidRDefault="009744D7" w:rsidP="00795CB0">
      <w:pPr>
        <w:tabs>
          <w:tab w:val="left" w:pos="284"/>
        </w:tabs>
        <w:suppressAutoHyphens w:val="0"/>
        <w:autoSpaceDE w:val="0"/>
        <w:autoSpaceDN w:val="0"/>
        <w:adjustRightInd w:val="0"/>
        <w:spacing w:line="288" w:lineRule="auto"/>
        <w:rPr>
          <w:rFonts w:ascii="Verdana" w:hAnsi="Verdana"/>
          <w:color w:val="000000"/>
          <w:lang w:eastAsia="pl-PL"/>
        </w:rPr>
      </w:pPr>
      <w:r w:rsidRPr="00204A2D">
        <w:rPr>
          <w:rFonts w:ascii="Verdana" w:hAnsi="Verdana"/>
        </w:rPr>
        <w:t>Zamawiający nie żąda</w:t>
      </w:r>
      <w:r w:rsidR="008A3437" w:rsidRPr="00204A2D">
        <w:rPr>
          <w:rFonts w:ascii="Verdana" w:hAnsi="Verdana"/>
        </w:rPr>
        <w:t xml:space="preserve"> wniesienia</w:t>
      </w:r>
      <w:r w:rsidRPr="00204A2D">
        <w:rPr>
          <w:rFonts w:ascii="Verdana" w:hAnsi="Verdana"/>
        </w:rPr>
        <w:t xml:space="preserve"> zabezpieczenia należytego wykonana umowy.</w:t>
      </w:r>
    </w:p>
    <w:p w:rsidR="006B7A52" w:rsidRPr="00442380" w:rsidRDefault="006B7A52" w:rsidP="00795CB0">
      <w:pPr>
        <w:tabs>
          <w:tab w:val="left" w:pos="284"/>
        </w:tabs>
        <w:suppressAutoHyphens w:val="0"/>
        <w:autoSpaceDE w:val="0"/>
        <w:autoSpaceDN w:val="0"/>
        <w:adjustRightInd w:val="0"/>
        <w:spacing w:line="288" w:lineRule="auto"/>
        <w:ind w:left="284"/>
        <w:rPr>
          <w:rFonts w:ascii="Verdana" w:hAnsi="Verdana"/>
          <w:color w:val="000000"/>
          <w:sz w:val="16"/>
          <w:szCs w:val="16"/>
          <w:lang w:eastAsia="pl-PL"/>
        </w:rPr>
      </w:pPr>
    </w:p>
    <w:p w:rsidR="009D0C90" w:rsidRPr="00204A2D" w:rsidRDefault="005E25F6" w:rsidP="00795CB0">
      <w:pPr>
        <w:spacing w:after="240" w:line="288" w:lineRule="auto"/>
        <w:ind w:left="1021" w:hanging="1021"/>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Pr="00204A2D" w:rsidRDefault="005C08F0" w:rsidP="00795CB0">
      <w:pPr>
        <w:spacing w:line="288" w:lineRule="auto"/>
        <w:ind w:left="284" w:hanging="284"/>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481BAC">
        <w:rPr>
          <w:rFonts w:ascii="Verdana" w:hAnsi="Verdana"/>
          <w:b/>
          <w:bCs/>
        </w:rPr>
        <w:t>4</w:t>
      </w:r>
      <w:r w:rsidR="00D875F3" w:rsidRPr="00204A2D">
        <w:rPr>
          <w:rFonts w:ascii="Verdana" w:hAnsi="Verdana"/>
          <w:b/>
          <w:bCs/>
        </w:rPr>
        <w:t xml:space="preserve"> do SWZ</w:t>
      </w:r>
      <w:r w:rsidR="00D875F3" w:rsidRPr="00204A2D">
        <w:rPr>
          <w:rFonts w:ascii="Verdana" w:hAnsi="Verdana"/>
          <w:bCs/>
        </w:rPr>
        <w:t>.</w:t>
      </w:r>
    </w:p>
    <w:p w:rsidR="00EE340A" w:rsidRPr="005149CD" w:rsidRDefault="00EE340A" w:rsidP="00795CB0">
      <w:pPr>
        <w:spacing w:line="288" w:lineRule="auto"/>
        <w:ind w:left="284" w:hanging="284"/>
        <w:rPr>
          <w:rFonts w:ascii="Verdana" w:hAnsi="Verdana"/>
          <w:sz w:val="16"/>
          <w:szCs w:val="16"/>
        </w:rPr>
      </w:pPr>
    </w:p>
    <w:p w:rsidR="005C08F0" w:rsidRPr="00204A2D" w:rsidRDefault="007014E9" w:rsidP="00795CB0">
      <w:pPr>
        <w:pStyle w:val="Nagwek1"/>
        <w:numPr>
          <w:ilvl w:val="0"/>
          <w:numId w:val="0"/>
        </w:numPr>
        <w:spacing w:line="288" w:lineRule="auto"/>
        <w:ind w:left="794" w:hanging="794"/>
        <w:jc w:val="left"/>
        <w:rPr>
          <w:rFonts w:ascii="Verdana" w:hAnsi="Verdana"/>
        </w:rPr>
      </w:pPr>
      <w:r w:rsidRPr="00204A2D">
        <w:rPr>
          <w:rFonts w:ascii="Verdana" w:hAnsi="Verdana"/>
        </w:rPr>
        <w:t>XXIV</w:t>
      </w:r>
      <w:r w:rsidR="00AA6AE7" w:rsidRPr="00204A2D">
        <w:rPr>
          <w:rFonts w:ascii="Verdana" w:hAnsi="Verdana"/>
        </w:rPr>
        <w:t>.</w:t>
      </w:r>
      <w:r w:rsidR="00C33AF1" w:rsidRPr="00204A2D">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442380" w:rsidRDefault="009919AA" w:rsidP="00795CB0">
      <w:pPr>
        <w:pStyle w:val="Akapitzlist1"/>
        <w:widowControl w:val="0"/>
        <w:spacing w:line="288" w:lineRule="auto"/>
        <w:ind w:left="0"/>
        <w:contextualSpacing/>
        <w:outlineLvl w:val="3"/>
        <w:rPr>
          <w:rFonts w:ascii="Verdana" w:hAnsi="Verdana"/>
          <w:sz w:val="16"/>
          <w:szCs w:val="16"/>
        </w:rPr>
      </w:pPr>
    </w:p>
    <w:p w:rsidR="009919AA" w:rsidRDefault="00A36819" w:rsidP="00795CB0">
      <w:pPr>
        <w:pStyle w:val="Akapitzlist1"/>
        <w:widowControl w:val="0"/>
        <w:numPr>
          <w:ilvl w:val="0"/>
          <w:numId w:val="37"/>
        </w:numPr>
        <w:spacing w:line="288" w:lineRule="auto"/>
        <w:contextualSpacing/>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9919AA" w:rsidRDefault="00A36819" w:rsidP="00795CB0">
      <w:pPr>
        <w:pStyle w:val="Akapitzlist1"/>
        <w:widowControl w:val="0"/>
        <w:numPr>
          <w:ilvl w:val="0"/>
          <w:numId w:val="37"/>
        </w:numPr>
        <w:spacing w:line="288" w:lineRule="auto"/>
        <w:contextualSpacing/>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Default="00A36819" w:rsidP="00795CB0">
      <w:pPr>
        <w:pStyle w:val="Akapitzlist1"/>
        <w:widowControl w:val="0"/>
        <w:numPr>
          <w:ilvl w:val="0"/>
          <w:numId w:val="37"/>
        </w:numPr>
        <w:spacing w:line="288" w:lineRule="auto"/>
        <w:contextualSpacing/>
        <w:outlineLvl w:val="3"/>
        <w:rPr>
          <w:rFonts w:ascii="Verdana" w:hAnsi="Verdana"/>
        </w:rPr>
      </w:pPr>
      <w:r w:rsidRPr="009919AA">
        <w:rPr>
          <w:rFonts w:ascii="Verdana" w:hAnsi="Verdana"/>
        </w:rPr>
        <w:t xml:space="preserve">Środki ochrony prawnej przysługują wykonawcy oraz innemu podmiotowi, jeżeli ma lub miał interes w uzyskaniu zamówienia oraz poniósł lub może ponieść szkodę w wyniku naruszenia przez </w:t>
      </w:r>
      <w:r w:rsidR="0013476F" w:rsidRPr="009919AA">
        <w:rPr>
          <w:rFonts w:ascii="Verdana" w:hAnsi="Verdana"/>
        </w:rPr>
        <w:t>Z</w:t>
      </w:r>
      <w:r w:rsidRPr="009919AA">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9919AA">
        <w:rPr>
          <w:rFonts w:ascii="Verdana" w:hAnsi="Verdana"/>
        </w:rPr>
        <w:t>pkt</w:t>
      </w:r>
      <w:proofErr w:type="spellEnd"/>
      <w:r w:rsidRPr="009919AA">
        <w:rPr>
          <w:rFonts w:ascii="Verdana" w:hAnsi="Verdana"/>
        </w:rPr>
        <w:t xml:space="preserve"> 15 ustawy </w:t>
      </w:r>
      <w:proofErr w:type="spellStart"/>
      <w:r w:rsidRPr="009919AA">
        <w:rPr>
          <w:rFonts w:ascii="Verdana" w:hAnsi="Verdana"/>
        </w:rPr>
        <w:t>Pzp</w:t>
      </w:r>
      <w:proofErr w:type="spellEnd"/>
      <w:r w:rsidRPr="009919AA">
        <w:rPr>
          <w:rFonts w:ascii="Verdana" w:hAnsi="Verdana"/>
        </w:rPr>
        <w:t xml:space="preserve"> oraz Rzecznikowi Małych i Średnich Przedsiębiorców.</w:t>
      </w:r>
    </w:p>
    <w:p w:rsidR="00A36819" w:rsidRPr="00552C42" w:rsidRDefault="00A36819" w:rsidP="00795CB0">
      <w:pPr>
        <w:pStyle w:val="Akapitzlist1"/>
        <w:widowControl w:val="0"/>
        <w:numPr>
          <w:ilvl w:val="0"/>
          <w:numId w:val="37"/>
        </w:numPr>
        <w:spacing w:line="288" w:lineRule="auto"/>
        <w:contextualSpacing/>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6C499F" w:rsidRPr="00204A2D" w:rsidRDefault="00A36819" w:rsidP="00795CB0">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lastRenderedPageBreak/>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6C499F" w:rsidRPr="00204A2D" w:rsidRDefault="00A36819" w:rsidP="00795CB0">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czynności w postępowaniu o ud</w:t>
      </w:r>
      <w:r w:rsidR="00661FAF" w:rsidRPr="00204A2D">
        <w:rPr>
          <w:rFonts w:ascii="Verdana" w:hAnsi="Verdana"/>
          <w:color w:val="000000"/>
        </w:rPr>
        <w:t>zielenie zamówienia, do której Z</w:t>
      </w:r>
      <w:r w:rsidRPr="00204A2D">
        <w:rPr>
          <w:rFonts w:ascii="Verdana" w:hAnsi="Verdana"/>
          <w:color w:val="000000"/>
        </w:rPr>
        <w:t>amawiający był obowiązany na podstawie ustawy;</w:t>
      </w:r>
    </w:p>
    <w:p w:rsidR="006E6738" w:rsidRPr="00204A2D" w:rsidRDefault="00A36819" w:rsidP="00795CB0">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przeprowadzenia postępowania o udzielenie zamówienia na podstawie ustawy, mimo że </w:t>
      </w:r>
      <w:r w:rsidR="0013476F" w:rsidRPr="00204A2D">
        <w:rPr>
          <w:rFonts w:ascii="Verdana" w:hAnsi="Verdana"/>
          <w:color w:val="000000"/>
        </w:rPr>
        <w:t>Z</w:t>
      </w:r>
      <w:r w:rsidRPr="00204A2D">
        <w:rPr>
          <w:rFonts w:ascii="Verdana" w:hAnsi="Verdana"/>
          <w:color w:val="000000"/>
        </w:rPr>
        <w:t>amawiający był do tego obowiązany.</w:t>
      </w:r>
    </w:p>
    <w:p w:rsidR="00552C42" w:rsidRDefault="00A36819" w:rsidP="00795CB0">
      <w:pPr>
        <w:pStyle w:val="Akapitzlist1"/>
        <w:numPr>
          <w:ilvl w:val="0"/>
          <w:numId w:val="38"/>
        </w:numPr>
        <w:shd w:val="clear" w:color="auto" w:fill="FFFFFF"/>
        <w:tabs>
          <w:tab w:val="left" w:pos="-142"/>
        </w:tabs>
        <w:spacing w:line="288" w:lineRule="auto"/>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552C42" w:rsidRDefault="00A36819" w:rsidP="00795CB0">
      <w:pPr>
        <w:pStyle w:val="Akapitzlist1"/>
        <w:numPr>
          <w:ilvl w:val="0"/>
          <w:numId w:val="38"/>
        </w:numPr>
        <w:shd w:val="clear" w:color="auto" w:fill="FFFFFF"/>
        <w:tabs>
          <w:tab w:val="left" w:pos="-142"/>
        </w:tabs>
        <w:spacing w:line="288" w:lineRule="auto"/>
        <w:rPr>
          <w:rFonts w:ascii="Verdana" w:hAnsi="Verdana"/>
          <w:color w:val="000000"/>
        </w:rPr>
      </w:pPr>
      <w:r w:rsidRPr="00552C42">
        <w:rPr>
          <w:rFonts w:ascii="Verdana" w:hAnsi="Verdana"/>
          <w:color w:val="000000"/>
        </w:rPr>
        <w:t>Terminy wnoszenia odwołań</w:t>
      </w:r>
      <w:r w:rsidR="00F47BD8" w:rsidRPr="00552C42">
        <w:rPr>
          <w:rFonts w:ascii="Verdana" w:hAnsi="Verdana"/>
          <w:color w:val="000000"/>
        </w:rPr>
        <w:t>:</w:t>
      </w:r>
      <w:r w:rsidRPr="00552C42">
        <w:rPr>
          <w:rFonts w:ascii="Verdana" w:hAnsi="Verdana"/>
          <w:color w:val="000000"/>
        </w:rPr>
        <w:t xml:space="preserve"> </w:t>
      </w:r>
    </w:p>
    <w:p w:rsidR="00F55572" w:rsidRPr="00204A2D" w:rsidRDefault="00A36819" w:rsidP="00795CB0">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Odwołanie wnosi się w terminie:</w:t>
      </w:r>
    </w:p>
    <w:p w:rsidR="0018043C" w:rsidRPr="00204A2D" w:rsidRDefault="00A36819" w:rsidP="00795CB0">
      <w:pPr>
        <w:pStyle w:val="Akapitzlist1"/>
        <w:numPr>
          <w:ilvl w:val="1"/>
          <w:numId w:val="19"/>
        </w:numPr>
        <w:shd w:val="clear" w:color="auto" w:fill="FFFFFF"/>
        <w:spacing w:line="288" w:lineRule="auto"/>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F55572" w:rsidRPr="00204A2D" w:rsidRDefault="00A36819" w:rsidP="00795CB0">
      <w:pPr>
        <w:pStyle w:val="Akapitzlist1"/>
        <w:numPr>
          <w:ilvl w:val="1"/>
          <w:numId w:val="19"/>
        </w:numPr>
        <w:shd w:val="clear" w:color="auto" w:fill="FFFFFF"/>
        <w:tabs>
          <w:tab w:val="left" w:pos="284"/>
        </w:tabs>
        <w:spacing w:line="288" w:lineRule="auto"/>
        <w:rPr>
          <w:rFonts w:ascii="Verdana" w:hAnsi="Verdana"/>
          <w:color w:val="000000"/>
        </w:rPr>
      </w:pPr>
      <w:r w:rsidRPr="00204A2D">
        <w:rPr>
          <w:rFonts w:ascii="Verdana" w:hAnsi="Verdana"/>
          <w:color w:val="000000"/>
        </w:rPr>
        <w:t>10 dni od dnia przekazan</w:t>
      </w:r>
      <w:r w:rsidR="00051868" w:rsidRPr="00204A2D">
        <w:rPr>
          <w:rFonts w:ascii="Verdana" w:hAnsi="Verdana"/>
          <w:color w:val="000000"/>
        </w:rPr>
        <w:t>ia informacji o czynności Z</w:t>
      </w:r>
      <w:r w:rsidRPr="00204A2D">
        <w:rPr>
          <w:rFonts w:ascii="Verdana" w:hAnsi="Verdana"/>
          <w:color w:val="000000"/>
        </w:rPr>
        <w:t>amawiającego stanowiącej podstawę jego wniesienia, jeżeli informacja została przekazana w sposób inny niż określony w lit. a.</w:t>
      </w:r>
    </w:p>
    <w:p w:rsidR="0018043C" w:rsidRPr="00204A2D" w:rsidRDefault="00A36819" w:rsidP="00795CB0">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043C" w:rsidRPr="00204A2D" w:rsidRDefault="00A36819" w:rsidP="00795CB0">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 xml:space="preserve">Odwołanie w przypadkach innych niż określone w </w:t>
      </w:r>
      <w:proofErr w:type="spellStart"/>
      <w:r w:rsidR="000120EE" w:rsidRPr="00204A2D">
        <w:rPr>
          <w:rFonts w:ascii="Verdana" w:hAnsi="Verdana"/>
          <w:color w:val="000000"/>
        </w:rPr>
        <w:t>pkt</w:t>
      </w:r>
      <w:proofErr w:type="spellEnd"/>
      <w:r w:rsidR="000120EE" w:rsidRPr="00204A2D">
        <w:rPr>
          <w:rFonts w:ascii="Verdana" w:hAnsi="Verdana"/>
          <w:color w:val="000000"/>
        </w:rPr>
        <w:t xml:space="preserve"> </w:t>
      </w:r>
      <w:r w:rsidRPr="00204A2D">
        <w:rPr>
          <w:rFonts w:ascii="Verdana" w:hAnsi="Verdana"/>
          <w:color w:val="000000"/>
        </w:rPr>
        <w:t>2 wnosi się w terminie 5 dni od dnia, w którym powzięto lub przy zachowaniu należytej staranności można było powziąć wiadomość o okolicznościach stanowi</w:t>
      </w:r>
      <w:r w:rsidR="00CE3FDC" w:rsidRPr="00204A2D">
        <w:rPr>
          <w:rFonts w:ascii="Verdana" w:hAnsi="Verdana"/>
          <w:color w:val="000000"/>
        </w:rPr>
        <w:t>ących podstawę jego wniesienia.</w:t>
      </w:r>
    </w:p>
    <w:p w:rsidR="00F55572" w:rsidRPr="00204A2D" w:rsidRDefault="00A36819" w:rsidP="00795CB0">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 xml:space="preserve">Jeżeli </w:t>
      </w:r>
      <w:r w:rsidR="00F53027" w:rsidRPr="00204A2D">
        <w:rPr>
          <w:rFonts w:ascii="Verdana" w:hAnsi="Verdana"/>
          <w:color w:val="000000"/>
        </w:rPr>
        <w:t>Zamawiający</w:t>
      </w:r>
      <w:r w:rsidR="00210C49" w:rsidRPr="00204A2D">
        <w:rPr>
          <w:rFonts w:ascii="Verdana" w:hAnsi="Verdana"/>
          <w:color w:val="000000"/>
        </w:rPr>
        <w:t>,</w:t>
      </w:r>
      <w:r w:rsidRPr="00204A2D">
        <w:rPr>
          <w:rFonts w:ascii="Verdana" w:hAnsi="Verdana"/>
          <w:color w:val="000000"/>
        </w:rPr>
        <w:t xml:space="preserve"> mimo </w:t>
      </w:r>
      <w:r w:rsidR="00051868" w:rsidRPr="00204A2D">
        <w:rPr>
          <w:rFonts w:ascii="Verdana" w:hAnsi="Verdana"/>
          <w:color w:val="000000"/>
        </w:rPr>
        <w:t>takiego obowiązku nie przesłał W</w:t>
      </w:r>
      <w:r w:rsidRPr="00204A2D">
        <w:rPr>
          <w:rFonts w:ascii="Verdana" w:hAnsi="Verdana"/>
          <w:color w:val="000000"/>
        </w:rPr>
        <w:t>ykonawcy zawiadomienia o wyborze najkorzystniejszej oferty odwołanie wnosi</w:t>
      </w:r>
      <w:r w:rsidR="00802BAA">
        <w:rPr>
          <w:rFonts w:ascii="Verdana" w:hAnsi="Verdana"/>
          <w:color w:val="000000"/>
        </w:rPr>
        <w:t xml:space="preserve"> się nie później niż w terminie:</w:t>
      </w:r>
    </w:p>
    <w:p w:rsidR="0018043C" w:rsidRPr="00204A2D" w:rsidRDefault="00A36819" w:rsidP="00795CB0">
      <w:pPr>
        <w:pStyle w:val="Akapitzlist1"/>
        <w:numPr>
          <w:ilvl w:val="1"/>
          <w:numId w:val="19"/>
        </w:numPr>
        <w:shd w:val="clear" w:color="auto" w:fill="FFFFFF"/>
        <w:spacing w:line="288" w:lineRule="auto"/>
        <w:ind w:left="709" w:hanging="283"/>
        <w:rPr>
          <w:rFonts w:ascii="Verdana" w:hAnsi="Verdana"/>
          <w:color w:val="000000"/>
        </w:rPr>
      </w:pPr>
      <w:r w:rsidRPr="00204A2D">
        <w:rPr>
          <w:rFonts w:ascii="Verdana" w:hAnsi="Verdana"/>
          <w:color w:val="000000"/>
        </w:rPr>
        <w:t>15 dni od dnia zamieszczenia w Biuletynie Zamówień Publicznych ogłoszenia o wyniku postępowania</w:t>
      </w:r>
      <w:r w:rsidR="00E24500" w:rsidRPr="00204A2D">
        <w:rPr>
          <w:rFonts w:ascii="Verdana" w:hAnsi="Verdana"/>
          <w:color w:val="000000"/>
        </w:rPr>
        <w:t>;</w:t>
      </w:r>
    </w:p>
    <w:p w:rsidR="00F55572" w:rsidRPr="00204A2D" w:rsidRDefault="009A2815" w:rsidP="00795CB0">
      <w:pPr>
        <w:pStyle w:val="Akapitzlist1"/>
        <w:numPr>
          <w:ilvl w:val="1"/>
          <w:numId w:val="19"/>
        </w:numPr>
        <w:shd w:val="clear" w:color="auto" w:fill="FFFFFF"/>
        <w:spacing w:line="288" w:lineRule="auto"/>
        <w:ind w:left="709" w:hanging="283"/>
        <w:rPr>
          <w:rFonts w:ascii="Verdana" w:hAnsi="Verdana"/>
          <w:color w:val="000000"/>
        </w:rPr>
      </w:pPr>
      <w:r w:rsidRPr="00204A2D">
        <w:rPr>
          <w:rFonts w:ascii="Verdana" w:hAnsi="Verdana"/>
          <w:color w:val="000000"/>
        </w:rPr>
        <w:lastRenderedPageBreak/>
        <w:t xml:space="preserve"> </w:t>
      </w:r>
      <w:proofErr w:type="gramStart"/>
      <w:r w:rsidR="00A36819" w:rsidRPr="00204A2D">
        <w:rPr>
          <w:rFonts w:ascii="Verdana" w:hAnsi="Verdana"/>
          <w:color w:val="000000"/>
        </w:rPr>
        <w:t>miesiąca</w:t>
      </w:r>
      <w:proofErr w:type="gramEnd"/>
      <w:r w:rsidR="00A36819" w:rsidRPr="00204A2D">
        <w:rPr>
          <w:rFonts w:ascii="Verdana" w:hAnsi="Verdana"/>
          <w:color w:val="000000"/>
        </w:rPr>
        <w:t xml:space="preserve"> od dnia zaw</w:t>
      </w:r>
      <w:r w:rsidR="00E24500" w:rsidRPr="00204A2D">
        <w:rPr>
          <w:rFonts w:ascii="Verdana" w:hAnsi="Verdana"/>
          <w:color w:val="000000"/>
        </w:rPr>
        <w:t>arcia umowy, jeżeli Z</w:t>
      </w:r>
      <w:r w:rsidR="00051868" w:rsidRPr="00204A2D">
        <w:rPr>
          <w:rFonts w:ascii="Verdana" w:hAnsi="Verdana"/>
          <w:color w:val="000000"/>
        </w:rPr>
        <w:t xml:space="preserve">amawiający </w:t>
      </w:r>
      <w:r w:rsidR="00210C49" w:rsidRPr="00204A2D">
        <w:rPr>
          <w:rFonts w:ascii="Verdana" w:hAnsi="Verdana"/>
          <w:color w:val="000000"/>
        </w:rPr>
        <w:t xml:space="preserve">nie zamieścił w Biuletynie </w:t>
      </w:r>
      <w:r w:rsidR="00A36819" w:rsidRPr="00204A2D">
        <w:rPr>
          <w:rFonts w:ascii="Verdana" w:hAnsi="Verdana"/>
          <w:color w:val="000000"/>
        </w:rPr>
        <w:t>Zamówień Publicznych o</w:t>
      </w:r>
      <w:r w:rsidR="00210C49" w:rsidRPr="00204A2D">
        <w:rPr>
          <w:rFonts w:ascii="Verdana" w:hAnsi="Verdana"/>
          <w:color w:val="000000"/>
        </w:rPr>
        <w:t>głoszenia o wyniku postępowania.</w:t>
      </w:r>
    </w:p>
    <w:p w:rsidR="00A36819" w:rsidRPr="00204A2D" w:rsidRDefault="00A36819" w:rsidP="00795CB0">
      <w:pPr>
        <w:pStyle w:val="Akapitzlist1"/>
        <w:numPr>
          <w:ilvl w:val="0"/>
          <w:numId w:val="39"/>
        </w:numPr>
        <w:shd w:val="clear" w:color="auto" w:fill="FFFFFF"/>
        <w:spacing w:line="288" w:lineRule="auto"/>
        <w:rPr>
          <w:rFonts w:ascii="Verdana" w:hAnsi="Verdana"/>
          <w:color w:val="000000"/>
        </w:rPr>
      </w:pPr>
      <w:r w:rsidRPr="00204A2D">
        <w:rPr>
          <w:rFonts w:ascii="Verdana" w:hAnsi="Verdana"/>
          <w:color w:val="000000"/>
        </w:rPr>
        <w:t>Odwołanie zawiera:</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w:t>
      </w:r>
      <w:r w:rsidR="00280BF4">
        <w:rPr>
          <w:rFonts w:ascii="Verdana" w:hAnsi="Verdana"/>
          <w:color w:val="000000"/>
        </w:rPr>
        <w:t xml:space="preserve"> </w:t>
      </w:r>
      <w:r w:rsidRPr="00204A2D">
        <w:rPr>
          <w:rFonts w:ascii="Verdana" w:hAnsi="Verdana"/>
          <w:color w:val="000000"/>
        </w:rPr>
        <w:t>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552C42" w:rsidRDefault="00C97BA2"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Pr>
          <w:rFonts w:ascii="Verdana" w:hAnsi="Verdana"/>
          <w:color w:val="000000"/>
        </w:rPr>
        <w:t>nazwę</w:t>
      </w:r>
      <w:proofErr w:type="gramEnd"/>
      <w:r>
        <w:rPr>
          <w:rFonts w:ascii="Verdana" w:hAnsi="Verdana"/>
          <w:color w:val="000000"/>
        </w:rPr>
        <w:t xml:space="preserve"> i siedzibę Z</w:t>
      </w:r>
      <w:r w:rsidR="00A36819" w:rsidRPr="00552C42">
        <w:rPr>
          <w:rFonts w:ascii="Verdana" w:hAnsi="Verdana"/>
          <w:color w:val="000000"/>
        </w:rPr>
        <w:t>amawiającego, numer telefonu or</w:t>
      </w:r>
      <w:r w:rsidR="00966E69" w:rsidRPr="00552C42">
        <w:rPr>
          <w:rFonts w:ascii="Verdana" w:hAnsi="Verdana"/>
          <w:color w:val="000000"/>
        </w:rPr>
        <w:t>az adres poczty elektronicznej Z</w:t>
      </w:r>
      <w:r w:rsidR="00ED29C9" w:rsidRPr="00552C42">
        <w:rPr>
          <w:rFonts w:ascii="Verdana" w:hAnsi="Verdana"/>
          <w:color w:val="000000"/>
        </w:rPr>
        <w:t>amawiającego</w:t>
      </w:r>
      <w:r w:rsidR="00A36819" w:rsidRPr="00552C42">
        <w:rPr>
          <w:rFonts w:ascii="Verdana" w:hAnsi="Verdana"/>
          <w:color w:val="000000"/>
        </w:rPr>
        <w:t>;</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Powszechnego Elektronicznego Systemu Ewidencji Ludności (PESEL) lub NIP odwołującego będącego osobą fizyczną, jeżeli jest on obowiązany do jego posiadania albo posiada go nie mając takiego obowiązku;</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552C42">
        <w:rPr>
          <w:rFonts w:ascii="Verdana" w:hAnsi="Verdana"/>
          <w:color w:val="000000"/>
        </w:rPr>
        <w:t>;</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określenie</w:t>
      </w:r>
      <w:proofErr w:type="gramEnd"/>
      <w:r w:rsidRPr="00552C42">
        <w:rPr>
          <w:rFonts w:ascii="Verdana" w:hAnsi="Verdana"/>
          <w:color w:val="000000"/>
        </w:rPr>
        <w:t xml:space="preserve"> przedmiotu zamówienia;</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numeru ogłoszenia w przypadku zamieszczenia w Biuletynie Zamówień Publicznych albo publikacji w Dzienniku Urzędowym Unii Europejskiej;</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czynn</w:t>
      </w:r>
      <w:r w:rsidR="00167DB6">
        <w:rPr>
          <w:rFonts w:ascii="Verdana" w:hAnsi="Verdana"/>
          <w:color w:val="000000"/>
        </w:rPr>
        <w:t>ości lub zaniechania czynności Z</w:t>
      </w:r>
      <w:r w:rsidRPr="00552C42">
        <w:rPr>
          <w:rFonts w:ascii="Verdana" w:hAnsi="Verdana"/>
          <w:color w:val="000000"/>
        </w:rPr>
        <w:t>amawiającego, której zarzuca się niezgodność z przepisami ustawy, lub wskazanie zaniechania przeprowadzenia postępowania o udzielenie zamówienia;</w:t>
      </w:r>
    </w:p>
    <w:p w:rsidR="00552C42"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zwięzłe</w:t>
      </w:r>
      <w:proofErr w:type="gramEnd"/>
      <w:r w:rsidRPr="00552C42">
        <w:rPr>
          <w:rFonts w:ascii="Verdana" w:hAnsi="Verdana"/>
          <w:color w:val="000000"/>
        </w:rPr>
        <w:t xml:space="preserve"> przedstawienie zarzutów;</w:t>
      </w:r>
    </w:p>
    <w:p w:rsidR="00853F56"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żądanie co</w:t>
      </w:r>
      <w:proofErr w:type="gramEnd"/>
      <w:r w:rsidRPr="00552C42">
        <w:rPr>
          <w:rFonts w:ascii="Verdana" w:hAnsi="Verdana"/>
          <w:color w:val="000000"/>
        </w:rPr>
        <w:t xml:space="preserve"> do sposobu rozstrzygnięcia odwołania;</w:t>
      </w:r>
    </w:p>
    <w:p w:rsidR="00552C42" w:rsidRPr="00853F56" w:rsidRDefault="00A36819" w:rsidP="00795CB0">
      <w:pPr>
        <w:pStyle w:val="Akapitzlist1"/>
        <w:numPr>
          <w:ilvl w:val="0"/>
          <w:numId w:val="40"/>
        </w:numPr>
        <w:shd w:val="clear" w:color="auto" w:fill="FFFFFF"/>
        <w:tabs>
          <w:tab w:val="left" w:pos="709"/>
        </w:tabs>
        <w:spacing w:line="288" w:lineRule="auto"/>
        <w:rPr>
          <w:rFonts w:ascii="Verdana" w:hAnsi="Verdana"/>
          <w:color w:val="000000"/>
        </w:rPr>
      </w:pPr>
      <w:proofErr w:type="gramStart"/>
      <w:r w:rsidRPr="00853F56">
        <w:rPr>
          <w:rFonts w:ascii="Verdana" w:hAnsi="Verdana"/>
          <w:color w:val="000000"/>
        </w:rPr>
        <w:t>wskazanie</w:t>
      </w:r>
      <w:proofErr w:type="gramEnd"/>
      <w:r w:rsidRPr="00853F56">
        <w:rPr>
          <w:rFonts w:ascii="Verdana" w:hAnsi="Verdana"/>
          <w:color w:val="000000"/>
        </w:rPr>
        <w:t xml:space="preserve"> okoliczności faktycznych i prawnych uzasadniających wniesienie odwołania oraz dowodów na poparcie przytoczonych okoliczności;</w:t>
      </w:r>
    </w:p>
    <w:p w:rsidR="00552C42" w:rsidRDefault="00A36819" w:rsidP="00795CB0">
      <w:pPr>
        <w:pStyle w:val="Akapitzlist1"/>
        <w:numPr>
          <w:ilvl w:val="0"/>
          <w:numId w:val="40"/>
        </w:numPr>
        <w:shd w:val="clear" w:color="auto" w:fill="FFFFFF"/>
        <w:tabs>
          <w:tab w:val="left" w:pos="709"/>
        </w:tabs>
        <w:spacing w:line="288" w:lineRule="auto"/>
        <w:ind w:left="1276" w:hanging="490"/>
        <w:rPr>
          <w:rFonts w:ascii="Verdana" w:hAnsi="Verdana"/>
          <w:color w:val="000000"/>
        </w:rPr>
      </w:pPr>
      <w:proofErr w:type="gramStart"/>
      <w:r w:rsidRPr="00552C42">
        <w:rPr>
          <w:rFonts w:ascii="Verdana" w:hAnsi="Verdana"/>
          <w:color w:val="000000"/>
        </w:rPr>
        <w:t>podpis</w:t>
      </w:r>
      <w:proofErr w:type="gramEnd"/>
      <w:r w:rsidRPr="00552C42">
        <w:rPr>
          <w:rFonts w:ascii="Verdana" w:hAnsi="Verdana"/>
          <w:color w:val="000000"/>
        </w:rPr>
        <w:t xml:space="preserve"> odwołującego albo jego przedstawiciela lub przedstawicieli</w:t>
      </w:r>
      <w:r w:rsidR="00B353C0" w:rsidRPr="00552C42">
        <w:rPr>
          <w:rFonts w:ascii="Verdana" w:hAnsi="Verdana"/>
          <w:color w:val="000000"/>
        </w:rPr>
        <w:t>;</w:t>
      </w:r>
    </w:p>
    <w:p w:rsidR="0018043C" w:rsidRPr="00552C42" w:rsidRDefault="00A36819" w:rsidP="00795CB0">
      <w:pPr>
        <w:pStyle w:val="Akapitzlist1"/>
        <w:numPr>
          <w:ilvl w:val="0"/>
          <w:numId w:val="40"/>
        </w:numPr>
        <w:shd w:val="clear" w:color="auto" w:fill="FFFFFF"/>
        <w:tabs>
          <w:tab w:val="left" w:pos="709"/>
          <w:tab w:val="left" w:pos="1276"/>
        </w:tabs>
        <w:spacing w:line="288" w:lineRule="auto"/>
        <w:rPr>
          <w:rFonts w:ascii="Verdana" w:hAnsi="Verdana"/>
          <w:color w:val="000000"/>
        </w:rPr>
      </w:pPr>
      <w:proofErr w:type="gramStart"/>
      <w:r w:rsidRPr="00552C42">
        <w:rPr>
          <w:rFonts w:ascii="Verdana" w:hAnsi="Verdana"/>
          <w:color w:val="000000"/>
        </w:rPr>
        <w:t>wykaz</w:t>
      </w:r>
      <w:proofErr w:type="gramEnd"/>
      <w:r w:rsidRPr="00552C42">
        <w:rPr>
          <w:rFonts w:ascii="Verdana" w:hAnsi="Verdana"/>
          <w:color w:val="000000"/>
        </w:rPr>
        <w:t xml:space="preserve"> załączników.</w:t>
      </w:r>
    </w:p>
    <w:p w:rsidR="00A36819" w:rsidRPr="00204A2D" w:rsidRDefault="00A36819" w:rsidP="00795CB0">
      <w:pPr>
        <w:pStyle w:val="Akapitzlist1"/>
        <w:numPr>
          <w:ilvl w:val="1"/>
          <w:numId w:val="20"/>
        </w:numPr>
        <w:shd w:val="clear" w:color="auto" w:fill="FFFFFF"/>
        <w:tabs>
          <w:tab w:val="left" w:pos="284"/>
          <w:tab w:val="left" w:pos="567"/>
        </w:tabs>
        <w:spacing w:line="288" w:lineRule="auto"/>
        <w:rPr>
          <w:rFonts w:ascii="Verdana" w:hAnsi="Verdana"/>
          <w:color w:val="000000"/>
        </w:rPr>
      </w:pPr>
      <w:r w:rsidRPr="00204A2D">
        <w:rPr>
          <w:rFonts w:ascii="Verdana" w:hAnsi="Verdana"/>
          <w:color w:val="000000"/>
        </w:rPr>
        <w:t>Do odwołania dołącza się:</w:t>
      </w:r>
    </w:p>
    <w:p w:rsidR="00552C42" w:rsidRDefault="00782BCB" w:rsidP="00795CB0">
      <w:pPr>
        <w:pStyle w:val="Akapitzlist1"/>
        <w:numPr>
          <w:ilvl w:val="0"/>
          <w:numId w:val="41"/>
        </w:numPr>
        <w:shd w:val="clear" w:color="auto" w:fill="FFFFFF"/>
        <w:spacing w:line="288" w:lineRule="auto"/>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782BCB" w:rsidP="00795CB0">
      <w:pPr>
        <w:pStyle w:val="Akapitzlist1"/>
        <w:numPr>
          <w:ilvl w:val="0"/>
          <w:numId w:val="41"/>
        </w:numPr>
        <w:shd w:val="clear" w:color="auto" w:fill="FFFFFF"/>
        <w:spacing w:line="288" w:lineRule="auto"/>
        <w:rPr>
          <w:rFonts w:ascii="Verdana" w:hAnsi="Verdana"/>
          <w:color w:val="000000"/>
        </w:rPr>
      </w:pPr>
      <w:r>
        <w:rPr>
          <w:rFonts w:ascii="Verdana" w:hAnsi="Verdana"/>
          <w:color w:val="000000"/>
        </w:rPr>
        <w:t> </w:t>
      </w:r>
      <w:proofErr w:type="gramStart"/>
      <w:r w:rsidR="00A36819" w:rsidRPr="00552C42">
        <w:rPr>
          <w:rFonts w:ascii="Verdana" w:hAnsi="Verdana"/>
          <w:color w:val="000000"/>
        </w:rPr>
        <w:t>dowód</w:t>
      </w:r>
      <w:proofErr w:type="gramEnd"/>
      <w:r w:rsidR="00A36819" w:rsidRPr="00552C42">
        <w:rPr>
          <w:rFonts w:ascii="Verdana" w:hAnsi="Verdana"/>
          <w:color w:val="000000"/>
        </w:rPr>
        <w:t xml:space="preserve"> przekazania odpowie</w:t>
      </w:r>
      <w:r w:rsidR="00120A54" w:rsidRPr="00552C42">
        <w:rPr>
          <w:rFonts w:ascii="Verdana" w:hAnsi="Verdana"/>
          <w:color w:val="000000"/>
        </w:rPr>
        <w:t>dnio odwołania albo jego kopii Z</w:t>
      </w:r>
      <w:r w:rsidR="00A36819"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782BCB" w:rsidP="00795CB0">
      <w:pPr>
        <w:pStyle w:val="Akapitzlist1"/>
        <w:numPr>
          <w:ilvl w:val="0"/>
          <w:numId w:val="41"/>
        </w:numPr>
        <w:shd w:val="clear" w:color="auto" w:fill="FFFFFF"/>
        <w:spacing w:line="288" w:lineRule="auto"/>
        <w:rPr>
          <w:rFonts w:ascii="Verdana" w:hAnsi="Verdana"/>
          <w:color w:val="000000"/>
        </w:rPr>
      </w:pPr>
      <w:r>
        <w:rPr>
          <w:rFonts w:ascii="Verdana" w:hAnsi="Verdana"/>
          <w:color w:val="000000"/>
        </w:rPr>
        <w:t> </w:t>
      </w:r>
      <w:proofErr w:type="gramStart"/>
      <w:r w:rsidR="00A36819" w:rsidRPr="00552C42">
        <w:rPr>
          <w:rFonts w:ascii="Verdana" w:hAnsi="Verdana"/>
          <w:color w:val="000000"/>
        </w:rPr>
        <w:t>dokument</w:t>
      </w:r>
      <w:proofErr w:type="gramEnd"/>
      <w:r w:rsidR="00A36819" w:rsidRPr="00552C42">
        <w:rPr>
          <w:rFonts w:ascii="Verdana" w:hAnsi="Verdana"/>
          <w:color w:val="000000"/>
        </w:rPr>
        <w:t xml:space="preserve"> potwierdzający umocowanie do reprezentowania odwołującego.</w:t>
      </w:r>
    </w:p>
    <w:p w:rsidR="00A36819" w:rsidRPr="00204A2D" w:rsidRDefault="00A36819" w:rsidP="00795CB0">
      <w:pPr>
        <w:pStyle w:val="Akapitzlist1"/>
        <w:widowControl w:val="0"/>
        <w:numPr>
          <w:ilvl w:val="1"/>
          <w:numId w:val="21"/>
        </w:numPr>
        <w:shd w:val="clear" w:color="auto" w:fill="FFFFFF"/>
        <w:spacing w:line="288" w:lineRule="auto"/>
        <w:contextualSpacing/>
        <w:outlineLvl w:val="3"/>
        <w:rPr>
          <w:rFonts w:ascii="Verdana" w:hAnsi="Verdana"/>
          <w:color w:val="000000"/>
        </w:rPr>
      </w:pPr>
      <w:r w:rsidRPr="00204A2D">
        <w:rPr>
          <w:rFonts w:ascii="Verdana" w:hAnsi="Verdana"/>
        </w:rPr>
        <w:lastRenderedPageBreak/>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795CB0">
      <w:pPr>
        <w:suppressAutoHyphens w:val="0"/>
        <w:spacing w:line="288" w:lineRule="auto"/>
        <w:rPr>
          <w:rFonts w:ascii="Verdana" w:hAnsi="Verdana"/>
          <w:sz w:val="16"/>
          <w:szCs w:val="16"/>
        </w:rPr>
      </w:pPr>
    </w:p>
    <w:p w:rsidR="005C08F0" w:rsidRPr="00204A2D" w:rsidRDefault="00081736" w:rsidP="00795CB0">
      <w:pPr>
        <w:pStyle w:val="Default"/>
        <w:spacing w:line="288" w:lineRule="auto"/>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p>
    <w:p w:rsidR="00BE7BA7" w:rsidRPr="001B3FCD" w:rsidRDefault="00BE7BA7" w:rsidP="00795CB0">
      <w:pPr>
        <w:pStyle w:val="Default"/>
        <w:spacing w:line="288" w:lineRule="auto"/>
        <w:rPr>
          <w:rFonts w:ascii="Verdana" w:hAnsi="Verdana" w:cs="Times New Roman"/>
          <w:sz w:val="16"/>
          <w:szCs w:val="16"/>
        </w:rPr>
      </w:pPr>
    </w:p>
    <w:p w:rsidR="00A52DFB" w:rsidRPr="00204A2D" w:rsidRDefault="005C08F0" w:rsidP="00795CB0">
      <w:pPr>
        <w:spacing w:line="288" w:lineRule="auto"/>
        <w:rPr>
          <w:rFonts w:ascii="Verdana" w:hAnsi="Verdana"/>
          <w:lang w:eastAsia="pl-PL"/>
        </w:rPr>
      </w:pPr>
      <w:r w:rsidRPr="00204A2D">
        <w:rPr>
          <w:rFonts w:ascii="Verdana" w:hAnsi="Verdana"/>
          <w:lang w:eastAsia="pl-PL"/>
        </w:rPr>
        <w:t xml:space="preserve">Zgodnie z art. 13 ust. 1 i 2 </w:t>
      </w:r>
      <w:r w:rsidR="00627729" w:rsidRPr="00204A2D">
        <w:rPr>
          <w:rFonts w:ascii="Verdana" w:hAnsi="Verdana"/>
          <w:lang w:eastAsia="pl-PL"/>
        </w:rPr>
        <w:t>R</w:t>
      </w:r>
      <w:r w:rsidRPr="00204A2D">
        <w:rPr>
          <w:rFonts w:ascii="Verdana" w:hAnsi="Verdana"/>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F53027" w:rsidRPr="00204A2D">
        <w:rPr>
          <w:rFonts w:ascii="Verdana" w:hAnsi="Verdana"/>
        </w:rPr>
        <w:t xml:space="preserve">UE L 119 z 04.05.2016, </w:t>
      </w:r>
      <w:proofErr w:type="gramStart"/>
      <w:r w:rsidR="00F53027" w:rsidRPr="00204A2D">
        <w:rPr>
          <w:rFonts w:ascii="Verdana" w:hAnsi="Verdana"/>
        </w:rPr>
        <w:t>str</w:t>
      </w:r>
      <w:proofErr w:type="gramEnd"/>
      <w:r w:rsidR="00F53027" w:rsidRPr="00204A2D">
        <w:rPr>
          <w:rFonts w:ascii="Verdana" w:hAnsi="Verdana"/>
        </w:rPr>
        <w:t xml:space="preserve">. 1 </w:t>
      </w:r>
      <w:r w:rsidR="00D84A1B" w:rsidRPr="00204A2D">
        <w:rPr>
          <w:rFonts w:ascii="Verdana" w:hAnsi="Verdana"/>
        </w:rPr>
        <w:t xml:space="preserve">zwanej </w:t>
      </w:r>
      <w:r w:rsidRPr="00204A2D">
        <w:rPr>
          <w:rFonts w:ascii="Verdana" w:hAnsi="Verdana"/>
          <w:lang w:eastAsia="pl-PL"/>
        </w:rPr>
        <w:t>dalej „RODO</w:t>
      </w:r>
      <w:r w:rsidR="00A52DFB" w:rsidRPr="00204A2D">
        <w:rPr>
          <w:rFonts w:ascii="Verdana" w:hAnsi="Verdana"/>
          <w:lang w:eastAsia="pl-PL"/>
        </w:rPr>
        <w:t>”</w:t>
      </w:r>
      <w:r w:rsidRPr="00204A2D">
        <w:rPr>
          <w:rFonts w:ascii="Verdana" w:hAnsi="Verdana"/>
          <w:lang w:eastAsia="pl-PL"/>
        </w:rPr>
        <w:t xml:space="preserve"> informuję, że: </w:t>
      </w:r>
    </w:p>
    <w:p w:rsidR="005C08F0" w:rsidRPr="00204A2D" w:rsidRDefault="005C08F0" w:rsidP="00795CB0">
      <w:pPr>
        <w:numPr>
          <w:ilvl w:val="0"/>
          <w:numId w:val="14"/>
        </w:numPr>
        <w:spacing w:line="288" w:lineRule="auto"/>
        <w:rPr>
          <w:rFonts w:ascii="Verdana" w:hAnsi="Verdana"/>
          <w:lang w:eastAsia="pl-PL"/>
        </w:rPr>
      </w:pPr>
      <w:proofErr w:type="gramStart"/>
      <w:r w:rsidRPr="00204A2D">
        <w:rPr>
          <w:rFonts w:ascii="Verdana" w:hAnsi="Verdana"/>
        </w:rPr>
        <w:t>administratorem</w:t>
      </w:r>
      <w:proofErr w:type="gramEnd"/>
      <w:r w:rsidRPr="00204A2D">
        <w:rPr>
          <w:rFonts w:ascii="Verdana" w:hAnsi="Verdana"/>
        </w:rPr>
        <w:t xml:space="preserve"> Pani/Pana danych osobowych jest Wojewódzki Ośrodek Lecznictwa Odwykowego i Zakład Opiekuńczo</w:t>
      </w:r>
      <w:r w:rsidR="001438BC" w:rsidRPr="00204A2D">
        <w:rPr>
          <w:rFonts w:ascii="Verdana" w:hAnsi="Verdana"/>
        </w:rPr>
        <w:t xml:space="preserve"> </w:t>
      </w:r>
      <w:r w:rsidRPr="00204A2D">
        <w:rPr>
          <w:rFonts w:ascii="Verdana" w:hAnsi="Verdana"/>
        </w:rPr>
        <w:t>-</w:t>
      </w:r>
      <w:r w:rsidR="001438BC" w:rsidRPr="00204A2D">
        <w:rPr>
          <w:rFonts w:ascii="Verdana" w:hAnsi="Verdana"/>
        </w:rPr>
        <w:t xml:space="preserve"> </w:t>
      </w:r>
      <w:r w:rsidRPr="00204A2D">
        <w:rPr>
          <w:rFonts w:ascii="Verdana" w:hAnsi="Verdana"/>
        </w:rPr>
        <w:t>Leczniczy w Gorzycach, ul. Zam</w:t>
      </w:r>
      <w:r w:rsidR="002B1DBA">
        <w:rPr>
          <w:rFonts w:ascii="Verdana" w:hAnsi="Verdana"/>
        </w:rPr>
        <w:t>kowa 8, 44</w:t>
      </w:r>
      <w:r w:rsidR="00970A6A">
        <w:rPr>
          <w:rFonts w:ascii="Verdana" w:hAnsi="Verdana"/>
        </w:rPr>
        <w:t xml:space="preserve"> </w:t>
      </w:r>
      <w:r w:rsidR="002B1DBA">
        <w:rPr>
          <w:rFonts w:ascii="Verdana" w:hAnsi="Verdana"/>
        </w:rPr>
        <w:t>-</w:t>
      </w:r>
      <w:r w:rsidR="00970A6A">
        <w:rPr>
          <w:rFonts w:ascii="Verdana" w:hAnsi="Verdana"/>
        </w:rPr>
        <w:t xml:space="preserve"> </w:t>
      </w:r>
      <w:r w:rsidR="002B1DBA">
        <w:rPr>
          <w:rFonts w:ascii="Verdana" w:hAnsi="Verdana"/>
        </w:rPr>
        <w:t xml:space="preserve">350 Gorzyce, tel. 32 </w:t>
      </w:r>
      <w:r w:rsidRPr="00204A2D">
        <w:rPr>
          <w:rFonts w:ascii="Verdana" w:hAnsi="Verdana"/>
        </w:rPr>
        <w:t>45 11 205,</w:t>
      </w:r>
      <w:bookmarkStart w:id="6" w:name="_Hlk514048490"/>
      <w:bookmarkEnd w:id="6"/>
      <w:r w:rsidR="002B1DBA">
        <w:rPr>
          <w:rFonts w:ascii="Verdana" w:hAnsi="Verdana"/>
        </w:rPr>
        <w:t xml:space="preserve"> faks</w:t>
      </w:r>
      <w:r w:rsidR="00970A6A">
        <w:rPr>
          <w:rFonts w:ascii="Verdana" w:hAnsi="Verdana"/>
        </w:rPr>
        <w:t>:</w:t>
      </w:r>
      <w:r w:rsidR="002B1DBA">
        <w:rPr>
          <w:rFonts w:ascii="Verdana" w:hAnsi="Verdana"/>
        </w:rPr>
        <w:t xml:space="preserve"> 32 </w:t>
      </w:r>
      <w:r w:rsidRPr="00204A2D">
        <w:rPr>
          <w:rFonts w:ascii="Verdana" w:hAnsi="Verdana"/>
        </w:rPr>
        <w:t xml:space="preserve">45 11 696, </w:t>
      </w:r>
      <w:hyperlink r:id="rId39" w:history="1">
        <w:r w:rsidRPr="00204A2D">
          <w:rPr>
            <w:rStyle w:val="Hipercze"/>
            <w:rFonts w:ascii="Verdana" w:hAnsi="Verdana"/>
            <w:b/>
            <w:color w:val="auto"/>
          </w:rPr>
          <w:t>www.woloizol.com.</w:t>
        </w:r>
        <w:proofErr w:type="gramStart"/>
        <w:r w:rsidRPr="00204A2D">
          <w:rPr>
            <w:rStyle w:val="Hipercze"/>
            <w:rFonts w:ascii="Verdana" w:hAnsi="Verdana"/>
            <w:b/>
            <w:color w:val="auto"/>
          </w:rPr>
          <w:t>pl</w:t>
        </w:r>
      </w:hyperlink>
      <w:r w:rsidR="00215B94">
        <w:rPr>
          <w:rFonts w:ascii="Verdana" w:hAnsi="Verdana"/>
          <w:color w:val="0563C1"/>
          <w:u w:val="single"/>
        </w:rPr>
        <w:t xml:space="preserve"> </w:t>
      </w:r>
      <w:r w:rsidR="00215B94" w:rsidRPr="00215B94">
        <w:rPr>
          <w:rFonts w:ascii="Verdana" w:hAnsi="Verdana"/>
          <w:color w:val="0563C1"/>
        </w:rPr>
        <w:t>;</w:t>
      </w:r>
      <w:proofErr w:type="gramEnd"/>
    </w:p>
    <w:p w:rsidR="00EC5039" w:rsidRDefault="005C08F0" w:rsidP="00795CB0">
      <w:pPr>
        <w:numPr>
          <w:ilvl w:val="0"/>
          <w:numId w:val="14"/>
        </w:numPr>
        <w:spacing w:line="288" w:lineRule="auto"/>
        <w:rPr>
          <w:rFonts w:ascii="Verdana" w:hAnsi="Verdana"/>
          <w:lang w:eastAsia="pl-PL"/>
        </w:rPr>
      </w:pPr>
      <w:proofErr w:type="gramStart"/>
      <w:r w:rsidRPr="00204A2D">
        <w:rPr>
          <w:rFonts w:ascii="Verdana" w:hAnsi="Verdana"/>
        </w:rPr>
        <w:t>z</w:t>
      </w:r>
      <w:proofErr w:type="gramEnd"/>
      <w:r w:rsidRPr="00204A2D">
        <w:rPr>
          <w:rFonts w:ascii="Verdana" w:hAnsi="Verdana"/>
        </w:rPr>
        <w:t xml:space="preserve"> inspektorem ochrony danych osobowych w </w:t>
      </w:r>
      <w:proofErr w:type="spellStart"/>
      <w:r w:rsidRPr="00204A2D">
        <w:rPr>
          <w:rFonts w:ascii="Verdana" w:hAnsi="Verdana"/>
        </w:rPr>
        <w:t>WOLOiZOL</w:t>
      </w:r>
      <w:proofErr w:type="spellEnd"/>
      <w:r w:rsidRPr="00204A2D">
        <w:rPr>
          <w:rFonts w:ascii="Verdana" w:hAnsi="Verdana"/>
        </w:rPr>
        <w:t xml:space="preserve"> w Gorzycach można się kontaktować pod numerem tel. </w:t>
      </w:r>
      <w:r w:rsidRPr="00204A2D">
        <w:rPr>
          <w:rFonts w:ascii="Verdana" w:hAnsi="Verdana"/>
          <w:color w:val="000000"/>
        </w:rPr>
        <w:t>3</w:t>
      </w:r>
      <w:r w:rsidR="00A0754D">
        <w:rPr>
          <w:rFonts w:ascii="Verdana" w:hAnsi="Verdana"/>
          <w:color w:val="000000"/>
        </w:rPr>
        <w:t xml:space="preserve">2 </w:t>
      </w:r>
      <w:r w:rsidRPr="00204A2D">
        <w:rPr>
          <w:rFonts w:ascii="Verdana" w:hAnsi="Verdana"/>
          <w:color w:val="000000"/>
        </w:rPr>
        <w:t>412 31 56 lub pod adresem e</w:t>
      </w:r>
      <w:r w:rsidR="003512FF" w:rsidRPr="00204A2D">
        <w:rPr>
          <w:rFonts w:ascii="Verdana" w:hAnsi="Verdana"/>
          <w:color w:val="000000"/>
        </w:rPr>
        <w:t xml:space="preserve"> </w:t>
      </w:r>
      <w:r w:rsidRPr="00204A2D">
        <w:rPr>
          <w:rFonts w:ascii="Verdana" w:hAnsi="Verdana"/>
          <w:color w:val="000000"/>
        </w:rPr>
        <w:t>-</w:t>
      </w:r>
      <w:r w:rsidR="003512FF" w:rsidRPr="00204A2D">
        <w:rPr>
          <w:rFonts w:ascii="Verdana" w:hAnsi="Verdana"/>
          <w:color w:val="000000"/>
        </w:rPr>
        <w:t xml:space="preserve"> </w:t>
      </w:r>
      <w:r w:rsidRPr="00204A2D">
        <w:rPr>
          <w:rFonts w:ascii="Verdana" w:hAnsi="Verdana"/>
          <w:color w:val="000000"/>
        </w:rPr>
        <w:t>mail</w:t>
      </w:r>
      <w:r w:rsidR="003512FF" w:rsidRPr="00204A2D">
        <w:rPr>
          <w:rFonts w:ascii="Verdana" w:hAnsi="Verdana"/>
          <w:color w:val="000000"/>
        </w:rPr>
        <w:t>:</w:t>
      </w:r>
      <w:r w:rsidRPr="00204A2D">
        <w:rPr>
          <w:rFonts w:ascii="Verdana" w:hAnsi="Verdana"/>
          <w:color w:val="000000"/>
        </w:rPr>
        <w:t xml:space="preserve"> </w:t>
      </w:r>
      <w:hyperlink r:id="rId40" w:history="1">
        <w:r w:rsidR="00215B94" w:rsidRPr="00215B94">
          <w:rPr>
            <w:rStyle w:val="Hipercze"/>
            <w:rFonts w:ascii="Verdana" w:hAnsi="Verdana"/>
            <w:b/>
            <w:color w:val="auto"/>
          </w:rPr>
          <w:t>iodo@woloizol.com.pl</w:t>
        </w:r>
      </w:hyperlink>
      <w:r w:rsidR="00215B94">
        <w:rPr>
          <w:rFonts w:ascii="Verdana" w:hAnsi="Verdana"/>
          <w:lang w:eastAsia="pl-PL"/>
        </w:rPr>
        <w:t>;</w:t>
      </w:r>
    </w:p>
    <w:p w:rsidR="00DE40DD" w:rsidRPr="00EC5039" w:rsidRDefault="005C08F0" w:rsidP="00795CB0">
      <w:pPr>
        <w:numPr>
          <w:ilvl w:val="0"/>
          <w:numId w:val="14"/>
        </w:numPr>
        <w:spacing w:line="288" w:lineRule="auto"/>
        <w:rPr>
          <w:rFonts w:ascii="Verdana" w:hAnsi="Verdana"/>
          <w:lang w:eastAsia="pl-PL"/>
        </w:rPr>
      </w:pPr>
      <w:r w:rsidRPr="00EC5039">
        <w:rPr>
          <w:rFonts w:ascii="Verdana" w:hAnsi="Verdana"/>
        </w:rPr>
        <w:t>Pani/Pana dane osobowe przetwarzane będą na podstawie art. 6 ust. 1 lit. c</w:t>
      </w:r>
      <w:r w:rsidRPr="00EC5039">
        <w:rPr>
          <w:rFonts w:ascii="Verdana" w:hAnsi="Verdana"/>
          <w:i/>
        </w:rPr>
        <w:t xml:space="preserve"> </w:t>
      </w:r>
      <w:r w:rsidRPr="00EC5039">
        <w:rPr>
          <w:rFonts w:ascii="Verdana" w:hAnsi="Verdana"/>
        </w:rPr>
        <w:t>RODO w celu związanym z postępowaniem o udzielenie zamówienia publicznego</w:t>
      </w:r>
      <w:r w:rsidR="003D52C3" w:rsidRPr="00EC5039">
        <w:rPr>
          <w:rFonts w:ascii="Verdana" w:hAnsi="Verdana"/>
        </w:rPr>
        <w:t xml:space="preserve"> prowadzonego w trybie podstawowym bez negocjacji (art. 275 </w:t>
      </w:r>
      <w:proofErr w:type="spellStart"/>
      <w:r w:rsidR="003D52C3" w:rsidRPr="00EC5039">
        <w:rPr>
          <w:rFonts w:ascii="Verdana" w:hAnsi="Verdana"/>
        </w:rPr>
        <w:t>pkt</w:t>
      </w:r>
      <w:proofErr w:type="spellEnd"/>
      <w:r w:rsidR="003D52C3" w:rsidRPr="00EC5039">
        <w:rPr>
          <w:rFonts w:ascii="Verdana" w:hAnsi="Verdana"/>
        </w:rPr>
        <w:t xml:space="preserve"> 1 ustawy </w:t>
      </w:r>
      <w:proofErr w:type="spellStart"/>
      <w:r w:rsidR="003D52C3" w:rsidRPr="00EC5039">
        <w:rPr>
          <w:rFonts w:ascii="Verdana" w:hAnsi="Verdana"/>
        </w:rPr>
        <w:t>Pzp</w:t>
      </w:r>
      <w:proofErr w:type="spellEnd"/>
      <w:r w:rsidR="003D52C3" w:rsidRPr="00EC5039">
        <w:rPr>
          <w:rFonts w:ascii="Verdana" w:hAnsi="Verdana"/>
        </w:rPr>
        <w:t xml:space="preserve">) </w:t>
      </w:r>
      <w:r w:rsidR="003512FF" w:rsidRPr="00EC5039">
        <w:rPr>
          <w:rFonts w:ascii="Verdana" w:hAnsi="Verdana"/>
        </w:rPr>
        <w:t>na</w:t>
      </w:r>
      <w:proofErr w:type="gramStart"/>
      <w:r w:rsidR="003512FF" w:rsidRPr="00EC5039">
        <w:rPr>
          <w:rFonts w:ascii="Verdana" w:hAnsi="Verdana"/>
        </w:rPr>
        <w:t>:</w:t>
      </w:r>
      <w:r w:rsidR="009A07D2" w:rsidRPr="00EC5039">
        <w:rPr>
          <w:rFonts w:ascii="Verdana" w:hAnsi="Verdana"/>
          <w:b/>
          <w:bCs/>
        </w:rPr>
        <w:t> </w:t>
      </w:r>
      <w:bookmarkStart w:id="7" w:name="_Hlk190070232"/>
      <w:r w:rsidR="00787C26">
        <w:rPr>
          <w:rFonts w:ascii="Verdana" w:hAnsi="Verdana"/>
          <w:b/>
        </w:rPr>
        <w:t>„Usługi</w:t>
      </w:r>
      <w:proofErr w:type="gramEnd"/>
      <w:r w:rsidR="00787C26">
        <w:rPr>
          <w:rFonts w:ascii="Verdana" w:hAnsi="Verdana"/>
          <w:b/>
        </w:rPr>
        <w:t xml:space="preserve"> całodobowej bezpośredniej ochrony fizycznej oraz interwencji wobec osoby lub osób naruszających dobra osobiste i mienie w Wojewódzkim Ośrodku Lecznictwa Odwykowego i Zakładzie Opiekuńczo - Leczniczym w Gorzycach”. Postępowanie nr 7/2025/SAG/US</w:t>
      </w:r>
      <w:r w:rsidR="00F060F1" w:rsidRPr="00F060F1">
        <w:rPr>
          <w:rFonts w:ascii="Verdana" w:hAnsi="Verdana"/>
          <w:lang w:eastAsia="pl-PL"/>
        </w:rPr>
        <w:t>;</w:t>
      </w:r>
    </w:p>
    <w:bookmarkEnd w:id="7"/>
    <w:p w:rsidR="0051760D" w:rsidRPr="00DE40DD" w:rsidRDefault="005C08F0" w:rsidP="00795CB0">
      <w:pPr>
        <w:numPr>
          <w:ilvl w:val="0"/>
          <w:numId w:val="14"/>
        </w:numPr>
        <w:spacing w:line="288" w:lineRule="auto"/>
        <w:rPr>
          <w:rFonts w:ascii="Verdana" w:hAnsi="Verdana"/>
          <w:lang w:eastAsia="pl-PL"/>
        </w:rPr>
      </w:pPr>
      <w:proofErr w:type="gramStart"/>
      <w:r w:rsidRPr="00DE40DD">
        <w:rPr>
          <w:rFonts w:ascii="Verdana" w:hAnsi="Verdana"/>
        </w:rPr>
        <w:t>odbiorcami</w:t>
      </w:r>
      <w:proofErr w:type="gramEnd"/>
      <w:r w:rsidRPr="00DE40DD">
        <w:rPr>
          <w:rFonts w:ascii="Verdana" w:hAnsi="Verdana"/>
        </w:rPr>
        <w:t xml:space="preserve"> Pani/Pana danych osobowych będą</w:t>
      </w:r>
      <w:r w:rsidR="0051760D" w:rsidRPr="00DE40DD">
        <w:rPr>
          <w:rFonts w:ascii="Verdana" w:hAnsi="Verdana"/>
        </w:rPr>
        <w:t>:</w:t>
      </w:r>
    </w:p>
    <w:p w:rsidR="00DE40DD" w:rsidRPr="00DE40DD" w:rsidRDefault="005C08F0" w:rsidP="00795CB0">
      <w:pPr>
        <w:pStyle w:val="Akapitzlist"/>
        <w:numPr>
          <w:ilvl w:val="0"/>
          <w:numId w:val="60"/>
        </w:numPr>
        <w:spacing w:after="0" w:line="288" w:lineRule="auto"/>
        <w:ind w:left="851" w:hanging="284"/>
        <w:rPr>
          <w:rFonts w:ascii="Verdana" w:hAnsi="Verdana"/>
          <w:sz w:val="24"/>
          <w:szCs w:val="24"/>
          <w:lang w:eastAsia="pl-PL"/>
        </w:rPr>
      </w:pPr>
      <w:proofErr w:type="gramStart"/>
      <w:r w:rsidRPr="00DE40DD">
        <w:rPr>
          <w:rFonts w:ascii="Verdana" w:hAnsi="Verdana"/>
          <w:sz w:val="24"/>
          <w:szCs w:val="24"/>
        </w:rPr>
        <w:t>osoby</w:t>
      </w:r>
      <w:proofErr w:type="gramEnd"/>
      <w:r w:rsidRPr="00DE40DD">
        <w:rPr>
          <w:rFonts w:ascii="Verdana" w:hAnsi="Verdana"/>
          <w:sz w:val="24"/>
          <w:szCs w:val="24"/>
        </w:rPr>
        <w:t xml:space="preserve"> lub podmioty, którym udostępniona zostanie dokumentacja postępowania w oparciu o art. </w:t>
      </w:r>
      <w:r w:rsidR="00B12CFC" w:rsidRPr="00DE40DD">
        <w:rPr>
          <w:rFonts w:ascii="Verdana" w:hAnsi="Verdana"/>
          <w:sz w:val="24"/>
          <w:szCs w:val="24"/>
        </w:rPr>
        <w:t>18 oraz art. 74 u</w:t>
      </w:r>
      <w:r w:rsidRPr="00DE40DD">
        <w:rPr>
          <w:rFonts w:ascii="Verdana" w:hAnsi="Verdana"/>
          <w:sz w:val="24"/>
          <w:szCs w:val="24"/>
        </w:rPr>
        <w:t>stawy z dnia</w:t>
      </w:r>
      <w:r w:rsidR="00B12CFC" w:rsidRPr="00DE40DD">
        <w:rPr>
          <w:rFonts w:ascii="Verdana" w:hAnsi="Verdana"/>
          <w:sz w:val="24"/>
          <w:szCs w:val="24"/>
        </w:rPr>
        <w:t xml:space="preserve"> 11 września 2019 r. Prawo </w:t>
      </w:r>
      <w:r w:rsidR="00215FFF" w:rsidRPr="00DE40DD">
        <w:rPr>
          <w:rFonts w:ascii="Verdana" w:hAnsi="Verdana"/>
          <w:sz w:val="24"/>
          <w:szCs w:val="24"/>
        </w:rPr>
        <w:t>z</w:t>
      </w:r>
      <w:r w:rsidR="00B12CFC" w:rsidRPr="00DE40DD">
        <w:rPr>
          <w:rFonts w:ascii="Verdana" w:hAnsi="Verdana"/>
          <w:sz w:val="24"/>
          <w:szCs w:val="24"/>
        </w:rPr>
        <w:t xml:space="preserve">amówień </w:t>
      </w:r>
      <w:r w:rsidR="00215FFF" w:rsidRPr="00DE40DD">
        <w:rPr>
          <w:rFonts w:ascii="Verdana" w:hAnsi="Verdana"/>
          <w:sz w:val="24"/>
          <w:szCs w:val="24"/>
        </w:rPr>
        <w:t>p</w:t>
      </w:r>
      <w:r w:rsidR="00B12CFC" w:rsidRPr="00DE40DD">
        <w:rPr>
          <w:rFonts w:ascii="Verdana" w:hAnsi="Verdana"/>
          <w:sz w:val="24"/>
          <w:szCs w:val="24"/>
        </w:rPr>
        <w:t>ublicznych (</w:t>
      </w:r>
      <w:r w:rsidR="0090421A" w:rsidRPr="00DE40DD">
        <w:rPr>
          <w:rFonts w:ascii="Verdana" w:hAnsi="Verdana"/>
          <w:sz w:val="24"/>
          <w:szCs w:val="24"/>
        </w:rPr>
        <w:t>tekst</w:t>
      </w:r>
      <w:r w:rsidR="00862DD4" w:rsidRPr="00DE40DD">
        <w:rPr>
          <w:rFonts w:ascii="Verdana" w:hAnsi="Verdana"/>
          <w:sz w:val="24"/>
          <w:szCs w:val="24"/>
        </w:rPr>
        <w:t xml:space="preserve">. </w:t>
      </w:r>
      <w:proofErr w:type="gramStart"/>
      <w:r w:rsidR="00862DD4" w:rsidRPr="00DE40DD">
        <w:rPr>
          <w:rFonts w:ascii="Verdana" w:hAnsi="Verdana"/>
          <w:sz w:val="24"/>
          <w:szCs w:val="24"/>
        </w:rPr>
        <w:t>j</w:t>
      </w:r>
      <w:r w:rsidR="00780B50" w:rsidRPr="00DE40DD">
        <w:rPr>
          <w:rFonts w:ascii="Verdana" w:hAnsi="Verdana"/>
          <w:sz w:val="24"/>
          <w:szCs w:val="24"/>
        </w:rPr>
        <w:t>edn</w:t>
      </w:r>
      <w:proofErr w:type="gramEnd"/>
      <w:r w:rsidR="00780B50" w:rsidRPr="00DE40DD">
        <w:rPr>
          <w:rFonts w:ascii="Verdana" w:hAnsi="Verdana"/>
          <w:sz w:val="24"/>
          <w:szCs w:val="24"/>
        </w:rPr>
        <w:t xml:space="preserve">. Dz. U. </w:t>
      </w:r>
      <w:proofErr w:type="gramStart"/>
      <w:r w:rsidR="00780B50" w:rsidRPr="00DE40DD">
        <w:rPr>
          <w:rFonts w:ascii="Verdana" w:hAnsi="Verdana"/>
          <w:sz w:val="24"/>
          <w:szCs w:val="24"/>
        </w:rPr>
        <w:t>z</w:t>
      </w:r>
      <w:proofErr w:type="gramEnd"/>
      <w:r w:rsidR="00780B50" w:rsidRPr="00DE40DD">
        <w:rPr>
          <w:rFonts w:ascii="Verdana" w:hAnsi="Verdana"/>
          <w:sz w:val="24"/>
          <w:szCs w:val="24"/>
        </w:rPr>
        <w:t xml:space="preserve"> 202</w:t>
      </w:r>
      <w:r w:rsidR="00495D22" w:rsidRPr="00DE40DD">
        <w:rPr>
          <w:rFonts w:ascii="Verdana" w:hAnsi="Verdana"/>
          <w:sz w:val="24"/>
          <w:szCs w:val="24"/>
        </w:rPr>
        <w:t>4</w:t>
      </w:r>
      <w:r w:rsidR="00B12CFC" w:rsidRPr="00DE40DD">
        <w:rPr>
          <w:rFonts w:ascii="Verdana" w:hAnsi="Verdana"/>
          <w:sz w:val="24"/>
          <w:szCs w:val="24"/>
        </w:rPr>
        <w:t xml:space="preserve"> r. poz</w:t>
      </w:r>
      <w:r w:rsidR="00780B50" w:rsidRPr="00DE40DD">
        <w:rPr>
          <w:rFonts w:ascii="Verdana" w:hAnsi="Verdana"/>
          <w:sz w:val="24"/>
          <w:szCs w:val="24"/>
        </w:rPr>
        <w:t>. 1</w:t>
      </w:r>
      <w:r w:rsidR="00495D22" w:rsidRPr="00DE40DD">
        <w:rPr>
          <w:rFonts w:ascii="Verdana" w:hAnsi="Verdana"/>
          <w:sz w:val="24"/>
          <w:szCs w:val="24"/>
        </w:rPr>
        <w:t>320</w:t>
      </w:r>
      <w:r w:rsidR="00B12CFC" w:rsidRPr="00DE40DD">
        <w:rPr>
          <w:rFonts w:ascii="Verdana" w:hAnsi="Verdana"/>
          <w:sz w:val="24"/>
          <w:szCs w:val="24"/>
        </w:rPr>
        <w:t>)</w:t>
      </w:r>
      <w:r w:rsidRPr="00DE40DD">
        <w:rPr>
          <w:rFonts w:ascii="Verdana" w:hAnsi="Verdana"/>
          <w:sz w:val="24"/>
          <w:szCs w:val="24"/>
        </w:rPr>
        <w:t xml:space="preserve">, zwanej dalej „ustawą </w:t>
      </w:r>
      <w:proofErr w:type="spellStart"/>
      <w:r w:rsidRPr="00DE40DD">
        <w:rPr>
          <w:rFonts w:ascii="Verdana" w:hAnsi="Verdana"/>
          <w:sz w:val="24"/>
          <w:szCs w:val="24"/>
        </w:rPr>
        <w:t>Pzp</w:t>
      </w:r>
      <w:proofErr w:type="spellEnd"/>
      <w:r w:rsidRPr="00DE40DD">
        <w:rPr>
          <w:rFonts w:ascii="Verdana" w:hAnsi="Verdana"/>
          <w:sz w:val="24"/>
          <w:szCs w:val="24"/>
        </w:rPr>
        <w:t>” oraz inne przepisy powszechnie obowiązujące;</w:t>
      </w:r>
    </w:p>
    <w:p w:rsidR="00DE40DD" w:rsidRPr="00DE40DD" w:rsidRDefault="0051760D" w:rsidP="00795CB0">
      <w:pPr>
        <w:pStyle w:val="Akapitzlist"/>
        <w:numPr>
          <w:ilvl w:val="0"/>
          <w:numId w:val="60"/>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przedsiębiorca</w:t>
      </w:r>
      <w:proofErr w:type="gramEnd"/>
      <w:r w:rsidRPr="00DE40DD">
        <w:rPr>
          <w:rFonts w:ascii="Verdana" w:hAnsi="Verdana" w:cs="Arial"/>
          <w:sz w:val="24"/>
          <w:szCs w:val="24"/>
        </w:rPr>
        <w:t xml:space="preserve"> </w:t>
      </w:r>
      <w:proofErr w:type="spellStart"/>
      <w:r w:rsidRPr="00DE40DD">
        <w:rPr>
          <w:rFonts w:ascii="Verdana" w:hAnsi="Verdana"/>
          <w:sz w:val="24"/>
          <w:szCs w:val="24"/>
        </w:rPr>
        <w:t>Open</w:t>
      </w:r>
      <w:proofErr w:type="spellEnd"/>
      <w:r w:rsidRPr="00DE40DD">
        <w:rPr>
          <w:rFonts w:ascii="Verdana" w:hAnsi="Verdana"/>
          <w:sz w:val="24"/>
          <w:szCs w:val="24"/>
        </w:rPr>
        <w:t xml:space="preserve"> </w:t>
      </w:r>
      <w:proofErr w:type="spellStart"/>
      <w:r w:rsidRPr="00DE40DD">
        <w:rPr>
          <w:rFonts w:ascii="Verdana" w:hAnsi="Verdana"/>
          <w:sz w:val="24"/>
          <w:szCs w:val="24"/>
        </w:rPr>
        <w:t>Nexus</w:t>
      </w:r>
      <w:proofErr w:type="spellEnd"/>
      <w:r w:rsidRPr="00DE40DD">
        <w:rPr>
          <w:rFonts w:ascii="Verdana" w:hAnsi="Verdana"/>
          <w:sz w:val="24"/>
          <w:szCs w:val="24"/>
        </w:rPr>
        <w:t xml:space="preserve"> Sp. z o.</w:t>
      </w:r>
      <w:proofErr w:type="gramStart"/>
      <w:r w:rsidRPr="00DE40DD">
        <w:rPr>
          <w:rFonts w:ascii="Verdana" w:hAnsi="Verdana"/>
          <w:sz w:val="24"/>
          <w:szCs w:val="24"/>
        </w:rPr>
        <w:t>o</w:t>
      </w:r>
      <w:proofErr w:type="gramEnd"/>
      <w:r w:rsidRPr="00DE40DD">
        <w:rPr>
          <w:rFonts w:ascii="Verdana" w:hAnsi="Verdana"/>
          <w:sz w:val="24"/>
          <w:szCs w:val="24"/>
        </w:rPr>
        <w:t>.</w:t>
      </w:r>
      <w:r w:rsidRPr="00DE40DD">
        <w:rPr>
          <w:rFonts w:ascii="Verdana" w:hAnsi="Verdana" w:cs="Arial"/>
          <w:sz w:val="24"/>
          <w:szCs w:val="24"/>
        </w:rPr>
        <w:t xml:space="preserve"> z siedzibą w Poznaniu przy  </w:t>
      </w:r>
      <w:r w:rsidRPr="00DE40DD">
        <w:rPr>
          <w:rFonts w:ascii="Verdana" w:hAnsi="Verdana"/>
          <w:sz w:val="24"/>
          <w:szCs w:val="24"/>
        </w:rPr>
        <w:t xml:space="preserve">Bolesława </w:t>
      </w:r>
      <w:proofErr w:type="gramStart"/>
      <w:r w:rsidRPr="00DE40DD">
        <w:rPr>
          <w:rFonts w:ascii="Verdana" w:hAnsi="Verdana"/>
          <w:sz w:val="24"/>
          <w:szCs w:val="24"/>
        </w:rPr>
        <w:t xml:space="preserve">Krzywoustego 3 </w:t>
      </w:r>
      <w:r w:rsidRPr="00DE40DD">
        <w:rPr>
          <w:rFonts w:ascii="Verdana" w:hAnsi="Verdana" w:cs="Arial"/>
          <w:sz w:val="24"/>
          <w:szCs w:val="24"/>
        </w:rPr>
        <w:t>z którą</w:t>
      </w:r>
      <w:proofErr w:type="gramEnd"/>
      <w:r w:rsidRPr="00DE40DD">
        <w:rPr>
          <w:rFonts w:ascii="Verdana" w:hAnsi="Verdana" w:cs="Arial"/>
          <w:sz w:val="24"/>
          <w:szCs w:val="24"/>
        </w:rPr>
        <w:t xml:space="preserve"> administrator zawarł umowę na obsługę Platformy Zakupowej, na której prowadzone są postępowania o udzielenie zamówienia publicznego;</w:t>
      </w:r>
    </w:p>
    <w:p w:rsidR="00DE40DD" w:rsidRPr="00DE40DD" w:rsidRDefault="0051760D" w:rsidP="00795CB0">
      <w:pPr>
        <w:pStyle w:val="Akapitzlist"/>
        <w:numPr>
          <w:ilvl w:val="0"/>
          <w:numId w:val="60"/>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podmiot</w:t>
      </w:r>
      <w:proofErr w:type="gramEnd"/>
      <w:r w:rsidRPr="00DE40DD">
        <w:rPr>
          <w:rFonts w:ascii="Verdana" w:hAnsi="Verdana" w:cs="Arial"/>
          <w:sz w:val="24"/>
          <w:szCs w:val="24"/>
        </w:rPr>
        <w:t xml:space="preserve"> uprawniony do obsługi doręczeń (Poczta Polska S.A.);</w:t>
      </w:r>
    </w:p>
    <w:p w:rsidR="005E6675" w:rsidRPr="00DE40DD" w:rsidRDefault="0051760D" w:rsidP="00795CB0">
      <w:pPr>
        <w:pStyle w:val="Akapitzlist"/>
        <w:numPr>
          <w:ilvl w:val="0"/>
          <w:numId w:val="60"/>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lastRenderedPageBreak/>
        <w:t>podmioty</w:t>
      </w:r>
      <w:proofErr w:type="gramEnd"/>
      <w:r w:rsidRPr="00DE40DD">
        <w:rPr>
          <w:rFonts w:ascii="Verdana" w:hAnsi="Verdana" w:cs="Arial"/>
          <w:sz w:val="24"/>
          <w:szCs w:val="24"/>
        </w:rPr>
        <w:t xml:space="preserve">, z którymi administrator zawarł umowę na świadczenie usług serwisowych dla użytkowanych w </w:t>
      </w:r>
      <w:proofErr w:type="spellStart"/>
      <w:r w:rsidRPr="00DE40DD">
        <w:rPr>
          <w:rFonts w:ascii="Verdana" w:hAnsi="Verdana" w:cs="Arial"/>
          <w:sz w:val="24"/>
          <w:szCs w:val="24"/>
        </w:rPr>
        <w:t>WOLOiZOL</w:t>
      </w:r>
      <w:proofErr w:type="spellEnd"/>
      <w:r w:rsidRPr="00DE40DD">
        <w:rPr>
          <w:rFonts w:ascii="Verdana" w:hAnsi="Verdana" w:cs="Arial"/>
          <w:sz w:val="24"/>
          <w:szCs w:val="24"/>
        </w:rPr>
        <w:t xml:space="preserve"> w Gorzycach systemów informatycznych.</w:t>
      </w:r>
    </w:p>
    <w:p w:rsidR="0040040A" w:rsidRPr="005E6675" w:rsidRDefault="0051760D" w:rsidP="00795CB0">
      <w:pPr>
        <w:pStyle w:val="Akapitzlist"/>
        <w:numPr>
          <w:ilvl w:val="0"/>
          <w:numId w:val="63"/>
        </w:numPr>
        <w:spacing w:line="288" w:lineRule="auto"/>
        <w:ind w:left="426" w:hanging="426"/>
        <w:rPr>
          <w:rFonts w:ascii="Verdana" w:hAnsi="Verdana"/>
          <w:sz w:val="24"/>
          <w:szCs w:val="24"/>
          <w:lang w:eastAsia="pl-PL"/>
        </w:rPr>
      </w:pPr>
      <w:r w:rsidRPr="005E6675">
        <w:rPr>
          <w:rFonts w:ascii="Verdana" w:hAnsi="Verdana" w:cs="Arial"/>
          <w:sz w:val="24"/>
          <w:szCs w:val="24"/>
        </w:rPr>
        <w:t xml:space="preserve">Pani/Pana dane osobowe będą przechowywane jedynie w okresie niezbędnym do spełnienia celu, dla którego zostały zebrane, a następnie w celach archiwalnych przechowywane będą przez </w:t>
      </w:r>
      <w:r w:rsidR="0040040A" w:rsidRPr="005E6675">
        <w:rPr>
          <w:rFonts w:ascii="Verdana" w:hAnsi="Verdana" w:cs="Arial"/>
          <w:sz w:val="24"/>
          <w:szCs w:val="24"/>
        </w:rPr>
        <w:t>4</w:t>
      </w:r>
      <w:r w:rsidRPr="005E6675">
        <w:rPr>
          <w:rFonts w:ascii="Verdana" w:hAnsi="Verdana" w:cs="Arial"/>
          <w:sz w:val="24"/>
          <w:szCs w:val="24"/>
        </w:rPr>
        <w:t xml:space="preserve"> lat, chyba, że przepisy szczególne będą stanowić inaczej;</w:t>
      </w:r>
    </w:p>
    <w:p w:rsidR="0040040A" w:rsidRPr="0040040A" w:rsidRDefault="0051760D" w:rsidP="00795CB0">
      <w:pPr>
        <w:pStyle w:val="Akapitzlist"/>
        <w:numPr>
          <w:ilvl w:val="0"/>
          <w:numId w:val="63"/>
        </w:numPr>
        <w:spacing w:after="0" w:line="288" w:lineRule="auto"/>
        <w:rPr>
          <w:rFonts w:ascii="Verdana" w:hAnsi="Verdana" w:cs="Arial"/>
          <w:i/>
          <w:sz w:val="24"/>
          <w:szCs w:val="24"/>
        </w:rPr>
      </w:pPr>
      <w:proofErr w:type="gramStart"/>
      <w:r w:rsidRPr="0040040A">
        <w:rPr>
          <w:rFonts w:ascii="Verdana" w:hAnsi="Verdana"/>
          <w:sz w:val="24"/>
          <w:szCs w:val="24"/>
        </w:rPr>
        <w:t>obowiązek</w:t>
      </w:r>
      <w:proofErr w:type="gramEnd"/>
      <w:r w:rsidRPr="0040040A">
        <w:rPr>
          <w:rFonts w:ascii="Verdana" w:hAnsi="Verdana"/>
          <w:sz w:val="24"/>
          <w:szCs w:val="24"/>
        </w:rPr>
        <w:t xml:space="preserve"> podania przez Panią/Pana danych osobowych bezpośrednio Pani/Pana dotyczących jest wymogiem ustawowym określonym w przepisach ustawy </w:t>
      </w:r>
      <w:proofErr w:type="spellStart"/>
      <w:r w:rsidRPr="0040040A">
        <w:rPr>
          <w:rFonts w:ascii="Verdana" w:hAnsi="Verdana"/>
          <w:sz w:val="24"/>
          <w:szCs w:val="24"/>
        </w:rPr>
        <w:t>Pzp</w:t>
      </w:r>
      <w:proofErr w:type="spellEnd"/>
      <w:r w:rsidRPr="0040040A">
        <w:rPr>
          <w:rFonts w:ascii="Verdana" w:hAnsi="Verdana"/>
          <w:sz w:val="24"/>
          <w:szCs w:val="24"/>
        </w:rPr>
        <w:t xml:space="preserve">, związanym z udziałem w postępowaniu o udzielenie zamówienia publicznego; konsekwencje niepodania określonych danych wynikają z ustawy </w:t>
      </w:r>
      <w:proofErr w:type="spellStart"/>
      <w:r w:rsidRPr="0040040A">
        <w:rPr>
          <w:rFonts w:ascii="Verdana" w:hAnsi="Verdana"/>
          <w:sz w:val="24"/>
          <w:szCs w:val="24"/>
        </w:rPr>
        <w:t>Pzp</w:t>
      </w:r>
      <w:proofErr w:type="spellEnd"/>
      <w:r w:rsidRPr="0040040A">
        <w:rPr>
          <w:rFonts w:ascii="Verdana" w:hAnsi="Verdana"/>
          <w:sz w:val="24"/>
          <w:szCs w:val="24"/>
        </w:rPr>
        <w:t>;</w:t>
      </w:r>
    </w:p>
    <w:p w:rsidR="0040040A" w:rsidRPr="0040040A" w:rsidRDefault="0051760D" w:rsidP="00795CB0">
      <w:pPr>
        <w:pStyle w:val="Akapitzlist"/>
        <w:numPr>
          <w:ilvl w:val="0"/>
          <w:numId w:val="63"/>
        </w:numPr>
        <w:spacing w:after="0" w:line="288" w:lineRule="auto"/>
        <w:rPr>
          <w:rFonts w:ascii="Verdana" w:hAnsi="Verdana" w:cs="Arial"/>
          <w:i/>
          <w:sz w:val="24"/>
          <w:szCs w:val="24"/>
        </w:rPr>
      </w:pPr>
      <w:proofErr w:type="gramStart"/>
      <w:r w:rsidRPr="0040040A">
        <w:rPr>
          <w:rFonts w:ascii="Verdana" w:hAnsi="Verdana"/>
          <w:sz w:val="24"/>
          <w:szCs w:val="24"/>
        </w:rPr>
        <w:t>w</w:t>
      </w:r>
      <w:proofErr w:type="gramEnd"/>
      <w:r w:rsidRPr="0040040A">
        <w:rPr>
          <w:rFonts w:ascii="Verdana" w:hAnsi="Verdana"/>
          <w:sz w:val="24"/>
          <w:szCs w:val="24"/>
        </w:rPr>
        <w:t xml:space="preserve"> odniesieniu do Pani/Pana danych osobowych decyzje nie będą podejmowane w sposób zautomatyzowany, stosowanie do art. 22 RODO;</w:t>
      </w:r>
    </w:p>
    <w:p w:rsidR="0051760D" w:rsidRPr="0040040A" w:rsidRDefault="0051760D" w:rsidP="00795CB0">
      <w:pPr>
        <w:pStyle w:val="Akapitzlist"/>
        <w:numPr>
          <w:ilvl w:val="0"/>
          <w:numId w:val="63"/>
        </w:numPr>
        <w:spacing w:after="0" w:line="288" w:lineRule="auto"/>
        <w:rPr>
          <w:rFonts w:ascii="Verdana" w:hAnsi="Verdana" w:cs="Arial"/>
          <w:i/>
          <w:sz w:val="24"/>
          <w:szCs w:val="24"/>
        </w:rPr>
      </w:pPr>
      <w:proofErr w:type="gramStart"/>
      <w:r w:rsidRPr="0040040A">
        <w:rPr>
          <w:rFonts w:ascii="Verdana" w:hAnsi="Verdana"/>
          <w:sz w:val="24"/>
          <w:szCs w:val="24"/>
        </w:rPr>
        <w:t>posiada</w:t>
      </w:r>
      <w:proofErr w:type="gramEnd"/>
      <w:r w:rsidRPr="0040040A">
        <w:rPr>
          <w:rFonts w:ascii="Verdana" w:hAnsi="Verdana"/>
          <w:sz w:val="24"/>
          <w:szCs w:val="24"/>
        </w:rPr>
        <w:t xml:space="preserve"> Pani/Pan: </w:t>
      </w:r>
    </w:p>
    <w:p w:rsidR="00C91F74" w:rsidRPr="00C91F74" w:rsidRDefault="0051760D" w:rsidP="00795CB0">
      <w:pPr>
        <w:pStyle w:val="Akapitzlist"/>
        <w:numPr>
          <w:ilvl w:val="0"/>
          <w:numId w:val="61"/>
        </w:numPr>
        <w:spacing w:after="0" w:line="288" w:lineRule="auto"/>
        <w:ind w:left="567" w:hanging="283"/>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15 ust. 1 - 3 RODO prawo dostępu do danych osobowych Pani/Pana dotyczących (w przypadku, gdy skorzystanie z tego prawa wymagałoby po stronie administratora niewspółmiernie dużego wysiłku, może zostać Pan/Pani zobowiązana do wskazania</w:t>
      </w:r>
      <w:r w:rsidRPr="00C91F74">
        <w:rPr>
          <w:rFonts w:ascii="Verdana" w:hAnsi="Verdana"/>
          <w:color w:val="000000"/>
          <w:sz w:val="24"/>
          <w:szCs w:val="24"/>
        </w:rPr>
        <w:t xml:space="preserve"> dodatkowych informacji mających na celu sprecyzowanie żądania, w szczególności podania nazwy lub daty postępowania o udzielenie zamówienia;</w:t>
      </w:r>
    </w:p>
    <w:p w:rsidR="005E6675" w:rsidRPr="00C91F74" w:rsidRDefault="0051760D" w:rsidP="00795CB0">
      <w:pPr>
        <w:pStyle w:val="Akapitzlist"/>
        <w:numPr>
          <w:ilvl w:val="0"/>
          <w:numId w:val="61"/>
        </w:numPr>
        <w:spacing w:after="0" w:line="288" w:lineRule="auto"/>
        <w:ind w:left="567" w:hanging="283"/>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ustawą </w:t>
      </w:r>
      <w:proofErr w:type="spellStart"/>
      <w:r w:rsidRPr="00C91F74">
        <w:rPr>
          <w:rFonts w:ascii="Verdana" w:hAnsi="Verdana"/>
          <w:sz w:val="24"/>
          <w:szCs w:val="24"/>
        </w:rPr>
        <w:t>Pzp</w:t>
      </w:r>
      <w:proofErr w:type="spellEnd"/>
      <w:r w:rsidRPr="00C91F74">
        <w:rPr>
          <w:rFonts w:ascii="Verdana" w:hAnsi="Verdana"/>
          <w:sz w:val="24"/>
          <w:szCs w:val="24"/>
        </w:rPr>
        <w:t xml:space="preserve"> oraz nie może naruszać</w:t>
      </w:r>
      <w:r w:rsidRPr="00C91F74">
        <w:rPr>
          <w:rFonts w:ascii="Verdana" w:hAnsi="Verdana"/>
          <w:color w:val="000000"/>
          <w:sz w:val="24"/>
          <w:szCs w:val="24"/>
        </w:rPr>
        <w:t xml:space="preserve"> integralności protokołu oraz jego załączników;</w:t>
      </w:r>
    </w:p>
    <w:p w:rsidR="00C91F74" w:rsidRPr="00C91F74" w:rsidRDefault="0051760D" w:rsidP="00795CB0">
      <w:pPr>
        <w:pStyle w:val="Akapitzlist"/>
        <w:numPr>
          <w:ilvl w:val="0"/>
          <w:numId w:val="61"/>
        </w:numPr>
        <w:spacing w:after="0" w:line="288" w:lineRule="auto"/>
        <w:ind w:left="567" w:hanging="283"/>
        <w:rPr>
          <w:rFonts w:ascii="Verdana" w:hAnsi="Verdana"/>
          <w:sz w:val="24"/>
          <w:szCs w:val="24"/>
        </w:rPr>
      </w:pPr>
      <w:proofErr w:type="gramStart"/>
      <w:r w:rsidRPr="00C91F74">
        <w:rPr>
          <w:rFonts w:ascii="Verdana" w:hAnsi="Verdana"/>
          <w:sz w:val="24"/>
          <w:szCs w:val="24"/>
        </w:rPr>
        <w:t>w</w:t>
      </w:r>
      <w:proofErr w:type="gramEnd"/>
      <w:r w:rsidRPr="00C91F74">
        <w:rPr>
          <w:rFonts w:ascii="Verdana" w:hAnsi="Verdana"/>
          <w:sz w:val="24"/>
          <w:szCs w:val="24"/>
        </w:rPr>
        <w:t xml:space="preserve"> postępowaniu o udzielenie zamówienia zgłoszenia żądania ograniczenia przetwarzania, o którym mowa w art. 18 ust. 1 rozporządzenia 2016/679, nie ogranicza przetwarzania danych osobowych do czasu zakończenia tego postępowania; </w:t>
      </w:r>
    </w:p>
    <w:p w:rsidR="00C91F74" w:rsidRPr="00C91F74" w:rsidRDefault="0051760D" w:rsidP="00795CB0">
      <w:pPr>
        <w:pStyle w:val="Akapitzlist"/>
        <w:numPr>
          <w:ilvl w:val="0"/>
          <w:numId w:val="61"/>
        </w:numPr>
        <w:spacing w:after="0" w:line="288" w:lineRule="auto"/>
        <w:ind w:left="567" w:hanging="283"/>
        <w:rPr>
          <w:rFonts w:ascii="Verdana" w:hAnsi="Verdana"/>
          <w:sz w:val="24"/>
          <w:szCs w:val="24"/>
        </w:rPr>
      </w:pPr>
      <w:proofErr w:type="gramStart"/>
      <w:r w:rsidRPr="00C91F74">
        <w:rPr>
          <w:rFonts w:ascii="Verdana" w:hAnsi="Verdana"/>
          <w:color w:val="333333"/>
          <w:sz w:val="24"/>
          <w:szCs w:val="24"/>
        </w:rPr>
        <w:t>w</w:t>
      </w:r>
      <w:proofErr w:type="gramEnd"/>
      <w:r w:rsidRPr="00C91F74">
        <w:rPr>
          <w:rFonts w:ascii="Verdana" w:hAnsi="Verdana"/>
          <w:color w:val="333333"/>
          <w:sz w:val="24"/>
          <w:szCs w:val="24"/>
        </w:rPr>
        <w:t xml:space="preserve"> prz</w:t>
      </w:r>
      <w:r w:rsidRPr="00C91F74">
        <w:rPr>
          <w:rFonts w:ascii="Verdana" w:hAnsi="Verdana"/>
          <w:sz w:val="24"/>
          <w:szCs w:val="24"/>
        </w:rPr>
        <w:t xml:space="preserve">ypadku, gdy wniesienie żądania dotyczącego prawa, o którym mowa w </w:t>
      </w:r>
      <w:hyperlink r:id="rId41" w:anchor="/document/68636690?unitId=art(18)ust(1)&amp;cm=DOCUMENT" w:history="1">
        <w:r w:rsidRPr="00C91F74">
          <w:rPr>
            <w:rStyle w:val="Hipercze"/>
            <w:rFonts w:ascii="Verdana" w:hAnsi="Verdana"/>
            <w:color w:val="auto"/>
            <w:sz w:val="24"/>
            <w:szCs w:val="24"/>
            <w:u w:val="none"/>
          </w:rPr>
          <w:t>art. 18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2" w:anchor="/document/68636690?unitId=art(18)ust(2)&amp;cm=DOCUMENT" w:history="1">
        <w:r w:rsidRPr="00C91F74">
          <w:rPr>
            <w:rStyle w:val="Hipercze"/>
            <w:rFonts w:ascii="Verdana" w:hAnsi="Verdana"/>
            <w:color w:val="auto"/>
            <w:sz w:val="24"/>
            <w:szCs w:val="24"/>
            <w:u w:val="none"/>
          </w:rPr>
          <w:t>art. 18 ust. 2</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Udostępnianie, o którym mowa w ust. 1, ma zastosowanie do wszystkich danych </w:t>
      </w:r>
      <w:r w:rsidRPr="00C91F74">
        <w:rPr>
          <w:rFonts w:ascii="Verdana" w:hAnsi="Verdana"/>
          <w:sz w:val="24"/>
          <w:szCs w:val="24"/>
        </w:rPr>
        <w:lastRenderedPageBreak/>
        <w:t xml:space="preserve">osobowych, z wyjątkiem danych, o których mowa w </w:t>
      </w:r>
      <w:hyperlink r:id="rId43" w:anchor="/document/68636690?unitId=art(9)ust(1)&amp;cm=DOCUMENT" w:history="1">
        <w:r w:rsidRPr="00C91F74">
          <w:rPr>
            <w:rStyle w:val="Hipercze"/>
            <w:rFonts w:ascii="Verdana" w:hAnsi="Verdana"/>
            <w:color w:val="auto"/>
            <w:sz w:val="24"/>
            <w:szCs w:val="24"/>
            <w:u w:val="none"/>
          </w:rPr>
          <w:t>art. 9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zebranych w toku postępowania o udzielenie zamówienia;</w:t>
      </w:r>
    </w:p>
    <w:p w:rsidR="0040040A" w:rsidRPr="00C91F74" w:rsidRDefault="0051760D" w:rsidP="00795CB0">
      <w:pPr>
        <w:pStyle w:val="Akapitzlist"/>
        <w:numPr>
          <w:ilvl w:val="0"/>
          <w:numId w:val="61"/>
        </w:numPr>
        <w:spacing w:after="0" w:line="288" w:lineRule="auto"/>
        <w:ind w:left="567" w:hanging="283"/>
        <w:rPr>
          <w:rFonts w:ascii="Verdana" w:hAnsi="Verdana"/>
          <w:sz w:val="24"/>
          <w:szCs w:val="24"/>
        </w:rPr>
      </w:pPr>
      <w:proofErr w:type="gramStart"/>
      <w:r w:rsidRPr="00C91F74">
        <w:rPr>
          <w:rFonts w:ascii="Verdana" w:hAnsi="Verdana"/>
          <w:color w:val="000000"/>
          <w:sz w:val="24"/>
          <w:szCs w:val="24"/>
        </w:rPr>
        <w:t>na</w:t>
      </w:r>
      <w:proofErr w:type="gramEnd"/>
      <w:r w:rsidRPr="00C91F74">
        <w:rPr>
          <w:rFonts w:ascii="Verdana" w:hAnsi="Verdana"/>
          <w:color w:val="000000"/>
          <w:sz w:val="24"/>
          <w:szCs w:val="24"/>
        </w:rPr>
        <w:t xml:space="preserve"> podstawie art. 18 RODO prawo żądania od administratora ograniczenia przetwarzania danych osobowych z zastrzeżeniem przypadków, o których mowa w art. 18 ust. 2 RODO. Prawo</w:t>
      </w:r>
      <w:r w:rsidRPr="00C91F74">
        <w:rPr>
          <w:rFonts w:ascii="Verdana" w:hAnsi="Verdana"/>
          <w:sz w:val="24"/>
          <w:szCs w:val="24"/>
        </w:rPr>
        <w:t xml:space="preserve"> do ograniczenia przetwarzania nie ma zastosowania w odniesieniu do przechowywania, w celu zapewnienia korzystania ze środków ochrony prawnej lub w celu ochrony </w:t>
      </w:r>
      <w:proofErr w:type="gramStart"/>
      <w:r w:rsidRPr="00C91F74">
        <w:rPr>
          <w:rFonts w:ascii="Verdana" w:hAnsi="Verdana"/>
          <w:sz w:val="24"/>
          <w:szCs w:val="24"/>
        </w:rPr>
        <w:t>praw</w:t>
      </w:r>
      <w:proofErr w:type="gramEnd"/>
      <w:r w:rsidRPr="00C91F74">
        <w:rPr>
          <w:rFonts w:ascii="Verdana" w:hAnsi="Verdana"/>
          <w:sz w:val="24"/>
          <w:szCs w:val="24"/>
        </w:rPr>
        <w:t xml:space="preserve"> innej osoby fizycznej lub prawnej, lub z uwagi na ważne względy interesu publicznego Unii Europejskiej lub państwa członkowskiego, a także nie ogranicza przetwarzania danych osobowych do czasu zakończenia postępowania o udzielenie zamówienia;</w:t>
      </w:r>
    </w:p>
    <w:p w:rsidR="005E6675" w:rsidRDefault="0051760D" w:rsidP="00795CB0">
      <w:pPr>
        <w:pStyle w:val="Akapitzlist"/>
        <w:numPr>
          <w:ilvl w:val="0"/>
          <w:numId w:val="64"/>
        </w:numPr>
        <w:spacing w:after="0" w:line="288" w:lineRule="auto"/>
        <w:ind w:left="567" w:hanging="425"/>
        <w:rPr>
          <w:rFonts w:ascii="Verdana" w:hAnsi="Verdana"/>
          <w:sz w:val="24"/>
          <w:szCs w:val="24"/>
        </w:rPr>
      </w:pPr>
      <w:proofErr w:type="gramStart"/>
      <w:r w:rsidRPr="0040040A">
        <w:rPr>
          <w:rFonts w:ascii="Verdana" w:hAnsi="Verdana"/>
          <w:sz w:val="24"/>
          <w:szCs w:val="24"/>
        </w:rPr>
        <w:t>prawo</w:t>
      </w:r>
      <w:proofErr w:type="gramEnd"/>
      <w:r w:rsidRPr="0040040A">
        <w:rPr>
          <w:rFonts w:ascii="Verdana" w:hAnsi="Verdana"/>
          <w:sz w:val="24"/>
          <w:szCs w:val="24"/>
        </w:rPr>
        <w:t xml:space="preserve"> do wniesienia skargi do Prezesa Urzędu Ochrony Danych Osobowych, gdy uzna Pani/Pan, że przetwarzanie danych osobowych Pani/Pana dotyczących narusza przepisy RODO;</w:t>
      </w:r>
    </w:p>
    <w:p w:rsidR="0051760D" w:rsidRPr="005E6675" w:rsidRDefault="0051760D" w:rsidP="00795CB0">
      <w:pPr>
        <w:pStyle w:val="Akapitzlist"/>
        <w:numPr>
          <w:ilvl w:val="0"/>
          <w:numId w:val="64"/>
        </w:numPr>
        <w:spacing w:after="0" w:line="288" w:lineRule="auto"/>
        <w:ind w:left="426" w:hanging="426"/>
        <w:rPr>
          <w:rFonts w:ascii="Verdana" w:hAnsi="Verdana"/>
          <w:sz w:val="24"/>
          <w:szCs w:val="24"/>
        </w:rPr>
      </w:pPr>
      <w:proofErr w:type="gramStart"/>
      <w:r w:rsidRPr="005E6675">
        <w:rPr>
          <w:rFonts w:ascii="Verdana" w:hAnsi="Verdana"/>
          <w:sz w:val="24"/>
          <w:szCs w:val="24"/>
        </w:rPr>
        <w:t>nie</w:t>
      </w:r>
      <w:proofErr w:type="gramEnd"/>
      <w:r w:rsidRPr="005E6675">
        <w:rPr>
          <w:rFonts w:ascii="Verdana" w:hAnsi="Verdana"/>
          <w:sz w:val="24"/>
          <w:szCs w:val="24"/>
        </w:rPr>
        <w:t xml:space="preserve"> przysługuje Pani/Panu:</w:t>
      </w:r>
    </w:p>
    <w:p w:rsidR="005E6675" w:rsidRDefault="0051760D" w:rsidP="00795CB0">
      <w:pPr>
        <w:pStyle w:val="akapitzlistcxspdrugie"/>
        <w:numPr>
          <w:ilvl w:val="0"/>
          <w:numId w:val="62"/>
        </w:numPr>
        <w:spacing w:before="0" w:beforeAutospacing="0" w:after="0" w:afterAutospacing="0" w:line="288" w:lineRule="auto"/>
        <w:contextualSpacing/>
        <w:rPr>
          <w:rFonts w:ascii="Verdana" w:hAnsi="Verdana"/>
          <w:i/>
        </w:rPr>
      </w:pPr>
      <w:r>
        <w:rPr>
          <w:rFonts w:ascii="Verdana" w:hAnsi="Verdana"/>
        </w:rPr>
        <w:t xml:space="preserve">w związku z art. 17 ust. 3 lit. b, d lub </w:t>
      </w:r>
      <w:proofErr w:type="gramStart"/>
      <w:r>
        <w:rPr>
          <w:rFonts w:ascii="Verdana" w:hAnsi="Verdana"/>
        </w:rPr>
        <w:t>e RODO</w:t>
      </w:r>
      <w:proofErr w:type="gramEnd"/>
      <w:r>
        <w:rPr>
          <w:rFonts w:ascii="Verdana" w:hAnsi="Verdana"/>
        </w:rPr>
        <w:t xml:space="preserve"> prawo do usunięcia danych osobowych;</w:t>
      </w:r>
    </w:p>
    <w:p w:rsidR="005E6675" w:rsidRDefault="0051760D" w:rsidP="00795CB0">
      <w:pPr>
        <w:pStyle w:val="akapitzlistcxspdrugie"/>
        <w:numPr>
          <w:ilvl w:val="0"/>
          <w:numId w:val="62"/>
        </w:numPr>
        <w:spacing w:before="0" w:beforeAutospacing="0" w:after="0" w:afterAutospacing="0" w:line="288" w:lineRule="auto"/>
        <w:contextualSpacing/>
        <w:rPr>
          <w:rFonts w:ascii="Verdana" w:hAnsi="Verdana"/>
          <w:i/>
        </w:rPr>
      </w:pPr>
      <w:r w:rsidRPr="005E6675">
        <w:rPr>
          <w:rFonts w:ascii="Verdana" w:hAnsi="Verdana"/>
        </w:rPr>
        <w:t xml:space="preserve">prawo do przenoszenia danych osobowych, o którym mowa w </w:t>
      </w:r>
      <w:proofErr w:type="gramStart"/>
      <w:r w:rsidRPr="005E6675">
        <w:rPr>
          <w:rFonts w:ascii="Verdana" w:hAnsi="Verdana"/>
        </w:rPr>
        <w:t>art. 20 RODO</w:t>
      </w:r>
      <w:proofErr w:type="gramEnd"/>
      <w:r w:rsidRPr="005E6675">
        <w:rPr>
          <w:rFonts w:ascii="Verdana" w:hAnsi="Verdana"/>
        </w:rPr>
        <w:t>;</w:t>
      </w:r>
    </w:p>
    <w:p w:rsidR="005E6675" w:rsidRDefault="0051760D" w:rsidP="00795CB0">
      <w:pPr>
        <w:pStyle w:val="akapitzlistcxspdrugie"/>
        <w:numPr>
          <w:ilvl w:val="0"/>
          <w:numId w:val="62"/>
        </w:numPr>
        <w:spacing w:before="0" w:beforeAutospacing="0" w:after="0" w:afterAutospacing="0" w:line="288" w:lineRule="auto"/>
        <w:contextualSpacing/>
        <w:rPr>
          <w:rFonts w:ascii="Verdana" w:hAnsi="Verdana"/>
          <w:i/>
        </w:rPr>
      </w:pPr>
      <w:proofErr w:type="gramStart"/>
      <w:r w:rsidRPr="005E6675">
        <w:rPr>
          <w:rFonts w:ascii="Verdana" w:hAnsi="Verdana"/>
        </w:rPr>
        <w:t>na</w:t>
      </w:r>
      <w:proofErr w:type="gramEnd"/>
      <w:r w:rsidRPr="005E6675">
        <w:rPr>
          <w:rFonts w:ascii="Verdana" w:hAnsi="Verdana"/>
        </w:rPr>
        <w:t xml:space="preserve"> podstawie art. 21 RODO prawo sprzeciwu, wobec przetwarzania danych osobowych, gdyż podstawą prawną przetwarzania Pani/Pana danych osobowych jest art. 6 ust. 1 lit. c RODO;</w:t>
      </w:r>
    </w:p>
    <w:p w:rsidR="0051760D" w:rsidRPr="005E6675" w:rsidRDefault="0051760D" w:rsidP="00795CB0">
      <w:pPr>
        <w:pStyle w:val="akapitzlistcxspdrugie"/>
        <w:numPr>
          <w:ilvl w:val="0"/>
          <w:numId w:val="62"/>
        </w:numPr>
        <w:spacing w:before="0" w:beforeAutospacing="0" w:after="0" w:afterAutospacing="0" w:line="288" w:lineRule="auto"/>
        <w:contextualSpacing/>
        <w:rPr>
          <w:rFonts w:ascii="Verdana" w:hAnsi="Verdana"/>
          <w:i/>
        </w:rPr>
      </w:pPr>
      <w:proofErr w:type="gramStart"/>
      <w:r w:rsidRPr="005E6675">
        <w:rPr>
          <w:rFonts w:ascii="Verdana" w:hAnsi="Verdana"/>
        </w:rPr>
        <w:t>przysługuje</w:t>
      </w:r>
      <w:proofErr w:type="gramEnd"/>
      <w:r w:rsidRPr="005E6675">
        <w:rPr>
          <w:rFonts w:ascii="Verdana" w:hAnsi="Verdana"/>
        </w:rPr>
        <w:t xml:space="preserve"> Pani/Panu prawo do wniesienia skargi do organu nadzorczego na niezgodne z RODO przetwarzanie Pani/Pana danych osobowych przez administratora. Organem właściwym dla przedmiotowej skargi jest Urząd Ochrony Danych Osobowych, ul. Stawki 2, 00 - 193 Warszawa.</w:t>
      </w:r>
    </w:p>
    <w:p w:rsidR="005E6675" w:rsidRPr="00B54045" w:rsidRDefault="005E6675" w:rsidP="00795CB0">
      <w:pPr>
        <w:pStyle w:val="akapitzlistcxspdrugie"/>
        <w:spacing w:before="0" w:beforeAutospacing="0" w:after="0" w:afterAutospacing="0" w:line="288" w:lineRule="auto"/>
        <w:ind w:left="360"/>
        <w:contextualSpacing/>
        <w:rPr>
          <w:rFonts w:ascii="Verdana" w:hAnsi="Verdana"/>
          <w:iCs/>
          <w:sz w:val="18"/>
          <w:szCs w:val="18"/>
        </w:rPr>
      </w:pPr>
    </w:p>
    <w:p w:rsidR="0051760D" w:rsidRDefault="0051760D" w:rsidP="00795CB0">
      <w:pPr>
        <w:suppressAutoHyphens w:val="0"/>
        <w:autoSpaceDE w:val="0"/>
        <w:autoSpaceDN w:val="0"/>
        <w:adjustRightInd w:val="0"/>
        <w:spacing w:line="288" w:lineRule="auto"/>
        <w:rPr>
          <w:rFonts w:ascii="Verdana" w:hAnsi="Verdana"/>
          <w:lang w:eastAsia="pl-PL"/>
        </w:rPr>
      </w:pPr>
      <w:r>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Pr>
          <w:rFonts w:ascii="Verdana" w:hAnsi="Verdana"/>
          <w:lang w:eastAsia="pl-PL"/>
        </w:rPr>
        <w:t>chyba że</w:t>
      </w:r>
      <w:proofErr w:type="gramEnd"/>
      <w:r>
        <w:rPr>
          <w:rFonts w:ascii="Verdana" w:hAnsi="Verdana"/>
          <w:lang w:eastAsia="pl-PL"/>
        </w:rPr>
        <w:t xml:space="preserve"> ma zastosowanie co najmniej jedno z wyłączeń, o których mowa w art. 14 ust. 5 RODO.</w:t>
      </w:r>
    </w:p>
    <w:p w:rsidR="00D40FD4" w:rsidRDefault="00D40FD4" w:rsidP="00795CB0">
      <w:pPr>
        <w:suppressAutoHyphens w:val="0"/>
        <w:autoSpaceDE w:val="0"/>
        <w:autoSpaceDN w:val="0"/>
        <w:adjustRightInd w:val="0"/>
        <w:spacing w:line="288" w:lineRule="auto"/>
        <w:rPr>
          <w:rFonts w:ascii="Verdana" w:hAnsi="Verdana"/>
          <w:lang w:eastAsia="pl-PL"/>
        </w:rPr>
      </w:pPr>
    </w:p>
    <w:p w:rsidR="00BB5A2B" w:rsidRDefault="00BB5A2B" w:rsidP="00795CB0">
      <w:pPr>
        <w:suppressAutoHyphens w:val="0"/>
        <w:autoSpaceDE w:val="0"/>
        <w:autoSpaceDN w:val="0"/>
        <w:adjustRightInd w:val="0"/>
        <w:spacing w:line="288" w:lineRule="auto"/>
        <w:rPr>
          <w:rFonts w:ascii="Verdana" w:hAnsi="Verdana"/>
          <w:lang w:eastAsia="pl-PL"/>
        </w:rPr>
      </w:pPr>
    </w:p>
    <w:p w:rsidR="00BB5A2B" w:rsidRDefault="00BB5A2B" w:rsidP="00795CB0">
      <w:pPr>
        <w:suppressAutoHyphens w:val="0"/>
        <w:autoSpaceDE w:val="0"/>
        <w:autoSpaceDN w:val="0"/>
        <w:adjustRightInd w:val="0"/>
        <w:spacing w:line="288" w:lineRule="auto"/>
        <w:rPr>
          <w:rFonts w:ascii="Verdana" w:hAnsi="Verdana"/>
          <w:lang w:eastAsia="pl-PL"/>
        </w:rPr>
      </w:pPr>
    </w:p>
    <w:p w:rsidR="00764EA0" w:rsidRDefault="00764EA0" w:rsidP="00795CB0">
      <w:pPr>
        <w:pStyle w:val="Default"/>
        <w:spacing w:line="288" w:lineRule="auto"/>
        <w:rPr>
          <w:rFonts w:ascii="Verdana" w:hAnsi="Verdana" w:cs="Times New Roman"/>
        </w:rPr>
      </w:pPr>
      <w:r w:rsidRPr="00204A2D">
        <w:rPr>
          <w:rFonts w:ascii="Verdana" w:hAnsi="Verdana" w:cs="Times New Roman"/>
          <w:b/>
        </w:rPr>
        <w:lastRenderedPageBreak/>
        <w:t>XXVI.</w:t>
      </w:r>
      <w:r>
        <w:rPr>
          <w:rFonts w:ascii="Verdana" w:hAnsi="Verdana" w:cs="Times New Roman"/>
          <w:b/>
        </w:rPr>
        <w:t> </w:t>
      </w:r>
      <w:r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r w:rsidRPr="00F060F1">
        <w:rPr>
          <w:rFonts w:ascii="Verdana" w:hAnsi="Verdana" w:cs="Times New Roman"/>
        </w:rPr>
        <w:t>.</w:t>
      </w:r>
    </w:p>
    <w:p w:rsidR="00A10228" w:rsidRDefault="00A10228" w:rsidP="00795CB0">
      <w:pPr>
        <w:pStyle w:val="Default"/>
        <w:spacing w:line="288" w:lineRule="auto"/>
        <w:rPr>
          <w:rFonts w:ascii="Verdana" w:hAnsi="Verdana" w:cs="Times New Roman"/>
        </w:rPr>
      </w:pPr>
    </w:p>
    <w:p w:rsidR="00A10228" w:rsidRDefault="00A10228" w:rsidP="00795CB0">
      <w:pPr>
        <w:pStyle w:val="Default"/>
        <w:spacing w:line="288" w:lineRule="auto"/>
        <w:rPr>
          <w:rFonts w:ascii="Verdana" w:hAnsi="Verdana" w:cs="Times New Roman"/>
        </w:rPr>
      </w:pPr>
    </w:p>
    <w:p w:rsidR="00FE5A72" w:rsidRPr="00764EA0" w:rsidRDefault="00FE5A72" w:rsidP="00795CB0">
      <w:pPr>
        <w:pStyle w:val="Default"/>
        <w:spacing w:line="288" w:lineRule="auto"/>
        <w:rPr>
          <w:rFonts w:ascii="Verdana" w:hAnsi="Verdana" w:cs="Times New Roman"/>
          <w:bCs/>
        </w:rPr>
      </w:pPr>
    </w:p>
    <w:p w:rsidR="00FE5A72" w:rsidRPr="00A050B6" w:rsidRDefault="00FE5A72" w:rsidP="00795CB0">
      <w:pPr>
        <w:tabs>
          <w:tab w:val="center" w:pos="7020"/>
        </w:tabs>
        <w:spacing w:line="288" w:lineRule="auto"/>
        <w:rPr>
          <w:rFonts w:ascii="Verdana" w:hAnsi="Verdana"/>
          <w:i/>
        </w:rPr>
      </w:pPr>
      <w:proofErr w:type="gramStart"/>
      <w:r w:rsidRPr="00204A2D">
        <w:rPr>
          <w:rFonts w:ascii="Verdana" w:hAnsi="Verdana"/>
          <w:i/>
        </w:rPr>
        <w:t>……………………………………………</w:t>
      </w:r>
      <w:r w:rsidRPr="00204A2D">
        <w:rPr>
          <w:rFonts w:ascii="Verdana" w:hAnsi="Verdana"/>
          <w:i/>
        </w:rPr>
        <w:tab/>
        <w:t xml:space="preserve">   .............................</w:t>
      </w:r>
      <w:proofErr w:type="gramEnd"/>
      <w:r w:rsidRPr="00204A2D">
        <w:rPr>
          <w:rFonts w:ascii="Verdana" w:hAnsi="Verdana"/>
          <w:i/>
        </w:rPr>
        <w:t xml:space="preserve">.................                                        </w:t>
      </w:r>
      <w:r w:rsidRPr="00A050B6">
        <w:rPr>
          <w:rFonts w:ascii="Verdana" w:hAnsi="Verdana"/>
          <w:i/>
          <w:sz w:val="22"/>
          <w:szCs w:val="22"/>
        </w:rPr>
        <w:t xml:space="preserve">   </w:t>
      </w:r>
      <w:r w:rsidRPr="00A050B6">
        <w:rPr>
          <w:rFonts w:ascii="Verdana" w:hAnsi="Verdana"/>
        </w:rPr>
        <w:t xml:space="preserve">Pracownik </w:t>
      </w:r>
      <w:proofErr w:type="gramStart"/>
      <w:r w:rsidRPr="00A050B6">
        <w:rPr>
          <w:rFonts w:ascii="Verdana" w:hAnsi="Verdana"/>
        </w:rPr>
        <w:t xml:space="preserve">merytorycznie  </w:t>
      </w:r>
      <w:r>
        <w:rPr>
          <w:rFonts w:ascii="Verdana" w:hAnsi="Verdana"/>
        </w:rPr>
        <w:t xml:space="preserve"> </w:t>
      </w:r>
      <w:r w:rsidRPr="00A050B6">
        <w:rPr>
          <w:rFonts w:ascii="Verdana" w:hAnsi="Verdana"/>
        </w:rPr>
        <w:t xml:space="preserve">                 </w:t>
      </w:r>
      <w:r w:rsidR="00F060F1">
        <w:rPr>
          <w:rFonts w:ascii="Verdana" w:hAnsi="Verdana"/>
        </w:rPr>
        <w:t xml:space="preserve">         </w:t>
      </w:r>
      <w:r w:rsidRPr="00A050B6">
        <w:rPr>
          <w:rFonts w:ascii="Verdana" w:hAnsi="Verdana"/>
        </w:rPr>
        <w:t>Pełnomocnik</w:t>
      </w:r>
      <w:proofErr w:type="gramEnd"/>
      <w:r w:rsidRPr="00A050B6">
        <w:rPr>
          <w:rFonts w:ascii="Verdana" w:hAnsi="Verdana"/>
        </w:rPr>
        <w:t xml:space="preserve"> ds. zamówień      odpowiedzialny za przedmiot </w:t>
      </w:r>
    </w:p>
    <w:p w:rsidR="00FE5A72" w:rsidRPr="00A050B6" w:rsidRDefault="00FE5A72" w:rsidP="00795CB0">
      <w:pPr>
        <w:tabs>
          <w:tab w:val="center" w:pos="7020"/>
        </w:tabs>
        <w:spacing w:line="288" w:lineRule="auto"/>
        <w:rPr>
          <w:rFonts w:ascii="Verdana" w:hAnsi="Verdana"/>
        </w:rPr>
      </w:pPr>
      <w:proofErr w:type="gramStart"/>
      <w:r w:rsidRPr="00A050B6">
        <w:rPr>
          <w:rFonts w:ascii="Verdana" w:hAnsi="Verdana"/>
        </w:rPr>
        <w:t>zamówienia</w:t>
      </w:r>
      <w:proofErr w:type="gramEnd"/>
      <w:r w:rsidRPr="00A050B6">
        <w:rPr>
          <w:rFonts w:ascii="Verdana" w:hAnsi="Verdana"/>
        </w:rPr>
        <w:t xml:space="preserve">                                    </w:t>
      </w:r>
    </w:p>
    <w:p w:rsidR="0051760D" w:rsidRDefault="0051760D" w:rsidP="00795CB0">
      <w:pPr>
        <w:spacing w:line="288" w:lineRule="auto"/>
        <w:rPr>
          <w:rFonts w:ascii="Verdana" w:hAnsi="Verdana" w:cs="Arial"/>
        </w:rPr>
      </w:pPr>
    </w:p>
    <w:sectPr w:rsidR="0051760D" w:rsidSect="00373E91">
      <w:headerReference w:type="default" r:id="rId44"/>
      <w:footerReference w:type="default" r:id="rId45"/>
      <w:pgSz w:w="11906" w:h="16838"/>
      <w:pgMar w:top="1258" w:right="1106" w:bottom="776" w:left="1843"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4D" w:rsidRDefault="00BD384D">
      <w:r>
        <w:separator/>
      </w:r>
    </w:p>
  </w:endnote>
  <w:endnote w:type="continuationSeparator" w:id="0">
    <w:p w:rsidR="00BD384D" w:rsidRDefault="00BD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1" w:rsidRDefault="00851AB9">
    <w:pPr>
      <w:pStyle w:val="Stopka"/>
      <w:jc w:val="center"/>
    </w:pPr>
    <w:r>
      <w:fldChar w:fldCharType="begin"/>
    </w:r>
    <w:r w:rsidR="00525B71">
      <w:instrText xml:space="preserve"> PAGE   \* MERGEFORMAT </w:instrText>
    </w:r>
    <w:r>
      <w:fldChar w:fldCharType="separate"/>
    </w:r>
    <w:r w:rsidR="00D45017">
      <w:rPr>
        <w:noProof/>
      </w:rPr>
      <w:t>45</w:t>
    </w:r>
    <w:r>
      <w:fldChar w:fldCharType="end"/>
    </w:r>
  </w:p>
  <w:p w:rsidR="00525B71" w:rsidRDefault="00525B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4D" w:rsidRDefault="00BD384D">
      <w:r>
        <w:separator/>
      </w:r>
    </w:p>
  </w:footnote>
  <w:footnote w:type="continuationSeparator" w:id="0">
    <w:p w:rsidR="00BD384D" w:rsidRDefault="00BD3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71" w:rsidRPr="00AE3CF6" w:rsidRDefault="00525B71" w:rsidP="00052399">
    <w:pPr>
      <w:pStyle w:val="Tekstpodstawowy"/>
      <w:rPr>
        <w:rFonts w:ascii="Verdana" w:hAnsi="Verdana"/>
      </w:rPr>
    </w:pPr>
    <w:r w:rsidRPr="003D60E9">
      <w:rPr>
        <w:rFonts w:ascii="Verdana" w:hAnsi="Verdana"/>
      </w:rPr>
      <w:t xml:space="preserve">Numer postępowania: </w:t>
    </w:r>
    <w:r w:rsidR="00BE7613">
      <w:rPr>
        <w:rFonts w:ascii="Verdana" w:hAnsi="Verdana"/>
      </w:rPr>
      <w:t>7</w:t>
    </w:r>
    <w:r w:rsidRPr="003D60E9">
      <w:rPr>
        <w:rFonts w:ascii="Verdana" w:hAnsi="Verdana"/>
      </w:rPr>
      <w:t>/202</w:t>
    </w:r>
    <w:r w:rsidR="00082D85">
      <w:rPr>
        <w:rFonts w:ascii="Verdana" w:hAnsi="Verdana"/>
      </w:rPr>
      <w:t>5</w:t>
    </w:r>
    <w:r w:rsidR="00DD422C">
      <w:rPr>
        <w:rFonts w:ascii="Verdana" w:hAnsi="Verdana"/>
      </w:rPr>
      <w:t>/</w:t>
    </w:r>
    <w:r w:rsidR="00A75B85">
      <w:rPr>
        <w:rFonts w:ascii="Verdana" w:hAnsi="Verdana"/>
      </w:rPr>
      <w:t>SAG</w:t>
    </w:r>
    <w:r w:rsidR="00AE3CF6">
      <w:rPr>
        <w:rFonts w:ascii="Verdana" w:hAnsi="Verdana"/>
      </w:rPr>
      <w:t>/US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9081"/>
        </w:tabs>
        <w:ind w:left="9081" w:hanging="432"/>
      </w:pPr>
      <w:rPr>
        <w:rFonts w:hint="default"/>
      </w:rPr>
    </w:lvl>
    <w:lvl w:ilvl="1">
      <w:start w:val="1"/>
      <w:numFmt w:val="none"/>
      <w:pStyle w:val="Nagwek2"/>
      <w:suff w:val="nothing"/>
      <w:lvlText w:val=""/>
      <w:lvlJc w:val="left"/>
      <w:pPr>
        <w:tabs>
          <w:tab w:val="num" w:pos="9225"/>
        </w:tabs>
        <w:ind w:left="9225" w:hanging="576"/>
      </w:pPr>
    </w:lvl>
    <w:lvl w:ilvl="2">
      <w:start w:val="1"/>
      <w:numFmt w:val="decimal"/>
      <w:pStyle w:val="Nagwek3"/>
      <w:lvlText w:val="%3."/>
      <w:lvlJc w:val="left"/>
      <w:pPr>
        <w:tabs>
          <w:tab w:val="num" w:pos="9369"/>
        </w:tabs>
        <w:ind w:left="9369" w:hanging="720"/>
      </w:pPr>
      <w:rPr>
        <w:rFonts w:hint="default"/>
        <w:b w:val="0"/>
        <w:i w:val="0"/>
        <w:color w:val="auto"/>
      </w:rPr>
    </w:lvl>
    <w:lvl w:ilvl="3">
      <w:start w:val="1"/>
      <w:numFmt w:val="none"/>
      <w:pStyle w:val="Nagwek4"/>
      <w:suff w:val="nothing"/>
      <w:lvlText w:val=""/>
      <w:lvlJc w:val="left"/>
      <w:pPr>
        <w:tabs>
          <w:tab w:val="num" w:pos="9513"/>
        </w:tabs>
        <w:ind w:left="9513" w:hanging="864"/>
      </w:pPr>
    </w:lvl>
    <w:lvl w:ilvl="4">
      <w:start w:val="1"/>
      <w:numFmt w:val="none"/>
      <w:pStyle w:val="Nagwek5"/>
      <w:suff w:val="nothing"/>
      <w:lvlText w:val=""/>
      <w:lvlJc w:val="left"/>
      <w:pPr>
        <w:tabs>
          <w:tab w:val="num" w:pos="9657"/>
        </w:tabs>
        <w:ind w:left="9657" w:hanging="1008"/>
      </w:pPr>
    </w:lvl>
    <w:lvl w:ilvl="5">
      <w:start w:val="1"/>
      <w:numFmt w:val="none"/>
      <w:pStyle w:val="Nagwek6"/>
      <w:suff w:val="nothing"/>
      <w:lvlText w:val=""/>
      <w:lvlJc w:val="left"/>
      <w:pPr>
        <w:tabs>
          <w:tab w:val="num" w:pos="9801"/>
        </w:tabs>
        <w:ind w:left="9801" w:hanging="1152"/>
      </w:pPr>
    </w:lvl>
    <w:lvl w:ilvl="6">
      <w:start w:val="1"/>
      <w:numFmt w:val="none"/>
      <w:pStyle w:val="Nagwek7"/>
      <w:suff w:val="nothing"/>
      <w:lvlText w:val=""/>
      <w:lvlJc w:val="left"/>
      <w:pPr>
        <w:tabs>
          <w:tab w:val="num" w:pos="9945"/>
        </w:tabs>
        <w:ind w:left="9945" w:hanging="1296"/>
      </w:pPr>
    </w:lvl>
    <w:lvl w:ilvl="7">
      <w:start w:val="1"/>
      <w:numFmt w:val="none"/>
      <w:pStyle w:val="Nagwek8"/>
      <w:suff w:val="nothing"/>
      <w:lvlText w:val=""/>
      <w:lvlJc w:val="left"/>
      <w:pPr>
        <w:tabs>
          <w:tab w:val="num" w:pos="10089"/>
        </w:tabs>
        <w:ind w:left="10089" w:hanging="1440"/>
      </w:pPr>
    </w:lvl>
    <w:lvl w:ilvl="8">
      <w:start w:val="1"/>
      <w:numFmt w:val="none"/>
      <w:pStyle w:val="Nagwek9"/>
      <w:suff w:val="nothing"/>
      <w:lvlText w:val=""/>
      <w:lvlJc w:val="left"/>
      <w:pPr>
        <w:tabs>
          <w:tab w:val="num" w:pos="10233"/>
        </w:tabs>
        <w:ind w:left="1023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06C5A7F"/>
    <w:multiLevelType w:val="hybridMultilevel"/>
    <w:tmpl w:val="CD78F46E"/>
    <w:lvl w:ilvl="0" w:tplc="AC72FDE2">
      <w:start w:val="1"/>
      <w:numFmt w:val="decimal"/>
      <w:lvlText w:val="%1)"/>
      <w:lvlJc w:val="left"/>
      <w:pPr>
        <w:tabs>
          <w:tab w:val="num" w:pos="397"/>
        </w:tabs>
        <w:ind w:left="681" w:hanging="284"/>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6A1705B"/>
    <w:multiLevelType w:val="hybridMultilevel"/>
    <w:tmpl w:val="433A5F72"/>
    <w:lvl w:ilvl="0" w:tplc="CFE4DE7E">
      <w:start w:val="1"/>
      <w:numFmt w:val="decimal"/>
      <w:lvlText w:val="%1."/>
      <w:lvlJc w:val="left"/>
      <w:pPr>
        <w:tabs>
          <w:tab w:val="num" w:pos="0"/>
        </w:tabs>
        <w:ind w:left="284" w:hanging="284"/>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61655C"/>
    <w:multiLevelType w:val="hybridMultilevel"/>
    <w:tmpl w:val="5EEE66E2"/>
    <w:lvl w:ilvl="0" w:tplc="4E72D5F8">
      <w:start w:val="1"/>
      <w:numFmt w:val="decimal"/>
      <w:lvlText w:val="%1."/>
      <w:lvlJc w:val="left"/>
      <w:pPr>
        <w:tabs>
          <w:tab w:val="num" w:pos="0"/>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0AF038BD"/>
    <w:multiLevelType w:val="hybridMultilevel"/>
    <w:tmpl w:val="25ACC276"/>
    <w:lvl w:ilvl="0" w:tplc="89064EF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A85BB1"/>
    <w:multiLevelType w:val="hybridMultilevel"/>
    <w:tmpl w:val="ACE666D6"/>
    <w:lvl w:ilvl="0" w:tplc="AAD4F7C4">
      <w:start w:val="17"/>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0237B4"/>
    <w:multiLevelType w:val="hybridMultilevel"/>
    <w:tmpl w:val="A4A6F7B0"/>
    <w:lvl w:ilvl="0" w:tplc="733888FC">
      <w:start w:val="1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15FC0CA4"/>
    <w:multiLevelType w:val="hybridMultilevel"/>
    <w:tmpl w:val="3E661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19AD374F"/>
    <w:multiLevelType w:val="hybridMultilevel"/>
    <w:tmpl w:val="E14A52DA"/>
    <w:lvl w:ilvl="0" w:tplc="0E065AC0">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5E3990"/>
    <w:multiLevelType w:val="hybridMultilevel"/>
    <w:tmpl w:val="55B69B6E"/>
    <w:lvl w:ilvl="0" w:tplc="EE583C56">
      <w:start w:val="1"/>
      <w:numFmt w:val="decimal"/>
      <w:lvlText w:val="%1."/>
      <w:lvlJc w:val="left"/>
      <w:pPr>
        <w:ind w:left="720" w:hanging="360"/>
      </w:pPr>
      <w:rPr>
        <w:rFonts w:hint="default"/>
        <w:b w:val="0"/>
      </w:rPr>
    </w:lvl>
    <w:lvl w:ilvl="1" w:tplc="6E320E8A">
      <w:start w:val="1"/>
      <w:numFmt w:val="decimal"/>
      <w:lvlText w:val="%2."/>
      <w:lvlJc w:val="left"/>
      <w:pPr>
        <w:tabs>
          <w:tab w:val="num" w:pos="0"/>
        </w:tabs>
        <w:ind w:left="284" w:hanging="284"/>
      </w:pPr>
      <w:rPr>
        <w:rFonts w:ascii="Verdana" w:hAnsi="Verdana" w:cs="Times New Roman" w:hint="default"/>
        <w:b w:val="0"/>
        <w:color w:val="auto"/>
        <w:sz w:val="24"/>
        <w:szCs w:val="24"/>
      </w:rPr>
    </w:lvl>
    <w:lvl w:ilvl="2" w:tplc="C72C61A6">
      <w:start w:val="1"/>
      <w:numFmt w:val="decimal"/>
      <w:lvlText w:val="%3)"/>
      <w:lvlJc w:val="left"/>
      <w:pPr>
        <w:tabs>
          <w:tab w:val="num" w:pos="340"/>
        </w:tabs>
        <w:ind w:left="624" w:hanging="284"/>
      </w:pPr>
      <w:rPr>
        <w:rFonts w:hint="default"/>
        <w:b w:val="0"/>
        <w:color w:val="auto"/>
      </w:rPr>
    </w:lvl>
    <w:lvl w:ilvl="3" w:tplc="E5D4A142">
      <w:start w:val="1"/>
      <w:numFmt w:val="lowerLetter"/>
      <w:lvlText w:val="%4)"/>
      <w:lvlJc w:val="left"/>
      <w:pPr>
        <w:tabs>
          <w:tab w:val="num" w:pos="567"/>
        </w:tabs>
        <w:ind w:left="794"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6B30C5"/>
    <w:multiLevelType w:val="hybridMultilevel"/>
    <w:tmpl w:val="2C5AD7A6"/>
    <w:lvl w:ilvl="0" w:tplc="C72C61A6">
      <w:start w:val="1"/>
      <w:numFmt w:val="decimal"/>
      <w:lvlText w:val="%1)"/>
      <w:lvlJc w:val="left"/>
      <w:pPr>
        <w:tabs>
          <w:tab w:val="num" w:pos="340"/>
        </w:tabs>
        <w:ind w:left="624" w:hanging="284"/>
      </w:pPr>
      <w:rPr>
        <w:rFonts w:hint="default"/>
        <w:b w:val="0"/>
        <w:color w:val="auto"/>
      </w:rPr>
    </w:lvl>
    <w:lvl w:ilvl="1" w:tplc="3FD2E364">
      <w:start w:val="13"/>
      <w:numFmt w:val="decimal"/>
      <w:lvlText w:val="%2."/>
      <w:lvlJc w:val="left"/>
      <w:pPr>
        <w:tabs>
          <w:tab w:val="num" w:pos="0"/>
        </w:tabs>
        <w:ind w:left="284" w:hanging="284"/>
      </w:pPr>
      <w:rPr>
        <w:rFonts w:hint="default"/>
        <w:b w:val="0"/>
        <w:color w:val="auto"/>
      </w:rPr>
    </w:lvl>
    <w:lvl w:ilvl="2" w:tplc="6820F9E4">
      <w:start w:val="1"/>
      <w:numFmt w:val="decimal"/>
      <w:lvlText w:val="%3)"/>
      <w:lvlJc w:val="left"/>
      <w:pPr>
        <w:tabs>
          <w:tab w:val="num" w:pos="340"/>
        </w:tabs>
        <w:ind w:left="680" w:hanging="34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D480089"/>
    <w:multiLevelType w:val="hybridMultilevel"/>
    <w:tmpl w:val="8B00F30C"/>
    <w:lvl w:ilvl="0" w:tplc="0B8A18C6">
      <w:start w:val="2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2">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F01251B"/>
    <w:multiLevelType w:val="hybridMultilevel"/>
    <w:tmpl w:val="8ACE9FA8"/>
    <w:lvl w:ilvl="0" w:tplc="B808C040">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3216B72"/>
    <w:multiLevelType w:val="hybridMultilevel"/>
    <w:tmpl w:val="CCDEF03C"/>
    <w:lvl w:ilvl="0" w:tplc="A6DA726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4F63BB2"/>
    <w:multiLevelType w:val="hybridMultilevel"/>
    <w:tmpl w:val="50B8267A"/>
    <w:lvl w:ilvl="0" w:tplc="49E446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08027A"/>
    <w:multiLevelType w:val="hybridMultilevel"/>
    <w:tmpl w:val="797034E0"/>
    <w:lvl w:ilvl="0" w:tplc="27DA5198">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8260585"/>
    <w:multiLevelType w:val="hybridMultilevel"/>
    <w:tmpl w:val="03785058"/>
    <w:lvl w:ilvl="0" w:tplc="BCD0275A">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BD3E4E"/>
    <w:multiLevelType w:val="hybridMultilevel"/>
    <w:tmpl w:val="DEAAA3DC"/>
    <w:lvl w:ilvl="0" w:tplc="90D6F00A">
      <w:start w:val="1"/>
      <w:numFmt w:val="decimal"/>
      <w:lvlText w:val="%1)"/>
      <w:lvlJc w:val="left"/>
      <w:pPr>
        <w:tabs>
          <w:tab w:val="num" w:pos="454"/>
        </w:tabs>
        <w:ind w:left="851" w:hanging="397"/>
      </w:pPr>
      <w:rPr>
        <w:rFonts w:hint="default"/>
        <w:b w:val="0"/>
        <w:color w:val="auto"/>
      </w:rPr>
    </w:lvl>
    <w:lvl w:ilvl="1" w:tplc="D52EBF78">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12A58B1"/>
    <w:multiLevelType w:val="hybridMultilevel"/>
    <w:tmpl w:val="9EE67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6E4B84"/>
    <w:multiLevelType w:val="hybridMultilevel"/>
    <w:tmpl w:val="0F48B3CE"/>
    <w:lvl w:ilvl="0" w:tplc="3864C88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8B16DE"/>
    <w:multiLevelType w:val="hybridMultilevel"/>
    <w:tmpl w:val="8A72AC92"/>
    <w:lvl w:ilvl="0" w:tplc="D846AD50">
      <w:start w:val="2"/>
      <w:numFmt w:val="decimal"/>
      <w:lvlText w:val="%1."/>
      <w:lvlJc w:val="left"/>
      <w:pPr>
        <w:tabs>
          <w:tab w:val="num" w:pos="0"/>
        </w:tabs>
        <w:ind w:left="284" w:hanging="284"/>
      </w:pPr>
      <w:rPr>
        <w:rFonts w:ascii="Verdana" w:hAnsi="Verdana"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B84A95"/>
    <w:multiLevelType w:val="hybridMultilevel"/>
    <w:tmpl w:val="AF2E09FC"/>
    <w:lvl w:ilvl="0" w:tplc="632C0D74">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317964"/>
    <w:multiLevelType w:val="hybridMultilevel"/>
    <w:tmpl w:val="A970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6300F6"/>
    <w:multiLevelType w:val="hybridMultilevel"/>
    <w:tmpl w:val="0144E416"/>
    <w:lvl w:ilvl="0" w:tplc="5E569BDA">
      <w:start w:val="1"/>
      <w:numFmt w:val="decimal"/>
      <w:lvlText w:val="%1)"/>
      <w:lvlJc w:val="left"/>
      <w:pPr>
        <w:tabs>
          <w:tab w:val="num" w:pos="0"/>
        </w:tabs>
        <w:ind w:left="68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76C7766"/>
    <w:multiLevelType w:val="hybridMultilevel"/>
    <w:tmpl w:val="6C68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C82276"/>
    <w:multiLevelType w:val="hybridMultilevel"/>
    <w:tmpl w:val="36A49A5E"/>
    <w:lvl w:ilvl="0" w:tplc="8EE0B6F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8F610B"/>
    <w:multiLevelType w:val="hybridMultilevel"/>
    <w:tmpl w:val="8B748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D84A55"/>
    <w:multiLevelType w:val="hybridMultilevel"/>
    <w:tmpl w:val="AAFC27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C623487"/>
    <w:multiLevelType w:val="hybridMultilevel"/>
    <w:tmpl w:val="C2CC7FB8"/>
    <w:lvl w:ilvl="0" w:tplc="09600F54">
      <w:start w:val="9"/>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86651E"/>
    <w:multiLevelType w:val="hybridMultilevel"/>
    <w:tmpl w:val="EBB2A350"/>
    <w:lvl w:ilvl="0" w:tplc="AE3245D8">
      <w:start w:val="2"/>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5E47938"/>
    <w:multiLevelType w:val="hybridMultilevel"/>
    <w:tmpl w:val="78086D9C"/>
    <w:lvl w:ilvl="0" w:tplc="1978765E">
      <w:start w:val="1"/>
      <w:numFmt w:val="decimal"/>
      <w:lvlText w:val="%1)"/>
      <w:lvlJc w:val="left"/>
      <w:pPr>
        <w:tabs>
          <w:tab w:val="num" w:pos="340"/>
        </w:tabs>
        <w:ind w:left="624" w:hanging="284"/>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47123274"/>
    <w:multiLevelType w:val="hybridMultilevel"/>
    <w:tmpl w:val="A0B82ABA"/>
    <w:lvl w:ilvl="0" w:tplc="7BEEB91C">
      <w:start w:val="5"/>
      <w:numFmt w:val="decimal"/>
      <w:lvlText w:val="%1)"/>
      <w:lvlJc w:val="left"/>
      <w:pPr>
        <w:tabs>
          <w:tab w:val="num" w:pos="0"/>
        </w:tabs>
        <w:ind w:left="284" w:hanging="284"/>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BD31C0B"/>
    <w:multiLevelType w:val="hybridMultilevel"/>
    <w:tmpl w:val="9B2E9E06"/>
    <w:lvl w:ilvl="0" w:tplc="1C24108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D1143C7"/>
    <w:multiLevelType w:val="hybridMultilevel"/>
    <w:tmpl w:val="C840E0B6"/>
    <w:lvl w:ilvl="0" w:tplc="41DC1C64">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DA626C"/>
    <w:multiLevelType w:val="multilevel"/>
    <w:tmpl w:val="BCC45D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Verdana" w:eastAsia="Times New Roman" w:hAnsi="Verdana"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FEF46CE"/>
    <w:multiLevelType w:val="hybridMultilevel"/>
    <w:tmpl w:val="910026D4"/>
    <w:lvl w:ilvl="0" w:tplc="01489C3C">
      <w:start w:val="1"/>
      <w:numFmt w:val="decimal"/>
      <w:lvlText w:val="%1)"/>
      <w:lvlJc w:val="left"/>
      <w:pPr>
        <w:ind w:left="720" w:hanging="360"/>
      </w:pPr>
      <w:rPr>
        <w:rFonts w:ascii="Verdana" w:eastAsia="Times New Roman"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0342B12"/>
    <w:multiLevelType w:val="hybridMultilevel"/>
    <w:tmpl w:val="A580CF22"/>
    <w:lvl w:ilvl="0" w:tplc="D36428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50F87953"/>
    <w:multiLevelType w:val="hybridMultilevel"/>
    <w:tmpl w:val="160AF288"/>
    <w:lvl w:ilvl="0" w:tplc="6644B0E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2B3758E"/>
    <w:multiLevelType w:val="hybridMultilevel"/>
    <w:tmpl w:val="D812D77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57D01F26"/>
    <w:multiLevelType w:val="hybridMultilevel"/>
    <w:tmpl w:val="315AAFD2"/>
    <w:lvl w:ilvl="0" w:tplc="04B87FBA">
      <w:start w:val="10"/>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8BB366C"/>
    <w:multiLevelType w:val="hybridMultilevel"/>
    <w:tmpl w:val="001A4174"/>
    <w:lvl w:ilvl="0" w:tplc="729C27FA">
      <w:start w:val="5"/>
      <w:numFmt w:val="decimal"/>
      <w:lvlText w:val="%1."/>
      <w:lvlJc w:val="left"/>
      <w:pPr>
        <w:tabs>
          <w:tab w:val="num" w:pos="0"/>
        </w:tabs>
        <w:ind w:left="284" w:hanging="284"/>
      </w:pPr>
      <w:rPr>
        <w:rFonts w:hint="default"/>
      </w:rPr>
    </w:lvl>
    <w:lvl w:ilvl="1" w:tplc="A49C8DAA">
      <w:start w:val="1"/>
      <w:numFmt w:val="decimal"/>
      <w:lvlText w:val="%2)"/>
      <w:lvlJc w:val="left"/>
      <w:pPr>
        <w:tabs>
          <w:tab w:val="num" w:pos="284"/>
        </w:tabs>
        <w:ind w:left="680" w:hanging="323"/>
      </w:pPr>
      <w:rPr>
        <w:rFonts w:hint="default"/>
      </w:rPr>
    </w:lvl>
    <w:lvl w:ilvl="2" w:tplc="32369A7C">
      <w:start w:val="5"/>
      <w:numFmt w:val="decimal"/>
      <w:lvlText w:val="%3."/>
      <w:lvlJc w:val="left"/>
      <w:pPr>
        <w:tabs>
          <w:tab w:val="num" w:pos="0"/>
        </w:tabs>
        <w:ind w:left="284" w:hanging="284"/>
      </w:pPr>
      <w:rPr>
        <w:rFonts w:hint="default"/>
        <w:b w:val="0"/>
        <w:i w:val="0"/>
        <w:strike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BA45B83"/>
    <w:multiLevelType w:val="hybridMultilevel"/>
    <w:tmpl w:val="D0A60CAE"/>
    <w:lvl w:ilvl="0" w:tplc="6FEE89D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EF177E"/>
    <w:multiLevelType w:val="hybridMultilevel"/>
    <w:tmpl w:val="26807B0C"/>
    <w:lvl w:ilvl="0" w:tplc="00D2BD7A">
      <w:start w:val="1"/>
      <w:numFmt w:val="decimal"/>
      <w:lvlText w:val="%1."/>
      <w:lvlJc w:val="left"/>
      <w:pPr>
        <w:ind w:left="644" w:hanging="360"/>
      </w:pPr>
      <w:rPr>
        <w:rFonts w:hint="default"/>
        <w:b w:val="0"/>
        <w:bCs w:val="0"/>
      </w:rPr>
    </w:lvl>
    <w:lvl w:ilvl="1" w:tplc="98C40F9C">
      <w:start w:val="1"/>
      <w:numFmt w:val="decimal"/>
      <w:lvlText w:val="%2)"/>
      <w:lvlJc w:val="left"/>
      <w:pPr>
        <w:tabs>
          <w:tab w:val="num" w:pos="264"/>
        </w:tabs>
        <w:ind w:left="548" w:hanging="284"/>
      </w:pPr>
      <w:rPr>
        <w:rFonts w:hint="default"/>
        <w:b w:val="0"/>
        <w:bCs w:val="0"/>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7">
    <w:nsid w:val="6037612E"/>
    <w:multiLevelType w:val="hybridMultilevel"/>
    <w:tmpl w:val="26A29D48"/>
    <w:lvl w:ilvl="0" w:tplc="FA60F29E">
      <w:start w:val="1"/>
      <w:numFmt w:val="decimal"/>
      <w:lvlText w:val="%1."/>
      <w:lvlJc w:val="left"/>
      <w:pPr>
        <w:tabs>
          <w:tab w:val="num" w:pos="0"/>
        </w:tabs>
        <w:ind w:left="284" w:hanging="284"/>
      </w:pPr>
      <w:rPr>
        <w:rFonts w:hint="default"/>
        <w:b w:val="0"/>
        <w:color w:val="auto"/>
        <w:sz w:val="24"/>
        <w:szCs w:val="24"/>
      </w:rPr>
    </w:lvl>
    <w:lvl w:ilvl="1" w:tplc="A004321E">
      <w:start w:val="1"/>
      <w:numFmt w:val="decimal"/>
      <w:lvlText w:val="%2)"/>
      <w:lvlJc w:val="left"/>
      <w:pPr>
        <w:tabs>
          <w:tab w:val="num" w:pos="340"/>
        </w:tabs>
        <w:ind w:left="624" w:hanging="284"/>
      </w:pPr>
      <w:rPr>
        <w:rFonts w:hint="default"/>
        <w:b w:val="0"/>
        <w:color w:val="auto"/>
        <w:sz w:val="24"/>
        <w:szCs w:val="24"/>
      </w:rPr>
    </w:lvl>
    <w:lvl w:ilvl="2" w:tplc="2FAC6A64">
      <w:start w:val="1"/>
      <w:numFmt w:val="lowerLetter"/>
      <w:lvlText w:val="%3)"/>
      <w:lvlJc w:val="left"/>
      <w:pPr>
        <w:tabs>
          <w:tab w:val="num" w:pos="340"/>
        </w:tabs>
        <w:ind w:left="680" w:hanging="340"/>
      </w:pPr>
      <w:rPr>
        <w:rFonts w:hint="default"/>
        <w:b w:val="0"/>
        <w:color w:val="auto"/>
        <w:sz w:val="24"/>
        <w:szCs w:val="24"/>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8">
    <w:nsid w:val="62906C94"/>
    <w:multiLevelType w:val="hybridMultilevel"/>
    <w:tmpl w:val="8528DB88"/>
    <w:lvl w:ilvl="0" w:tplc="69321630">
      <w:start w:val="1"/>
      <w:numFmt w:val="decimal"/>
      <w:lvlText w:val="%1."/>
      <w:lvlJc w:val="left"/>
      <w:pPr>
        <w:tabs>
          <w:tab w:val="num" w:pos="142"/>
        </w:tabs>
        <w:ind w:left="426"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nsid w:val="633240C9"/>
    <w:multiLevelType w:val="hybridMultilevel"/>
    <w:tmpl w:val="54F4861A"/>
    <w:lvl w:ilvl="0" w:tplc="DA00D6EA">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B87F79"/>
    <w:multiLevelType w:val="hybridMultilevel"/>
    <w:tmpl w:val="2DA6AA7C"/>
    <w:lvl w:ilvl="0" w:tplc="AAD665B0">
      <w:start w:val="1"/>
      <w:numFmt w:val="decimal"/>
      <w:lvlText w:val="%1."/>
      <w:lvlJc w:val="left"/>
      <w:pPr>
        <w:tabs>
          <w:tab w:val="num" w:pos="0"/>
        </w:tabs>
        <w:ind w:left="284" w:hanging="284"/>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121EAD"/>
    <w:multiLevelType w:val="hybridMultilevel"/>
    <w:tmpl w:val="8E92E9FE"/>
    <w:lvl w:ilvl="0" w:tplc="8BA6BF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2E1148"/>
    <w:multiLevelType w:val="hybridMultilevel"/>
    <w:tmpl w:val="566E5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7C06FD8"/>
    <w:multiLevelType w:val="hybridMultilevel"/>
    <w:tmpl w:val="3EB61AE6"/>
    <w:lvl w:ilvl="0" w:tplc="2528C688">
      <w:start w:val="1"/>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7E4500C"/>
    <w:multiLevelType w:val="hybridMultilevel"/>
    <w:tmpl w:val="775EB2DE"/>
    <w:lvl w:ilvl="0" w:tplc="CA56BD4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9401AF5"/>
    <w:multiLevelType w:val="hybridMultilevel"/>
    <w:tmpl w:val="A030EAA2"/>
    <w:lvl w:ilvl="0" w:tplc="541895A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A2F48E9"/>
    <w:multiLevelType w:val="hybridMultilevel"/>
    <w:tmpl w:val="AF4C9D08"/>
    <w:lvl w:ilvl="0" w:tplc="A80A0D6E">
      <w:start w:val="26"/>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8">
    <w:nsid w:val="6F6A7DFB"/>
    <w:multiLevelType w:val="hybridMultilevel"/>
    <w:tmpl w:val="A2EE1FCC"/>
    <w:lvl w:ilvl="0" w:tplc="505091D6">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0A376E3"/>
    <w:multiLevelType w:val="hybridMultilevel"/>
    <w:tmpl w:val="559A48DE"/>
    <w:lvl w:ilvl="0" w:tplc="EAE4D828">
      <w:start w:val="1"/>
      <w:numFmt w:val="decimal"/>
      <w:lvlText w:val="%1."/>
      <w:lvlJc w:val="left"/>
      <w:pPr>
        <w:tabs>
          <w:tab w:val="num" w:pos="-225"/>
        </w:tabs>
        <w:ind w:left="59" w:hanging="284"/>
      </w:pPr>
      <w:rPr>
        <w:rFonts w:hint="default"/>
        <w:b w:val="0"/>
        <w:color w:val="auto"/>
        <w:sz w:val="24"/>
        <w:szCs w:val="24"/>
      </w:rPr>
    </w:lvl>
    <w:lvl w:ilvl="1" w:tplc="F970D36A">
      <w:start w:val="1"/>
      <w:numFmt w:val="decimal"/>
      <w:lvlText w:val="%2)"/>
      <w:lvlJc w:val="left"/>
      <w:pPr>
        <w:tabs>
          <w:tab w:val="num" w:pos="340"/>
        </w:tabs>
        <w:ind w:left="680" w:hanging="340"/>
      </w:pPr>
      <w:rPr>
        <w:rFonts w:hint="default"/>
        <w:b w:val="0"/>
        <w:color w:val="auto"/>
        <w:sz w:val="24"/>
        <w:szCs w:val="24"/>
      </w:rPr>
    </w:lvl>
    <w:lvl w:ilvl="2" w:tplc="E3CA386A">
      <w:start w:val="5"/>
      <w:numFmt w:val="decimal"/>
      <w:lvlText w:val="%3."/>
      <w:lvlJc w:val="left"/>
      <w:pPr>
        <w:tabs>
          <w:tab w:val="num" w:pos="0"/>
        </w:tabs>
        <w:ind w:left="284" w:hanging="284"/>
      </w:pPr>
      <w:rPr>
        <w:rFonts w:hint="default"/>
        <w:b w:val="0"/>
        <w:color w:val="auto"/>
        <w:sz w:val="24"/>
        <w:szCs w:val="24"/>
      </w:r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80">
    <w:nsid w:val="71922E1B"/>
    <w:multiLevelType w:val="hybridMultilevel"/>
    <w:tmpl w:val="F6B88D52"/>
    <w:lvl w:ilvl="0" w:tplc="4E1035A8">
      <w:start w:val="1"/>
      <w:numFmt w:val="decimal"/>
      <w:lvlText w:val="%1)"/>
      <w:lvlJc w:val="left"/>
      <w:pPr>
        <w:tabs>
          <w:tab w:val="num" w:pos="510"/>
        </w:tabs>
        <w:ind w:left="737" w:hanging="28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24B052A"/>
    <w:multiLevelType w:val="hybridMultilevel"/>
    <w:tmpl w:val="9A64652A"/>
    <w:lvl w:ilvl="0" w:tplc="8F6CC578">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41235F4"/>
    <w:multiLevelType w:val="hybridMultilevel"/>
    <w:tmpl w:val="EAD44420"/>
    <w:lvl w:ilvl="0" w:tplc="3336EE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3F7524"/>
    <w:multiLevelType w:val="hybridMultilevel"/>
    <w:tmpl w:val="9ECA3368"/>
    <w:lvl w:ilvl="0" w:tplc="9384CC4A">
      <w:start w:val="1"/>
      <w:numFmt w:val="decimal"/>
      <w:lvlText w:val="%1)"/>
      <w:lvlJc w:val="left"/>
      <w:pPr>
        <w:tabs>
          <w:tab w:val="num" w:pos="340"/>
        </w:tabs>
        <w:ind w:left="624" w:hanging="284"/>
      </w:pPr>
      <w:rPr>
        <w:rFonts w:hint="default"/>
        <w:b w:val="0"/>
        <w:color w:val="auto"/>
      </w:rPr>
    </w:lvl>
    <w:lvl w:ilvl="1" w:tplc="6136B7AE">
      <w:start w:val="1"/>
      <w:numFmt w:val="lowerLetter"/>
      <w:lvlText w:val="%2)"/>
      <w:lvlJc w:val="left"/>
      <w:pPr>
        <w:tabs>
          <w:tab w:val="num" w:pos="510"/>
        </w:tabs>
        <w:ind w:left="851" w:hanging="341"/>
      </w:pPr>
      <w:rPr>
        <w:rFonts w:hint="default"/>
        <w:b w:val="0"/>
        <w:color w:val="auto"/>
      </w:rPr>
    </w:lvl>
    <w:lvl w:ilvl="2" w:tplc="5678C81E">
      <w:start w:val="7"/>
      <w:numFmt w:val="decimal"/>
      <w:lvlText w:val="%3."/>
      <w:lvlJc w:val="left"/>
      <w:pPr>
        <w:tabs>
          <w:tab w:val="num" w:pos="0"/>
        </w:tabs>
        <w:ind w:left="284" w:hanging="284"/>
      </w:pPr>
      <w:rPr>
        <w:rFonts w:hint="default"/>
        <w:b w:val="0"/>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8BF1BB6"/>
    <w:multiLevelType w:val="hybridMultilevel"/>
    <w:tmpl w:val="9306DA0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6">
    <w:nsid w:val="7D9648D4"/>
    <w:multiLevelType w:val="hybridMultilevel"/>
    <w:tmpl w:val="1BB448D6"/>
    <w:lvl w:ilvl="0" w:tplc="04150011">
      <w:start w:val="1"/>
      <w:numFmt w:val="decimal"/>
      <w:lvlText w:val="%1)"/>
      <w:lvlJc w:val="left"/>
      <w:pPr>
        <w:ind w:left="644" w:hanging="360"/>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38"/>
  </w:num>
  <w:num w:numId="3">
    <w:abstractNumId w:val="28"/>
  </w:num>
  <w:num w:numId="4">
    <w:abstractNumId w:val="70"/>
  </w:num>
  <w:num w:numId="5">
    <w:abstractNumId w:val="34"/>
  </w:num>
  <w:num w:numId="6">
    <w:abstractNumId w:val="86"/>
  </w:num>
  <w:num w:numId="7">
    <w:abstractNumId w:val="60"/>
  </w:num>
  <w:num w:numId="8">
    <w:abstractNumId w:val="54"/>
  </w:num>
  <w:num w:numId="9">
    <w:abstractNumId w:val="24"/>
  </w:num>
  <w:num w:numId="10">
    <w:abstractNumId w:val="26"/>
  </w:num>
  <w:num w:numId="11">
    <w:abstractNumId w:val="58"/>
  </w:num>
  <w:num w:numId="12">
    <w:abstractNumId w:val="32"/>
  </w:num>
  <w:num w:numId="13">
    <w:abstractNumId w:val="66"/>
  </w:num>
  <w:num w:numId="14">
    <w:abstractNumId w:val="59"/>
  </w:num>
  <w:num w:numId="15">
    <w:abstractNumId w:val="47"/>
  </w:num>
  <w:num w:numId="16">
    <w:abstractNumId w:val="67"/>
  </w:num>
  <w:num w:numId="17">
    <w:abstractNumId w:val="29"/>
  </w:num>
  <w:num w:numId="18">
    <w:abstractNumId w:val="79"/>
  </w:num>
  <w:num w:numId="19">
    <w:abstractNumId w:val="83"/>
  </w:num>
  <w:num w:numId="20">
    <w:abstractNumId w:val="39"/>
  </w:num>
  <w:num w:numId="21">
    <w:abstractNumId w:val="76"/>
  </w:num>
  <w:num w:numId="22">
    <w:abstractNumId w:val="31"/>
  </w:num>
  <w:num w:numId="23">
    <w:abstractNumId w:val="64"/>
  </w:num>
  <w:num w:numId="24">
    <w:abstractNumId w:val="80"/>
  </w:num>
  <w:num w:numId="25">
    <w:abstractNumId w:val="78"/>
  </w:num>
  <w:num w:numId="26">
    <w:abstractNumId w:val="45"/>
  </w:num>
  <w:num w:numId="27">
    <w:abstractNumId w:val="68"/>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4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75"/>
  </w:num>
  <w:num w:numId="34">
    <w:abstractNumId w:val="81"/>
  </w:num>
  <w:num w:numId="35">
    <w:abstractNumId w:val="63"/>
  </w:num>
  <w:num w:numId="36">
    <w:abstractNumId w:val="72"/>
  </w:num>
  <w:num w:numId="37">
    <w:abstractNumId w:val="71"/>
  </w:num>
  <w:num w:numId="38">
    <w:abstractNumId w:val="27"/>
  </w:num>
  <w:num w:numId="39">
    <w:abstractNumId w:val="37"/>
  </w:num>
  <w:num w:numId="40">
    <w:abstractNumId w:val="49"/>
  </w:num>
  <w:num w:numId="41">
    <w:abstractNumId w:val="85"/>
  </w:num>
  <w:num w:numId="42">
    <w:abstractNumId w:val="35"/>
  </w:num>
  <w:num w:numId="43">
    <w:abstractNumId w:val="30"/>
  </w:num>
  <w:num w:numId="44">
    <w:abstractNumId w:val="77"/>
  </w:num>
  <w:num w:numId="45">
    <w:abstractNumId w:val="74"/>
  </w:num>
  <w:num w:numId="46">
    <w:abstractNumId w:val="82"/>
  </w:num>
  <w:num w:numId="47">
    <w:abstractNumId w:val="69"/>
  </w:num>
  <w:num w:numId="48">
    <w:abstractNumId w:val="41"/>
  </w:num>
  <w:num w:numId="49">
    <w:abstractNumId w:val="56"/>
  </w:num>
  <w:num w:numId="50">
    <w:abstractNumId w:val="23"/>
  </w:num>
  <w:num w:numId="51">
    <w:abstractNumId w:val="22"/>
  </w:num>
  <w:num w:numId="52">
    <w:abstractNumId w:val="61"/>
  </w:num>
  <w:num w:numId="53">
    <w:abstractNumId w:val="21"/>
  </w:num>
  <w:num w:numId="54">
    <w:abstractNumId w:val="57"/>
  </w:num>
  <w:num w:numId="55">
    <w:abstractNumId w:val="73"/>
  </w:num>
  <w:num w:numId="56">
    <w:abstractNumId w:val="33"/>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44"/>
  </w:num>
  <w:num w:numId="61">
    <w:abstractNumId w:val="25"/>
  </w:num>
  <w:num w:numId="62">
    <w:abstractNumId w:val="43"/>
  </w:num>
  <w:num w:numId="63">
    <w:abstractNumId w:val="55"/>
  </w:num>
  <w:num w:numId="64">
    <w:abstractNumId w:val="65"/>
  </w:num>
  <w:num w:numId="65">
    <w:abstractNumId w:val="84"/>
  </w:num>
  <w:num w:numId="66">
    <w:abstractNumId w:val="62"/>
  </w:num>
  <w:num w:numId="67">
    <w:abstractNumId w:val="40"/>
  </w:num>
  <w:num w:numId="68">
    <w:abstractNumId w:val="19"/>
  </w:num>
  <w:num w:numId="69">
    <w:abstractNumId w:val="52"/>
  </w:num>
  <w:num w:numId="70">
    <w:abstractNumId w:val="42"/>
  </w:num>
  <w:num w:numId="71">
    <w:abstractNumId w:val="50"/>
  </w:num>
  <w:num w:numId="72">
    <w:abstractNumId w:val="17"/>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4"/>
  </w:hdrShapeDefaults>
  <w:footnotePr>
    <w:footnote w:id="-1"/>
    <w:footnote w:id="0"/>
  </w:footnotePr>
  <w:endnotePr>
    <w:endnote w:id="-1"/>
    <w:endnote w:id="0"/>
  </w:endnotePr>
  <w:compat/>
  <w:rsids>
    <w:rsidRoot w:val="00FD04B1"/>
    <w:rsid w:val="00001F31"/>
    <w:rsid w:val="00002AF2"/>
    <w:rsid w:val="00002B40"/>
    <w:rsid w:val="00003043"/>
    <w:rsid w:val="00003613"/>
    <w:rsid w:val="00003C9E"/>
    <w:rsid w:val="00003DD1"/>
    <w:rsid w:val="00004369"/>
    <w:rsid w:val="00004A1B"/>
    <w:rsid w:val="00004F4B"/>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47B"/>
    <w:rsid w:val="0001358B"/>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5D2"/>
    <w:rsid w:val="00021CBD"/>
    <w:rsid w:val="00021F7F"/>
    <w:rsid w:val="000230A4"/>
    <w:rsid w:val="000232ED"/>
    <w:rsid w:val="000233DD"/>
    <w:rsid w:val="00023558"/>
    <w:rsid w:val="00023C74"/>
    <w:rsid w:val="00024178"/>
    <w:rsid w:val="00024681"/>
    <w:rsid w:val="00024F23"/>
    <w:rsid w:val="00024FD4"/>
    <w:rsid w:val="000250F4"/>
    <w:rsid w:val="00025333"/>
    <w:rsid w:val="00025691"/>
    <w:rsid w:val="000256DC"/>
    <w:rsid w:val="00026550"/>
    <w:rsid w:val="0002673C"/>
    <w:rsid w:val="000269BA"/>
    <w:rsid w:val="00027D29"/>
    <w:rsid w:val="00027F65"/>
    <w:rsid w:val="0003058C"/>
    <w:rsid w:val="000315CA"/>
    <w:rsid w:val="000317A1"/>
    <w:rsid w:val="00031B4A"/>
    <w:rsid w:val="00031BC4"/>
    <w:rsid w:val="00031D66"/>
    <w:rsid w:val="00031EC5"/>
    <w:rsid w:val="00031F1B"/>
    <w:rsid w:val="00032776"/>
    <w:rsid w:val="000327FF"/>
    <w:rsid w:val="00032A7C"/>
    <w:rsid w:val="00033801"/>
    <w:rsid w:val="00033ACF"/>
    <w:rsid w:val="00033F50"/>
    <w:rsid w:val="00034035"/>
    <w:rsid w:val="0003410E"/>
    <w:rsid w:val="000344C7"/>
    <w:rsid w:val="00034824"/>
    <w:rsid w:val="00034D93"/>
    <w:rsid w:val="00034F66"/>
    <w:rsid w:val="000351EF"/>
    <w:rsid w:val="00035629"/>
    <w:rsid w:val="000363B9"/>
    <w:rsid w:val="00036458"/>
    <w:rsid w:val="000367DA"/>
    <w:rsid w:val="000369BF"/>
    <w:rsid w:val="00036E6A"/>
    <w:rsid w:val="000370BE"/>
    <w:rsid w:val="00037530"/>
    <w:rsid w:val="00037906"/>
    <w:rsid w:val="00037EF0"/>
    <w:rsid w:val="00037F37"/>
    <w:rsid w:val="0004084A"/>
    <w:rsid w:val="00040975"/>
    <w:rsid w:val="00040986"/>
    <w:rsid w:val="0004110D"/>
    <w:rsid w:val="00041944"/>
    <w:rsid w:val="0004211C"/>
    <w:rsid w:val="00042565"/>
    <w:rsid w:val="000435EC"/>
    <w:rsid w:val="00043AC7"/>
    <w:rsid w:val="00043FB6"/>
    <w:rsid w:val="00044682"/>
    <w:rsid w:val="00044C2A"/>
    <w:rsid w:val="0004548E"/>
    <w:rsid w:val="00045BF5"/>
    <w:rsid w:val="00045C52"/>
    <w:rsid w:val="00045D9B"/>
    <w:rsid w:val="00045DD9"/>
    <w:rsid w:val="00046B5D"/>
    <w:rsid w:val="00047EE2"/>
    <w:rsid w:val="00050C9A"/>
    <w:rsid w:val="00050CF1"/>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D67"/>
    <w:rsid w:val="00056ECA"/>
    <w:rsid w:val="0005763B"/>
    <w:rsid w:val="00057D2C"/>
    <w:rsid w:val="000602DB"/>
    <w:rsid w:val="00060563"/>
    <w:rsid w:val="00061686"/>
    <w:rsid w:val="00061C32"/>
    <w:rsid w:val="0006228B"/>
    <w:rsid w:val="000624C6"/>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219B"/>
    <w:rsid w:val="0007296C"/>
    <w:rsid w:val="00072A0A"/>
    <w:rsid w:val="00072E84"/>
    <w:rsid w:val="000730AE"/>
    <w:rsid w:val="000733F8"/>
    <w:rsid w:val="00073BE7"/>
    <w:rsid w:val="0007472C"/>
    <w:rsid w:val="000747A1"/>
    <w:rsid w:val="0007497A"/>
    <w:rsid w:val="00075046"/>
    <w:rsid w:val="0007543B"/>
    <w:rsid w:val="00075B4B"/>
    <w:rsid w:val="00075EFB"/>
    <w:rsid w:val="000763B3"/>
    <w:rsid w:val="00076776"/>
    <w:rsid w:val="00076F30"/>
    <w:rsid w:val="00077915"/>
    <w:rsid w:val="00077BA2"/>
    <w:rsid w:val="00077C1A"/>
    <w:rsid w:val="00077CD1"/>
    <w:rsid w:val="00080931"/>
    <w:rsid w:val="000811A5"/>
    <w:rsid w:val="000811E6"/>
    <w:rsid w:val="0008135C"/>
    <w:rsid w:val="000813D2"/>
    <w:rsid w:val="00081678"/>
    <w:rsid w:val="00081736"/>
    <w:rsid w:val="00082982"/>
    <w:rsid w:val="00082B06"/>
    <w:rsid w:val="00082D85"/>
    <w:rsid w:val="00083CD5"/>
    <w:rsid w:val="000844E9"/>
    <w:rsid w:val="000845F8"/>
    <w:rsid w:val="00085169"/>
    <w:rsid w:val="00085A0C"/>
    <w:rsid w:val="00086C15"/>
    <w:rsid w:val="00087142"/>
    <w:rsid w:val="00087AAA"/>
    <w:rsid w:val="000904BF"/>
    <w:rsid w:val="00090DA4"/>
    <w:rsid w:val="00090F82"/>
    <w:rsid w:val="0009125A"/>
    <w:rsid w:val="00091883"/>
    <w:rsid w:val="000922A2"/>
    <w:rsid w:val="00092378"/>
    <w:rsid w:val="00092609"/>
    <w:rsid w:val="00092D68"/>
    <w:rsid w:val="00092EB7"/>
    <w:rsid w:val="00092F7D"/>
    <w:rsid w:val="000930A9"/>
    <w:rsid w:val="000934AD"/>
    <w:rsid w:val="00094675"/>
    <w:rsid w:val="00094E86"/>
    <w:rsid w:val="00094E88"/>
    <w:rsid w:val="00094F75"/>
    <w:rsid w:val="00095329"/>
    <w:rsid w:val="000958F2"/>
    <w:rsid w:val="00095A6F"/>
    <w:rsid w:val="0009709E"/>
    <w:rsid w:val="00097744"/>
    <w:rsid w:val="00097916"/>
    <w:rsid w:val="00097C6A"/>
    <w:rsid w:val="000A0746"/>
    <w:rsid w:val="000A075F"/>
    <w:rsid w:val="000A096C"/>
    <w:rsid w:val="000A0DDE"/>
    <w:rsid w:val="000A0F8E"/>
    <w:rsid w:val="000A194B"/>
    <w:rsid w:val="000A2751"/>
    <w:rsid w:val="000A27DC"/>
    <w:rsid w:val="000A29DC"/>
    <w:rsid w:val="000A32D0"/>
    <w:rsid w:val="000A3C5E"/>
    <w:rsid w:val="000A43F0"/>
    <w:rsid w:val="000A4474"/>
    <w:rsid w:val="000A4820"/>
    <w:rsid w:val="000A493D"/>
    <w:rsid w:val="000A4C98"/>
    <w:rsid w:val="000A5375"/>
    <w:rsid w:val="000A59ED"/>
    <w:rsid w:val="000A5DA0"/>
    <w:rsid w:val="000A6048"/>
    <w:rsid w:val="000A60AC"/>
    <w:rsid w:val="000A61D0"/>
    <w:rsid w:val="000A68AA"/>
    <w:rsid w:val="000A6C5E"/>
    <w:rsid w:val="000A7453"/>
    <w:rsid w:val="000A7BA5"/>
    <w:rsid w:val="000A7DDE"/>
    <w:rsid w:val="000A7F60"/>
    <w:rsid w:val="000B001B"/>
    <w:rsid w:val="000B0076"/>
    <w:rsid w:val="000B07BE"/>
    <w:rsid w:val="000B0999"/>
    <w:rsid w:val="000B195F"/>
    <w:rsid w:val="000B220B"/>
    <w:rsid w:val="000B2610"/>
    <w:rsid w:val="000B2754"/>
    <w:rsid w:val="000B2B8B"/>
    <w:rsid w:val="000B2F23"/>
    <w:rsid w:val="000B31AA"/>
    <w:rsid w:val="000B3837"/>
    <w:rsid w:val="000B3CA0"/>
    <w:rsid w:val="000B4467"/>
    <w:rsid w:val="000B4BDB"/>
    <w:rsid w:val="000B4C10"/>
    <w:rsid w:val="000B51CB"/>
    <w:rsid w:val="000B5498"/>
    <w:rsid w:val="000B5988"/>
    <w:rsid w:val="000B5A4E"/>
    <w:rsid w:val="000B5A92"/>
    <w:rsid w:val="000B5FE9"/>
    <w:rsid w:val="000B5FF8"/>
    <w:rsid w:val="000B63E2"/>
    <w:rsid w:val="000B69D2"/>
    <w:rsid w:val="000B6B49"/>
    <w:rsid w:val="000B6B98"/>
    <w:rsid w:val="000B706E"/>
    <w:rsid w:val="000B730D"/>
    <w:rsid w:val="000B7CE4"/>
    <w:rsid w:val="000B7E49"/>
    <w:rsid w:val="000C0663"/>
    <w:rsid w:val="000C0A5F"/>
    <w:rsid w:val="000C0C89"/>
    <w:rsid w:val="000C0FE4"/>
    <w:rsid w:val="000C261C"/>
    <w:rsid w:val="000C32CF"/>
    <w:rsid w:val="000C33FE"/>
    <w:rsid w:val="000C3BEC"/>
    <w:rsid w:val="000C4342"/>
    <w:rsid w:val="000C4722"/>
    <w:rsid w:val="000C522F"/>
    <w:rsid w:val="000C5264"/>
    <w:rsid w:val="000C6485"/>
    <w:rsid w:val="000C72D5"/>
    <w:rsid w:val="000C73F9"/>
    <w:rsid w:val="000C7449"/>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4AA"/>
    <w:rsid w:val="000D3E23"/>
    <w:rsid w:val="000D4674"/>
    <w:rsid w:val="000D4E6E"/>
    <w:rsid w:val="000D56EC"/>
    <w:rsid w:val="000D59D6"/>
    <w:rsid w:val="000D5C9B"/>
    <w:rsid w:val="000D5DD9"/>
    <w:rsid w:val="000D5EF8"/>
    <w:rsid w:val="000D5EFC"/>
    <w:rsid w:val="000D6049"/>
    <w:rsid w:val="000D6163"/>
    <w:rsid w:val="000D65A8"/>
    <w:rsid w:val="000D6C33"/>
    <w:rsid w:val="000D6CC6"/>
    <w:rsid w:val="000D6CFE"/>
    <w:rsid w:val="000D71F4"/>
    <w:rsid w:val="000D76AE"/>
    <w:rsid w:val="000D7B8C"/>
    <w:rsid w:val="000D7D24"/>
    <w:rsid w:val="000E0388"/>
    <w:rsid w:val="000E0528"/>
    <w:rsid w:val="000E0EB5"/>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CDD"/>
    <w:rsid w:val="000F0EB6"/>
    <w:rsid w:val="000F17C6"/>
    <w:rsid w:val="000F2CB5"/>
    <w:rsid w:val="000F31C1"/>
    <w:rsid w:val="000F34F8"/>
    <w:rsid w:val="000F377E"/>
    <w:rsid w:val="000F3918"/>
    <w:rsid w:val="000F4291"/>
    <w:rsid w:val="000F472B"/>
    <w:rsid w:val="000F47A5"/>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344"/>
    <w:rsid w:val="001013B2"/>
    <w:rsid w:val="001014BE"/>
    <w:rsid w:val="00101844"/>
    <w:rsid w:val="00102C10"/>
    <w:rsid w:val="00102F17"/>
    <w:rsid w:val="00103291"/>
    <w:rsid w:val="00104415"/>
    <w:rsid w:val="0010483C"/>
    <w:rsid w:val="00104876"/>
    <w:rsid w:val="00104BBF"/>
    <w:rsid w:val="00104BFF"/>
    <w:rsid w:val="00104FD0"/>
    <w:rsid w:val="00105213"/>
    <w:rsid w:val="001052F3"/>
    <w:rsid w:val="00105723"/>
    <w:rsid w:val="0010572F"/>
    <w:rsid w:val="00105DF4"/>
    <w:rsid w:val="001069D9"/>
    <w:rsid w:val="00110518"/>
    <w:rsid w:val="00110710"/>
    <w:rsid w:val="001107E0"/>
    <w:rsid w:val="001108F4"/>
    <w:rsid w:val="001111B6"/>
    <w:rsid w:val="00111714"/>
    <w:rsid w:val="001119D1"/>
    <w:rsid w:val="001119EE"/>
    <w:rsid w:val="001125A9"/>
    <w:rsid w:val="00112842"/>
    <w:rsid w:val="001134FD"/>
    <w:rsid w:val="001137CB"/>
    <w:rsid w:val="00113892"/>
    <w:rsid w:val="00113C37"/>
    <w:rsid w:val="001148BA"/>
    <w:rsid w:val="00114A0A"/>
    <w:rsid w:val="00114BC1"/>
    <w:rsid w:val="001150E1"/>
    <w:rsid w:val="001155D2"/>
    <w:rsid w:val="00115DAE"/>
    <w:rsid w:val="00115F99"/>
    <w:rsid w:val="001160DD"/>
    <w:rsid w:val="0011686D"/>
    <w:rsid w:val="00116AA8"/>
    <w:rsid w:val="00116C9D"/>
    <w:rsid w:val="001175F4"/>
    <w:rsid w:val="00117717"/>
    <w:rsid w:val="00120A54"/>
    <w:rsid w:val="00120D61"/>
    <w:rsid w:val="001210DB"/>
    <w:rsid w:val="001213C5"/>
    <w:rsid w:val="001217AB"/>
    <w:rsid w:val="00121A8F"/>
    <w:rsid w:val="001221A3"/>
    <w:rsid w:val="001223B3"/>
    <w:rsid w:val="0012291E"/>
    <w:rsid w:val="00122E81"/>
    <w:rsid w:val="0012376D"/>
    <w:rsid w:val="0012420F"/>
    <w:rsid w:val="00124B8D"/>
    <w:rsid w:val="00125522"/>
    <w:rsid w:val="00125788"/>
    <w:rsid w:val="00125F70"/>
    <w:rsid w:val="0012657D"/>
    <w:rsid w:val="00126AA9"/>
    <w:rsid w:val="00127388"/>
    <w:rsid w:val="00127E8D"/>
    <w:rsid w:val="00127FB9"/>
    <w:rsid w:val="00127FE9"/>
    <w:rsid w:val="00130FEA"/>
    <w:rsid w:val="00131565"/>
    <w:rsid w:val="0013242F"/>
    <w:rsid w:val="00132B29"/>
    <w:rsid w:val="00132BDB"/>
    <w:rsid w:val="001333F5"/>
    <w:rsid w:val="0013476F"/>
    <w:rsid w:val="00134DD1"/>
    <w:rsid w:val="00135556"/>
    <w:rsid w:val="00136991"/>
    <w:rsid w:val="00136B58"/>
    <w:rsid w:val="00137064"/>
    <w:rsid w:val="00137074"/>
    <w:rsid w:val="0013723C"/>
    <w:rsid w:val="00137423"/>
    <w:rsid w:val="001407CA"/>
    <w:rsid w:val="001409F2"/>
    <w:rsid w:val="00141016"/>
    <w:rsid w:val="00142556"/>
    <w:rsid w:val="00142634"/>
    <w:rsid w:val="00142A83"/>
    <w:rsid w:val="00142EB2"/>
    <w:rsid w:val="001433B7"/>
    <w:rsid w:val="001438BC"/>
    <w:rsid w:val="00143C36"/>
    <w:rsid w:val="0014417D"/>
    <w:rsid w:val="00144C2E"/>
    <w:rsid w:val="00144FFD"/>
    <w:rsid w:val="001458FC"/>
    <w:rsid w:val="001460D3"/>
    <w:rsid w:val="00146738"/>
    <w:rsid w:val="00146997"/>
    <w:rsid w:val="00146CF1"/>
    <w:rsid w:val="00146EA5"/>
    <w:rsid w:val="001472B5"/>
    <w:rsid w:val="00150164"/>
    <w:rsid w:val="00150A50"/>
    <w:rsid w:val="00150D01"/>
    <w:rsid w:val="001513D9"/>
    <w:rsid w:val="0015143A"/>
    <w:rsid w:val="0015196A"/>
    <w:rsid w:val="00151E20"/>
    <w:rsid w:val="00152FF1"/>
    <w:rsid w:val="001531DB"/>
    <w:rsid w:val="0015395C"/>
    <w:rsid w:val="00153D52"/>
    <w:rsid w:val="0015422D"/>
    <w:rsid w:val="00154482"/>
    <w:rsid w:val="0015454E"/>
    <w:rsid w:val="00154AF7"/>
    <w:rsid w:val="00154E04"/>
    <w:rsid w:val="001553BE"/>
    <w:rsid w:val="00155634"/>
    <w:rsid w:val="00155A32"/>
    <w:rsid w:val="001562D0"/>
    <w:rsid w:val="00156532"/>
    <w:rsid w:val="0015658E"/>
    <w:rsid w:val="00156851"/>
    <w:rsid w:val="00156BA7"/>
    <w:rsid w:val="00157180"/>
    <w:rsid w:val="001576DE"/>
    <w:rsid w:val="00157AC2"/>
    <w:rsid w:val="00157CEE"/>
    <w:rsid w:val="00160241"/>
    <w:rsid w:val="001609DD"/>
    <w:rsid w:val="0016106B"/>
    <w:rsid w:val="0016143F"/>
    <w:rsid w:val="00161F6C"/>
    <w:rsid w:val="00162559"/>
    <w:rsid w:val="001625F5"/>
    <w:rsid w:val="0016265E"/>
    <w:rsid w:val="00162BD9"/>
    <w:rsid w:val="00162DE5"/>
    <w:rsid w:val="00162E06"/>
    <w:rsid w:val="0016355C"/>
    <w:rsid w:val="0016389F"/>
    <w:rsid w:val="00163F7E"/>
    <w:rsid w:val="00163F82"/>
    <w:rsid w:val="00163F9E"/>
    <w:rsid w:val="00164713"/>
    <w:rsid w:val="0016485B"/>
    <w:rsid w:val="001651D8"/>
    <w:rsid w:val="0016550C"/>
    <w:rsid w:val="0016606E"/>
    <w:rsid w:val="00166626"/>
    <w:rsid w:val="00166BC5"/>
    <w:rsid w:val="00166D1D"/>
    <w:rsid w:val="00167159"/>
    <w:rsid w:val="001675B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975"/>
    <w:rsid w:val="00171A66"/>
    <w:rsid w:val="00171D14"/>
    <w:rsid w:val="00171EEF"/>
    <w:rsid w:val="001720DE"/>
    <w:rsid w:val="00172150"/>
    <w:rsid w:val="00172C38"/>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A7F"/>
    <w:rsid w:val="00180B44"/>
    <w:rsid w:val="00181EBF"/>
    <w:rsid w:val="00182189"/>
    <w:rsid w:val="0018297D"/>
    <w:rsid w:val="00182B5D"/>
    <w:rsid w:val="00182DEE"/>
    <w:rsid w:val="001832D3"/>
    <w:rsid w:val="00183727"/>
    <w:rsid w:val="0018379C"/>
    <w:rsid w:val="00183950"/>
    <w:rsid w:val="00184859"/>
    <w:rsid w:val="00184B5E"/>
    <w:rsid w:val="00184DB8"/>
    <w:rsid w:val="0018542D"/>
    <w:rsid w:val="001860EC"/>
    <w:rsid w:val="001866C0"/>
    <w:rsid w:val="001868A5"/>
    <w:rsid w:val="001869C2"/>
    <w:rsid w:val="00186A65"/>
    <w:rsid w:val="0018709E"/>
    <w:rsid w:val="001870C4"/>
    <w:rsid w:val="00187569"/>
    <w:rsid w:val="00187673"/>
    <w:rsid w:val="00187785"/>
    <w:rsid w:val="001879B8"/>
    <w:rsid w:val="00187AEC"/>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CA"/>
    <w:rsid w:val="00194689"/>
    <w:rsid w:val="00194AAD"/>
    <w:rsid w:val="00195199"/>
    <w:rsid w:val="0019549E"/>
    <w:rsid w:val="00195789"/>
    <w:rsid w:val="00195874"/>
    <w:rsid w:val="00195A30"/>
    <w:rsid w:val="0019621A"/>
    <w:rsid w:val="00196832"/>
    <w:rsid w:val="00197AB7"/>
    <w:rsid w:val="001A0236"/>
    <w:rsid w:val="001A036D"/>
    <w:rsid w:val="001A09E3"/>
    <w:rsid w:val="001A0B59"/>
    <w:rsid w:val="001A0C13"/>
    <w:rsid w:val="001A0FB4"/>
    <w:rsid w:val="001A10D8"/>
    <w:rsid w:val="001A1BBB"/>
    <w:rsid w:val="001A1CC9"/>
    <w:rsid w:val="001A1E3A"/>
    <w:rsid w:val="001A1F1B"/>
    <w:rsid w:val="001A26D9"/>
    <w:rsid w:val="001A27AF"/>
    <w:rsid w:val="001A5193"/>
    <w:rsid w:val="001A54AC"/>
    <w:rsid w:val="001A76F9"/>
    <w:rsid w:val="001A7F36"/>
    <w:rsid w:val="001B0BD3"/>
    <w:rsid w:val="001B0CF2"/>
    <w:rsid w:val="001B1071"/>
    <w:rsid w:val="001B1230"/>
    <w:rsid w:val="001B1863"/>
    <w:rsid w:val="001B264B"/>
    <w:rsid w:val="001B2DA0"/>
    <w:rsid w:val="001B307F"/>
    <w:rsid w:val="001B349A"/>
    <w:rsid w:val="001B35E3"/>
    <w:rsid w:val="001B3982"/>
    <w:rsid w:val="001B3A7F"/>
    <w:rsid w:val="001B3C45"/>
    <w:rsid w:val="001B3CE0"/>
    <w:rsid w:val="001B3D2D"/>
    <w:rsid w:val="001B3FCD"/>
    <w:rsid w:val="001B4137"/>
    <w:rsid w:val="001B4355"/>
    <w:rsid w:val="001B45AD"/>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B4"/>
    <w:rsid w:val="001C17CE"/>
    <w:rsid w:val="001C2148"/>
    <w:rsid w:val="001C229E"/>
    <w:rsid w:val="001C2A85"/>
    <w:rsid w:val="001C2F62"/>
    <w:rsid w:val="001C38D6"/>
    <w:rsid w:val="001C42F5"/>
    <w:rsid w:val="001C4B7B"/>
    <w:rsid w:val="001C4FD1"/>
    <w:rsid w:val="001C542F"/>
    <w:rsid w:val="001C59F2"/>
    <w:rsid w:val="001C5B22"/>
    <w:rsid w:val="001C5CD0"/>
    <w:rsid w:val="001C68D5"/>
    <w:rsid w:val="001C6931"/>
    <w:rsid w:val="001C6E3B"/>
    <w:rsid w:val="001C6E41"/>
    <w:rsid w:val="001C7A59"/>
    <w:rsid w:val="001C7EBB"/>
    <w:rsid w:val="001D0B7F"/>
    <w:rsid w:val="001D2698"/>
    <w:rsid w:val="001D2BD1"/>
    <w:rsid w:val="001D3182"/>
    <w:rsid w:val="001D32FD"/>
    <w:rsid w:val="001D51BF"/>
    <w:rsid w:val="001D523B"/>
    <w:rsid w:val="001D5413"/>
    <w:rsid w:val="001D5627"/>
    <w:rsid w:val="001D5BDD"/>
    <w:rsid w:val="001D61E9"/>
    <w:rsid w:val="001D67BF"/>
    <w:rsid w:val="001D67F9"/>
    <w:rsid w:val="001D69DC"/>
    <w:rsid w:val="001D6EE5"/>
    <w:rsid w:val="001D710A"/>
    <w:rsid w:val="001D75E3"/>
    <w:rsid w:val="001D7D00"/>
    <w:rsid w:val="001E095B"/>
    <w:rsid w:val="001E0BD5"/>
    <w:rsid w:val="001E0F05"/>
    <w:rsid w:val="001E135A"/>
    <w:rsid w:val="001E160D"/>
    <w:rsid w:val="001E163A"/>
    <w:rsid w:val="001E16A4"/>
    <w:rsid w:val="001E1829"/>
    <w:rsid w:val="001E202D"/>
    <w:rsid w:val="001E2364"/>
    <w:rsid w:val="001E2F8A"/>
    <w:rsid w:val="001E3491"/>
    <w:rsid w:val="001E3AFF"/>
    <w:rsid w:val="001E3E01"/>
    <w:rsid w:val="001E3F60"/>
    <w:rsid w:val="001E445A"/>
    <w:rsid w:val="001E45A5"/>
    <w:rsid w:val="001E48AC"/>
    <w:rsid w:val="001E6399"/>
    <w:rsid w:val="001E66C6"/>
    <w:rsid w:val="001E677F"/>
    <w:rsid w:val="001E6C0B"/>
    <w:rsid w:val="001E6EAD"/>
    <w:rsid w:val="001E7ABD"/>
    <w:rsid w:val="001E7FE8"/>
    <w:rsid w:val="001F0A35"/>
    <w:rsid w:val="001F202A"/>
    <w:rsid w:val="001F2253"/>
    <w:rsid w:val="001F25D0"/>
    <w:rsid w:val="001F2B36"/>
    <w:rsid w:val="001F3792"/>
    <w:rsid w:val="001F416B"/>
    <w:rsid w:val="001F4399"/>
    <w:rsid w:val="001F45F2"/>
    <w:rsid w:val="001F47D8"/>
    <w:rsid w:val="001F4A01"/>
    <w:rsid w:val="001F5172"/>
    <w:rsid w:val="001F52EE"/>
    <w:rsid w:val="001F5330"/>
    <w:rsid w:val="001F5484"/>
    <w:rsid w:val="001F5D63"/>
    <w:rsid w:val="001F600E"/>
    <w:rsid w:val="001F6184"/>
    <w:rsid w:val="001F6695"/>
    <w:rsid w:val="001F6D11"/>
    <w:rsid w:val="001F75F4"/>
    <w:rsid w:val="001F7A1E"/>
    <w:rsid w:val="001F7CDB"/>
    <w:rsid w:val="0020061B"/>
    <w:rsid w:val="002011C8"/>
    <w:rsid w:val="00202565"/>
    <w:rsid w:val="0020258F"/>
    <w:rsid w:val="002028A9"/>
    <w:rsid w:val="002030BF"/>
    <w:rsid w:val="00203492"/>
    <w:rsid w:val="00203620"/>
    <w:rsid w:val="002038DE"/>
    <w:rsid w:val="00203B27"/>
    <w:rsid w:val="00203FC7"/>
    <w:rsid w:val="002041AA"/>
    <w:rsid w:val="0020498C"/>
    <w:rsid w:val="00204A2D"/>
    <w:rsid w:val="00204B4A"/>
    <w:rsid w:val="00204E84"/>
    <w:rsid w:val="0020524C"/>
    <w:rsid w:val="0020529C"/>
    <w:rsid w:val="00205834"/>
    <w:rsid w:val="00206049"/>
    <w:rsid w:val="00206F5F"/>
    <w:rsid w:val="00207237"/>
    <w:rsid w:val="00207C59"/>
    <w:rsid w:val="00207C65"/>
    <w:rsid w:val="0021011B"/>
    <w:rsid w:val="00210C49"/>
    <w:rsid w:val="0021138D"/>
    <w:rsid w:val="002116FA"/>
    <w:rsid w:val="00211B1A"/>
    <w:rsid w:val="00212179"/>
    <w:rsid w:val="0021256A"/>
    <w:rsid w:val="00212AFA"/>
    <w:rsid w:val="00212F2B"/>
    <w:rsid w:val="00212FD4"/>
    <w:rsid w:val="00213BE3"/>
    <w:rsid w:val="00213D2F"/>
    <w:rsid w:val="00213F13"/>
    <w:rsid w:val="00213F61"/>
    <w:rsid w:val="002147C1"/>
    <w:rsid w:val="00215A78"/>
    <w:rsid w:val="00215B94"/>
    <w:rsid w:val="00215BA6"/>
    <w:rsid w:val="00215D53"/>
    <w:rsid w:val="00215E2C"/>
    <w:rsid w:val="00215FF4"/>
    <w:rsid w:val="00215FFF"/>
    <w:rsid w:val="00216132"/>
    <w:rsid w:val="0021666E"/>
    <w:rsid w:val="00216C94"/>
    <w:rsid w:val="00217054"/>
    <w:rsid w:val="00217943"/>
    <w:rsid w:val="002200F8"/>
    <w:rsid w:val="0022091F"/>
    <w:rsid w:val="00220E05"/>
    <w:rsid w:val="00220EF4"/>
    <w:rsid w:val="00221113"/>
    <w:rsid w:val="002212EE"/>
    <w:rsid w:val="002213A2"/>
    <w:rsid w:val="002224EC"/>
    <w:rsid w:val="002225FB"/>
    <w:rsid w:val="00223214"/>
    <w:rsid w:val="00223377"/>
    <w:rsid w:val="002236B5"/>
    <w:rsid w:val="00223EB6"/>
    <w:rsid w:val="002246E3"/>
    <w:rsid w:val="00224FC9"/>
    <w:rsid w:val="0022532A"/>
    <w:rsid w:val="002255E5"/>
    <w:rsid w:val="00225D84"/>
    <w:rsid w:val="00226284"/>
    <w:rsid w:val="002264F2"/>
    <w:rsid w:val="00227167"/>
    <w:rsid w:val="002279B8"/>
    <w:rsid w:val="00227B01"/>
    <w:rsid w:val="00227FD4"/>
    <w:rsid w:val="00227FE4"/>
    <w:rsid w:val="002315AC"/>
    <w:rsid w:val="002315DE"/>
    <w:rsid w:val="002321E0"/>
    <w:rsid w:val="002326A8"/>
    <w:rsid w:val="0023274B"/>
    <w:rsid w:val="002327A9"/>
    <w:rsid w:val="002327F6"/>
    <w:rsid w:val="002328AA"/>
    <w:rsid w:val="00232A06"/>
    <w:rsid w:val="002346A7"/>
    <w:rsid w:val="002346F6"/>
    <w:rsid w:val="00234B05"/>
    <w:rsid w:val="002351FD"/>
    <w:rsid w:val="00235308"/>
    <w:rsid w:val="002355C8"/>
    <w:rsid w:val="00235AAD"/>
    <w:rsid w:val="0023661B"/>
    <w:rsid w:val="00236B6E"/>
    <w:rsid w:val="00237231"/>
    <w:rsid w:val="00237B38"/>
    <w:rsid w:val="00240136"/>
    <w:rsid w:val="00240799"/>
    <w:rsid w:val="0024096C"/>
    <w:rsid w:val="00240C34"/>
    <w:rsid w:val="002410B6"/>
    <w:rsid w:val="00241249"/>
    <w:rsid w:val="00241582"/>
    <w:rsid w:val="00241F91"/>
    <w:rsid w:val="0024209D"/>
    <w:rsid w:val="0024225E"/>
    <w:rsid w:val="0024262C"/>
    <w:rsid w:val="00242C61"/>
    <w:rsid w:val="00243002"/>
    <w:rsid w:val="00243728"/>
    <w:rsid w:val="00243931"/>
    <w:rsid w:val="002446F2"/>
    <w:rsid w:val="002455C6"/>
    <w:rsid w:val="00245AF9"/>
    <w:rsid w:val="00245D6E"/>
    <w:rsid w:val="0024664A"/>
    <w:rsid w:val="0024671D"/>
    <w:rsid w:val="00246ADF"/>
    <w:rsid w:val="0024770A"/>
    <w:rsid w:val="00247945"/>
    <w:rsid w:val="00247A0E"/>
    <w:rsid w:val="00247CCC"/>
    <w:rsid w:val="00250139"/>
    <w:rsid w:val="00250DDF"/>
    <w:rsid w:val="0025101B"/>
    <w:rsid w:val="0025105B"/>
    <w:rsid w:val="00251220"/>
    <w:rsid w:val="00251789"/>
    <w:rsid w:val="0025178B"/>
    <w:rsid w:val="002518D0"/>
    <w:rsid w:val="00251A6F"/>
    <w:rsid w:val="00251AA6"/>
    <w:rsid w:val="00251C92"/>
    <w:rsid w:val="00251D43"/>
    <w:rsid w:val="0025239D"/>
    <w:rsid w:val="002527DB"/>
    <w:rsid w:val="00253AE3"/>
    <w:rsid w:val="002540CD"/>
    <w:rsid w:val="002543EC"/>
    <w:rsid w:val="00254B40"/>
    <w:rsid w:val="00255A2F"/>
    <w:rsid w:val="0025626A"/>
    <w:rsid w:val="0025731F"/>
    <w:rsid w:val="002574BF"/>
    <w:rsid w:val="00257570"/>
    <w:rsid w:val="00257DC6"/>
    <w:rsid w:val="0026010E"/>
    <w:rsid w:val="0026032F"/>
    <w:rsid w:val="00260DAC"/>
    <w:rsid w:val="00262020"/>
    <w:rsid w:val="00263445"/>
    <w:rsid w:val="00263A8D"/>
    <w:rsid w:val="002642B0"/>
    <w:rsid w:val="00264587"/>
    <w:rsid w:val="00264956"/>
    <w:rsid w:val="00264A17"/>
    <w:rsid w:val="00264BC6"/>
    <w:rsid w:val="00265432"/>
    <w:rsid w:val="002654C3"/>
    <w:rsid w:val="0026558D"/>
    <w:rsid w:val="002656C3"/>
    <w:rsid w:val="00265B31"/>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516"/>
    <w:rsid w:val="00276AE4"/>
    <w:rsid w:val="00276B45"/>
    <w:rsid w:val="00276C89"/>
    <w:rsid w:val="00277008"/>
    <w:rsid w:val="00277A5A"/>
    <w:rsid w:val="00277C4C"/>
    <w:rsid w:val="00277FA2"/>
    <w:rsid w:val="002803FA"/>
    <w:rsid w:val="00280972"/>
    <w:rsid w:val="00280BF4"/>
    <w:rsid w:val="00280EFE"/>
    <w:rsid w:val="00282051"/>
    <w:rsid w:val="00282C4D"/>
    <w:rsid w:val="00283AC5"/>
    <w:rsid w:val="00283DD2"/>
    <w:rsid w:val="0028422E"/>
    <w:rsid w:val="0028497A"/>
    <w:rsid w:val="002849CA"/>
    <w:rsid w:val="002849F0"/>
    <w:rsid w:val="00284F44"/>
    <w:rsid w:val="00285422"/>
    <w:rsid w:val="00285B2D"/>
    <w:rsid w:val="00285F30"/>
    <w:rsid w:val="002861BD"/>
    <w:rsid w:val="00286262"/>
    <w:rsid w:val="002862DC"/>
    <w:rsid w:val="00286754"/>
    <w:rsid w:val="00287587"/>
    <w:rsid w:val="00287E90"/>
    <w:rsid w:val="002906F2"/>
    <w:rsid w:val="00290947"/>
    <w:rsid w:val="0029148D"/>
    <w:rsid w:val="00291574"/>
    <w:rsid w:val="002919B0"/>
    <w:rsid w:val="00292CD0"/>
    <w:rsid w:val="00292EEB"/>
    <w:rsid w:val="0029375B"/>
    <w:rsid w:val="00293EFF"/>
    <w:rsid w:val="00294222"/>
    <w:rsid w:val="00294292"/>
    <w:rsid w:val="00294556"/>
    <w:rsid w:val="0029575E"/>
    <w:rsid w:val="00295C6F"/>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2BC4"/>
    <w:rsid w:val="002A332B"/>
    <w:rsid w:val="002A37C2"/>
    <w:rsid w:val="002A3C85"/>
    <w:rsid w:val="002A49C6"/>
    <w:rsid w:val="002A4AC9"/>
    <w:rsid w:val="002A502A"/>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96A"/>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0C6"/>
    <w:rsid w:val="002C27F3"/>
    <w:rsid w:val="002C2D68"/>
    <w:rsid w:val="002C333A"/>
    <w:rsid w:val="002C3544"/>
    <w:rsid w:val="002C3719"/>
    <w:rsid w:val="002C37F4"/>
    <w:rsid w:val="002C391D"/>
    <w:rsid w:val="002C3E26"/>
    <w:rsid w:val="002C4409"/>
    <w:rsid w:val="002C476D"/>
    <w:rsid w:val="002C4C80"/>
    <w:rsid w:val="002C4CDE"/>
    <w:rsid w:val="002C5713"/>
    <w:rsid w:val="002C5941"/>
    <w:rsid w:val="002C5FF5"/>
    <w:rsid w:val="002C68AF"/>
    <w:rsid w:val="002C7744"/>
    <w:rsid w:val="002C783D"/>
    <w:rsid w:val="002C7C33"/>
    <w:rsid w:val="002C7CF7"/>
    <w:rsid w:val="002D0F55"/>
    <w:rsid w:val="002D1388"/>
    <w:rsid w:val="002D1894"/>
    <w:rsid w:val="002D18DA"/>
    <w:rsid w:val="002D1CD4"/>
    <w:rsid w:val="002D1D28"/>
    <w:rsid w:val="002D1DD6"/>
    <w:rsid w:val="002D1FA2"/>
    <w:rsid w:val="002D21BB"/>
    <w:rsid w:val="002D275F"/>
    <w:rsid w:val="002D28F1"/>
    <w:rsid w:val="002D2A7D"/>
    <w:rsid w:val="002D2F3B"/>
    <w:rsid w:val="002D318C"/>
    <w:rsid w:val="002D34D7"/>
    <w:rsid w:val="002D39EF"/>
    <w:rsid w:val="002D3C70"/>
    <w:rsid w:val="002D3DA3"/>
    <w:rsid w:val="002D3DEA"/>
    <w:rsid w:val="002D3EED"/>
    <w:rsid w:val="002D3FA5"/>
    <w:rsid w:val="002D45D6"/>
    <w:rsid w:val="002D4B67"/>
    <w:rsid w:val="002D5344"/>
    <w:rsid w:val="002D5532"/>
    <w:rsid w:val="002D5C64"/>
    <w:rsid w:val="002D7443"/>
    <w:rsid w:val="002D7537"/>
    <w:rsid w:val="002D75F5"/>
    <w:rsid w:val="002D7B9E"/>
    <w:rsid w:val="002E0385"/>
    <w:rsid w:val="002E073B"/>
    <w:rsid w:val="002E1574"/>
    <w:rsid w:val="002E16EF"/>
    <w:rsid w:val="002E1AC6"/>
    <w:rsid w:val="002E1AD2"/>
    <w:rsid w:val="002E27C6"/>
    <w:rsid w:val="002E2F28"/>
    <w:rsid w:val="002E31BD"/>
    <w:rsid w:val="002E3B65"/>
    <w:rsid w:val="002E3BB7"/>
    <w:rsid w:val="002E4427"/>
    <w:rsid w:val="002E6321"/>
    <w:rsid w:val="002E6DBA"/>
    <w:rsid w:val="002E7E0A"/>
    <w:rsid w:val="002F0324"/>
    <w:rsid w:val="002F09CB"/>
    <w:rsid w:val="002F1601"/>
    <w:rsid w:val="002F19AF"/>
    <w:rsid w:val="002F19B0"/>
    <w:rsid w:val="002F1ABE"/>
    <w:rsid w:val="002F1B81"/>
    <w:rsid w:val="002F28D2"/>
    <w:rsid w:val="002F291D"/>
    <w:rsid w:val="002F2E0F"/>
    <w:rsid w:val="002F3105"/>
    <w:rsid w:val="002F3634"/>
    <w:rsid w:val="002F3827"/>
    <w:rsid w:val="002F3FF8"/>
    <w:rsid w:val="002F406F"/>
    <w:rsid w:val="002F48A9"/>
    <w:rsid w:val="002F4B62"/>
    <w:rsid w:val="002F532C"/>
    <w:rsid w:val="002F5D94"/>
    <w:rsid w:val="002F5E4E"/>
    <w:rsid w:val="002F7483"/>
    <w:rsid w:val="002F7F17"/>
    <w:rsid w:val="002F7F40"/>
    <w:rsid w:val="002F7F73"/>
    <w:rsid w:val="00300301"/>
    <w:rsid w:val="00300604"/>
    <w:rsid w:val="0030105D"/>
    <w:rsid w:val="003019EF"/>
    <w:rsid w:val="00301FC9"/>
    <w:rsid w:val="003022AF"/>
    <w:rsid w:val="0030242A"/>
    <w:rsid w:val="00302521"/>
    <w:rsid w:val="003025FC"/>
    <w:rsid w:val="003028B0"/>
    <w:rsid w:val="00302CEF"/>
    <w:rsid w:val="003037A3"/>
    <w:rsid w:val="003038FB"/>
    <w:rsid w:val="003039B7"/>
    <w:rsid w:val="00303BBB"/>
    <w:rsid w:val="003040FA"/>
    <w:rsid w:val="003042EA"/>
    <w:rsid w:val="003043F7"/>
    <w:rsid w:val="00304530"/>
    <w:rsid w:val="00304535"/>
    <w:rsid w:val="003047A4"/>
    <w:rsid w:val="00304C13"/>
    <w:rsid w:val="00304E53"/>
    <w:rsid w:val="00305234"/>
    <w:rsid w:val="00306153"/>
    <w:rsid w:val="0030639C"/>
    <w:rsid w:val="00307236"/>
    <w:rsid w:val="003075FE"/>
    <w:rsid w:val="00307EF1"/>
    <w:rsid w:val="003102E7"/>
    <w:rsid w:val="003104A5"/>
    <w:rsid w:val="003104D3"/>
    <w:rsid w:val="0031089D"/>
    <w:rsid w:val="00310985"/>
    <w:rsid w:val="00310BD3"/>
    <w:rsid w:val="00310DE1"/>
    <w:rsid w:val="003111A4"/>
    <w:rsid w:val="0031153D"/>
    <w:rsid w:val="00311768"/>
    <w:rsid w:val="00311792"/>
    <w:rsid w:val="0031180F"/>
    <w:rsid w:val="0031196A"/>
    <w:rsid w:val="00311988"/>
    <w:rsid w:val="00311FE6"/>
    <w:rsid w:val="00312A41"/>
    <w:rsid w:val="00313016"/>
    <w:rsid w:val="0031350C"/>
    <w:rsid w:val="00314D36"/>
    <w:rsid w:val="0031514E"/>
    <w:rsid w:val="00316120"/>
    <w:rsid w:val="003162A8"/>
    <w:rsid w:val="00316D92"/>
    <w:rsid w:val="00316F49"/>
    <w:rsid w:val="003176EA"/>
    <w:rsid w:val="00317989"/>
    <w:rsid w:val="0031799A"/>
    <w:rsid w:val="0032043B"/>
    <w:rsid w:val="00320674"/>
    <w:rsid w:val="00320882"/>
    <w:rsid w:val="00321955"/>
    <w:rsid w:val="00321D80"/>
    <w:rsid w:val="00321DBB"/>
    <w:rsid w:val="00322231"/>
    <w:rsid w:val="00322264"/>
    <w:rsid w:val="0032257F"/>
    <w:rsid w:val="0032279E"/>
    <w:rsid w:val="00322AC9"/>
    <w:rsid w:val="00322B26"/>
    <w:rsid w:val="00322CFE"/>
    <w:rsid w:val="00322DEF"/>
    <w:rsid w:val="00322E61"/>
    <w:rsid w:val="00324063"/>
    <w:rsid w:val="003242F9"/>
    <w:rsid w:val="003247E5"/>
    <w:rsid w:val="00324930"/>
    <w:rsid w:val="00324B19"/>
    <w:rsid w:val="003252CA"/>
    <w:rsid w:val="003277BE"/>
    <w:rsid w:val="00330D5F"/>
    <w:rsid w:val="00330FEE"/>
    <w:rsid w:val="0033144F"/>
    <w:rsid w:val="00331518"/>
    <w:rsid w:val="0033169F"/>
    <w:rsid w:val="00331807"/>
    <w:rsid w:val="00331C78"/>
    <w:rsid w:val="00331C88"/>
    <w:rsid w:val="00331EE2"/>
    <w:rsid w:val="003324CB"/>
    <w:rsid w:val="00332AA2"/>
    <w:rsid w:val="00332D97"/>
    <w:rsid w:val="0033328E"/>
    <w:rsid w:val="0033378D"/>
    <w:rsid w:val="0033429F"/>
    <w:rsid w:val="003348CB"/>
    <w:rsid w:val="00335840"/>
    <w:rsid w:val="0033619C"/>
    <w:rsid w:val="003367BF"/>
    <w:rsid w:val="00336894"/>
    <w:rsid w:val="003371C9"/>
    <w:rsid w:val="00337425"/>
    <w:rsid w:val="003377D6"/>
    <w:rsid w:val="00337D29"/>
    <w:rsid w:val="003403E6"/>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50421"/>
    <w:rsid w:val="0035088E"/>
    <w:rsid w:val="00350A6E"/>
    <w:rsid w:val="003512FF"/>
    <w:rsid w:val="00351378"/>
    <w:rsid w:val="00351830"/>
    <w:rsid w:val="00351D49"/>
    <w:rsid w:val="00351E90"/>
    <w:rsid w:val="00352CBC"/>
    <w:rsid w:val="00353716"/>
    <w:rsid w:val="003555C0"/>
    <w:rsid w:val="00356002"/>
    <w:rsid w:val="003561A4"/>
    <w:rsid w:val="003569EC"/>
    <w:rsid w:val="00356E50"/>
    <w:rsid w:val="003570B2"/>
    <w:rsid w:val="00357754"/>
    <w:rsid w:val="00357C37"/>
    <w:rsid w:val="00357D82"/>
    <w:rsid w:val="00360051"/>
    <w:rsid w:val="003608BC"/>
    <w:rsid w:val="00360CAB"/>
    <w:rsid w:val="0036243F"/>
    <w:rsid w:val="003634AE"/>
    <w:rsid w:val="00363711"/>
    <w:rsid w:val="00363923"/>
    <w:rsid w:val="0036452F"/>
    <w:rsid w:val="00364790"/>
    <w:rsid w:val="003649B7"/>
    <w:rsid w:val="00364AD7"/>
    <w:rsid w:val="00364EE1"/>
    <w:rsid w:val="00364FB6"/>
    <w:rsid w:val="003653BB"/>
    <w:rsid w:val="003668F8"/>
    <w:rsid w:val="003669E8"/>
    <w:rsid w:val="0036741F"/>
    <w:rsid w:val="00367779"/>
    <w:rsid w:val="00367D68"/>
    <w:rsid w:val="00367DF5"/>
    <w:rsid w:val="00367E34"/>
    <w:rsid w:val="00370586"/>
    <w:rsid w:val="00370B4B"/>
    <w:rsid w:val="00371364"/>
    <w:rsid w:val="0037151B"/>
    <w:rsid w:val="00371737"/>
    <w:rsid w:val="00371823"/>
    <w:rsid w:val="00371B0A"/>
    <w:rsid w:val="00371CF2"/>
    <w:rsid w:val="00371D9C"/>
    <w:rsid w:val="00372D13"/>
    <w:rsid w:val="003731CA"/>
    <w:rsid w:val="003732E1"/>
    <w:rsid w:val="003733E0"/>
    <w:rsid w:val="00373895"/>
    <w:rsid w:val="00373987"/>
    <w:rsid w:val="00373E91"/>
    <w:rsid w:val="0037456E"/>
    <w:rsid w:val="003748A5"/>
    <w:rsid w:val="003749E7"/>
    <w:rsid w:val="0037552E"/>
    <w:rsid w:val="003758BC"/>
    <w:rsid w:val="003759F7"/>
    <w:rsid w:val="00375D98"/>
    <w:rsid w:val="00376137"/>
    <w:rsid w:val="00376419"/>
    <w:rsid w:val="00376856"/>
    <w:rsid w:val="00376C2E"/>
    <w:rsid w:val="00376EF2"/>
    <w:rsid w:val="00377194"/>
    <w:rsid w:val="003772AB"/>
    <w:rsid w:val="00377517"/>
    <w:rsid w:val="003802CE"/>
    <w:rsid w:val="003803EF"/>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EA8"/>
    <w:rsid w:val="00385312"/>
    <w:rsid w:val="00385B34"/>
    <w:rsid w:val="00385F89"/>
    <w:rsid w:val="00386152"/>
    <w:rsid w:val="003875FA"/>
    <w:rsid w:val="00387731"/>
    <w:rsid w:val="00387744"/>
    <w:rsid w:val="00387918"/>
    <w:rsid w:val="00387E5A"/>
    <w:rsid w:val="003906E4"/>
    <w:rsid w:val="0039093E"/>
    <w:rsid w:val="00390A24"/>
    <w:rsid w:val="00390D4B"/>
    <w:rsid w:val="00391390"/>
    <w:rsid w:val="003913BE"/>
    <w:rsid w:val="00391465"/>
    <w:rsid w:val="003914E5"/>
    <w:rsid w:val="00391C66"/>
    <w:rsid w:val="003920B7"/>
    <w:rsid w:val="003924F8"/>
    <w:rsid w:val="003926CF"/>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6F40"/>
    <w:rsid w:val="003973A9"/>
    <w:rsid w:val="003975A3"/>
    <w:rsid w:val="00397A71"/>
    <w:rsid w:val="00397DFC"/>
    <w:rsid w:val="003A0006"/>
    <w:rsid w:val="003A06B1"/>
    <w:rsid w:val="003A0F8C"/>
    <w:rsid w:val="003A1134"/>
    <w:rsid w:val="003A1856"/>
    <w:rsid w:val="003A1EA5"/>
    <w:rsid w:val="003A201D"/>
    <w:rsid w:val="003A296A"/>
    <w:rsid w:val="003A2B7A"/>
    <w:rsid w:val="003A2D4F"/>
    <w:rsid w:val="003A3EEE"/>
    <w:rsid w:val="003A457F"/>
    <w:rsid w:val="003A4EAC"/>
    <w:rsid w:val="003A5B10"/>
    <w:rsid w:val="003A5B19"/>
    <w:rsid w:val="003A6769"/>
    <w:rsid w:val="003A6781"/>
    <w:rsid w:val="003A6F8D"/>
    <w:rsid w:val="003A71AF"/>
    <w:rsid w:val="003A7591"/>
    <w:rsid w:val="003B073A"/>
    <w:rsid w:val="003B083D"/>
    <w:rsid w:val="003B0D75"/>
    <w:rsid w:val="003B0E47"/>
    <w:rsid w:val="003B1A59"/>
    <w:rsid w:val="003B2148"/>
    <w:rsid w:val="003B255A"/>
    <w:rsid w:val="003B37BC"/>
    <w:rsid w:val="003B3810"/>
    <w:rsid w:val="003B3E3D"/>
    <w:rsid w:val="003B3FBB"/>
    <w:rsid w:val="003B42B0"/>
    <w:rsid w:val="003B42DA"/>
    <w:rsid w:val="003B43AC"/>
    <w:rsid w:val="003B452F"/>
    <w:rsid w:val="003B4B95"/>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7E1"/>
    <w:rsid w:val="003C3318"/>
    <w:rsid w:val="003C3BC3"/>
    <w:rsid w:val="003C42A4"/>
    <w:rsid w:val="003C4336"/>
    <w:rsid w:val="003C4474"/>
    <w:rsid w:val="003C45AB"/>
    <w:rsid w:val="003C4B1A"/>
    <w:rsid w:val="003C63D4"/>
    <w:rsid w:val="003C6726"/>
    <w:rsid w:val="003C7C02"/>
    <w:rsid w:val="003D0328"/>
    <w:rsid w:val="003D06DB"/>
    <w:rsid w:val="003D0798"/>
    <w:rsid w:val="003D0BCB"/>
    <w:rsid w:val="003D0D24"/>
    <w:rsid w:val="003D1E59"/>
    <w:rsid w:val="003D238E"/>
    <w:rsid w:val="003D295D"/>
    <w:rsid w:val="003D3922"/>
    <w:rsid w:val="003D4033"/>
    <w:rsid w:val="003D4743"/>
    <w:rsid w:val="003D51C8"/>
    <w:rsid w:val="003D5271"/>
    <w:rsid w:val="003D52C3"/>
    <w:rsid w:val="003D54EB"/>
    <w:rsid w:val="003D60E9"/>
    <w:rsid w:val="003D6145"/>
    <w:rsid w:val="003D61F8"/>
    <w:rsid w:val="003D6903"/>
    <w:rsid w:val="003D69E4"/>
    <w:rsid w:val="003D6FC9"/>
    <w:rsid w:val="003D7715"/>
    <w:rsid w:val="003D7A17"/>
    <w:rsid w:val="003E034B"/>
    <w:rsid w:val="003E06F9"/>
    <w:rsid w:val="003E071D"/>
    <w:rsid w:val="003E07FF"/>
    <w:rsid w:val="003E0C09"/>
    <w:rsid w:val="003E0C5F"/>
    <w:rsid w:val="003E1255"/>
    <w:rsid w:val="003E13B2"/>
    <w:rsid w:val="003E1DDA"/>
    <w:rsid w:val="003E22BF"/>
    <w:rsid w:val="003E27EB"/>
    <w:rsid w:val="003E2975"/>
    <w:rsid w:val="003E329E"/>
    <w:rsid w:val="003E3E3C"/>
    <w:rsid w:val="003E4725"/>
    <w:rsid w:val="003E54F1"/>
    <w:rsid w:val="003E5D8C"/>
    <w:rsid w:val="003E61A0"/>
    <w:rsid w:val="003E6301"/>
    <w:rsid w:val="003E6726"/>
    <w:rsid w:val="003E6898"/>
    <w:rsid w:val="003E68B4"/>
    <w:rsid w:val="003E6C0F"/>
    <w:rsid w:val="003E712D"/>
    <w:rsid w:val="003E74AE"/>
    <w:rsid w:val="003E7F7A"/>
    <w:rsid w:val="003F08B1"/>
    <w:rsid w:val="003F110C"/>
    <w:rsid w:val="003F160A"/>
    <w:rsid w:val="003F1A3E"/>
    <w:rsid w:val="003F1AF8"/>
    <w:rsid w:val="003F1BD3"/>
    <w:rsid w:val="003F1F2D"/>
    <w:rsid w:val="003F2204"/>
    <w:rsid w:val="003F2AC1"/>
    <w:rsid w:val="003F2B0C"/>
    <w:rsid w:val="003F35CC"/>
    <w:rsid w:val="003F3712"/>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824"/>
    <w:rsid w:val="00400216"/>
    <w:rsid w:val="0040040A"/>
    <w:rsid w:val="0040053A"/>
    <w:rsid w:val="00400953"/>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4FE4"/>
    <w:rsid w:val="0040630C"/>
    <w:rsid w:val="0040669B"/>
    <w:rsid w:val="0040682A"/>
    <w:rsid w:val="0040770D"/>
    <w:rsid w:val="00407940"/>
    <w:rsid w:val="0040799E"/>
    <w:rsid w:val="00407F2F"/>
    <w:rsid w:val="004104C4"/>
    <w:rsid w:val="004112D8"/>
    <w:rsid w:val="004115C6"/>
    <w:rsid w:val="00411978"/>
    <w:rsid w:val="00411BF7"/>
    <w:rsid w:val="00411DB7"/>
    <w:rsid w:val="00412E01"/>
    <w:rsid w:val="00412E06"/>
    <w:rsid w:val="00413306"/>
    <w:rsid w:val="00413714"/>
    <w:rsid w:val="00413835"/>
    <w:rsid w:val="00413858"/>
    <w:rsid w:val="00413B2A"/>
    <w:rsid w:val="0041458D"/>
    <w:rsid w:val="00414AD4"/>
    <w:rsid w:val="00414BD8"/>
    <w:rsid w:val="00415171"/>
    <w:rsid w:val="004151A2"/>
    <w:rsid w:val="004155B5"/>
    <w:rsid w:val="00415E06"/>
    <w:rsid w:val="0041638E"/>
    <w:rsid w:val="0041677A"/>
    <w:rsid w:val="004168DE"/>
    <w:rsid w:val="004169CE"/>
    <w:rsid w:val="00416B8D"/>
    <w:rsid w:val="00416D6C"/>
    <w:rsid w:val="004174CF"/>
    <w:rsid w:val="0041792B"/>
    <w:rsid w:val="004179AA"/>
    <w:rsid w:val="00417ABA"/>
    <w:rsid w:val="00417DC4"/>
    <w:rsid w:val="004206B1"/>
    <w:rsid w:val="00421AE8"/>
    <w:rsid w:val="004221B0"/>
    <w:rsid w:val="00422CE4"/>
    <w:rsid w:val="004232EC"/>
    <w:rsid w:val="00423324"/>
    <w:rsid w:val="00423594"/>
    <w:rsid w:val="004244DD"/>
    <w:rsid w:val="00424ABF"/>
    <w:rsid w:val="0042527D"/>
    <w:rsid w:val="0042529F"/>
    <w:rsid w:val="0042552A"/>
    <w:rsid w:val="00425675"/>
    <w:rsid w:val="0042585C"/>
    <w:rsid w:val="00425E43"/>
    <w:rsid w:val="00426A8A"/>
    <w:rsid w:val="004273C4"/>
    <w:rsid w:val="0042771E"/>
    <w:rsid w:val="00427754"/>
    <w:rsid w:val="004279B9"/>
    <w:rsid w:val="00427C76"/>
    <w:rsid w:val="00430886"/>
    <w:rsid w:val="00430EB3"/>
    <w:rsid w:val="0043148F"/>
    <w:rsid w:val="004314B1"/>
    <w:rsid w:val="00431C76"/>
    <w:rsid w:val="00432BBA"/>
    <w:rsid w:val="00432F5D"/>
    <w:rsid w:val="0043336D"/>
    <w:rsid w:val="00433B88"/>
    <w:rsid w:val="00433D06"/>
    <w:rsid w:val="00433FE6"/>
    <w:rsid w:val="0043423C"/>
    <w:rsid w:val="00434381"/>
    <w:rsid w:val="004343B9"/>
    <w:rsid w:val="004344D2"/>
    <w:rsid w:val="00434932"/>
    <w:rsid w:val="00435489"/>
    <w:rsid w:val="004355D2"/>
    <w:rsid w:val="00435762"/>
    <w:rsid w:val="00435D97"/>
    <w:rsid w:val="00436A92"/>
    <w:rsid w:val="00437413"/>
    <w:rsid w:val="00437BBE"/>
    <w:rsid w:val="00440203"/>
    <w:rsid w:val="0044075E"/>
    <w:rsid w:val="00440842"/>
    <w:rsid w:val="0044098C"/>
    <w:rsid w:val="00441259"/>
    <w:rsid w:val="00441378"/>
    <w:rsid w:val="0044144C"/>
    <w:rsid w:val="00441483"/>
    <w:rsid w:val="00441B05"/>
    <w:rsid w:val="00442380"/>
    <w:rsid w:val="00442F5F"/>
    <w:rsid w:val="00443506"/>
    <w:rsid w:val="004438A0"/>
    <w:rsid w:val="0044403D"/>
    <w:rsid w:val="00444093"/>
    <w:rsid w:val="004440CA"/>
    <w:rsid w:val="00444E39"/>
    <w:rsid w:val="004451A6"/>
    <w:rsid w:val="00445D05"/>
    <w:rsid w:val="00445F12"/>
    <w:rsid w:val="004460B1"/>
    <w:rsid w:val="004472E5"/>
    <w:rsid w:val="00447872"/>
    <w:rsid w:val="00447904"/>
    <w:rsid w:val="00447AB0"/>
    <w:rsid w:val="00447B0A"/>
    <w:rsid w:val="00447C92"/>
    <w:rsid w:val="00450B23"/>
    <w:rsid w:val="00451135"/>
    <w:rsid w:val="00452024"/>
    <w:rsid w:val="00452766"/>
    <w:rsid w:val="004534F6"/>
    <w:rsid w:val="00454221"/>
    <w:rsid w:val="00454E47"/>
    <w:rsid w:val="0045515B"/>
    <w:rsid w:val="004555E6"/>
    <w:rsid w:val="00455685"/>
    <w:rsid w:val="00455E42"/>
    <w:rsid w:val="00456033"/>
    <w:rsid w:val="0045614F"/>
    <w:rsid w:val="00456224"/>
    <w:rsid w:val="004564B0"/>
    <w:rsid w:val="004567AF"/>
    <w:rsid w:val="004572BC"/>
    <w:rsid w:val="004575A6"/>
    <w:rsid w:val="004579FF"/>
    <w:rsid w:val="00457F7E"/>
    <w:rsid w:val="0046028E"/>
    <w:rsid w:val="004605F0"/>
    <w:rsid w:val="004609A2"/>
    <w:rsid w:val="00460BB4"/>
    <w:rsid w:val="00460D7B"/>
    <w:rsid w:val="0046112C"/>
    <w:rsid w:val="00461583"/>
    <w:rsid w:val="0046164A"/>
    <w:rsid w:val="004618F8"/>
    <w:rsid w:val="00461FAF"/>
    <w:rsid w:val="004632B6"/>
    <w:rsid w:val="00463806"/>
    <w:rsid w:val="00463F38"/>
    <w:rsid w:val="00464072"/>
    <w:rsid w:val="0046413D"/>
    <w:rsid w:val="00464262"/>
    <w:rsid w:val="00464351"/>
    <w:rsid w:val="004645AE"/>
    <w:rsid w:val="00464754"/>
    <w:rsid w:val="0046492E"/>
    <w:rsid w:val="00464958"/>
    <w:rsid w:val="00464D77"/>
    <w:rsid w:val="0046558C"/>
    <w:rsid w:val="004655D6"/>
    <w:rsid w:val="00465FEA"/>
    <w:rsid w:val="004676CF"/>
    <w:rsid w:val="00467ABC"/>
    <w:rsid w:val="00467C4A"/>
    <w:rsid w:val="00467FAA"/>
    <w:rsid w:val="00470AB7"/>
    <w:rsid w:val="00471452"/>
    <w:rsid w:val="00471915"/>
    <w:rsid w:val="004726BB"/>
    <w:rsid w:val="00472D62"/>
    <w:rsid w:val="00473A7A"/>
    <w:rsid w:val="00473ACA"/>
    <w:rsid w:val="0047478E"/>
    <w:rsid w:val="00474924"/>
    <w:rsid w:val="004750F4"/>
    <w:rsid w:val="00475727"/>
    <w:rsid w:val="0047599D"/>
    <w:rsid w:val="004759A1"/>
    <w:rsid w:val="00475CF0"/>
    <w:rsid w:val="004764FD"/>
    <w:rsid w:val="00476517"/>
    <w:rsid w:val="00476771"/>
    <w:rsid w:val="00476C12"/>
    <w:rsid w:val="004778F0"/>
    <w:rsid w:val="00477C19"/>
    <w:rsid w:val="00477DCB"/>
    <w:rsid w:val="00477F80"/>
    <w:rsid w:val="004805F3"/>
    <w:rsid w:val="00480716"/>
    <w:rsid w:val="004807A1"/>
    <w:rsid w:val="00480B86"/>
    <w:rsid w:val="00480FC5"/>
    <w:rsid w:val="00481301"/>
    <w:rsid w:val="00481718"/>
    <w:rsid w:val="00481964"/>
    <w:rsid w:val="00481BAC"/>
    <w:rsid w:val="00482301"/>
    <w:rsid w:val="00482BDD"/>
    <w:rsid w:val="00483655"/>
    <w:rsid w:val="00483981"/>
    <w:rsid w:val="004849A2"/>
    <w:rsid w:val="00485909"/>
    <w:rsid w:val="004859C3"/>
    <w:rsid w:val="00485EC8"/>
    <w:rsid w:val="00486A37"/>
    <w:rsid w:val="0048749C"/>
    <w:rsid w:val="0049023B"/>
    <w:rsid w:val="00490388"/>
    <w:rsid w:val="004909C6"/>
    <w:rsid w:val="00490A66"/>
    <w:rsid w:val="00490AC1"/>
    <w:rsid w:val="00490C49"/>
    <w:rsid w:val="00490CF8"/>
    <w:rsid w:val="0049119C"/>
    <w:rsid w:val="004912DD"/>
    <w:rsid w:val="00491532"/>
    <w:rsid w:val="00491552"/>
    <w:rsid w:val="004915EA"/>
    <w:rsid w:val="004922D6"/>
    <w:rsid w:val="004931EE"/>
    <w:rsid w:val="00493565"/>
    <w:rsid w:val="00493FF4"/>
    <w:rsid w:val="0049443A"/>
    <w:rsid w:val="00495615"/>
    <w:rsid w:val="00495CB6"/>
    <w:rsid w:val="00495D22"/>
    <w:rsid w:val="00495E15"/>
    <w:rsid w:val="00495FB2"/>
    <w:rsid w:val="00496040"/>
    <w:rsid w:val="00496200"/>
    <w:rsid w:val="00496201"/>
    <w:rsid w:val="004964C9"/>
    <w:rsid w:val="00496BD2"/>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3FE0"/>
    <w:rsid w:val="004A4879"/>
    <w:rsid w:val="004A53B5"/>
    <w:rsid w:val="004A5689"/>
    <w:rsid w:val="004A5A1F"/>
    <w:rsid w:val="004A5D07"/>
    <w:rsid w:val="004A6154"/>
    <w:rsid w:val="004A72C6"/>
    <w:rsid w:val="004A76A7"/>
    <w:rsid w:val="004A7D54"/>
    <w:rsid w:val="004B1A3B"/>
    <w:rsid w:val="004B2DF0"/>
    <w:rsid w:val="004B3A76"/>
    <w:rsid w:val="004B414D"/>
    <w:rsid w:val="004B466B"/>
    <w:rsid w:val="004B4E5C"/>
    <w:rsid w:val="004B4E8D"/>
    <w:rsid w:val="004B7023"/>
    <w:rsid w:val="004B713F"/>
    <w:rsid w:val="004B7C3D"/>
    <w:rsid w:val="004C024A"/>
    <w:rsid w:val="004C06A6"/>
    <w:rsid w:val="004C0FF9"/>
    <w:rsid w:val="004C0FFC"/>
    <w:rsid w:val="004C14F7"/>
    <w:rsid w:val="004C2D0E"/>
    <w:rsid w:val="004C3058"/>
    <w:rsid w:val="004C3650"/>
    <w:rsid w:val="004C38B5"/>
    <w:rsid w:val="004C397E"/>
    <w:rsid w:val="004C3A29"/>
    <w:rsid w:val="004C4327"/>
    <w:rsid w:val="004C4AA8"/>
    <w:rsid w:val="004C4DE5"/>
    <w:rsid w:val="004C5DA8"/>
    <w:rsid w:val="004C60E4"/>
    <w:rsid w:val="004C6738"/>
    <w:rsid w:val="004C6993"/>
    <w:rsid w:val="004C7067"/>
    <w:rsid w:val="004C72E8"/>
    <w:rsid w:val="004C7779"/>
    <w:rsid w:val="004C7F2F"/>
    <w:rsid w:val="004D04CA"/>
    <w:rsid w:val="004D077F"/>
    <w:rsid w:val="004D08AD"/>
    <w:rsid w:val="004D0E83"/>
    <w:rsid w:val="004D1637"/>
    <w:rsid w:val="004D1B8C"/>
    <w:rsid w:val="004D1FE7"/>
    <w:rsid w:val="004D28D6"/>
    <w:rsid w:val="004D2D34"/>
    <w:rsid w:val="004D2D88"/>
    <w:rsid w:val="004D3D4B"/>
    <w:rsid w:val="004D4082"/>
    <w:rsid w:val="004D4F47"/>
    <w:rsid w:val="004D5424"/>
    <w:rsid w:val="004D58E6"/>
    <w:rsid w:val="004D62EF"/>
    <w:rsid w:val="004D7011"/>
    <w:rsid w:val="004D70EB"/>
    <w:rsid w:val="004D7409"/>
    <w:rsid w:val="004D754E"/>
    <w:rsid w:val="004E05E0"/>
    <w:rsid w:val="004E077D"/>
    <w:rsid w:val="004E11CB"/>
    <w:rsid w:val="004E12A3"/>
    <w:rsid w:val="004E158D"/>
    <w:rsid w:val="004E19F8"/>
    <w:rsid w:val="004E1EE0"/>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793"/>
    <w:rsid w:val="004F080E"/>
    <w:rsid w:val="004F0917"/>
    <w:rsid w:val="004F0DA0"/>
    <w:rsid w:val="004F1A21"/>
    <w:rsid w:val="004F1D5A"/>
    <w:rsid w:val="004F1FE9"/>
    <w:rsid w:val="004F23D5"/>
    <w:rsid w:val="004F3189"/>
    <w:rsid w:val="004F3F2A"/>
    <w:rsid w:val="004F4592"/>
    <w:rsid w:val="004F4B06"/>
    <w:rsid w:val="004F4FF2"/>
    <w:rsid w:val="004F52BA"/>
    <w:rsid w:val="004F532F"/>
    <w:rsid w:val="004F5576"/>
    <w:rsid w:val="004F5768"/>
    <w:rsid w:val="004F5769"/>
    <w:rsid w:val="004F5F72"/>
    <w:rsid w:val="004F643E"/>
    <w:rsid w:val="004F692F"/>
    <w:rsid w:val="004F6957"/>
    <w:rsid w:val="004F6AF5"/>
    <w:rsid w:val="004F7093"/>
    <w:rsid w:val="004F7FE1"/>
    <w:rsid w:val="00500981"/>
    <w:rsid w:val="005009F7"/>
    <w:rsid w:val="0050162B"/>
    <w:rsid w:val="00501691"/>
    <w:rsid w:val="00501D85"/>
    <w:rsid w:val="00501F23"/>
    <w:rsid w:val="00502852"/>
    <w:rsid w:val="00503513"/>
    <w:rsid w:val="005043AF"/>
    <w:rsid w:val="0050451D"/>
    <w:rsid w:val="00504855"/>
    <w:rsid w:val="00505C01"/>
    <w:rsid w:val="00506F03"/>
    <w:rsid w:val="005071F2"/>
    <w:rsid w:val="00507480"/>
    <w:rsid w:val="005077D3"/>
    <w:rsid w:val="00507997"/>
    <w:rsid w:val="005079AB"/>
    <w:rsid w:val="00507AE6"/>
    <w:rsid w:val="00507C1A"/>
    <w:rsid w:val="005100EE"/>
    <w:rsid w:val="00510118"/>
    <w:rsid w:val="0051087B"/>
    <w:rsid w:val="0051118A"/>
    <w:rsid w:val="00511198"/>
    <w:rsid w:val="00511270"/>
    <w:rsid w:val="00511299"/>
    <w:rsid w:val="0051145E"/>
    <w:rsid w:val="005114E8"/>
    <w:rsid w:val="00511CDD"/>
    <w:rsid w:val="0051217D"/>
    <w:rsid w:val="00512922"/>
    <w:rsid w:val="0051333A"/>
    <w:rsid w:val="00513507"/>
    <w:rsid w:val="00513653"/>
    <w:rsid w:val="005136FA"/>
    <w:rsid w:val="00513999"/>
    <w:rsid w:val="00513D76"/>
    <w:rsid w:val="00513EAF"/>
    <w:rsid w:val="00514091"/>
    <w:rsid w:val="00514371"/>
    <w:rsid w:val="005146F6"/>
    <w:rsid w:val="005149CD"/>
    <w:rsid w:val="005150E8"/>
    <w:rsid w:val="00515116"/>
    <w:rsid w:val="005172BD"/>
    <w:rsid w:val="0051736A"/>
    <w:rsid w:val="00517580"/>
    <w:rsid w:val="0051760D"/>
    <w:rsid w:val="00520091"/>
    <w:rsid w:val="0052010D"/>
    <w:rsid w:val="0052033E"/>
    <w:rsid w:val="005208C8"/>
    <w:rsid w:val="0052128C"/>
    <w:rsid w:val="00522024"/>
    <w:rsid w:val="00522C33"/>
    <w:rsid w:val="00523D5D"/>
    <w:rsid w:val="00523EBA"/>
    <w:rsid w:val="00523FF4"/>
    <w:rsid w:val="00525360"/>
    <w:rsid w:val="005255BF"/>
    <w:rsid w:val="005259D2"/>
    <w:rsid w:val="00525B71"/>
    <w:rsid w:val="00525EF0"/>
    <w:rsid w:val="00526112"/>
    <w:rsid w:val="0052772F"/>
    <w:rsid w:val="00530965"/>
    <w:rsid w:val="00530A04"/>
    <w:rsid w:val="0053169F"/>
    <w:rsid w:val="005326DE"/>
    <w:rsid w:val="00532764"/>
    <w:rsid w:val="00532ACE"/>
    <w:rsid w:val="005332D9"/>
    <w:rsid w:val="00534B19"/>
    <w:rsid w:val="00534C8D"/>
    <w:rsid w:val="005358B2"/>
    <w:rsid w:val="00535965"/>
    <w:rsid w:val="00535F63"/>
    <w:rsid w:val="005368D7"/>
    <w:rsid w:val="0053722F"/>
    <w:rsid w:val="0053771C"/>
    <w:rsid w:val="00537744"/>
    <w:rsid w:val="005401FC"/>
    <w:rsid w:val="00540A61"/>
    <w:rsid w:val="00540B91"/>
    <w:rsid w:val="00540BA8"/>
    <w:rsid w:val="00541087"/>
    <w:rsid w:val="0054176D"/>
    <w:rsid w:val="00541860"/>
    <w:rsid w:val="00541D2F"/>
    <w:rsid w:val="0054204D"/>
    <w:rsid w:val="00542568"/>
    <w:rsid w:val="0054282E"/>
    <w:rsid w:val="00542CE0"/>
    <w:rsid w:val="00543006"/>
    <w:rsid w:val="005442E0"/>
    <w:rsid w:val="00544505"/>
    <w:rsid w:val="00544A4F"/>
    <w:rsid w:val="00544E9E"/>
    <w:rsid w:val="00545779"/>
    <w:rsid w:val="00545873"/>
    <w:rsid w:val="0054696C"/>
    <w:rsid w:val="00546A79"/>
    <w:rsid w:val="005471EE"/>
    <w:rsid w:val="0054751C"/>
    <w:rsid w:val="00547CB6"/>
    <w:rsid w:val="00547D68"/>
    <w:rsid w:val="00547EC4"/>
    <w:rsid w:val="00547EF3"/>
    <w:rsid w:val="005502F4"/>
    <w:rsid w:val="0055047D"/>
    <w:rsid w:val="005510B2"/>
    <w:rsid w:val="0055119C"/>
    <w:rsid w:val="00552C42"/>
    <w:rsid w:val="005530E8"/>
    <w:rsid w:val="00553956"/>
    <w:rsid w:val="005543A9"/>
    <w:rsid w:val="005544C1"/>
    <w:rsid w:val="0055454C"/>
    <w:rsid w:val="00554D28"/>
    <w:rsid w:val="00554FBB"/>
    <w:rsid w:val="005553C6"/>
    <w:rsid w:val="0055568F"/>
    <w:rsid w:val="0055607A"/>
    <w:rsid w:val="0055681B"/>
    <w:rsid w:val="005569EF"/>
    <w:rsid w:val="00556DEB"/>
    <w:rsid w:val="0055727B"/>
    <w:rsid w:val="00557A81"/>
    <w:rsid w:val="00557C00"/>
    <w:rsid w:val="00557FE5"/>
    <w:rsid w:val="00560F81"/>
    <w:rsid w:val="005610FB"/>
    <w:rsid w:val="0056129C"/>
    <w:rsid w:val="00561D6D"/>
    <w:rsid w:val="00562157"/>
    <w:rsid w:val="005622F7"/>
    <w:rsid w:val="005623D4"/>
    <w:rsid w:val="00562908"/>
    <w:rsid w:val="00562B10"/>
    <w:rsid w:val="00562CE5"/>
    <w:rsid w:val="005634F8"/>
    <w:rsid w:val="00563835"/>
    <w:rsid w:val="00564031"/>
    <w:rsid w:val="00564616"/>
    <w:rsid w:val="0056468F"/>
    <w:rsid w:val="00564807"/>
    <w:rsid w:val="00564A24"/>
    <w:rsid w:val="0056606C"/>
    <w:rsid w:val="005662E4"/>
    <w:rsid w:val="0056643A"/>
    <w:rsid w:val="00566A29"/>
    <w:rsid w:val="0056735E"/>
    <w:rsid w:val="005674F7"/>
    <w:rsid w:val="00567CD1"/>
    <w:rsid w:val="00567D36"/>
    <w:rsid w:val="00570757"/>
    <w:rsid w:val="00570862"/>
    <w:rsid w:val="00570BF7"/>
    <w:rsid w:val="005716D5"/>
    <w:rsid w:val="0057198B"/>
    <w:rsid w:val="00571DCC"/>
    <w:rsid w:val="00571E5A"/>
    <w:rsid w:val="005724C9"/>
    <w:rsid w:val="005724F3"/>
    <w:rsid w:val="005733CF"/>
    <w:rsid w:val="00573694"/>
    <w:rsid w:val="00573B04"/>
    <w:rsid w:val="00573FA2"/>
    <w:rsid w:val="005742B2"/>
    <w:rsid w:val="0057451E"/>
    <w:rsid w:val="00575622"/>
    <w:rsid w:val="005760B8"/>
    <w:rsid w:val="005763D1"/>
    <w:rsid w:val="00577916"/>
    <w:rsid w:val="00577D9F"/>
    <w:rsid w:val="00581107"/>
    <w:rsid w:val="005812AC"/>
    <w:rsid w:val="00581AF5"/>
    <w:rsid w:val="00581B9A"/>
    <w:rsid w:val="00582839"/>
    <w:rsid w:val="00582AD9"/>
    <w:rsid w:val="00583936"/>
    <w:rsid w:val="005856E7"/>
    <w:rsid w:val="00586446"/>
    <w:rsid w:val="00586EA9"/>
    <w:rsid w:val="00586FFF"/>
    <w:rsid w:val="005878AF"/>
    <w:rsid w:val="00587B7B"/>
    <w:rsid w:val="00587FFB"/>
    <w:rsid w:val="00590199"/>
    <w:rsid w:val="00590E3E"/>
    <w:rsid w:val="00590E93"/>
    <w:rsid w:val="005925F1"/>
    <w:rsid w:val="0059269E"/>
    <w:rsid w:val="00592D0D"/>
    <w:rsid w:val="00593EF2"/>
    <w:rsid w:val="00593F52"/>
    <w:rsid w:val="005943CD"/>
    <w:rsid w:val="005946F4"/>
    <w:rsid w:val="00595EB9"/>
    <w:rsid w:val="0059608A"/>
    <w:rsid w:val="005966A8"/>
    <w:rsid w:val="00596CD1"/>
    <w:rsid w:val="00596DB0"/>
    <w:rsid w:val="00596E9D"/>
    <w:rsid w:val="00597130"/>
    <w:rsid w:val="005976B7"/>
    <w:rsid w:val="00597A21"/>
    <w:rsid w:val="005A0010"/>
    <w:rsid w:val="005A0E7D"/>
    <w:rsid w:val="005A1414"/>
    <w:rsid w:val="005A1CC6"/>
    <w:rsid w:val="005A237B"/>
    <w:rsid w:val="005A23FF"/>
    <w:rsid w:val="005A447B"/>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A7CBE"/>
    <w:rsid w:val="005B0452"/>
    <w:rsid w:val="005B062D"/>
    <w:rsid w:val="005B08AA"/>
    <w:rsid w:val="005B08DC"/>
    <w:rsid w:val="005B0B5B"/>
    <w:rsid w:val="005B1CA1"/>
    <w:rsid w:val="005B1D17"/>
    <w:rsid w:val="005B1D4F"/>
    <w:rsid w:val="005B2843"/>
    <w:rsid w:val="005B2C69"/>
    <w:rsid w:val="005B3072"/>
    <w:rsid w:val="005B320E"/>
    <w:rsid w:val="005B3358"/>
    <w:rsid w:val="005B3771"/>
    <w:rsid w:val="005B4D8F"/>
    <w:rsid w:val="005B4F9F"/>
    <w:rsid w:val="005B5387"/>
    <w:rsid w:val="005B5FBB"/>
    <w:rsid w:val="005B648F"/>
    <w:rsid w:val="005B6D73"/>
    <w:rsid w:val="005B7830"/>
    <w:rsid w:val="005C0044"/>
    <w:rsid w:val="005C0732"/>
    <w:rsid w:val="005C08F0"/>
    <w:rsid w:val="005C0BF7"/>
    <w:rsid w:val="005C0E2B"/>
    <w:rsid w:val="005C1CA0"/>
    <w:rsid w:val="005C1EFD"/>
    <w:rsid w:val="005C262D"/>
    <w:rsid w:val="005C29F8"/>
    <w:rsid w:val="005C2B25"/>
    <w:rsid w:val="005C2C88"/>
    <w:rsid w:val="005C2D12"/>
    <w:rsid w:val="005C3598"/>
    <w:rsid w:val="005C3708"/>
    <w:rsid w:val="005C41CE"/>
    <w:rsid w:val="005C486C"/>
    <w:rsid w:val="005C5797"/>
    <w:rsid w:val="005C684A"/>
    <w:rsid w:val="005C6933"/>
    <w:rsid w:val="005C6B0B"/>
    <w:rsid w:val="005C6F32"/>
    <w:rsid w:val="005C6FFF"/>
    <w:rsid w:val="005C7220"/>
    <w:rsid w:val="005C7668"/>
    <w:rsid w:val="005C79DB"/>
    <w:rsid w:val="005D00D5"/>
    <w:rsid w:val="005D0474"/>
    <w:rsid w:val="005D06E3"/>
    <w:rsid w:val="005D11F3"/>
    <w:rsid w:val="005D1694"/>
    <w:rsid w:val="005D1A1B"/>
    <w:rsid w:val="005D24CF"/>
    <w:rsid w:val="005D2591"/>
    <w:rsid w:val="005D2B3A"/>
    <w:rsid w:val="005D2FCA"/>
    <w:rsid w:val="005D3643"/>
    <w:rsid w:val="005D44AB"/>
    <w:rsid w:val="005D4E11"/>
    <w:rsid w:val="005D5118"/>
    <w:rsid w:val="005D5680"/>
    <w:rsid w:val="005D5844"/>
    <w:rsid w:val="005D5920"/>
    <w:rsid w:val="005D5C9D"/>
    <w:rsid w:val="005D5CEB"/>
    <w:rsid w:val="005D6289"/>
    <w:rsid w:val="005D6B69"/>
    <w:rsid w:val="005E0784"/>
    <w:rsid w:val="005E0899"/>
    <w:rsid w:val="005E0C83"/>
    <w:rsid w:val="005E25F6"/>
    <w:rsid w:val="005E29AC"/>
    <w:rsid w:val="005E2E7F"/>
    <w:rsid w:val="005E31C3"/>
    <w:rsid w:val="005E320A"/>
    <w:rsid w:val="005E3CD2"/>
    <w:rsid w:val="005E5421"/>
    <w:rsid w:val="005E55E1"/>
    <w:rsid w:val="005E5ACA"/>
    <w:rsid w:val="005E5D7F"/>
    <w:rsid w:val="005E608B"/>
    <w:rsid w:val="005E6675"/>
    <w:rsid w:val="005E679C"/>
    <w:rsid w:val="005E7D00"/>
    <w:rsid w:val="005F0379"/>
    <w:rsid w:val="005F047D"/>
    <w:rsid w:val="005F064F"/>
    <w:rsid w:val="005F0659"/>
    <w:rsid w:val="005F1228"/>
    <w:rsid w:val="005F1C3A"/>
    <w:rsid w:val="005F1DEA"/>
    <w:rsid w:val="005F22E0"/>
    <w:rsid w:val="005F2A9D"/>
    <w:rsid w:val="005F2F88"/>
    <w:rsid w:val="005F2FBD"/>
    <w:rsid w:val="005F30AE"/>
    <w:rsid w:val="005F3F61"/>
    <w:rsid w:val="005F447B"/>
    <w:rsid w:val="005F4549"/>
    <w:rsid w:val="005F4F54"/>
    <w:rsid w:val="005F4F8D"/>
    <w:rsid w:val="005F5447"/>
    <w:rsid w:val="005F5698"/>
    <w:rsid w:val="005F5E26"/>
    <w:rsid w:val="005F63E2"/>
    <w:rsid w:val="005F688F"/>
    <w:rsid w:val="005F68B9"/>
    <w:rsid w:val="005F694E"/>
    <w:rsid w:val="005F6BA7"/>
    <w:rsid w:val="005F7751"/>
    <w:rsid w:val="00600B8C"/>
    <w:rsid w:val="00600C5F"/>
    <w:rsid w:val="00601156"/>
    <w:rsid w:val="00601267"/>
    <w:rsid w:val="00601844"/>
    <w:rsid w:val="006018F9"/>
    <w:rsid w:val="00603024"/>
    <w:rsid w:val="0060377B"/>
    <w:rsid w:val="00603F5D"/>
    <w:rsid w:val="00604465"/>
    <w:rsid w:val="006044B5"/>
    <w:rsid w:val="006048C4"/>
    <w:rsid w:val="00604BC8"/>
    <w:rsid w:val="00605431"/>
    <w:rsid w:val="006059D1"/>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504"/>
    <w:rsid w:val="00615662"/>
    <w:rsid w:val="00615EB1"/>
    <w:rsid w:val="00615F2D"/>
    <w:rsid w:val="006160A7"/>
    <w:rsid w:val="00616125"/>
    <w:rsid w:val="00616361"/>
    <w:rsid w:val="00616743"/>
    <w:rsid w:val="00616E8E"/>
    <w:rsid w:val="00616F2E"/>
    <w:rsid w:val="00617185"/>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2DA1"/>
    <w:rsid w:val="00624009"/>
    <w:rsid w:val="0062421A"/>
    <w:rsid w:val="0062443E"/>
    <w:rsid w:val="00624560"/>
    <w:rsid w:val="0062470C"/>
    <w:rsid w:val="00624E62"/>
    <w:rsid w:val="00624E87"/>
    <w:rsid w:val="00625B01"/>
    <w:rsid w:val="00625B09"/>
    <w:rsid w:val="00625E47"/>
    <w:rsid w:val="006263EB"/>
    <w:rsid w:val="00626970"/>
    <w:rsid w:val="00627729"/>
    <w:rsid w:val="00627EA5"/>
    <w:rsid w:val="00627F63"/>
    <w:rsid w:val="0063063D"/>
    <w:rsid w:val="00630C2C"/>
    <w:rsid w:val="00631574"/>
    <w:rsid w:val="006317F0"/>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273"/>
    <w:rsid w:val="0063657D"/>
    <w:rsid w:val="00636650"/>
    <w:rsid w:val="00636C82"/>
    <w:rsid w:val="00637CD8"/>
    <w:rsid w:val="00637F4A"/>
    <w:rsid w:val="00640000"/>
    <w:rsid w:val="00640EDF"/>
    <w:rsid w:val="00640FD9"/>
    <w:rsid w:val="006412E2"/>
    <w:rsid w:val="006414A2"/>
    <w:rsid w:val="00641BB9"/>
    <w:rsid w:val="00641BEE"/>
    <w:rsid w:val="00641EA2"/>
    <w:rsid w:val="006432DD"/>
    <w:rsid w:val="006443E5"/>
    <w:rsid w:val="0064499C"/>
    <w:rsid w:val="0064550B"/>
    <w:rsid w:val="006456D4"/>
    <w:rsid w:val="0064577D"/>
    <w:rsid w:val="00646C43"/>
    <w:rsid w:val="00646C75"/>
    <w:rsid w:val="0064736F"/>
    <w:rsid w:val="006474E1"/>
    <w:rsid w:val="00647B3A"/>
    <w:rsid w:val="00647D2C"/>
    <w:rsid w:val="006502A0"/>
    <w:rsid w:val="00650C8E"/>
    <w:rsid w:val="00651922"/>
    <w:rsid w:val="00651E8F"/>
    <w:rsid w:val="00652395"/>
    <w:rsid w:val="00652BEF"/>
    <w:rsid w:val="00652E35"/>
    <w:rsid w:val="00652E3E"/>
    <w:rsid w:val="00652EA8"/>
    <w:rsid w:val="00653C13"/>
    <w:rsid w:val="00653C37"/>
    <w:rsid w:val="00653E0C"/>
    <w:rsid w:val="00653E7E"/>
    <w:rsid w:val="00653E95"/>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606A3"/>
    <w:rsid w:val="00660DCC"/>
    <w:rsid w:val="00660F9A"/>
    <w:rsid w:val="00661BCA"/>
    <w:rsid w:val="00661E6B"/>
    <w:rsid w:val="00661FAF"/>
    <w:rsid w:val="0066209B"/>
    <w:rsid w:val="006638A5"/>
    <w:rsid w:val="00663A28"/>
    <w:rsid w:val="006644F7"/>
    <w:rsid w:val="006646E9"/>
    <w:rsid w:val="0066476B"/>
    <w:rsid w:val="006647AF"/>
    <w:rsid w:val="00665BA7"/>
    <w:rsid w:val="00666D13"/>
    <w:rsid w:val="00667229"/>
    <w:rsid w:val="00667819"/>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5F18"/>
    <w:rsid w:val="006765E1"/>
    <w:rsid w:val="0067773F"/>
    <w:rsid w:val="0067784C"/>
    <w:rsid w:val="0068023A"/>
    <w:rsid w:val="0068025C"/>
    <w:rsid w:val="00680437"/>
    <w:rsid w:val="0068087B"/>
    <w:rsid w:val="006808B6"/>
    <w:rsid w:val="00680993"/>
    <w:rsid w:val="00680BD9"/>
    <w:rsid w:val="006810D4"/>
    <w:rsid w:val="00681204"/>
    <w:rsid w:val="006812FC"/>
    <w:rsid w:val="0068175B"/>
    <w:rsid w:val="00681DB6"/>
    <w:rsid w:val="00681F27"/>
    <w:rsid w:val="00682001"/>
    <w:rsid w:val="00682677"/>
    <w:rsid w:val="00682910"/>
    <w:rsid w:val="00683423"/>
    <w:rsid w:val="00683BB8"/>
    <w:rsid w:val="00683E33"/>
    <w:rsid w:val="00684CC6"/>
    <w:rsid w:val="00684FC9"/>
    <w:rsid w:val="00685A57"/>
    <w:rsid w:val="00685B90"/>
    <w:rsid w:val="00685E1A"/>
    <w:rsid w:val="0068609B"/>
    <w:rsid w:val="006860A9"/>
    <w:rsid w:val="006868FC"/>
    <w:rsid w:val="006879FB"/>
    <w:rsid w:val="00687C63"/>
    <w:rsid w:val="00687FFE"/>
    <w:rsid w:val="0069048D"/>
    <w:rsid w:val="00690E95"/>
    <w:rsid w:val="00691485"/>
    <w:rsid w:val="00691A80"/>
    <w:rsid w:val="00691C4F"/>
    <w:rsid w:val="00691CF2"/>
    <w:rsid w:val="00691F73"/>
    <w:rsid w:val="006924AF"/>
    <w:rsid w:val="00692987"/>
    <w:rsid w:val="00692B42"/>
    <w:rsid w:val="00692F3B"/>
    <w:rsid w:val="00692F7D"/>
    <w:rsid w:val="00693C0D"/>
    <w:rsid w:val="006947D0"/>
    <w:rsid w:val="00694B2A"/>
    <w:rsid w:val="00694CDC"/>
    <w:rsid w:val="006955D7"/>
    <w:rsid w:val="006957A1"/>
    <w:rsid w:val="00695C6C"/>
    <w:rsid w:val="006960C0"/>
    <w:rsid w:val="006963CB"/>
    <w:rsid w:val="00696563"/>
    <w:rsid w:val="00697184"/>
    <w:rsid w:val="006979BC"/>
    <w:rsid w:val="00697BE8"/>
    <w:rsid w:val="00697DA8"/>
    <w:rsid w:val="006A03CF"/>
    <w:rsid w:val="006A05B5"/>
    <w:rsid w:val="006A07EE"/>
    <w:rsid w:val="006A098B"/>
    <w:rsid w:val="006A0D6B"/>
    <w:rsid w:val="006A0DC6"/>
    <w:rsid w:val="006A24BA"/>
    <w:rsid w:val="006A25B4"/>
    <w:rsid w:val="006A2EE2"/>
    <w:rsid w:val="006A3721"/>
    <w:rsid w:val="006A3AE7"/>
    <w:rsid w:val="006A425E"/>
    <w:rsid w:val="006A45DB"/>
    <w:rsid w:val="006A4637"/>
    <w:rsid w:val="006A46A7"/>
    <w:rsid w:val="006A50A5"/>
    <w:rsid w:val="006A54BF"/>
    <w:rsid w:val="006A5BAF"/>
    <w:rsid w:val="006A5E48"/>
    <w:rsid w:val="006A6531"/>
    <w:rsid w:val="006A7665"/>
    <w:rsid w:val="006A7759"/>
    <w:rsid w:val="006A7A85"/>
    <w:rsid w:val="006A7F4A"/>
    <w:rsid w:val="006B0AE3"/>
    <w:rsid w:val="006B0C68"/>
    <w:rsid w:val="006B183C"/>
    <w:rsid w:val="006B1A9C"/>
    <w:rsid w:val="006B1B88"/>
    <w:rsid w:val="006B1CE1"/>
    <w:rsid w:val="006B1D6F"/>
    <w:rsid w:val="006B21E3"/>
    <w:rsid w:val="006B2B95"/>
    <w:rsid w:val="006B2C64"/>
    <w:rsid w:val="006B3483"/>
    <w:rsid w:val="006B3650"/>
    <w:rsid w:val="006B3DF9"/>
    <w:rsid w:val="006B3FBA"/>
    <w:rsid w:val="006B4489"/>
    <w:rsid w:val="006B5020"/>
    <w:rsid w:val="006B54F1"/>
    <w:rsid w:val="006B66C3"/>
    <w:rsid w:val="006B6946"/>
    <w:rsid w:val="006B7A52"/>
    <w:rsid w:val="006C089E"/>
    <w:rsid w:val="006C090D"/>
    <w:rsid w:val="006C1756"/>
    <w:rsid w:val="006C1AAE"/>
    <w:rsid w:val="006C2A1E"/>
    <w:rsid w:val="006C3537"/>
    <w:rsid w:val="006C39E5"/>
    <w:rsid w:val="006C3BE7"/>
    <w:rsid w:val="006C3F74"/>
    <w:rsid w:val="006C3F90"/>
    <w:rsid w:val="006C4269"/>
    <w:rsid w:val="006C4414"/>
    <w:rsid w:val="006C499F"/>
    <w:rsid w:val="006C4C55"/>
    <w:rsid w:val="006C4E73"/>
    <w:rsid w:val="006C5907"/>
    <w:rsid w:val="006C5EF0"/>
    <w:rsid w:val="006C7387"/>
    <w:rsid w:val="006C7423"/>
    <w:rsid w:val="006C75ED"/>
    <w:rsid w:val="006C7699"/>
    <w:rsid w:val="006C7B78"/>
    <w:rsid w:val="006C7C0C"/>
    <w:rsid w:val="006C7D63"/>
    <w:rsid w:val="006D000F"/>
    <w:rsid w:val="006D0C90"/>
    <w:rsid w:val="006D0E0B"/>
    <w:rsid w:val="006D0F9E"/>
    <w:rsid w:val="006D14E3"/>
    <w:rsid w:val="006D150E"/>
    <w:rsid w:val="006D18A3"/>
    <w:rsid w:val="006D1B5A"/>
    <w:rsid w:val="006D1D52"/>
    <w:rsid w:val="006D238B"/>
    <w:rsid w:val="006D23DB"/>
    <w:rsid w:val="006D26BB"/>
    <w:rsid w:val="006D28BC"/>
    <w:rsid w:val="006D3487"/>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3D1"/>
    <w:rsid w:val="006E4433"/>
    <w:rsid w:val="006E473E"/>
    <w:rsid w:val="006E4DEA"/>
    <w:rsid w:val="006E5289"/>
    <w:rsid w:val="006E571E"/>
    <w:rsid w:val="006E5F48"/>
    <w:rsid w:val="006E62F3"/>
    <w:rsid w:val="006E6738"/>
    <w:rsid w:val="006E6B69"/>
    <w:rsid w:val="006E714C"/>
    <w:rsid w:val="006E770C"/>
    <w:rsid w:val="006E7C2F"/>
    <w:rsid w:val="006F009F"/>
    <w:rsid w:val="006F022A"/>
    <w:rsid w:val="006F0650"/>
    <w:rsid w:val="006F0763"/>
    <w:rsid w:val="006F0C9E"/>
    <w:rsid w:val="006F17A1"/>
    <w:rsid w:val="006F17C1"/>
    <w:rsid w:val="006F19BC"/>
    <w:rsid w:val="006F1A71"/>
    <w:rsid w:val="006F1DB1"/>
    <w:rsid w:val="006F2001"/>
    <w:rsid w:val="006F2138"/>
    <w:rsid w:val="006F22A1"/>
    <w:rsid w:val="006F235E"/>
    <w:rsid w:val="006F2442"/>
    <w:rsid w:val="006F26B9"/>
    <w:rsid w:val="006F2932"/>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DC3"/>
    <w:rsid w:val="006F70F8"/>
    <w:rsid w:val="006F718D"/>
    <w:rsid w:val="006F78D8"/>
    <w:rsid w:val="006F7B0F"/>
    <w:rsid w:val="006F7CFD"/>
    <w:rsid w:val="007014E9"/>
    <w:rsid w:val="0070183F"/>
    <w:rsid w:val="00702331"/>
    <w:rsid w:val="00702D81"/>
    <w:rsid w:val="00703555"/>
    <w:rsid w:val="007038F3"/>
    <w:rsid w:val="00703E75"/>
    <w:rsid w:val="00704223"/>
    <w:rsid w:val="007052C8"/>
    <w:rsid w:val="0070649C"/>
    <w:rsid w:val="00707CAE"/>
    <w:rsid w:val="00710BCC"/>
    <w:rsid w:val="00710C26"/>
    <w:rsid w:val="00710E9E"/>
    <w:rsid w:val="00710FBA"/>
    <w:rsid w:val="00711266"/>
    <w:rsid w:val="00711667"/>
    <w:rsid w:val="0071199A"/>
    <w:rsid w:val="00711C8A"/>
    <w:rsid w:val="00712F9C"/>
    <w:rsid w:val="00713114"/>
    <w:rsid w:val="00713887"/>
    <w:rsid w:val="007138EA"/>
    <w:rsid w:val="0071412A"/>
    <w:rsid w:val="00714AE6"/>
    <w:rsid w:val="007155E5"/>
    <w:rsid w:val="00716426"/>
    <w:rsid w:val="007169BE"/>
    <w:rsid w:val="00716B79"/>
    <w:rsid w:val="00717181"/>
    <w:rsid w:val="00717694"/>
    <w:rsid w:val="007176E3"/>
    <w:rsid w:val="0072099D"/>
    <w:rsid w:val="00721E52"/>
    <w:rsid w:val="00721EF8"/>
    <w:rsid w:val="007227A9"/>
    <w:rsid w:val="0072382F"/>
    <w:rsid w:val="00723958"/>
    <w:rsid w:val="0072433F"/>
    <w:rsid w:val="007243FF"/>
    <w:rsid w:val="00724879"/>
    <w:rsid w:val="007248D5"/>
    <w:rsid w:val="00724B5F"/>
    <w:rsid w:val="00724CCE"/>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5E19"/>
    <w:rsid w:val="007364A0"/>
    <w:rsid w:val="00736AB5"/>
    <w:rsid w:val="00737091"/>
    <w:rsid w:val="007373C0"/>
    <w:rsid w:val="00737AF9"/>
    <w:rsid w:val="00737DF1"/>
    <w:rsid w:val="007416D4"/>
    <w:rsid w:val="007419C8"/>
    <w:rsid w:val="00742C12"/>
    <w:rsid w:val="00743046"/>
    <w:rsid w:val="007430AA"/>
    <w:rsid w:val="0074404F"/>
    <w:rsid w:val="00744FBD"/>
    <w:rsid w:val="0074516E"/>
    <w:rsid w:val="007451BB"/>
    <w:rsid w:val="0074548D"/>
    <w:rsid w:val="007456E7"/>
    <w:rsid w:val="00745B40"/>
    <w:rsid w:val="00745DA6"/>
    <w:rsid w:val="00745E6A"/>
    <w:rsid w:val="00745F28"/>
    <w:rsid w:val="00746003"/>
    <w:rsid w:val="00746538"/>
    <w:rsid w:val="00746805"/>
    <w:rsid w:val="00746BE7"/>
    <w:rsid w:val="00746BF9"/>
    <w:rsid w:val="007471D1"/>
    <w:rsid w:val="00747321"/>
    <w:rsid w:val="007478E1"/>
    <w:rsid w:val="00747BE7"/>
    <w:rsid w:val="007504ED"/>
    <w:rsid w:val="007509F9"/>
    <w:rsid w:val="0075157F"/>
    <w:rsid w:val="007523DB"/>
    <w:rsid w:val="007526E1"/>
    <w:rsid w:val="00752718"/>
    <w:rsid w:val="00752AFC"/>
    <w:rsid w:val="00753A31"/>
    <w:rsid w:val="00753E51"/>
    <w:rsid w:val="007544DD"/>
    <w:rsid w:val="0075499A"/>
    <w:rsid w:val="00754C10"/>
    <w:rsid w:val="0075500D"/>
    <w:rsid w:val="00755706"/>
    <w:rsid w:val="007569BD"/>
    <w:rsid w:val="007576B9"/>
    <w:rsid w:val="00757F27"/>
    <w:rsid w:val="007609C0"/>
    <w:rsid w:val="007619F0"/>
    <w:rsid w:val="007620D6"/>
    <w:rsid w:val="007625B6"/>
    <w:rsid w:val="00763F5C"/>
    <w:rsid w:val="007642FB"/>
    <w:rsid w:val="007649E0"/>
    <w:rsid w:val="00764BDD"/>
    <w:rsid w:val="00764DB8"/>
    <w:rsid w:val="00764EA0"/>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B30"/>
    <w:rsid w:val="00771B5A"/>
    <w:rsid w:val="00771BE2"/>
    <w:rsid w:val="00772428"/>
    <w:rsid w:val="00772D8F"/>
    <w:rsid w:val="00773B24"/>
    <w:rsid w:val="00773B47"/>
    <w:rsid w:val="00774180"/>
    <w:rsid w:val="007743E6"/>
    <w:rsid w:val="0077467B"/>
    <w:rsid w:val="00774C67"/>
    <w:rsid w:val="007753D4"/>
    <w:rsid w:val="0077573E"/>
    <w:rsid w:val="00775944"/>
    <w:rsid w:val="00775E03"/>
    <w:rsid w:val="00775F7D"/>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C6D"/>
    <w:rsid w:val="00780F10"/>
    <w:rsid w:val="0078101E"/>
    <w:rsid w:val="00781177"/>
    <w:rsid w:val="0078124D"/>
    <w:rsid w:val="007818F6"/>
    <w:rsid w:val="00781A73"/>
    <w:rsid w:val="00781C32"/>
    <w:rsid w:val="00782A22"/>
    <w:rsid w:val="00782BB4"/>
    <w:rsid w:val="00782BCB"/>
    <w:rsid w:val="0078317E"/>
    <w:rsid w:val="00783853"/>
    <w:rsid w:val="00783B9D"/>
    <w:rsid w:val="00783BAF"/>
    <w:rsid w:val="00784421"/>
    <w:rsid w:val="007845B4"/>
    <w:rsid w:val="00784E8C"/>
    <w:rsid w:val="00785214"/>
    <w:rsid w:val="00786054"/>
    <w:rsid w:val="00786525"/>
    <w:rsid w:val="007866C7"/>
    <w:rsid w:val="007868EE"/>
    <w:rsid w:val="00786906"/>
    <w:rsid w:val="00786A42"/>
    <w:rsid w:val="00787227"/>
    <w:rsid w:val="007872A0"/>
    <w:rsid w:val="00787C26"/>
    <w:rsid w:val="007901F3"/>
    <w:rsid w:val="00790E96"/>
    <w:rsid w:val="00791AF3"/>
    <w:rsid w:val="00791FDF"/>
    <w:rsid w:val="0079218D"/>
    <w:rsid w:val="0079314F"/>
    <w:rsid w:val="007939CA"/>
    <w:rsid w:val="00793C56"/>
    <w:rsid w:val="00793D09"/>
    <w:rsid w:val="007942D3"/>
    <w:rsid w:val="00794D91"/>
    <w:rsid w:val="00795CB0"/>
    <w:rsid w:val="00795CE5"/>
    <w:rsid w:val="00796D3A"/>
    <w:rsid w:val="007971DB"/>
    <w:rsid w:val="0079723F"/>
    <w:rsid w:val="0079729F"/>
    <w:rsid w:val="007974D3"/>
    <w:rsid w:val="0079771E"/>
    <w:rsid w:val="0079774C"/>
    <w:rsid w:val="007A1062"/>
    <w:rsid w:val="007A1BB5"/>
    <w:rsid w:val="007A22C7"/>
    <w:rsid w:val="007A2674"/>
    <w:rsid w:val="007A26F7"/>
    <w:rsid w:val="007A2B74"/>
    <w:rsid w:val="007A2BCA"/>
    <w:rsid w:val="007A2DA8"/>
    <w:rsid w:val="007A2F3A"/>
    <w:rsid w:val="007A2F78"/>
    <w:rsid w:val="007A3B53"/>
    <w:rsid w:val="007A3C5E"/>
    <w:rsid w:val="007A4ECB"/>
    <w:rsid w:val="007A5043"/>
    <w:rsid w:val="007A52F2"/>
    <w:rsid w:val="007A5533"/>
    <w:rsid w:val="007A6495"/>
    <w:rsid w:val="007A6EF1"/>
    <w:rsid w:val="007A7385"/>
    <w:rsid w:val="007A7548"/>
    <w:rsid w:val="007A79C3"/>
    <w:rsid w:val="007A7A57"/>
    <w:rsid w:val="007B0192"/>
    <w:rsid w:val="007B13A2"/>
    <w:rsid w:val="007B166C"/>
    <w:rsid w:val="007B174C"/>
    <w:rsid w:val="007B19BE"/>
    <w:rsid w:val="007B1AD3"/>
    <w:rsid w:val="007B2087"/>
    <w:rsid w:val="007B2298"/>
    <w:rsid w:val="007B28D2"/>
    <w:rsid w:val="007B2A31"/>
    <w:rsid w:val="007B43E5"/>
    <w:rsid w:val="007B4985"/>
    <w:rsid w:val="007B540F"/>
    <w:rsid w:val="007B557C"/>
    <w:rsid w:val="007B58F8"/>
    <w:rsid w:val="007B5C03"/>
    <w:rsid w:val="007B612C"/>
    <w:rsid w:val="007B705B"/>
    <w:rsid w:val="007B72CB"/>
    <w:rsid w:val="007C07CB"/>
    <w:rsid w:val="007C1233"/>
    <w:rsid w:val="007C159D"/>
    <w:rsid w:val="007C1B38"/>
    <w:rsid w:val="007C28D6"/>
    <w:rsid w:val="007C2B12"/>
    <w:rsid w:val="007C3228"/>
    <w:rsid w:val="007C3416"/>
    <w:rsid w:val="007C3C06"/>
    <w:rsid w:val="007C3C8F"/>
    <w:rsid w:val="007C4805"/>
    <w:rsid w:val="007C4990"/>
    <w:rsid w:val="007C4B46"/>
    <w:rsid w:val="007C5126"/>
    <w:rsid w:val="007C524B"/>
    <w:rsid w:val="007C54A9"/>
    <w:rsid w:val="007C5D36"/>
    <w:rsid w:val="007C610E"/>
    <w:rsid w:val="007C6221"/>
    <w:rsid w:val="007C68C7"/>
    <w:rsid w:val="007C6BA8"/>
    <w:rsid w:val="007C6C5E"/>
    <w:rsid w:val="007C7779"/>
    <w:rsid w:val="007C79A3"/>
    <w:rsid w:val="007D04C7"/>
    <w:rsid w:val="007D0C88"/>
    <w:rsid w:val="007D27B4"/>
    <w:rsid w:val="007D2C07"/>
    <w:rsid w:val="007D33D6"/>
    <w:rsid w:val="007D3D8E"/>
    <w:rsid w:val="007D3E51"/>
    <w:rsid w:val="007D4043"/>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684"/>
    <w:rsid w:val="007E1B9F"/>
    <w:rsid w:val="007E261C"/>
    <w:rsid w:val="007E2F09"/>
    <w:rsid w:val="007E332C"/>
    <w:rsid w:val="007E3A34"/>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67A"/>
    <w:rsid w:val="007F072D"/>
    <w:rsid w:val="007F0D7E"/>
    <w:rsid w:val="007F0E2D"/>
    <w:rsid w:val="007F0E44"/>
    <w:rsid w:val="007F0F22"/>
    <w:rsid w:val="007F1224"/>
    <w:rsid w:val="007F161C"/>
    <w:rsid w:val="007F1CB6"/>
    <w:rsid w:val="007F21C6"/>
    <w:rsid w:val="007F22D6"/>
    <w:rsid w:val="007F3058"/>
    <w:rsid w:val="007F31CF"/>
    <w:rsid w:val="007F37CD"/>
    <w:rsid w:val="007F38E4"/>
    <w:rsid w:val="007F49CB"/>
    <w:rsid w:val="007F5762"/>
    <w:rsid w:val="007F5CCA"/>
    <w:rsid w:val="007F5F0E"/>
    <w:rsid w:val="007F63D0"/>
    <w:rsid w:val="007F752C"/>
    <w:rsid w:val="007F788B"/>
    <w:rsid w:val="007F7A2C"/>
    <w:rsid w:val="00800415"/>
    <w:rsid w:val="00800853"/>
    <w:rsid w:val="00800B53"/>
    <w:rsid w:val="00800D8A"/>
    <w:rsid w:val="0080123A"/>
    <w:rsid w:val="00801908"/>
    <w:rsid w:val="00801A9B"/>
    <w:rsid w:val="008024DE"/>
    <w:rsid w:val="00802535"/>
    <w:rsid w:val="0080285F"/>
    <w:rsid w:val="0080294D"/>
    <w:rsid w:val="00802A79"/>
    <w:rsid w:val="00802BAA"/>
    <w:rsid w:val="008030FC"/>
    <w:rsid w:val="008033E4"/>
    <w:rsid w:val="00803711"/>
    <w:rsid w:val="00803A68"/>
    <w:rsid w:val="00803D10"/>
    <w:rsid w:val="00804454"/>
    <w:rsid w:val="0080458C"/>
    <w:rsid w:val="00804742"/>
    <w:rsid w:val="008047FC"/>
    <w:rsid w:val="00804EF7"/>
    <w:rsid w:val="0080505B"/>
    <w:rsid w:val="0080535B"/>
    <w:rsid w:val="008053CD"/>
    <w:rsid w:val="00805891"/>
    <w:rsid w:val="00805A21"/>
    <w:rsid w:val="008065AE"/>
    <w:rsid w:val="00806701"/>
    <w:rsid w:val="008067BA"/>
    <w:rsid w:val="008070DD"/>
    <w:rsid w:val="00807B5E"/>
    <w:rsid w:val="00810114"/>
    <w:rsid w:val="008103B5"/>
    <w:rsid w:val="0081224E"/>
    <w:rsid w:val="008122A3"/>
    <w:rsid w:val="00812704"/>
    <w:rsid w:val="0081280E"/>
    <w:rsid w:val="00812CA3"/>
    <w:rsid w:val="0081333A"/>
    <w:rsid w:val="00813876"/>
    <w:rsid w:val="008144EF"/>
    <w:rsid w:val="00814B10"/>
    <w:rsid w:val="00814E33"/>
    <w:rsid w:val="00814ED0"/>
    <w:rsid w:val="00814F5B"/>
    <w:rsid w:val="00815861"/>
    <w:rsid w:val="0081588F"/>
    <w:rsid w:val="00816443"/>
    <w:rsid w:val="0081656E"/>
    <w:rsid w:val="008175D8"/>
    <w:rsid w:val="00820468"/>
    <w:rsid w:val="008206E4"/>
    <w:rsid w:val="00820936"/>
    <w:rsid w:val="00820A55"/>
    <w:rsid w:val="00821F90"/>
    <w:rsid w:val="008225BC"/>
    <w:rsid w:val="0082272F"/>
    <w:rsid w:val="00823368"/>
    <w:rsid w:val="00823767"/>
    <w:rsid w:val="00823806"/>
    <w:rsid w:val="00824363"/>
    <w:rsid w:val="00824531"/>
    <w:rsid w:val="00824599"/>
    <w:rsid w:val="00824EEE"/>
    <w:rsid w:val="0082531E"/>
    <w:rsid w:val="0082548F"/>
    <w:rsid w:val="008258B3"/>
    <w:rsid w:val="0082639F"/>
    <w:rsid w:val="008266F6"/>
    <w:rsid w:val="00826A73"/>
    <w:rsid w:val="00827023"/>
    <w:rsid w:val="00827C42"/>
    <w:rsid w:val="0083057B"/>
    <w:rsid w:val="00831660"/>
    <w:rsid w:val="00831BA7"/>
    <w:rsid w:val="00831BD3"/>
    <w:rsid w:val="00831D29"/>
    <w:rsid w:val="00831D63"/>
    <w:rsid w:val="00831F3A"/>
    <w:rsid w:val="00832458"/>
    <w:rsid w:val="00832CBA"/>
    <w:rsid w:val="00832CBB"/>
    <w:rsid w:val="00832CE0"/>
    <w:rsid w:val="008333BB"/>
    <w:rsid w:val="00833762"/>
    <w:rsid w:val="00833AE1"/>
    <w:rsid w:val="00833FAB"/>
    <w:rsid w:val="00833FE3"/>
    <w:rsid w:val="0083455F"/>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1334"/>
    <w:rsid w:val="008415B7"/>
    <w:rsid w:val="00841698"/>
    <w:rsid w:val="00841BE4"/>
    <w:rsid w:val="00842349"/>
    <w:rsid w:val="0084253A"/>
    <w:rsid w:val="008425CA"/>
    <w:rsid w:val="008428DC"/>
    <w:rsid w:val="00842971"/>
    <w:rsid w:val="0084444C"/>
    <w:rsid w:val="008450A7"/>
    <w:rsid w:val="008456D3"/>
    <w:rsid w:val="008460F3"/>
    <w:rsid w:val="0084633E"/>
    <w:rsid w:val="00846A10"/>
    <w:rsid w:val="00846B16"/>
    <w:rsid w:val="008475DB"/>
    <w:rsid w:val="0085044C"/>
    <w:rsid w:val="00850589"/>
    <w:rsid w:val="00850C34"/>
    <w:rsid w:val="00851135"/>
    <w:rsid w:val="00851354"/>
    <w:rsid w:val="00851A20"/>
    <w:rsid w:val="00851AB9"/>
    <w:rsid w:val="00851FC4"/>
    <w:rsid w:val="0085296C"/>
    <w:rsid w:val="00852996"/>
    <w:rsid w:val="00852E28"/>
    <w:rsid w:val="0085341F"/>
    <w:rsid w:val="00853CE5"/>
    <w:rsid w:val="00853F12"/>
    <w:rsid w:val="00853F43"/>
    <w:rsid w:val="00853F56"/>
    <w:rsid w:val="00854541"/>
    <w:rsid w:val="008546DD"/>
    <w:rsid w:val="0085470C"/>
    <w:rsid w:val="00855058"/>
    <w:rsid w:val="008554FF"/>
    <w:rsid w:val="0085569B"/>
    <w:rsid w:val="00855E07"/>
    <w:rsid w:val="0085676A"/>
    <w:rsid w:val="00856FD6"/>
    <w:rsid w:val="008571C0"/>
    <w:rsid w:val="00857C23"/>
    <w:rsid w:val="008603AA"/>
    <w:rsid w:val="0086043D"/>
    <w:rsid w:val="008608F5"/>
    <w:rsid w:val="00860AA6"/>
    <w:rsid w:val="008613EC"/>
    <w:rsid w:val="00861430"/>
    <w:rsid w:val="00861AFE"/>
    <w:rsid w:val="008620D2"/>
    <w:rsid w:val="00862B24"/>
    <w:rsid w:val="00862DD4"/>
    <w:rsid w:val="008631C0"/>
    <w:rsid w:val="0086359E"/>
    <w:rsid w:val="00863957"/>
    <w:rsid w:val="00864183"/>
    <w:rsid w:val="008641AE"/>
    <w:rsid w:val="00864487"/>
    <w:rsid w:val="00864EF4"/>
    <w:rsid w:val="008653B5"/>
    <w:rsid w:val="00865506"/>
    <w:rsid w:val="00865762"/>
    <w:rsid w:val="00866054"/>
    <w:rsid w:val="00866CF4"/>
    <w:rsid w:val="0086717D"/>
    <w:rsid w:val="00867212"/>
    <w:rsid w:val="00870038"/>
    <w:rsid w:val="00870124"/>
    <w:rsid w:val="0087045C"/>
    <w:rsid w:val="008704E9"/>
    <w:rsid w:val="008709D7"/>
    <w:rsid w:val="008710A8"/>
    <w:rsid w:val="00871EC3"/>
    <w:rsid w:val="00871FDB"/>
    <w:rsid w:val="008722D1"/>
    <w:rsid w:val="0087295F"/>
    <w:rsid w:val="008732A3"/>
    <w:rsid w:val="0087391D"/>
    <w:rsid w:val="008739E6"/>
    <w:rsid w:val="00873E40"/>
    <w:rsid w:val="00873E6A"/>
    <w:rsid w:val="0087414B"/>
    <w:rsid w:val="00874358"/>
    <w:rsid w:val="008748D3"/>
    <w:rsid w:val="0087530F"/>
    <w:rsid w:val="00875386"/>
    <w:rsid w:val="008754B0"/>
    <w:rsid w:val="00875607"/>
    <w:rsid w:val="008763B7"/>
    <w:rsid w:val="008763ED"/>
    <w:rsid w:val="008768FC"/>
    <w:rsid w:val="00876F09"/>
    <w:rsid w:val="00877AED"/>
    <w:rsid w:val="00877D24"/>
    <w:rsid w:val="00877D32"/>
    <w:rsid w:val="0088043F"/>
    <w:rsid w:val="0088115F"/>
    <w:rsid w:val="00881A81"/>
    <w:rsid w:val="00881C34"/>
    <w:rsid w:val="0088201D"/>
    <w:rsid w:val="008826CD"/>
    <w:rsid w:val="00882DA7"/>
    <w:rsid w:val="00883679"/>
    <w:rsid w:val="00883A1E"/>
    <w:rsid w:val="00883E32"/>
    <w:rsid w:val="008842C9"/>
    <w:rsid w:val="00884392"/>
    <w:rsid w:val="008843AF"/>
    <w:rsid w:val="00884D72"/>
    <w:rsid w:val="00885688"/>
    <w:rsid w:val="008857E7"/>
    <w:rsid w:val="00885850"/>
    <w:rsid w:val="00885A3B"/>
    <w:rsid w:val="008861C3"/>
    <w:rsid w:val="00886A5A"/>
    <w:rsid w:val="00887332"/>
    <w:rsid w:val="00887CC8"/>
    <w:rsid w:val="0089003A"/>
    <w:rsid w:val="00890B5D"/>
    <w:rsid w:val="00890BC5"/>
    <w:rsid w:val="00890D2B"/>
    <w:rsid w:val="00891557"/>
    <w:rsid w:val="00891D48"/>
    <w:rsid w:val="00891F62"/>
    <w:rsid w:val="00892131"/>
    <w:rsid w:val="00892528"/>
    <w:rsid w:val="008928A3"/>
    <w:rsid w:val="00892DFE"/>
    <w:rsid w:val="00892F6E"/>
    <w:rsid w:val="008932DA"/>
    <w:rsid w:val="00893809"/>
    <w:rsid w:val="0089381D"/>
    <w:rsid w:val="00893D25"/>
    <w:rsid w:val="00893E83"/>
    <w:rsid w:val="008944E7"/>
    <w:rsid w:val="00894917"/>
    <w:rsid w:val="00895202"/>
    <w:rsid w:val="008953EF"/>
    <w:rsid w:val="0089563C"/>
    <w:rsid w:val="008959F7"/>
    <w:rsid w:val="00895B0B"/>
    <w:rsid w:val="00895B78"/>
    <w:rsid w:val="00895C99"/>
    <w:rsid w:val="00895CCC"/>
    <w:rsid w:val="00895D88"/>
    <w:rsid w:val="00896013"/>
    <w:rsid w:val="00896445"/>
    <w:rsid w:val="008966BD"/>
    <w:rsid w:val="008967E7"/>
    <w:rsid w:val="00896945"/>
    <w:rsid w:val="00897031"/>
    <w:rsid w:val="0089733B"/>
    <w:rsid w:val="00897B08"/>
    <w:rsid w:val="00897CFC"/>
    <w:rsid w:val="00897E83"/>
    <w:rsid w:val="00897EB6"/>
    <w:rsid w:val="008A0185"/>
    <w:rsid w:val="008A0998"/>
    <w:rsid w:val="008A09B8"/>
    <w:rsid w:val="008A0A38"/>
    <w:rsid w:val="008A14F2"/>
    <w:rsid w:val="008A192D"/>
    <w:rsid w:val="008A2A5E"/>
    <w:rsid w:val="008A3437"/>
    <w:rsid w:val="008A36E1"/>
    <w:rsid w:val="008A3A6C"/>
    <w:rsid w:val="008A3DD3"/>
    <w:rsid w:val="008A4584"/>
    <w:rsid w:val="008A4605"/>
    <w:rsid w:val="008A4A0F"/>
    <w:rsid w:val="008A4BDF"/>
    <w:rsid w:val="008A5376"/>
    <w:rsid w:val="008A5506"/>
    <w:rsid w:val="008A57D4"/>
    <w:rsid w:val="008A57D8"/>
    <w:rsid w:val="008A5AFD"/>
    <w:rsid w:val="008A5D61"/>
    <w:rsid w:val="008A692C"/>
    <w:rsid w:val="008A7757"/>
    <w:rsid w:val="008A78F0"/>
    <w:rsid w:val="008A79B2"/>
    <w:rsid w:val="008A7AEB"/>
    <w:rsid w:val="008A7C0F"/>
    <w:rsid w:val="008B0D33"/>
    <w:rsid w:val="008B11A0"/>
    <w:rsid w:val="008B14D3"/>
    <w:rsid w:val="008B15B0"/>
    <w:rsid w:val="008B15E6"/>
    <w:rsid w:val="008B1DE0"/>
    <w:rsid w:val="008B2280"/>
    <w:rsid w:val="008B3170"/>
    <w:rsid w:val="008B31B0"/>
    <w:rsid w:val="008B3429"/>
    <w:rsid w:val="008B3F36"/>
    <w:rsid w:val="008B425D"/>
    <w:rsid w:val="008B443C"/>
    <w:rsid w:val="008B4BBE"/>
    <w:rsid w:val="008B5014"/>
    <w:rsid w:val="008B5450"/>
    <w:rsid w:val="008B5B15"/>
    <w:rsid w:val="008B5EAB"/>
    <w:rsid w:val="008B69B6"/>
    <w:rsid w:val="008B6DE4"/>
    <w:rsid w:val="008B770A"/>
    <w:rsid w:val="008B7F86"/>
    <w:rsid w:val="008B7FCE"/>
    <w:rsid w:val="008C0439"/>
    <w:rsid w:val="008C04BC"/>
    <w:rsid w:val="008C0C04"/>
    <w:rsid w:val="008C0DC3"/>
    <w:rsid w:val="008C0EEA"/>
    <w:rsid w:val="008C0F36"/>
    <w:rsid w:val="008C104A"/>
    <w:rsid w:val="008C2316"/>
    <w:rsid w:val="008C2805"/>
    <w:rsid w:val="008C29A0"/>
    <w:rsid w:val="008C3BC0"/>
    <w:rsid w:val="008C3F95"/>
    <w:rsid w:val="008C403D"/>
    <w:rsid w:val="008C41C9"/>
    <w:rsid w:val="008C57E5"/>
    <w:rsid w:val="008C5DFD"/>
    <w:rsid w:val="008C71E0"/>
    <w:rsid w:val="008C76BC"/>
    <w:rsid w:val="008C771F"/>
    <w:rsid w:val="008C787A"/>
    <w:rsid w:val="008D023E"/>
    <w:rsid w:val="008D0B8A"/>
    <w:rsid w:val="008D10D0"/>
    <w:rsid w:val="008D116D"/>
    <w:rsid w:val="008D1B2B"/>
    <w:rsid w:val="008D1D36"/>
    <w:rsid w:val="008D23E9"/>
    <w:rsid w:val="008D2F39"/>
    <w:rsid w:val="008D32AE"/>
    <w:rsid w:val="008D3421"/>
    <w:rsid w:val="008D36A0"/>
    <w:rsid w:val="008D4D39"/>
    <w:rsid w:val="008D66DA"/>
    <w:rsid w:val="008D6987"/>
    <w:rsid w:val="008D725B"/>
    <w:rsid w:val="008D7464"/>
    <w:rsid w:val="008D755E"/>
    <w:rsid w:val="008E063B"/>
    <w:rsid w:val="008E0686"/>
    <w:rsid w:val="008E0935"/>
    <w:rsid w:val="008E0DFC"/>
    <w:rsid w:val="008E0F7B"/>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D0"/>
    <w:rsid w:val="008F0531"/>
    <w:rsid w:val="008F1095"/>
    <w:rsid w:val="008F135C"/>
    <w:rsid w:val="008F21F3"/>
    <w:rsid w:val="008F2F17"/>
    <w:rsid w:val="008F2F99"/>
    <w:rsid w:val="008F30B6"/>
    <w:rsid w:val="008F32DE"/>
    <w:rsid w:val="008F368D"/>
    <w:rsid w:val="008F38B8"/>
    <w:rsid w:val="008F38C8"/>
    <w:rsid w:val="008F3C56"/>
    <w:rsid w:val="008F47F3"/>
    <w:rsid w:val="008F5923"/>
    <w:rsid w:val="008F5D90"/>
    <w:rsid w:val="008F5E6D"/>
    <w:rsid w:val="008F680F"/>
    <w:rsid w:val="008F6986"/>
    <w:rsid w:val="008F6B01"/>
    <w:rsid w:val="008F6ECE"/>
    <w:rsid w:val="008F77DC"/>
    <w:rsid w:val="00900946"/>
    <w:rsid w:val="00900A30"/>
    <w:rsid w:val="00901472"/>
    <w:rsid w:val="009014FD"/>
    <w:rsid w:val="00901AEB"/>
    <w:rsid w:val="00901B63"/>
    <w:rsid w:val="00902040"/>
    <w:rsid w:val="00902191"/>
    <w:rsid w:val="00902602"/>
    <w:rsid w:val="00902901"/>
    <w:rsid w:val="00902F36"/>
    <w:rsid w:val="00903A92"/>
    <w:rsid w:val="00903AFB"/>
    <w:rsid w:val="0090421A"/>
    <w:rsid w:val="0090454C"/>
    <w:rsid w:val="00904E81"/>
    <w:rsid w:val="00904F22"/>
    <w:rsid w:val="0090520C"/>
    <w:rsid w:val="00905C88"/>
    <w:rsid w:val="00906F72"/>
    <w:rsid w:val="00907843"/>
    <w:rsid w:val="00907846"/>
    <w:rsid w:val="00907EE9"/>
    <w:rsid w:val="0091010A"/>
    <w:rsid w:val="00910EE0"/>
    <w:rsid w:val="00911382"/>
    <w:rsid w:val="00911797"/>
    <w:rsid w:val="00911BB1"/>
    <w:rsid w:val="009125C8"/>
    <w:rsid w:val="00913369"/>
    <w:rsid w:val="00913B16"/>
    <w:rsid w:val="00913CC3"/>
    <w:rsid w:val="009140B0"/>
    <w:rsid w:val="0091520B"/>
    <w:rsid w:val="00915237"/>
    <w:rsid w:val="00915850"/>
    <w:rsid w:val="0091594E"/>
    <w:rsid w:val="009159BA"/>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4E4"/>
    <w:rsid w:val="00922E41"/>
    <w:rsid w:val="00922F56"/>
    <w:rsid w:val="009235AD"/>
    <w:rsid w:val="00923801"/>
    <w:rsid w:val="00923FC9"/>
    <w:rsid w:val="0092419A"/>
    <w:rsid w:val="009244ED"/>
    <w:rsid w:val="00924647"/>
    <w:rsid w:val="00924CA7"/>
    <w:rsid w:val="00924E53"/>
    <w:rsid w:val="00925486"/>
    <w:rsid w:val="00925CE4"/>
    <w:rsid w:val="00926451"/>
    <w:rsid w:val="0092645B"/>
    <w:rsid w:val="00926F96"/>
    <w:rsid w:val="00927394"/>
    <w:rsid w:val="00927761"/>
    <w:rsid w:val="009279F7"/>
    <w:rsid w:val="009302F2"/>
    <w:rsid w:val="0093041A"/>
    <w:rsid w:val="009311AB"/>
    <w:rsid w:val="00931EDC"/>
    <w:rsid w:val="00932158"/>
    <w:rsid w:val="00932602"/>
    <w:rsid w:val="00932B51"/>
    <w:rsid w:val="009336F5"/>
    <w:rsid w:val="00933B59"/>
    <w:rsid w:val="00933CB0"/>
    <w:rsid w:val="00933F7F"/>
    <w:rsid w:val="009343EB"/>
    <w:rsid w:val="00934E8E"/>
    <w:rsid w:val="00934FCD"/>
    <w:rsid w:val="00935579"/>
    <w:rsid w:val="009355DC"/>
    <w:rsid w:val="009355ED"/>
    <w:rsid w:val="00935B8A"/>
    <w:rsid w:val="0093635C"/>
    <w:rsid w:val="009363BC"/>
    <w:rsid w:val="0093659F"/>
    <w:rsid w:val="00936C87"/>
    <w:rsid w:val="009371FE"/>
    <w:rsid w:val="00937260"/>
    <w:rsid w:val="009374B1"/>
    <w:rsid w:val="00940588"/>
    <w:rsid w:val="009405D3"/>
    <w:rsid w:val="00940D89"/>
    <w:rsid w:val="009412CF"/>
    <w:rsid w:val="009412FE"/>
    <w:rsid w:val="00941588"/>
    <w:rsid w:val="0094179B"/>
    <w:rsid w:val="00941A65"/>
    <w:rsid w:val="009435A9"/>
    <w:rsid w:val="009438B2"/>
    <w:rsid w:val="00943A8F"/>
    <w:rsid w:val="009441D0"/>
    <w:rsid w:val="009451C6"/>
    <w:rsid w:val="0094556B"/>
    <w:rsid w:val="009456AA"/>
    <w:rsid w:val="0094579B"/>
    <w:rsid w:val="009458B1"/>
    <w:rsid w:val="00945D70"/>
    <w:rsid w:val="00946E26"/>
    <w:rsid w:val="0094740B"/>
    <w:rsid w:val="0095017F"/>
    <w:rsid w:val="00950335"/>
    <w:rsid w:val="00951031"/>
    <w:rsid w:val="009518E1"/>
    <w:rsid w:val="00951D91"/>
    <w:rsid w:val="009526BD"/>
    <w:rsid w:val="00952BA0"/>
    <w:rsid w:val="0095326E"/>
    <w:rsid w:val="00953754"/>
    <w:rsid w:val="00954273"/>
    <w:rsid w:val="00954509"/>
    <w:rsid w:val="0095457A"/>
    <w:rsid w:val="00954C7E"/>
    <w:rsid w:val="0095551E"/>
    <w:rsid w:val="009559A4"/>
    <w:rsid w:val="00955ED8"/>
    <w:rsid w:val="00956D86"/>
    <w:rsid w:val="00957F4E"/>
    <w:rsid w:val="00960B51"/>
    <w:rsid w:val="009618A7"/>
    <w:rsid w:val="009626A4"/>
    <w:rsid w:val="0096288B"/>
    <w:rsid w:val="00962F1D"/>
    <w:rsid w:val="0096347E"/>
    <w:rsid w:val="00963A01"/>
    <w:rsid w:val="00963A0E"/>
    <w:rsid w:val="00963A30"/>
    <w:rsid w:val="00963B7E"/>
    <w:rsid w:val="00964452"/>
    <w:rsid w:val="009647B5"/>
    <w:rsid w:val="009648AC"/>
    <w:rsid w:val="00964A2F"/>
    <w:rsid w:val="00964BD0"/>
    <w:rsid w:val="009655F7"/>
    <w:rsid w:val="00965873"/>
    <w:rsid w:val="00965CD2"/>
    <w:rsid w:val="00965F9B"/>
    <w:rsid w:val="00966743"/>
    <w:rsid w:val="00966BEE"/>
    <w:rsid w:val="00966E69"/>
    <w:rsid w:val="00967133"/>
    <w:rsid w:val="0096714D"/>
    <w:rsid w:val="009673D3"/>
    <w:rsid w:val="00967701"/>
    <w:rsid w:val="0096790D"/>
    <w:rsid w:val="00967B20"/>
    <w:rsid w:val="00970917"/>
    <w:rsid w:val="00970A6A"/>
    <w:rsid w:val="00971244"/>
    <w:rsid w:val="009712A1"/>
    <w:rsid w:val="009712A2"/>
    <w:rsid w:val="0097153C"/>
    <w:rsid w:val="0097173F"/>
    <w:rsid w:val="00971A5C"/>
    <w:rsid w:val="00972291"/>
    <w:rsid w:val="00972ECA"/>
    <w:rsid w:val="00973EB0"/>
    <w:rsid w:val="0097405C"/>
    <w:rsid w:val="009744D7"/>
    <w:rsid w:val="00976B95"/>
    <w:rsid w:val="0097719F"/>
    <w:rsid w:val="00977360"/>
    <w:rsid w:val="00977375"/>
    <w:rsid w:val="00977A22"/>
    <w:rsid w:val="009800F6"/>
    <w:rsid w:val="00980240"/>
    <w:rsid w:val="009804E0"/>
    <w:rsid w:val="009806F7"/>
    <w:rsid w:val="00980F93"/>
    <w:rsid w:val="00981302"/>
    <w:rsid w:val="0098137F"/>
    <w:rsid w:val="0098188C"/>
    <w:rsid w:val="0098246B"/>
    <w:rsid w:val="00982816"/>
    <w:rsid w:val="00982ABC"/>
    <w:rsid w:val="00982EA8"/>
    <w:rsid w:val="00983031"/>
    <w:rsid w:val="0098378B"/>
    <w:rsid w:val="00983FD2"/>
    <w:rsid w:val="00984705"/>
    <w:rsid w:val="00984D7F"/>
    <w:rsid w:val="009858DF"/>
    <w:rsid w:val="00985C93"/>
    <w:rsid w:val="0098628E"/>
    <w:rsid w:val="0098700D"/>
    <w:rsid w:val="00987193"/>
    <w:rsid w:val="00990CC4"/>
    <w:rsid w:val="009913B3"/>
    <w:rsid w:val="009919AA"/>
    <w:rsid w:val="00991B7D"/>
    <w:rsid w:val="00991EFA"/>
    <w:rsid w:val="0099277A"/>
    <w:rsid w:val="00992872"/>
    <w:rsid w:val="00993A67"/>
    <w:rsid w:val="00993C4A"/>
    <w:rsid w:val="00993F23"/>
    <w:rsid w:val="00994132"/>
    <w:rsid w:val="009959F5"/>
    <w:rsid w:val="00995BBA"/>
    <w:rsid w:val="00995E85"/>
    <w:rsid w:val="0099611D"/>
    <w:rsid w:val="0099664B"/>
    <w:rsid w:val="00996AA0"/>
    <w:rsid w:val="009A000C"/>
    <w:rsid w:val="009A0651"/>
    <w:rsid w:val="009A06AC"/>
    <w:rsid w:val="009A07D2"/>
    <w:rsid w:val="009A0D3A"/>
    <w:rsid w:val="009A0DC3"/>
    <w:rsid w:val="009A16D3"/>
    <w:rsid w:val="009A173D"/>
    <w:rsid w:val="009A1BC2"/>
    <w:rsid w:val="009A1C9A"/>
    <w:rsid w:val="009A1FDC"/>
    <w:rsid w:val="009A2585"/>
    <w:rsid w:val="009A27ED"/>
    <w:rsid w:val="009A2815"/>
    <w:rsid w:val="009A364D"/>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966"/>
    <w:rsid w:val="009B2CFD"/>
    <w:rsid w:val="009B356A"/>
    <w:rsid w:val="009B3B87"/>
    <w:rsid w:val="009B5498"/>
    <w:rsid w:val="009B5CEC"/>
    <w:rsid w:val="009B63E2"/>
    <w:rsid w:val="009B65D9"/>
    <w:rsid w:val="009B6ACF"/>
    <w:rsid w:val="009B6E0B"/>
    <w:rsid w:val="009B732F"/>
    <w:rsid w:val="009B77FE"/>
    <w:rsid w:val="009B7AC9"/>
    <w:rsid w:val="009B7E04"/>
    <w:rsid w:val="009B7E68"/>
    <w:rsid w:val="009C0147"/>
    <w:rsid w:val="009C0ED6"/>
    <w:rsid w:val="009C1122"/>
    <w:rsid w:val="009C1EF1"/>
    <w:rsid w:val="009C2085"/>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93A"/>
    <w:rsid w:val="009D5790"/>
    <w:rsid w:val="009D5AEF"/>
    <w:rsid w:val="009D5DF4"/>
    <w:rsid w:val="009D6F0B"/>
    <w:rsid w:val="009E1239"/>
    <w:rsid w:val="009E12D8"/>
    <w:rsid w:val="009E132D"/>
    <w:rsid w:val="009E1344"/>
    <w:rsid w:val="009E166D"/>
    <w:rsid w:val="009E1A70"/>
    <w:rsid w:val="009E1A7D"/>
    <w:rsid w:val="009E2338"/>
    <w:rsid w:val="009E267D"/>
    <w:rsid w:val="009E2D3C"/>
    <w:rsid w:val="009E2FBB"/>
    <w:rsid w:val="009E33F2"/>
    <w:rsid w:val="009E340F"/>
    <w:rsid w:val="009E5052"/>
    <w:rsid w:val="009E6C42"/>
    <w:rsid w:val="009E70D6"/>
    <w:rsid w:val="009E74C6"/>
    <w:rsid w:val="009E78D6"/>
    <w:rsid w:val="009E7B59"/>
    <w:rsid w:val="009F0AEC"/>
    <w:rsid w:val="009F0B6A"/>
    <w:rsid w:val="009F1C10"/>
    <w:rsid w:val="009F2200"/>
    <w:rsid w:val="009F2508"/>
    <w:rsid w:val="009F263F"/>
    <w:rsid w:val="009F2C8D"/>
    <w:rsid w:val="009F2D64"/>
    <w:rsid w:val="009F303E"/>
    <w:rsid w:val="009F41CC"/>
    <w:rsid w:val="009F41F8"/>
    <w:rsid w:val="009F4432"/>
    <w:rsid w:val="009F4465"/>
    <w:rsid w:val="009F461F"/>
    <w:rsid w:val="009F5AE0"/>
    <w:rsid w:val="009F5CBC"/>
    <w:rsid w:val="009F5DEB"/>
    <w:rsid w:val="009F648B"/>
    <w:rsid w:val="009F6682"/>
    <w:rsid w:val="009F70D7"/>
    <w:rsid w:val="009F73CF"/>
    <w:rsid w:val="009F7947"/>
    <w:rsid w:val="009F7BD0"/>
    <w:rsid w:val="00A008D7"/>
    <w:rsid w:val="00A01C2B"/>
    <w:rsid w:val="00A02798"/>
    <w:rsid w:val="00A0279F"/>
    <w:rsid w:val="00A02C66"/>
    <w:rsid w:val="00A042A4"/>
    <w:rsid w:val="00A04B0D"/>
    <w:rsid w:val="00A04C7F"/>
    <w:rsid w:val="00A0504A"/>
    <w:rsid w:val="00A0518D"/>
    <w:rsid w:val="00A053DE"/>
    <w:rsid w:val="00A05503"/>
    <w:rsid w:val="00A05658"/>
    <w:rsid w:val="00A05DB8"/>
    <w:rsid w:val="00A06068"/>
    <w:rsid w:val="00A062B4"/>
    <w:rsid w:val="00A06A1B"/>
    <w:rsid w:val="00A06C44"/>
    <w:rsid w:val="00A0734C"/>
    <w:rsid w:val="00A0754D"/>
    <w:rsid w:val="00A07582"/>
    <w:rsid w:val="00A0776D"/>
    <w:rsid w:val="00A07DE2"/>
    <w:rsid w:val="00A07E32"/>
    <w:rsid w:val="00A07FB9"/>
    <w:rsid w:val="00A10228"/>
    <w:rsid w:val="00A104BC"/>
    <w:rsid w:val="00A10765"/>
    <w:rsid w:val="00A10D69"/>
    <w:rsid w:val="00A10DD1"/>
    <w:rsid w:val="00A1144B"/>
    <w:rsid w:val="00A116FA"/>
    <w:rsid w:val="00A117A2"/>
    <w:rsid w:val="00A11CB6"/>
    <w:rsid w:val="00A11CBF"/>
    <w:rsid w:val="00A1206B"/>
    <w:rsid w:val="00A1289A"/>
    <w:rsid w:val="00A12BB2"/>
    <w:rsid w:val="00A1323E"/>
    <w:rsid w:val="00A137E2"/>
    <w:rsid w:val="00A1380F"/>
    <w:rsid w:val="00A143F1"/>
    <w:rsid w:val="00A14484"/>
    <w:rsid w:val="00A144F9"/>
    <w:rsid w:val="00A15553"/>
    <w:rsid w:val="00A158C0"/>
    <w:rsid w:val="00A15DDC"/>
    <w:rsid w:val="00A15E01"/>
    <w:rsid w:val="00A16827"/>
    <w:rsid w:val="00A16E69"/>
    <w:rsid w:val="00A16FE5"/>
    <w:rsid w:val="00A17124"/>
    <w:rsid w:val="00A17701"/>
    <w:rsid w:val="00A17758"/>
    <w:rsid w:val="00A17B71"/>
    <w:rsid w:val="00A17BB6"/>
    <w:rsid w:val="00A17C00"/>
    <w:rsid w:val="00A17EF7"/>
    <w:rsid w:val="00A20067"/>
    <w:rsid w:val="00A20183"/>
    <w:rsid w:val="00A20AA0"/>
    <w:rsid w:val="00A21060"/>
    <w:rsid w:val="00A211FB"/>
    <w:rsid w:val="00A21226"/>
    <w:rsid w:val="00A212F3"/>
    <w:rsid w:val="00A212F5"/>
    <w:rsid w:val="00A215E8"/>
    <w:rsid w:val="00A222EB"/>
    <w:rsid w:val="00A22BCE"/>
    <w:rsid w:val="00A23288"/>
    <w:rsid w:val="00A23755"/>
    <w:rsid w:val="00A23D1D"/>
    <w:rsid w:val="00A23E0E"/>
    <w:rsid w:val="00A2442B"/>
    <w:rsid w:val="00A24A3F"/>
    <w:rsid w:val="00A24DA9"/>
    <w:rsid w:val="00A24E25"/>
    <w:rsid w:val="00A24FEE"/>
    <w:rsid w:val="00A25233"/>
    <w:rsid w:val="00A25261"/>
    <w:rsid w:val="00A255EA"/>
    <w:rsid w:val="00A2616E"/>
    <w:rsid w:val="00A264DE"/>
    <w:rsid w:val="00A26AA0"/>
    <w:rsid w:val="00A26B21"/>
    <w:rsid w:val="00A26BFF"/>
    <w:rsid w:val="00A26DA4"/>
    <w:rsid w:val="00A271E7"/>
    <w:rsid w:val="00A272FA"/>
    <w:rsid w:val="00A27597"/>
    <w:rsid w:val="00A27B71"/>
    <w:rsid w:val="00A27D9E"/>
    <w:rsid w:val="00A27E41"/>
    <w:rsid w:val="00A30043"/>
    <w:rsid w:val="00A3048E"/>
    <w:rsid w:val="00A30986"/>
    <w:rsid w:val="00A30C9B"/>
    <w:rsid w:val="00A30EC0"/>
    <w:rsid w:val="00A319D0"/>
    <w:rsid w:val="00A33339"/>
    <w:rsid w:val="00A3334D"/>
    <w:rsid w:val="00A34EC2"/>
    <w:rsid w:val="00A3544D"/>
    <w:rsid w:val="00A35835"/>
    <w:rsid w:val="00A35E75"/>
    <w:rsid w:val="00A36819"/>
    <w:rsid w:val="00A37180"/>
    <w:rsid w:val="00A374C7"/>
    <w:rsid w:val="00A37C9C"/>
    <w:rsid w:val="00A400B4"/>
    <w:rsid w:val="00A408EB"/>
    <w:rsid w:val="00A41079"/>
    <w:rsid w:val="00A4124F"/>
    <w:rsid w:val="00A415E3"/>
    <w:rsid w:val="00A41622"/>
    <w:rsid w:val="00A41C43"/>
    <w:rsid w:val="00A41F2A"/>
    <w:rsid w:val="00A42093"/>
    <w:rsid w:val="00A42B2A"/>
    <w:rsid w:val="00A42F98"/>
    <w:rsid w:val="00A43706"/>
    <w:rsid w:val="00A4415E"/>
    <w:rsid w:val="00A442ED"/>
    <w:rsid w:val="00A44357"/>
    <w:rsid w:val="00A44381"/>
    <w:rsid w:val="00A452D3"/>
    <w:rsid w:val="00A45312"/>
    <w:rsid w:val="00A454A9"/>
    <w:rsid w:val="00A455ED"/>
    <w:rsid w:val="00A4675B"/>
    <w:rsid w:val="00A4676E"/>
    <w:rsid w:val="00A46AC9"/>
    <w:rsid w:val="00A46B72"/>
    <w:rsid w:val="00A46CE7"/>
    <w:rsid w:val="00A47053"/>
    <w:rsid w:val="00A47107"/>
    <w:rsid w:val="00A47231"/>
    <w:rsid w:val="00A476CF"/>
    <w:rsid w:val="00A500BD"/>
    <w:rsid w:val="00A51350"/>
    <w:rsid w:val="00A51BA9"/>
    <w:rsid w:val="00A5212F"/>
    <w:rsid w:val="00A52752"/>
    <w:rsid w:val="00A52B60"/>
    <w:rsid w:val="00A52B64"/>
    <w:rsid w:val="00A52DFB"/>
    <w:rsid w:val="00A52F2A"/>
    <w:rsid w:val="00A537B6"/>
    <w:rsid w:val="00A548B2"/>
    <w:rsid w:val="00A548F2"/>
    <w:rsid w:val="00A54A9F"/>
    <w:rsid w:val="00A54C1B"/>
    <w:rsid w:val="00A54D9A"/>
    <w:rsid w:val="00A5517E"/>
    <w:rsid w:val="00A55396"/>
    <w:rsid w:val="00A56096"/>
    <w:rsid w:val="00A56210"/>
    <w:rsid w:val="00A56402"/>
    <w:rsid w:val="00A5672D"/>
    <w:rsid w:val="00A57903"/>
    <w:rsid w:val="00A60A5A"/>
    <w:rsid w:val="00A61B90"/>
    <w:rsid w:val="00A61DEB"/>
    <w:rsid w:val="00A629D4"/>
    <w:rsid w:val="00A62A37"/>
    <w:rsid w:val="00A63011"/>
    <w:rsid w:val="00A63024"/>
    <w:rsid w:val="00A6307E"/>
    <w:rsid w:val="00A63265"/>
    <w:rsid w:val="00A63302"/>
    <w:rsid w:val="00A6372F"/>
    <w:rsid w:val="00A6417E"/>
    <w:rsid w:val="00A64651"/>
    <w:rsid w:val="00A647C6"/>
    <w:rsid w:val="00A65234"/>
    <w:rsid w:val="00A65AB9"/>
    <w:rsid w:val="00A65EF7"/>
    <w:rsid w:val="00A664B5"/>
    <w:rsid w:val="00A67301"/>
    <w:rsid w:val="00A6742E"/>
    <w:rsid w:val="00A67B20"/>
    <w:rsid w:val="00A7006F"/>
    <w:rsid w:val="00A704F3"/>
    <w:rsid w:val="00A70AC1"/>
    <w:rsid w:val="00A7184C"/>
    <w:rsid w:val="00A719C7"/>
    <w:rsid w:val="00A7207D"/>
    <w:rsid w:val="00A720F5"/>
    <w:rsid w:val="00A72706"/>
    <w:rsid w:val="00A72A46"/>
    <w:rsid w:val="00A73D72"/>
    <w:rsid w:val="00A74143"/>
    <w:rsid w:val="00A74199"/>
    <w:rsid w:val="00A7485C"/>
    <w:rsid w:val="00A74A83"/>
    <w:rsid w:val="00A74B0D"/>
    <w:rsid w:val="00A75672"/>
    <w:rsid w:val="00A7588A"/>
    <w:rsid w:val="00A75B85"/>
    <w:rsid w:val="00A77351"/>
    <w:rsid w:val="00A77517"/>
    <w:rsid w:val="00A77733"/>
    <w:rsid w:val="00A778FB"/>
    <w:rsid w:val="00A81BAA"/>
    <w:rsid w:val="00A821CA"/>
    <w:rsid w:val="00A82437"/>
    <w:rsid w:val="00A82F01"/>
    <w:rsid w:val="00A82F8A"/>
    <w:rsid w:val="00A8304F"/>
    <w:rsid w:val="00A833F3"/>
    <w:rsid w:val="00A83AB7"/>
    <w:rsid w:val="00A84794"/>
    <w:rsid w:val="00A848E9"/>
    <w:rsid w:val="00A85042"/>
    <w:rsid w:val="00A85510"/>
    <w:rsid w:val="00A8601D"/>
    <w:rsid w:val="00A86152"/>
    <w:rsid w:val="00A8653F"/>
    <w:rsid w:val="00A872F8"/>
    <w:rsid w:val="00A87715"/>
    <w:rsid w:val="00A877DD"/>
    <w:rsid w:val="00A879D9"/>
    <w:rsid w:val="00A87EBF"/>
    <w:rsid w:val="00A87F33"/>
    <w:rsid w:val="00A90684"/>
    <w:rsid w:val="00A9078D"/>
    <w:rsid w:val="00A90C5F"/>
    <w:rsid w:val="00A90D0D"/>
    <w:rsid w:val="00A910F4"/>
    <w:rsid w:val="00A91619"/>
    <w:rsid w:val="00A91ECF"/>
    <w:rsid w:val="00A91EFB"/>
    <w:rsid w:val="00A921B9"/>
    <w:rsid w:val="00A92465"/>
    <w:rsid w:val="00A93CB3"/>
    <w:rsid w:val="00A94814"/>
    <w:rsid w:val="00A95E2A"/>
    <w:rsid w:val="00A96D69"/>
    <w:rsid w:val="00A96E24"/>
    <w:rsid w:val="00A97258"/>
    <w:rsid w:val="00A972C5"/>
    <w:rsid w:val="00A97D51"/>
    <w:rsid w:val="00AA078B"/>
    <w:rsid w:val="00AA0B26"/>
    <w:rsid w:val="00AA0BCD"/>
    <w:rsid w:val="00AA172D"/>
    <w:rsid w:val="00AA191E"/>
    <w:rsid w:val="00AA1B81"/>
    <w:rsid w:val="00AA1BC1"/>
    <w:rsid w:val="00AA1E13"/>
    <w:rsid w:val="00AA23CC"/>
    <w:rsid w:val="00AA281F"/>
    <w:rsid w:val="00AA30E5"/>
    <w:rsid w:val="00AA4812"/>
    <w:rsid w:val="00AA54AA"/>
    <w:rsid w:val="00AA56E0"/>
    <w:rsid w:val="00AA56E8"/>
    <w:rsid w:val="00AA6771"/>
    <w:rsid w:val="00AA68DE"/>
    <w:rsid w:val="00AA6AE7"/>
    <w:rsid w:val="00AA6E7C"/>
    <w:rsid w:val="00AA78E1"/>
    <w:rsid w:val="00AA7CCA"/>
    <w:rsid w:val="00AB04FD"/>
    <w:rsid w:val="00AB066A"/>
    <w:rsid w:val="00AB07C4"/>
    <w:rsid w:val="00AB08D3"/>
    <w:rsid w:val="00AB0BEF"/>
    <w:rsid w:val="00AB0BF2"/>
    <w:rsid w:val="00AB1047"/>
    <w:rsid w:val="00AB1985"/>
    <w:rsid w:val="00AB2A2C"/>
    <w:rsid w:val="00AB2AA9"/>
    <w:rsid w:val="00AB2CDD"/>
    <w:rsid w:val="00AB2FAA"/>
    <w:rsid w:val="00AB2FB1"/>
    <w:rsid w:val="00AB3252"/>
    <w:rsid w:val="00AB35C1"/>
    <w:rsid w:val="00AB3801"/>
    <w:rsid w:val="00AB40A8"/>
    <w:rsid w:val="00AB4721"/>
    <w:rsid w:val="00AB52C0"/>
    <w:rsid w:val="00AB6BD1"/>
    <w:rsid w:val="00AB7668"/>
    <w:rsid w:val="00AB7AF1"/>
    <w:rsid w:val="00AB7D4A"/>
    <w:rsid w:val="00AB7FF4"/>
    <w:rsid w:val="00AC03A2"/>
    <w:rsid w:val="00AC14BB"/>
    <w:rsid w:val="00AC1752"/>
    <w:rsid w:val="00AC2FFE"/>
    <w:rsid w:val="00AC3285"/>
    <w:rsid w:val="00AC33C2"/>
    <w:rsid w:val="00AC3C9B"/>
    <w:rsid w:val="00AC3C9D"/>
    <w:rsid w:val="00AC47F2"/>
    <w:rsid w:val="00AC4B4C"/>
    <w:rsid w:val="00AC507F"/>
    <w:rsid w:val="00AC5750"/>
    <w:rsid w:val="00AC5AB6"/>
    <w:rsid w:val="00AC5D8A"/>
    <w:rsid w:val="00AC63B5"/>
    <w:rsid w:val="00AC6825"/>
    <w:rsid w:val="00AC6C07"/>
    <w:rsid w:val="00AC6ECB"/>
    <w:rsid w:val="00AC76AA"/>
    <w:rsid w:val="00AD02BD"/>
    <w:rsid w:val="00AD07BC"/>
    <w:rsid w:val="00AD07FA"/>
    <w:rsid w:val="00AD12F4"/>
    <w:rsid w:val="00AD17E2"/>
    <w:rsid w:val="00AD195F"/>
    <w:rsid w:val="00AD1B91"/>
    <w:rsid w:val="00AD201D"/>
    <w:rsid w:val="00AD2A1A"/>
    <w:rsid w:val="00AD34F0"/>
    <w:rsid w:val="00AD397E"/>
    <w:rsid w:val="00AD3BDB"/>
    <w:rsid w:val="00AD3C83"/>
    <w:rsid w:val="00AD4724"/>
    <w:rsid w:val="00AD4A46"/>
    <w:rsid w:val="00AD4E19"/>
    <w:rsid w:val="00AD54B4"/>
    <w:rsid w:val="00AD5B63"/>
    <w:rsid w:val="00AD5D99"/>
    <w:rsid w:val="00AD62C7"/>
    <w:rsid w:val="00AD678D"/>
    <w:rsid w:val="00AD6887"/>
    <w:rsid w:val="00AD7050"/>
    <w:rsid w:val="00AD779D"/>
    <w:rsid w:val="00AD786C"/>
    <w:rsid w:val="00AD790D"/>
    <w:rsid w:val="00AE0165"/>
    <w:rsid w:val="00AE01EB"/>
    <w:rsid w:val="00AE04BF"/>
    <w:rsid w:val="00AE05D6"/>
    <w:rsid w:val="00AE07A2"/>
    <w:rsid w:val="00AE08A7"/>
    <w:rsid w:val="00AE0974"/>
    <w:rsid w:val="00AE0CAA"/>
    <w:rsid w:val="00AE1543"/>
    <w:rsid w:val="00AE3957"/>
    <w:rsid w:val="00AE3CF6"/>
    <w:rsid w:val="00AE3D69"/>
    <w:rsid w:val="00AE3EA4"/>
    <w:rsid w:val="00AE3F08"/>
    <w:rsid w:val="00AE3F1F"/>
    <w:rsid w:val="00AE3F8D"/>
    <w:rsid w:val="00AE404D"/>
    <w:rsid w:val="00AE427D"/>
    <w:rsid w:val="00AE4422"/>
    <w:rsid w:val="00AE4F90"/>
    <w:rsid w:val="00AE50BF"/>
    <w:rsid w:val="00AE5982"/>
    <w:rsid w:val="00AE5E5D"/>
    <w:rsid w:val="00AE6036"/>
    <w:rsid w:val="00AE63D1"/>
    <w:rsid w:val="00AE67D1"/>
    <w:rsid w:val="00AF0F73"/>
    <w:rsid w:val="00AF127B"/>
    <w:rsid w:val="00AF17EA"/>
    <w:rsid w:val="00AF1BC5"/>
    <w:rsid w:val="00AF1BC8"/>
    <w:rsid w:val="00AF2202"/>
    <w:rsid w:val="00AF2A0C"/>
    <w:rsid w:val="00AF2A2A"/>
    <w:rsid w:val="00AF3D8A"/>
    <w:rsid w:val="00AF3E59"/>
    <w:rsid w:val="00AF462C"/>
    <w:rsid w:val="00AF5982"/>
    <w:rsid w:val="00AF6537"/>
    <w:rsid w:val="00AF6584"/>
    <w:rsid w:val="00AF6646"/>
    <w:rsid w:val="00AF6EA3"/>
    <w:rsid w:val="00AF6F5A"/>
    <w:rsid w:val="00AF71BA"/>
    <w:rsid w:val="00AF77C9"/>
    <w:rsid w:val="00AF7AAC"/>
    <w:rsid w:val="00AF7B3A"/>
    <w:rsid w:val="00B00211"/>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53AE"/>
    <w:rsid w:val="00B053D7"/>
    <w:rsid w:val="00B053F1"/>
    <w:rsid w:val="00B05902"/>
    <w:rsid w:val="00B0632B"/>
    <w:rsid w:val="00B0651F"/>
    <w:rsid w:val="00B0679D"/>
    <w:rsid w:val="00B07005"/>
    <w:rsid w:val="00B07509"/>
    <w:rsid w:val="00B07631"/>
    <w:rsid w:val="00B1000B"/>
    <w:rsid w:val="00B10169"/>
    <w:rsid w:val="00B10264"/>
    <w:rsid w:val="00B10743"/>
    <w:rsid w:val="00B10BBB"/>
    <w:rsid w:val="00B10F88"/>
    <w:rsid w:val="00B11159"/>
    <w:rsid w:val="00B11C37"/>
    <w:rsid w:val="00B11F34"/>
    <w:rsid w:val="00B12566"/>
    <w:rsid w:val="00B12B3E"/>
    <w:rsid w:val="00B12CFC"/>
    <w:rsid w:val="00B13D56"/>
    <w:rsid w:val="00B141B5"/>
    <w:rsid w:val="00B1420A"/>
    <w:rsid w:val="00B1420D"/>
    <w:rsid w:val="00B14C71"/>
    <w:rsid w:val="00B14D92"/>
    <w:rsid w:val="00B14DCF"/>
    <w:rsid w:val="00B15084"/>
    <w:rsid w:val="00B15538"/>
    <w:rsid w:val="00B155EC"/>
    <w:rsid w:val="00B158BB"/>
    <w:rsid w:val="00B15924"/>
    <w:rsid w:val="00B161FD"/>
    <w:rsid w:val="00B168C7"/>
    <w:rsid w:val="00B16C9D"/>
    <w:rsid w:val="00B1719C"/>
    <w:rsid w:val="00B17CBF"/>
    <w:rsid w:val="00B206EF"/>
    <w:rsid w:val="00B208C1"/>
    <w:rsid w:val="00B2096D"/>
    <w:rsid w:val="00B20B34"/>
    <w:rsid w:val="00B210C0"/>
    <w:rsid w:val="00B21B39"/>
    <w:rsid w:val="00B222B8"/>
    <w:rsid w:val="00B22713"/>
    <w:rsid w:val="00B23713"/>
    <w:rsid w:val="00B23CCD"/>
    <w:rsid w:val="00B2432F"/>
    <w:rsid w:val="00B247A8"/>
    <w:rsid w:val="00B26296"/>
    <w:rsid w:val="00B26501"/>
    <w:rsid w:val="00B2699B"/>
    <w:rsid w:val="00B26BDA"/>
    <w:rsid w:val="00B26E77"/>
    <w:rsid w:val="00B26FBF"/>
    <w:rsid w:val="00B270CF"/>
    <w:rsid w:val="00B2722E"/>
    <w:rsid w:val="00B27581"/>
    <w:rsid w:val="00B275FB"/>
    <w:rsid w:val="00B27767"/>
    <w:rsid w:val="00B27EAD"/>
    <w:rsid w:val="00B30290"/>
    <w:rsid w:val="00B30F39"/>
    <w:rsid w:val="00B31502"/>
    <w:rsid w:val="00B316D5"/>
    <w:rsid w:val="00B3172F"/>
    <w:rsid w:val="00B317F5"/>
    <w:rsid w:val="00B31B8E"/>
    <w:rsid w:val="00B326BA"/>
    <w:rsid w:val="00B32998"/>
    <w:rsid w:val="00B32F0D"/>
    <w:rsid w:val="00B330A4"/>
    <w:rsid w:val="00B33308"/>
    <w:rsid w:val="00B3336B"/>
    <w:rsid w:val="00B334FA"/>
    <w:rsid w:val="00B3484C"/>
    <w:rsid w:val="00B353C0"/>
    <w:rsid w:val="00B3578B"/>
    <w:rsid w:val="00B35C5B"/>
    <w:rsid w:val="00B368B4"/>
    <w:rsid w:val="00B37504"/>
    <w:rsid w:val="00B37D75"/>
    <w:rsid w:val="00B405C2"/>
    <w:rsid w:val="00B410B2"/>
    <w:rsid w:val="00B4166F"/>
    <w:rsid w:val="00B41C44"/>
    <w:rsid w:val="00B42254"/>
    <w:rsid w:val="00B42AD4"/>
    <w:rsid w:val="00B43095"/>
    <w:rsid w:val="00B432D9"/>
    <w:rsid w:val="00B4337B"/>
    <w:rsid w:val="00B43832"/>
    <w:rsid w:val="00B4410C"/>
    <w:rsid w:val="00B44127"/>
    <w:rsid w:val="00B44214"/>
    <w:rsid w:val="00B445F5"/>
    <w:rsid w:val="00B4471F"/>
    <w:rsid w:val="00B447E2"/>
    <w:rsid w:val="00B4487A"/>
    <w:rsid w:val="00B44BC0"/>
    <w:rsid w:val="00B45639"/>
    <w:rsid w:val="00B46068"/>
    <w:rsid w:val="00B4617F"/>
    <w:rsid w:val="00B46448"/>
    <w:rsid w:val="00B466C6"/>
    <w:rsid w:val="00B47018"/>
    <w:rsid w:val="00B4730B"/>
    <w:rsid w:val="00B47ACD"/>
    <w:rsid w:val="00B47F2A"/>
    <w:rsid w:val="00B50091"/>
    <w:rsid w:val="00B500A5"/>
    <w:rsid w:val="00B50238"/>
    <w:rsid w:val="00B505E5"/>
    <w:rsid w:val="00B5096D"/>
    <w:rsid w:val="00B50C7D"/>
    <w:rsid w:val="00B50FFD"/>
    <w:rsid w:val="00B5113C"/>
    <w:rsid w:val="00B5184F"/>
    <w:rsid w:val="00B51982"/>
    <w:rsid w:val="00B51EA5"/>
    <w:rsid w:val="00B52356"/>
    <w:rsid w:val="00B54045"/>
    <w:rsid w:val="00B540E2"/>
    <w:rsid w:val="00B54712"/>
    <w:rsid w:val="00B54E8B"/>
    <w:rsid w:val="00B552E6"/>
    <w:rsid w:val="00B554C9"/>
    <w:rsid w:val="00B55799"/>
    <w:rsid w:val="00B55856"/>
    <w:rsid w:val="00B55874"/>
    <w:rsid w:val="00B55AFF"/>
    <w:rsid w:val="00B55C90"/>
    <w:rsid w:val="00B564E4"/>
    <w:rsid w:val="00B574DE"/>
    <w:rsid w:val="00B575B1"/>
    <w:rsid w:val="00B578D3"/>
    <w:rsid w:val="00B60284"/>
    <w:rsid w:val="00B605DE"/>
    <w:rsid w:val="00B60784"/>
    <w:rsid w:val="00B60F24"/>
    <w:rsid w:val="00B61023"/>
    <w:rsid w:val="00B61544"/>
    <w:rsid w:val="00B6155F"/>
    <w:rsid w:val="00B61C42"/>
    <w:rsid w:val="00B62368"/>
    <w:rsid w:val="00B6335B"/>
    <w:rsid w:val="00B63BED"/>
    <w:rsid w:val="00B63D20"/>
    <w:rsid w:val="00B63F91"/>
    <w:rsid w:val="00B63FF7"/>
    <w:rsid w:val="00B6412C"/>
    <w:rsid w:val="00B655AF"/>
    <w:rsid w:val="00B668CB"/>
    <w:rsid w:val="00B67532"/>
    <w:rsid w:val="00B67C4C"/>
    <w:rsid w:val="00B67F26"/>
    <w:rsid w:val="00B7076C"/>
    <w:rsid w:val="00B708B3"/>
    <w:rsid w:val="00B708EF"/>
    <w:rsid w:val="00B7161C"/>
    <w:rsid w:val="00B71CF0"/>
    <w:rsid w:val="00B721F7"/>
    <w:rsid w:val="00B7232B"/>
    <w:rsid w:val="00B73166"/>
    <w:rsid w:val="00B7379C"/>
    <w:rsid w:val="00B73C0A"/>
    <w:rsid w:val="00B74F29"/>
    <w:rsid w:val="00B7505D"/>
    <w:rsid w:val="00B75E37"/>
    <w:rsid w:val="00B764C0"/>
    <w:rsid w:val="00B76721"/>
    <w:rsid w:val="00B768E6"/>
    <w:rsid w:val="00B77E85"/>
    <w:rsid w:val="00B77F7C"/>
    <w:rsid w:val="00B8046C"/>
    <w:rsid w:val="00B80A63"/>
    <w:rsid w:val="00B80C13"/>
    <w:rsid w:val="00B81ABB"/>
    <w:rsid w:val="00B824B5"/>
    <w:rsid w:val="00B82BAD"/>
    <w:rsid w:val="00B82C53"/>
    <w:rsid w:val="00B82D00"/>
    <w:rsid w:val="00B83191"/>
    <w:rsid w:val="00B83796"/>
    <w:rsid w:val="00B8452B"/>
    <w:rsid w:val="00B84757"/>
    <w:rsid w:val="00B84782"/>
    <w:rsid w:val="00B84CD7"/>
    <w:rsid w:val="00B84EAD"/>
    <w:rsid w:val="00B854A1"/>
    <w:rsid w:val="00B858DF"/>
    <w:rsid w:val="00B86220"/>
    <w:rsid w:val="00B8659D"/>
    <w:rsid w:val="00B8736B"/>
    <w:rsid w:val="00B9021F"/>
    <w:rsid w:val="00B9041A"/>
    <w:rsid w:val="00B907B4"/>
    <w:rsid w:val="00B90BFA"/>
    <w:rsid w:val="00B90CE7"/>
    <w:rsid w:val="00B91261"/>
    <w:rsid w:val="00B9190C"/>
    <w:rsid w:val="00B91E0A"/>
    <w:rsid w:val="00B91E9D"/>
    <w:rsid w:val="00B937EC"/>
    <w:rsid w:val="00B938D1"/>
    <w:rsid w:val="00B939B2"/>
    <w:rsid w:val="00B9413C"/>
    <w:rsid w:val="00B94374"/>
    <w:rsid w:val="00B9461A"/>
    <w:rsid w:val="00B948D8"/>
    <w:rsid w:val="00B95122"/>
    <w:rsid w:val="00B95898"/>
    <w:rsid w:val="00B95BBA"/>
    <w:rsid w:val="00B95D64"/>
    <w:rsid w:val="00B9654E"/>
    <w:rsid w:val="00B96B30"/>
    <w:rsid w:val="00B97095"/>
    <w:rsid w:val="00B975C5"/>
    <w:rsid w:val="00B97794"/>
    <w:rsid w:val="00BA02DB"/>
    <w:rsid w:val="00BA065E"/>
    <w:rsid w:val="00BA06CE"/>
    <w:rsid w:val="00BA0965"/>
    <w:rsid w:val="00BA1CB4"/>
    <w:rsid w:val="00BA1FDC"/>
    <w:rsid w:val="00BA2C1D"/>
    <w:rsid w:val="00BA30F9"/>
    <w:rsid w:val="00BA428C"/>
    <w:rsid w:val="00BA4473"/>
    <w:rsid w:val="00BA4840"/>
    <w:rsid w:val="00BA4869"/>
    <w:rsid w:val="00BA5015"/>
    <w:rsid w:val="00BA504E"/>
    <w:rsid w:val="00BA5D42"/>
    <w:rsid w:val="00BA6307"/>
    <w:rsid w:val="00BA69D9"/>
    <w:rsid w:val="00BA6F51"/>
    <w:rsid w:val="00BA77AD"/>
    <w:rsid w:val="00BB0466"/>
    <w:rsid w:val="00BB0A8E"/>
    <w:rsid w:val="00BB0E63"/>
    <w:rsid w:val="00BB0E8F"/>
    <w:rsid w:val="00BB1553"/>
    <w:rsid w:val="00BB15C0"/>
    <w:rsid w:val="00BB186C"/>
    <w:rsid w:val="00BB281B"/>
    <w:rsid w:val="00BB2CAD"/>
    <w:rsid w:val="00BB2EE5"/>
    <w:rsid w:val="00BB410A"/>
    <w:rsid w:val="00BB4E3B"/>
    <w:rsid w:val="00BB53EF"/>
    <w:rsid w:val="00BB595F"/>
    <w:rsid w:val="00BB5A2B"/>
    <w:rsid w:val="00BB5E61"/>
    <w:rsid w:val="00BB62D0"/>
    <w:rsid w:val="00BB63DB"/>
    <w:rsid w:val="00BB6F3C"/>
    <w:rsid w:val="00BB7942"/>
    <w:rsid w:val="00BB7CF5"/>
    <w:rsid w:val="00BC0240"/>
    <w:rsid w:val="00BC09D0"/>
    <w:rsid w:val="00BC0F73"/>
    <w:rsid w:val="00BC0FD2"/>
    <w:rsid w:val="00BC100A"/>
    <w:rsid w:val="00BC108D"/>
    <w:rsid w:val="00BC139C"/>
    <w:rsid w:val="00BC140D"/>
    <w:rsid w:val="00BC1AB3"/>
    <w:rsid w:val="00BC23DA"/>
    <w:rsid w:val="00BC26D7"/>
    <w:rsid w:val="00BC3139"/>
    <w:rsid w:val="00BC3149"/>
    <w:rsid w:val="00BC34AC"/>
    <w:rsid w:val="00BC3AAA"/>
    <w:rsid w:val="00BC3C18"/>
    <w:rsid w:val="00BC3E7B"/>
    <w:rsid w:val="00BC4150"/>
    <w:rsid w:val="00BC456F"/>
    <w:rsid w:val="00BC4583"/>
    <w:rsid w:val="00BC48F4"/>
    <w:rsid w:val="00BC4D64"/>
    <w:rsid w:val="00BC528E"/>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2CF6"/>
    <w:rsid w:val="00BD384D"/>
    <w:rsid w:val="00BD3A14"/>
    <w:rsid w:val="00BD3BEF"/>
    <w:rsid w:val="00BD4D09"/>
    <w:rsid w:val="00BD4F31"/>
    <w:rsid w:val="00BD5173"/>
    <w:rsid w:val="00BD52C7"/>
    <w:rsid w:val="00BD5BAA"/>
    <w:rsid w:val="00BD6383"/>
    <w:rsid w:val="00BD65C1"/>
    <w:rsid w:val="00BD67B4"/>
    <w:rsid w:val="00BD6E6C"/>
    <w:rsid w:val="00BD6F1C"/>
    <w:rsid w:val="00BD73BF"/>
    <w:rsid w:val="00BD74D6"/>
    <w:rsid w:val="00BD7940"/>
    <w:rsid w:val="00BD7B05"/>
    <w:rsid w:val="00BE02EF"/>
    <w:rsid w:val="00BE030D"/>
    <w:rsid w:val="00BE094A"/>
    <w:rsid w:val="00BE097E"/>
    <w:rsid w:val="00BE09F4"/>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6AF3"/>
    <w:rsid w:val="00BE7613"/>
    <w:rsid w:val="00BE7BA7"/>
    <w:rsid w:val="00BF0162"/>
    <w:rsid w:val="00BF0764"/>
    <w:rsid w:val="00BF08B8"/>
    <w:rsid w:val="00BF1021"/>
    <w:rsid w:val="00BF10AE"/>
    <w:rsid w:val="00BF1FDA"/>
    <w:rsid w:val="00BF2246"/>
    <w:rsid w:val="00BF22F8"/>
    <w:rsid w:val="00BF2701"/>
    <w:rsid w:val="00BF2FB6"/>
    <w:rsid w:val="00BF3168"/>
    <w:rsid w:val="00BF3BBA"/>
    <w:rsid w:val="00BF4842"/>
    <w:rsid w:val="00BF486E"/>
    <w:rsid w:val="00BF4C43"/>
    <w:rsid w:val="00BF5019"/>
    <w:rsid w:val="00BF52C2"/>
    <w:rsid w:val="00BF5514"/>
    <w:rsid w:val="00BF5BF6"/>
    <w:rsid w:val="00BF5E41"/>
    <w:rsid w:val="00BF606F"/>
    <w:rsid w:val="00BF60B2"/>
    <w:rsid w:val="00BF649B"/>
    <w:rsid w:val="00BF6784"/>
    <w:rsid w:val="00BF6B38"/>
    <w:rsid w:val="00BF6F72"/>
    <w:rsid w:val="00BF7C16"/>
    <w:rsid w:val="00BF7C20"/>
    <w:rsid w:val="00BF7DB6"/>
    <w:rsid w:val="00BF7F72"/>
    <w:rsid w:val="00C000F9"/>
    <w:rsid w:val="00C00215"/>
    <w:rsid w:val="00C00AF2"/>
    <w:rsid w:val="00C01572"/>
    <w:rsid w:val="00C019B5"/>
    <w:rsid w:val="00C01CE2"/>
    <w:rsid w:val="00C01DB8"/>
    <w:rsid w:val="00C0200B"/>
    <w:rsid w:val="00C0386D"/>
    <w:rsid w:val="00C03B5B"/>
    <w:rsid w:val="00C03BC6"/>
    <w:rsid w:val="00C03CAA"/>
    <w:rsid w:val="00C04713"/>
    <w:rsid w:val="00C04C3D"/>
    <w:rsid w:val="00C04CA2"/>
    <w:rsid w:val="00C04F47"/>
    <w:rsid w:val="00C05A7A"/>
    <w:rsid w:val="00C06580"/>
    <w:rsid w:val="00C06BFE"/>
    <w:rsid w:val="00C070CB"/>
    <w:rsid w:val="00C07582"/>
    <w:rsid w:val="00C07615"/>
    <w:rsid w:val="00C07623"/>
    <w:rsid w:val="00C0762E"/>
    <w:rsid w:val="00C07E73"/>
    <w:rsid w:val="00C1031A"/>
    <w:rsid w:val="00C12479"/>
    <w:rsid w:val="00C12AE7"/>
    <w:rsid w:val="00C13BEB"/>
    <w:rsid w:val="00C14582"/>
    <w:rsid w:val="00C15027"/>
    <w:rsid w:val="00C15965"/>
    <w:rsid w:val="00C16198"/>
    <w:rsid w:val="00C1626F"/>
    <w:rsid w:val="00C16606"/>
    <w:rsid w:val="00C16820"/>
    <w:rsid w:val="00C16DE7"/>
    <w:rsid w:val="00C16EA7"/>
    <w:rsid w:val="00C17339"/>
    <w:rsid w:val="00C173BE"/>
    <w:rsid w:val="00C17CF4"/>
    <w:rsid w:val="00C17E70"/>
    <w:rsid w:val="00C20126"/>
    <w:rsid w:val="00C205F0"/>
    <w:rsid w:val="00C20AE0"/>
    <w:rsid w:val="00C20CB4"/>
    <w:rsid w:val="00C2134F"/>
    <w:rsid w:val="00C215AF"/>
    <w:rsid w:val="00C21E59"/>
    <w:rsid w:val="00C222B5"/>
    <w:rsid w:val="00C22FD6"/>
    <w:rsid w:val="00C23155"/>
    <w:rsid w:val="00C231CD"/>
    <w:rsid w:val="00C23A8E"/>
    <w:rsid w:val="00C24652"/>
    <w:rsid w:val="00C24A12"/>
    <w:rsid w:val="00C25621"/>
    <w:rsid w:val="00C2606C"/>
    <w:rsid w:val="00C2616E"/>
    <w:rsid w:val="00C26250"/>
    <w:rsid w:val="00C270B6"/>
    <w:rsid w:val="00C270BA"/>
    <w:rsid w:val="00C271A1"/>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31B5"/>
    <w:rsid w:val="00C33278"/>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6A67"/>
    <w:rsid w:val="00C36BFE"/>
    <w:rsid w:val="00C37264"/>
    <w:rsid w:val="00C37A24"/>
    <w:rsid w:val="00C401AA"/>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F0E"/>
    <w:rsid w:val="00C51BCC"/>
    <w:rsid w:val="00C51DF1"/>
    <w:rsid w:val="00C52014"/>
    <w:rsid w:val="00C53A7E"/>
    <w:rsid w:val="00C53DBA"/>
    <w:rsid w:val="00C5422D"/>
    <w:rsid w:val="00C545F3"/>
    <w:rsid w:val="00C5478C"/>
    <w:rsid w:val="00C5489A"/>
    <w:rsid w:val="00C54997"/>
    <w:rsid w:val="00C54F74"/>
    <w:rsid w:val="00C55A7F"/>
    <w:rsid w:val="00C5666A"/>
    <w:rsid w:val="00C5696F"/>
    <w:rsid w:val="00C57699"/>
    <w:rsid w:val="00C579D7"/>
    <w:rsid w:val="00C57DA1"/>
    <w:rsid w:val="00C60003"/>
    <w:rsid w:val="00C604BF"/>
    <w:rsid w:val="00C60B75"/>
    <w:rsid w:val="00C60CF3"/>
    <w:rsid w:val="00C60E7C"/>
    <w:rsid w:val="00C60F8D"/>
    <w:rsid w:val="00C61394"/>
    <w:rsid w:val="00C61850"/>
    <w:rsid w:val="00C6199B"/>
    <w:rsid w:val="00C626F8"/>
    <w:rsid w:val="00C628F1"/>
    <w:rsid w:val="00C633DF"/>
    <w:rsid w:val="00C634D8"/>
    <w:rsid w:val="00C636C8"/>
    <w:rsid w:val="00C63D3E"/>
    <w:rsid w:val="00C63E73"/>
    <w:rsid w:val="00C640E4"/>
    <w:rsid w:val="00C64364"/>
    <w:rsid w:val="00C64460"/>
    <w:rsid w:val="00C6463D"/>
    <w:rsid w:val="00C64DD4"/>
    <w:rsid w:val="00C64FA3"/>
    <w:rsid w:val="00C65346"/>
    <w:rsid w:val="00C6589B"/>
    <w:rsid w:val="00C65F67"/>
    <w:rsid w:val="00C664EA"/>
    <w:rsid w:val="00C66C47"/>
    <w:rsid w:val="00C66CFB"/>
    <w:rsid w:val="00C673CC"/>
    <w:rsid w:val="00C673E6"/>
    <w:rsid w:val="00C70C36"/>
    <w:rsid w:val="00C711F0"/>
    <w:rsid w:val="00C714AD"/>
    <w:rsid w:val="00C71D8C"/>
    <w:rsid w:val="00C7213E"/>
    <w:rsid w:val="00C72660"/>
    <w:rsid w:val="00C727D0"/>
    <w:rsid w:val="00C727EA"/>
    <w:rsid w:val="00C7348C"/>
    <w:rsid w:val="00C73598"/>
    <w:rsid w:val="00C73860"/>
    <w:rsid w:val="00C73E15"/>
    <w:rsid w:val="00C7401F"/>
    <w:rsid w:val="00C7457A"/>
    <w:rsid w:val="00C754C8"/>
    <w:rsid w:val="00C7593C"/>
    <w:rsid w:val="00C75C00"/>
    <w:rsid w:val="00C75D2B"/>
    <w:rsid w:val="00C761D5"/>
    <w:rsid w:val="00C76457"/>
    <w:rsid w:val="00C764D9"/>
    <w:rsid w:val="00C76707"/>
    <w:rsid w:val="00C76AB0"/>
    <w:rsid w:val="00C76E48"/>
    <w:rsid w:val="00C76F29"/>
    <w:rsid w:val="00C77127"/>
    <w:rsid w:val="00C77422"/>
    <w:rsid w:val="00C77869"/>
    <w:rsid w:val="00C7795B"/>
    <w:rsid w:val="00C77A93"/>
    <w:rsid w:val="00C80740"/>
    <w:rsid w:val="00C814E6"/>
    <w:rsid w:val="00C81981"/>
    <w:rsid w:val="00C81D2A"/>
    <w:rsid w:val="00C822A0"/>
    <w:rsid w:val="00C83056"/>
    <w:rsid w:val="00C83516"/>
    <w:rsid w:val="00C835C5"/>
    <w:rsid w:val="00C83DB3"/>
    <w:rsid w:val="00C85C09"/>
    <w:rsid w:val="00C862BD"/>
    <w:rsid w:val="00C86695"/>
    <w:rsid w:val="00C866B2"/>
    <w:rsid w:val="00C87557"/>
    <w:rsid w:val="00C87A36"/>
    <w:rsid w:val="00C87FA6"/>
    <w:rsid w:val="00C87FB6"/>
    <w:rsid w:val="00C905A1"/>
    <w:rsid w:val="00C91096"/>
    <w:rsid w:val="00C9123C"/>
    <w:rsid w:val="00C91B6E"/>
    <w:rsid w:val="00C91F41"/>
    <w:rsid w:val="00C91F74"/>
    <w:rsid w:val="00C921C2"/>
    <w:rsid w:val="00C92CCC"/>
    <w:rsid w:val="00C92D12"/>
    <w:rsid w:val="00C93631"/>
    <w:rsid w:val="00C9378E"/>
    <w:rsid w:val="00C94DE0"/>
    <w:rsid w:val="00C96007"/>
    <w:rsid w:val="00C966BF"/>
    <w:rsid w:val="00C9700D"/>
    <w:rsid w:val="00C97BA2"/>
    <w:rsid w:val="00CA0268"/>
    <w:rsid w:val="00CA13DF"/>
    <w:rsid w:val="00CA1CDF"/>
    <w:rsid w:val="00CA1DFD"/>
    <w:rsid w:val="00CA1FA8"/>
    <w:rsid w:val="00CA22BE"/>
    <w:rsid w:val="00CA28F6"/>
    <w:rsid w:val="00CA297E"/>
    <w:rsid w:val="00CA2A16"/>
    <w:rsid w:val="00CA2B67"/>
    <w:rsid w:val="00CA2DA3"/>
    <w:rsid w:val="00CA363A"/>
    <w:rsid w:val="00CA367C"/>
    <w:rsid w:val="00CA38A9"/>
    <w:rsid w:val="00CA3A41"/>
    <w:rsid w:val="00CA3CD2"/>
    <w:rsid w:val="00CA4BB3"/>
    <w:rsid w:val="00CA5086"/>
    <w:rsid w:val="00CA631C"/>
    <w:rsid w:val="00CA649F"/>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9"/>
    <w:rsid w:val="00CB3B2E"/>
    <w:rsid w:val="00CB3C01"/>
    <w:rsid w:val="00CB5298"/>
    <w:rsid w:val="00CB5CF1"/>
    <w:rsid w:val="00CB5EA4"/>
    <w:rsid w:val="00CB5F69"/>
    <w:rsid w:val="00CB6284"/>
    <w:rsid w:val="00CB7584"/>
    <w:rsid w:val="00CC0C90"/>
    <w:rsid w:val="00CC104B"/>
    <w:rsid w:val="00CC17E0"/>
    <w:rsid w:val="00CC1859"/>
    <w:rsid w:val="00CC1D71"/>
    <w:rsid w:val="00CC2127"/>
    <w:rsid w:val="00CC294D"/>
    <w:rsid w:val="00CC2D42"/>
    <w:rsid w:val="00CC2E07"/>
    <w:rsid w:val="00CC32D8"/>
    <w:rsid w:val="00CC34A1"/>
    <w:rsid w:val="00CC3BEA"/>
    <w:rsid w:val="00CC41B7"/>
    <w:rsid w:val="00CC4253"/>
    <w:rsid w:val="00CC46A0"/>
    <w:rsid w:val="00CC5700"/>
    <w:rsid w:val="00CC605D"/>
    <w:rsid w:val="00CC62E4"/>
    <w:rsid w:val="00CC65E8"/>
    <w:rsid w:val="00CC72BE"/>
    <w:rsid w:val="00CC7DDE"/>
    <w:rsid w:val="00CD009F"/>
    <w:rsid w:val="00CD0DA1"/>
    <w:rsid w:val="00CD1460"/>
    <w:rsid w:val="00CD1FDE"/>
    <w:rsid w:val="00CD2836"/>
    <w:rsid w:val="00CD2BD3"/>
    <w:rsid w:val="00CD2F55"/>
    <w:rsid w:val="00CD2FE8"/>
    <w:rsid w:val="00CD30E3"/>
    <w:rsid w:val="00CD39A3"/>
    <w:rsid w:val="00CD3B8D"/>
    <w:rsid w:val="00CD45CB"/>
    <w:rsid w:val="00CD49D5"/>
    <w:rsid w:val="00CD52A5"/>
    <w:rsid w:val="00CD5780"/>
    <w:rsid w:val="00CD5B01"/>
    <w:rsid w:val="00CD5EAC"/>
    <w:rsid w:val="00CD7478"/>
    <w:rsid w:val="00CE00F4"/>
    <w:rsid w:val="00CE03E0"/>
    <w:rsid w:val="00CE07D1"/>
    <w:rsid w:val="00CE1093"/>
    <w:rsid w:val="00CE12D6"/>
    <w:rsid w:val="00CE14C4"/>
    <w:rsid w:val="00CE14D2"/>
    <w:rsid w:val="00CE161B"/>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9F"/>
    <w:rsid w:val="00CE54FB"/>
    <w:rsid w:val="00CE6B37"/>
    <w:rsid w:val="00CE71BA"/>
    <w:rsid w:val="00CF015D"/>
    <w:rsid w:val="00CF0379"/>
    <w:rsid w:val="00CF10E5"/>
    <w:rsid w:val="00CF1C54"/>
    <w:rsid w:val="00CF1E68"/>
    <w:rsid w:val="00CF1F4A"/>
    <w:rsid w:val="00CF227A"/>
    <w:rsid w:val="00CF2640"/>
    <w:rsid w:val="00CF3015"/>
    <w:rsid w:val="00CF36F2"/>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5DB"/>
    <w:rsid w:val="00D05B55"/>
    <w:rsid w:val="00D05F7F"/>
    <w:rsid w:val="00D06627"/>
    <w:rsid w:val="00D06C4B"/>
    <w:rsid w:val="00D07043"/>
    <w:rsid w:val="00D07382"/>
    <w:rsid w:val="00D07D1F"/>
    <w:rsid w:val="00D10BFB"/>
    <w:rsid w:val="00D10F22"/>
    <w:rsid w:val="00D11D83"/>
    <w:rsid w:val="00D11FDE"/>
    <w:rsid w:val="00D1355F"/>
    <w:rsid w:val="00D1367E"/>
    <w:rsid w:val="00D13BB5"/>
    <w:rsid w:val="00D14345"/>
    <w:rsid w:val="00D143D3"/>
    <w:rsid w:val="00D15179"/>
    <w:rsid w:val="00D156CA"/>
    <w:rsid w:val="00D156D9"/>
    <w:rsid w:val="00D163FD"/>
    <w:rsid w:val="00D16B0F"/>
    <w:rsid w:val="00D17114"/>
    <w:rsid w:val="00D20EF7"/>
    <w:rsid w:val="00D2118D"/>
    <w:rsid w:val="00D214D8"/>
    <w:rsid w:val="00D215C0"/>
    <w:rsid w:val="00D215F4"/>
    <w:rsid w:val="00D22406"/>
    <w:rsid w:val="00D23392"/>
    <w:rsid w:val="00D241DD"/>
    <w:rsid w:val="00D245BB"/>
    <w:rsid w:val="00D247A6"/>
    <w:rsid w:val="00D24DAE"/>
    <w:rsid w:val="00D24E61"/>
    <w:rsid w:val="00D251C6"/>
    <w:rsid w:val="00D25292"/>
    <w:rsid w:val="00D25DF8"/>
    <w:rsid w:val="00D25F0E"/>
    <w:rsid w:val="00D26098"/>
    <w:rsid w:val="00D26198"/>
    <w:rsid w:val="00D261A5"/>
    <w:rsid w:val="00D26247"/>
    <w:rsid w:val="00D26269"/>
    <w:rsid w:val="00D2682E"/>
    <w:rsid w:val="00D2690A"/>
    <w:rsid w:val="00D270FD"/>
    <w:rsid w:val="00D273EA"/>
    <w:rsid w:val="00D275A0"/>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528"/>
    <w:rsid w:val="00D35AC2"/>
    <w:rsid w:val="00D360F4"/>
    <w:rsid w:val="00D36427"/>
    <w:rsid w:val="00D36540"/>
    <w:rsid w:val="00D36C02"/>
    <w:rsid w:val="00D36F1D"/>
    <w:rsid w:val="00D3798B"/>
    <w:rsid w:val="00D379A9"/>
    <w:rsid w:val="00D37C16"/>
    <w:rsid w:val="00D37D50"/>
    <w:rsid w:val="00D37F41"/>
    <w:rsid w:val="00D402BC"/>
    <w:rsid w:val="00D403C5"/>
    <w:rsid w:val="00D4042C"/>
    <w:rsid w:val="00D404B6"/>
    <w:rsid w:val="00D40FD4"/>
    <w:rsid w:val="00D4191A"/>
    <w:rsid w:val="00D4261B"/>
    <w:rsid w:val="00D42769"/>
    <w:rsid w:val="00D43592"/>
    <w:rsid w:val="00D436BB"/>
    <w:rsid w:val="00D4389E"/>
    <w:rsid w:val="00D439AD"/>
    <w:rsid w:val="00D43B93"/>
    <w:rsid w:val="00D43ED1"/>
    <w:rsid w:val="00D43FE2"/>
    <w:rsid w:val="00D44259"/>
    <w:rsid w:val="00D4443D"/>
    <w:rsid w:val="00D44993"/>
    <w:rsid w:val="00D44A22"/>
    <w:rsid w:val="00D44DB0"/>
    <w:rsid w:val="00D45017"/>
    <w:rsid w:val="00D45738"/>
    <w:rsid w:val="00D460B6"/>
    <w:rsid w:val="00D46AF2"/>
    <w:rsid w:val="00D46B1E"/>
    <w:rsid w:val="00D46D86"/>
    <w:rsid w:val="00D47049"/>
    <w:rsid w:val="00D47430"/>
    <w:rsid w:val="00D47D3A"/>
    <w:rsid w:val="00D50BBA"/>
    <w:rsid w:val="00D51110"/>
    <w:rsid w:val="00D511D4"/>
    <w:rsid w:val="00D5145D"/>
    <w:rsid w:val="00D518B7"/>
    <w:rsid w:val="00D52115"/>
    <w:rsid w:val="00D54094"/>
    <w:rsid w:val="00D54352"/>
    <w:rsid w:val="00D546D6"/>
    <w:rsid w:val="00D551FB"/>
    <w:rsid w:val="00D55E34"/>
    <w:rsid w:val="00D55F58"/>
    <w:rsid w:val="00D560B7"/>
    <w:rsid w:val="00D565F2"/>
    <w:rsid w:val="00D5689E"/>
    <w:rsid w:val="00D56AE5"/>
    <w:rsid w:val="00D56F07"/>
    <w:rsid w:val="00D577ED"/>
    <w:rsid w:val="00D6006E"/>
    <w:rsid w:val="00D60099"/>
    <w:rsid w:val="00D601E0"/>
    <w:rsid w:val="00D60ACE"/>
    <w:rsid w:val="00D6166D"/>
    <w:rsid w:val="00D616F3"/>
    <w:rsid w:val="00D61CA0"/>
    <w:rsid w:val="00D62048"/>
    <w:rsid w:val="00D62221"/>
    <w:rsid w:val="00D62CA1"/>
    <w:rsid w:val="00D63D62"/>
    <w:rsid w:val="00D64443"/>
    <w:rsid w:val="00D64B3E"/>
    <w:rsid w:val="00D64C81"/>
    <w:rsid w:val="00D65335"/>
    <w:rsid w:val="00D653F5"/>
    <w:rsid w:val="00D6577A"/>
    <w:rsid w:val="00D65971"/>
    <w:rsid w:val="00D659B7"/>
    <w:rsid w:val="00D65E59"/>
    <w:rsid w:val="00D65F32"/>
    <w:rsid w:val="00D661EF"/>
    <w:rsid w:val="00D6626B"/>
    <w:rsid w:val="00D66655"/>
    <w:rsid w:val="00D6667E"/>
    <w:rsid w:val="00D667E8"/>
    <w:rsid w:val="00D6684C"/>
    <w:rsid w:val="00D67448"/>
    <w:rsid w:val="00D70572"/>
    <w:rsid w:val="00D70625"/>
    <w:rsid w:val="00D708C2"/>
    <w:rsid w:val="00D708F2"/>
    <w:rsid w:val="00D70B32"/>
    <w:rsid w:val="00D70C2C"/>
    <w:rsid w:val="00D712C0"/>
    <w:rsid w:val="00D71C39"/>
    <w:rsid w:val="00D71F5C"/>
    <w:rsid w:val="00D725DD"/>
    <w:rsid w:val="00D7295F"/>
    <w:rsid w:val="00D72EBC"/>
    <w:rsid w:val="00D732B2"/>
    <w:rsid w:val="00D733FE"/>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75D"/>
    <w:rsid w:val="00D833BF"/>
    <w:rsid w:val="00D8362C"/>
    <w:rsid w:val="00D83718"/>
    <w:rsid w:val="00D84A18"/>
    <w:rsid w:val="00D84A1B"/>
    <w:rsid w:val="00D84A2D"/>
    <w:rsid w:val="00D85631"/>
    <w:rsid w:val="00D86223"/>
    <w:rsid w:val="00D86995"/>
    <w:rsid w:val="00D8745D"/>
    <w:rsid w:val="00D875F3"/>
    <w:rsid w:val="00D87719"/>
    <w:rsid w:val="00D87AB7"/>
    <w:rsid w:val="00D9020D"/>
    <w:rsid w:val="00D90225"/>
    <w:rsid w:val="00D90557"/>
    <w:rsid w:val="00D90B75"/>
    <w:rsid w:val="00D91076"/>
    <w:rsid w:val="00D92175"/>
    <w:rsid w:val="00D9217C"/>
    <w:rsid w:val="00D92654"/>
    <w:rsid w:val="00D92871"/>
    <w:rsid w:val="00D92AEE"/>
    <w:rsid w:val="00D944ED"/>
    <w:rsid w:val="00D94CC0"/>
    <w:rsid w:val="00D94E02"/>
    <w:rsid w:val="00D95541"/>
    <w:rsid w:val="00D95D28"/>
    <w:rsid w:val="00D95F1B"/>
    <w:rsid w:val="00D966F5"/>
    <w:rsid w:val="00D96A64"/>
    <w:rsid w:val="00D96D7E"/>
    <w:rsid w:val="00D96E6D"/>
    <w:rsid w:val="00D97060"/>
    <w:rsid w:val="00D97FB4"/>
    <w:rsid w:val="00DA052F"/>
    <w:rsid w:val="00DA096E"/>
    <w:rsid w:val="00DA0BDE"/>
    <w:rsid w:val="00DA0CF6"/>
    <w:rsid w:val="00DA13E0"/>
    <w:rsid w:val="00DA180C"/>
    <w:rsid w:val="00DA1C5E"/>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F55"/>
    <w:rsid w:val="00DB01C6"/>
    <w:rsid w:val="00DB056E"/>
    <w:rsid w:val="00DB0715"/>
    <w:rsid w:val="00DB1997"/>
    <w:rsid w:val="00DB1DAD"/>
    <w:rsid w:val="00DB2EB2"/>
    <w:rsid w:val="00DB323F"/>
    <w:rsid w:val="00DB36B5"/>
    <w:rsid w:val="00DB3918"/>
    <w:rsid w:val="00DB412B"/>
    <w:rsid w:val="00DB4824"/>
    <w:rsid w:val="00DB48B2"/>
    <w:rsid w:val="00DB52BF"/>
    <w:rsid w:val="00DB5560"/>
    <w:rsid w:val="00DB59AB"/>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E85"/>
    <w:rsid w:val="00DC4F4A"/>
    <w:rsid w:val="00DC4FC5"/>
    <w:rsid w:val="00DC52FC"/>
    <w:rsid w:val="00DC5A05"/>
    <w:rsid w:val="00DC5ED2"/>
    <w:rsid w:val="00DC5EEC"/>
    <w:rsid w:val="00DC62BC"/>
    <w:rsid w:val="00DC727C"/>
    <w:rsid w:val="00DC7825"/>
    <w:rsid w:val="00DC7A6B"/>
    <w:rsid w:val="00DC7B08"/>
    <w:rsid w:val="00DC7D66"/>
    <w:rsid w:val="00DD03C0"/>
    <w:rsid w:val="00DD04DA"/>
    <w:rsid w:val="00DD0958"/>
    <w:rsid w:val="00DD0BAA"/>
    <w:rsid w:val="00DD0D03"/>
    <w:rsid w:val="00DD1617"/>
    <w:rsid w:val="00DD1AC7"/>
    <w:rsid w:val="00DD2395"/>
    <w:rsid w:val="00DD2593"/>
    <w:rsid w:val="00DD2851"/>
    <w:rsid w:val="00DD2D61"/>
    <w:rsid w:val="00DD33C8"/>
    <w:rsid w:val="00DD3424"/>
    <w:rsid w:val="00DD355C"/>
    <w:rsid w:val="00DD37E7"/>
    <w:rsid w:val="00DD3CDE"/>
    <w:rsid w:val="00DD422C"/>
    <w:rsid w:val="00DD57D6"/>
    <w:rsid w:val="00DD5ACD"/>
    <w:rsid w:val="00DD5ED0"/>
    <w:rsid w:val="00DD6085"/>
    <w:rsid w:val="00DD60E9"/>
    <w:rsid w:val="00DD617E"/>
    <w:rsid w:val="00DD6445"/>
    <w:rsid w:val="00DD6898"/>
    <w:rsid w:val="00DD69DD"/>
    <w:rsid w:val="00DD6E85"/>
    <w:rsid w:val="00DD6E90"/>
    <w:rsid w:val="00DD758A"/>
    <w:rsid w:val="00DD7703"/>
    <w:rsid w:val="00DD7721"/>
    <w:rsid w:val="00DD7A91"/>
    <w:rsid w:val="00DD7C83"/>
    <w:rsid w:val="00DE02F6"/>
    <w:rsid w:val="00DE0E24"/>
    <w:rsid w:val="00DE1285"/>
    <w:rsid w:val="00DE17CD"/>
    <w:rsid w:val="00DE191D"/>
    <w:rsid w:val="00DE19F6"/>
    <w:rsid w:val="00DE2A64"/>
    <w:rsid w:val="00DE3589"/>
    <w:rsid w:val="00DE3E88"/>
    <w:rsid w:val="00DE3EE7"/>
    <w:rsid w:val="00DE40DD"/>
    <w:rsid w:val="00DE4499"/>
    <w:rsid w:val="00DE552D"/>
    <w:rsid w:val="00DE56BE"/>
    <w:rsid w:val="00DE5DCC"/>
    <w:rsid w:val="00DE633F"/>
    <w:rsid w:val="00DE659E"/>
    <w:rsid w:val="00DE6FAD"/>
    <w:rsid w:val="00DE73D3"/>
    <w:rsid w:val="00DE7441"/>
    <w:rsid w:val="00DE7DF8"/>
    <w:rsid w:val="00DF0CB1"/>
    <w:rsid w:val="00DF0D1A"/>
    <w:rsid w:val="00DF0EA2"/>
    <w:rsid w:val="00DF0FE5"/>
    <w:rsid w:val="00DF18EE"/>
    <w:rsid w:val="00DF1A2C"/>
    <w:rsid w:val="00DF1ADC"/>
    <w:rsid w:val="00DF1F4F"/>
    <w:rsid w:val="00DF28D4"/>
    <w:rsid w:val="00DF296F"/>
    <w:rsid w:val="00DF2D40"/>
    <w:rsid w:val="00DF2EE3"/>
    <w:rsid w:val="00DF2F6C"/>
    <w:rsid w:val="00DF31B7"/>
    <w:rsid w:val="00DF31CB"/>
    <w:rsid w:val="00DF3203"/>
    <w:rsid w:val="00DF3A54"/>
    <w:rsid w:val="00DF4027"/>
    <w:rsid w:val="00DF4220"/>
    <w:rsid w:val="00DF45BE"/>
    <w:rsid w:val="00DF499C"/>
    <w:rsid w:val="00DF49F7"/>
    <w:rsid w:val="00DF5202"/>
    <w:rsid w:val="00DF5A98"/>
    <w:rsid w:val="00DF5B34"/>
    <w:rsid w:val="00DF5CA4"/>
    <w:rsid w:val="00DF5D90"/>
    <w:rsid w:val="00DF6761"/>
    <w:rsid w:val="00DF6B7B"/>
    <w:rsid w:val="00DF6C9E"/>
    <w:rsid w:val="00DF751A"/>
    <w:rsid w:val="00DF7882"/>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07A61"/>
    <w:rsid w:val="00E10288"/>
    <w:rsid w:val="00E10B0D"/>
    <w:rsid w:val="00E1112E"/>
    <w:rsid w:val="00E112B6"/>
    <w:rsid w:val="00E113A0"/>
    <w:rsid w:val="00E11535"/>
    <w:rsid w:val="00E12492"/>
    <w:rsid w:val="00E132FD"/>
    <w:rsid w:val="00E13872"/>
    <w:rsid w:val="00E1402B"/>
    <w:rsid w:val="00E14CE3"/>
    <w:rsid w:val="00E1504F"/>
    <w:rsid w:val="00E150F4"/>
    <w:rsid w:val="00E15437"/>
    <w:rsid w:val="00E1569C"/>
    <w:rsid w:val="00E15D46"/>
    <w:rsid w:val="00E15D80"/>
    <w:rsid w:val="00E15FC1"/>
    <w:rsid w:val="00E16377"/>
    <w:rsid w:val="00E163B0"/>
    <w:rsid w:val="00E164C8"/>
    <w:rsid w:val="00E17A44"/>
    <w:rsid w:val="00E2021C"/>
    <w:rsid w:val="00E205A4"/>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40AD"/>
    <w:rsid w:val="00E240D7"/>
    <w:rsid w:val="00E244CE"/>
    <w:rsid w:val="00E24500"/>
    <w:rsid w:val="00E250E8"/>
    <w:rsid w:val="00E25753"/>
    <w:rsid w:val="00E259FE"/>
    <w:rsid w:val="00E25BD6"/>
    <w:rsid w:val="00E26215"/>
    <w:rsid w:val="00E26988"/>
    <w:rsid w:val="00E26DB4"/>
    <w:rsid w:val="00E277E1"/>
    <w:rsid w:val="00E279C7"/>
    <w:rsid w:val="00E27FAD"/>
    <w:rsid w:val="00E30481"/>
    <w:rsid w:val="00E3050F"/>
    <w:rsid w:val="00E3055F"/>
    <w:rsid w:val="00E30623"/>
    <w:rsid w:val="00E30822"/>
    <w:rsid w:val="00E30B5A"/>
    <w:rsid w:val="00E31C0C"/>
    <w:rsid w:val="00E32158"/>
    <w:rsid w:val="00E32B3B"/>
    <w:rsid w:val="00E33118"/>
    <w:rsid w:val="00E33464"/>
    <w:rsid w:val="00E33A0C"/>
    <w:rsid w:val="00E33BED"/>
    <w:rsid w:val="00E3510E"/>
    <w:rsid w:val="00E35342"/>
    <w:rsid w:val="00E35468"/>
    <w:rsid w:val="00E35AD4"/>
    <w:rsid w:val="00E363BA"/>
    <w:rsid w:val="00E36C4F"/>
    <w:rsid w:val="00E3727F"/>
    <w:rsid w:val="00E37351"/>
    <w:rsid w:val="00E37482"/>
    <w:rsid w:val="00E40007"/>
    <w:rsid w:val="00E40597"/>
    <w:rsid w:val="00E40A49"/>
    <w:rsid w:val="00E413A6"/>
    <w:rsid w:val="00E414BF"/>
    <w:rsid w:val="00E416DC"/>
    <w:rsid w:val="00E41E2B"/>
    <w:rsid w:val="00E41FA9"/>
    <w:rsid w:val="00E4212C"/>
    <w:rsid w:val="00E42325"/>
    <w:rsid w:val="00E424EC"/>
    <w:rsid w:val="00E4289A"/>
    <w:rsid w:val="00E42B34"/>
    <w:rsid w:val="00E4331C"/>
    <w:rsid w:val="00E43A61"/>
    <w:rsid w:val="00E44711"/>
    <w:rsid w:val="00E449A7"/>
    <w:rsid w:val="00E44D38"/>
    <w:rsid w:val="00E44E1A"/>
    <w:rsid w:val="00E454E2"/>
    <w:rsid w:val="00E45E15"/>
    <w:rsid w:val="00E46103"/>
    <w:rsid w:val="00E461DE"/>
    <w:rsid w:val="00E46352"/>
    <w:rsid w:val="00E46561"/>
    <w:rsid w:val="00E46836"/>
    <w:rsid w:val="00E46B82"/>
    <w:rsid w:val="00E47407"/>
    <w:rsid w:val="00E47476"/>
    <w:rsid w:val="00E47679"/>
    <w:rsid w:val="00E4787B"/>
    <w:rsid w:val="00E47D65"/>
    <w:rsid w:val="00E503A6"/>
    <w:rsid w:val="00E51F6D"/>
    <w:rsid w:val="00E52214"/>
    <w:rsid w:val="00E5246F"/>
    <w:rsid w:val="00E526D9"/>
    <w:rsid w:val="00E5278F"/>
    <w:rsid w:val="00E52C70"/>
    <w:rsid w:val="00E52DCA"/>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57E10"/>
    <w:rsid w:val="00E6019E"/>
    <w:rsid w:val="00E610B6"/>
    <w:rsid w:val="00E6128C"/>
    <w:rsid w:val="00E61609"/>
    <w:rsid w:val="00E61A6C"/>
    <w:rsid w:val="00E61E2F"/>
    <w:rsid w:val="00E621BC"/>
    <w:rsid w:val="00E62261"/>
    <w:rsid w:val="00E622C2"/>
    <w:rsid w:val="00E62456"/>
    <w:rsid w:val="00E624B5"/>
    <w:rsid w:val="00E628C3"/>
    <w:rsid w:val="00E62AF7"/>
    <w:rsid w:val="00E63A35"/>
    <w:rsid w:val="00E63F81"/>
    <w:rsid w:val="00E64E4A"/>
    <w:rsid w:val="00E651B2"/>
    <w:rsid w:val="00E65232"/>
    <w:rsid w:val="00E65713"/>
    <w:rsid w:val="00E659D6"/>
    <w:rsid w:val="00E65A1E"/>
    <w:rsid w:val="00E65C61"/>
    <w:rsid w:val="00E66316"/>
    <w:rsid w:val="00E666B5"/>
    <w:rsid w:val="00E66783"/>
    <w:rsid w:val="00E66C66"/>
    <w:rsid w:val="00E66EDC"/>
    <w:rsid w:val="00E67726"/>
    <w:rsid w:val="00E67A0A"/>
    <w:rsid w:val="00E67B66"/>
    <w:rsid w:val="00E67EC7"/>
    <w:rsid w:val="00E7007D"/>
    <w:rsid w:val="00E702FD"/>
    <w:rsid w:val="00E7099E"/>
    <w:rsid w:val="00E71271"/>
    <w:rsid w:val="00E71513"/>
    <w:rsid w:val="00E71891"/>
    <w:rsid w:val="00E71E02"/>
    <w:rsid w:val="00E72458"/>
    <w:rsid w:val="00E72518"/>
    <w:rsid w:val="00E72548"/>
    <w:rsid w:val="00E72C68"/>
    <w:rsid w:val="00E72CEB"/>
    <w:rsid w:val="00E72D1A"/>
    <w:rsid w:val="00E730AE"/>
    <w:rsid w:val="00E73279"/>
    <w:rsid w:val="00E732E9"/>
    <w:rsid w:val="00E733B2"/>
    <w:rsid w:val="00E73E95"/>
    <w:rsid w:val="00E74049"/>
    <w:rsid w:val="00E740F2"/>
    <w:rsid w:val="00E74192"/>
    <w:rsid w:val="00E74CCE"/>
    <w:rsid w:val="00E7541C"/>
    <w:rsid w:val="00E757B0"/>
    <w:rsid w:val="00E758EE"/>
    <w:rsid w:val="00E75E99"/>
    <w:rsid w:val="00E75F97"/>
    <w:rsid w:val="00E76889"/>
    <w:rsid w:val="00E76A08"/>
    <w:rsid w:val="00E76ECF"/>
    <w:rsid w:val="00E77248"/>
    <w:rsid w:val="00E772FA"/>
    <w:rsid w:val="00E77C52"/>
    <w:rsid w:val="00E80A28"/>
    <w:rsid w:val="00E80A4D"/>
    <w:rsid w:val="00E815C6"/>
    <w:rsid w:val="00E8204F"/>
    <w:rsid w:val="00E820A7"/>
    <w:rsid w:val="00E825E9"/>
    <w:rsid w:val="00E83062"/>
    <w:rsid w:val="00E83A52"/>
    <w:rsid w:val="00E843BA"/>
    <w:rsid w:val="00E8482E"/>
    <w:rsid w:val="00E84CC6"/>
    <w:rsid w:val="00E85649"/>
    <w:rsid w:val="00E8576F"/>
    <w:rsid w:val="00E859A2"/>
    <w:rsid w:val="00E86881"/>
    <w:rsid w:val="00E86C9C"/>
    <w:rsid w:val="00E86CD0"/>
    <w:rsid w:val="00E871B6"/>
    <w:rsid w:val="00E875AC"/>
    <w:rsid w:val="00E8792A"/>
    <w:rsid w:val="00E90544"/>
    <w:rsid w:val="00E90B66"/>
    <w:rsid w:val="00E90C18"/>
    <w:rsid w:val="00E9100F"/>
    <w:rsid w:val="00E9135E"/>
    <w:rsid w:val="00E918A0"/>
    <w:rsid w:val="00E923FC"/>
    <w:rsid w:val="00E92D64"/>
    <w:rsid w:val="00E9357D"/>
    <w:rsid w:val="00E93E7C"/>
    <w:rsid w:val="00E93F4A"/>
    <w:rsid w:val="00E944BB"/>
    <w:rsid w:val="00E948FB"/>
    <w:rsid w:val="00E9494C"/>
    <w:rsid w:val="00E94DAB"/>
    <w:rsid w:val="00E950CB"/>
    <w:rsid w:val="00E952DB"/>
    <w:rsid w:val="00E95470"/>
    <w:rsid w:val="00E959DA"/>
    <w:rsid w:val="00E962BE"/>
    <w:rsid w:val="00E96420"/>
    <w:rsid w:val="00E96713"/>
    <w:rsid w:val="00E96AAE"/>
    <w:rsid w:val="00E96B88"/>
    <w:rsid w:val="00E96E10"/>
    <w:rsid w:val="00E9721F"/>
    <w:rsid w:val="00E97500"/>
    <w:rsid w:val="00E977FB"/>
    <w:rsid w:val="00E97B73"/>
    <w:rsid w:val="00E97B86"/>
    <w:rsid w:val="00EA0588"/>
    <w:rsid w:val="00EA05F5"/>
    <w:rsid w:val="00EA0681"/>
    <w:rsid w:val="00EA0D30"/>
    <w:rsid w:val="00EA1A01"/>
    <w:rsid w:val="00EA1F6C"/>
    <w:rsid w:val="00EA22B5"/>
    <w:rsid w:val="00EA2365"/>
    <w:rsid w:val="00EA256A"/>
    <w:rsid w:val="00EA26F6"/>
    <w:rsid w:val="00EA27C6"/>
    <w:rsid w:val="00EA2E03"/>
    <w:rsid w:val="00EA333A"/>
    <w:rsid w:val="00EA3C86"/>
    <w:rsid w:val="00EA3CCE"/>
    <w:rsid w:val="00EA4D66"/>
    <w:rsid w:val="00EA4DE9"/>
    <w:rsid w:val="00EA4E20"/>
    <w:rsid w:val="00EA51A9"/>
    <w:rsid w:val="00EA5870"/>
    <w:rsid w:val="00EA6DDF"/>
    <w:rsid w:val="00EA7248"/>
    <w:rsid w:val="00EA7842"/>
    <w:rsid w:val="00EA7A35"/>
    <w:rsid w:val="00EA7C42"/>
    <w:rsid w:val="00EA7F7E"/>
    <w:rsid w:val="00EB05D0"/>
    <w:rsid w:val="00EB0915"/>
    <w:rsid w:val="00EB17FB"/>
    <w:rsid w:val="00EB1B11"/>
    <w:rsid w:val="00EB1B75"/>
    <w:rsid w:val="00EB1DDB"/>
    <w:rsid w:val="00EB27D5"/>
    <w:rsid w:val="00EB2B9E"/>
    <w:rsid w:val="00EB39D7"/>
    <w:rsid w:val="00EB3E3A"/>
    <w:rsid w:val="00EB4DBF"/>
    <w:rsid w:val="00EB563E"/>
    <w:rsid w:val="00EB565B"/>
    <w:rsid w:val="00EB6615"/>
    <w:rsid w:val="00EB6797"/>
    <w:rsid w:val="00EB6B79"/>
    <w:rsid w:val="00EB6DDA"/>
    <w:rsid w:val="00EB7E2D"/>
    <w:rsid w:val="00EC0855"/>
    <w:rsid w:val="00EC08A0"/>
    <w:rsid w:val="00EC0964"/>
    <w:rsid w:val="00EC0C01"/>
    <w:rsid w:val="00EC0E7F"/>
    <w:rsid w:val="00EC1025"/>
    <w:rsid w:val="00EC10F6"/>
    <w:rsid w:val="00EC142A"/>
    <w:rsid w:val="00EC1460"/>
    <w:rsid w:val="00EC1484"/>
    <w:rsid w:val="00EC2893"/>
    <w:rsid w:val="00EC36E5"/>
    <w:rsid w:val="00EC387F"/>
    <w:rsid w:val="00EC4561"/>
    <w:rsid w:val="00EC4DD7"/>
    <w:rsid w:val="00EC4E36"/>
    <w:rsid w:val="00EC5039"/>
    <w:rsid w:val="00EC51E1"/>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BE5"/>
    <w:rsid w:val="00ED44AE"/>
    <w:rsid w:val="00ED52AF"/>
    <w:rsid w:val="00ED55CA"/>
    <w:rsid w:val="00ED5661"/>
    <w:rsid w:val="00ED5D20"/>
    <w:rsid w:val="00ED60BC"/>
    <w:rsid w:val="00ED6221"/>
    <w:rsid w:val="00ED67EF"/>
    <w:rsid w:val="00ED74F4"/>
    <w:rsid w:val="00ED7A95"/>
    <w:rsid w:val="00ED7DC6"/>
    <w:rsid w:val="00ED7E2F"/>
    <w:rsid w:val="00EE03AB"/>
    <w:rsid w:val="00EE03B0"/>
    <w:rsid w:val="00EE0423"/>
    <w:rsid w:val="00EE1B3B"/>
    <w:rsid w:val="00EE1CD3"/>
    <w:rsid w:val="00EE1DF9"/>
    <w:rsid w:val="00EE230E"/>
    <w:rsid w:val="00EE2422"/>
    <w:rsid w:val="00EE2CB4"/>
    <w:rsid w:val="00EE32C8"/>
    <w:rsid w:val="00EE340A"/>
    <w:rsid w:val="00EE3816"/>
    <w:rsid w:val="00EE4456"/>
    <w:rsid w:val="00EE4C59"/>
    <w:rsid w:val="00EE4FA9"/>
    <w:rsid w:val="00EE5187"/>
    <w:rsid w:val="00EE522A"/>
    <w:rsid w:val="00EE5661"/>
    <w:rsid w:val="00EE5925"/>
    <w:rsid w:val="00EE59FB"/>
    <w:rsid w:val="00EE62DC"/>
    <w:rsid w:val="00EE647F"/>
    <w:rsid w:val="00EE6C3D"/>
    <w:rsid w:val="00EE6D58"/>
    <w:rsid w:val="00EE7268"/>
    <w:rsid w:val="00EE787C"/>
    <w:rsid w:val="00EE79E2"/>
    <w:rsid w:val="00EE7A9A"/>
    <w:rsid w:val="00EF00AF"/>
    <w:rsid w:val="00EF10C4"/>
    <w:rsid w:val="00EF1329"/>
    <w:rsid w:val="00EF1872"/>
    <w:rsid w:val="00EF2029"/>
    <w:rsid w:val="00EF2126"/>
    <w:rsid w:val="00EF26B3"/>
    <w:rsid w:val="00EF29D3"/>
    <w:rsid w:val="00EF2A87"/>
    <w:rsid w:val="00EF2DED"/>
    <w:rsid w:val="00EF2E9F"/>
    <w:rsid w:val="00EF36BA"/>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364A"/>
    <w:rsid w:val="00F044EB"/>
    <w:rsid w:val="00F04A50"/>
    <w:rsid w:val="00F04EAB"/>
    <w:rsid w:val="00F05323"/>
    <w:rsid w:val="00F05524"/>
    <w:rsid w:val="00F058FD"/>
    <w:rsid w:val="00F060F1"/>
    <w:rsid w:val="00F062F5"/>
    <w:rsid w:val="00F069D7"/>
    <w:rsid w:val="00F0734F"/>
    <w:rsid w:val="00F074F9"/>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A59"/>
    <w:rsid w:val="00F13B4D"/>
    <w:rsid w:val="00F13E50"/>
    <w:rsid w:val="00F14091"/>
    <w:rsid w:val="00F145BD"/>
    <w:rsid w:val="00F14A85"/>
    <w:rsid w:val="00F15339"/>
    <w:rsid w:val="00F158C9"/>
    <w:rsid w:val="00F15C1B"/>
    <w:rsid w:val="00F15F5E"/>
    <w:rsid w:val="00F15FC4"/>
    <w:rsid w:val="00F1624D"/>
    <w:rsid w:val="00F16334"/>
    <w:rsid w:val="00F165A8"/>
    <w:rsid w:val="00F16805"/>
    <w:rsid w:val="00F16A32"/>
    <w:rsid w:val="00F16FEE"/>
    <w:rsid w:val="00F17B12"/>
    <w:rsid w:val="00F17BF6"/>
    <w:rsid w:val="00F20108"/>
    <w:rsid w:val="00F201E1"/>
    <w:rsid w:val="00F205C1"/>
    <w:rsid w:val="00F20B58"/>
    <w:rsid w:val="00F21233"/>
    <w:rsid w:val="00F217C7"/>
    <w:rsid w:val="00F21915"/>
    <w:rsid w:val="00F2238A"/>
    <w:rsid w:val="00F22FE0"/>
    <w:rsid w:val="00F23B26"/>
    <w:rsid w:val="00F23CFF"/>
    <w:rsid w:val="00F23D7B"/>
    <w:rsid w:val="00F24287"/>
    <w:rsid w:val="00F2459B"/>
    <w:rsid w:val="00F252BA"/>
    <w:rsid w:val="00F25320"/>
    <w:rsid w:val="00F254CF"/>
    <w:rsid w:val="00F25589"/>
    <w:rsid w:val="00F25A8C"/>
    <w:rsid w:val="00F25BFB"/>
    <w:rsid w:val="00F25D4F"/>
    <w:rsid w:val="00F273F4"/>
    <w:rsid w:val="00F27831"/>
    <w:rsid w:val="00F27C01"/>
    <w:rsid w:val="00F27ECA"/>
    <w:rsid w:val="00F30152"/>
    <w:rsid w:val="00F307D6"/>
    <w:rsid w:val="00F3090B"/>
    <w:rsid w:val="00F30B1A"/>
    <w:rsid w:val="00F31215"/>
    <w:rsid w:val="00F31293"/>
    <w:rsid w:val="00F31357"/>
    <w:rsid w:val="00F31A0D"/>
    <w:rsid w:val="00F323BA"/>
    <w:rsid w:val="00F32C0B"/>
    <w:rsid w:val="00F3303A"/>
    <w:rsid w:val="00F3315B"/>
    <w:rsid w:val="00F343B2"/>
    <w:rsid w:val="00F349AA"/>
    <w:rsid w:val="00F34FD2"/>
    <w:rsid w:val="00F35331"/>
    <w:rsid w:val="00F35A8E"/>
    <w:rsid w:val="00F35E84"/>
    <w:rsid w:val="00F36078"/>
    <w:rsid w:val="00F361C4"/>
    <w:rsid w:val="00F36CF2"/>
    <w:rsid w:val="00F375C0"/>
    <w:rsid w:val="00F37F99"/>
    <w:rsid w:val="00F40005"/>
    <w:rsid w:val="00F408CB"/>
    <w:rsid w:val="00F40CBF"/>
    <w:rsid w:val="00F40CCE"/>
    <w:rsid w:val="00F41419"/>
    <w:rsid w:val="00F4191A"/>
    <w:rsid w:val="00F41D00"/>
    <w:rsid w:val="00F4237C"/>
    <w:rsid w:val="00F423A2"/>
    <w:rsid w:val="00F42451"/>
    <w:rsid w:val="00F42768"/>
    <w:rsid w:val="00F43236"/>
    <w:rsid w:val="00F43853"/>
    <w:rsid w:val="00F43972"/>
    <w:rsid w:val="00F43B4A"/>
    <w:rsid w:val="00F448CF"/>
    <w:rsid w:val="00F448FB"/>
    <w:rsid w:val="00F44D9B"/>
    <w:rsid w:val="00F44DC8"/>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A3A"/>
    <w:rsid w:val="00F51DA1"/>
    <w:rsid w:val="00F51E64"/>
    <w:rsid w:val="00F5280E"/>
    <w:rsid w:val="00F52835"/>
    <w:rsid w:val="00F53027"/>
    <w:rsid w:val="00F5343C"/>
    <w:rsid w:val="00F5389B"/>
    <w:rsid w:val="00F53A24"/>
    <w:rsid w:val="00F53AD3"/>
    <w:rsid w:val="00F53E67"/>
    <w:rsid w:val="00F54632"/>
    <w:rsid w:val="00F55572"/>
    <w:rsid w:val="00F55CF1"/>
    <w:rsid w:val="00F5623A"/>
    <w:rsid w:val="00F566E2"/>
    <w:rsid w:val="00F569DE"/>
    <w:rsid w:val="00F56E66"/>
    <w:rsid w:val="00F57207"/>
    <w:rsid w:val="00F5771D"/>
    <w:rsid w:val="00F60AF3"/>
    <w:rsid w:val="00F60EBE"/>
    <w:rsid w:val="00F60F68"/>
    <w:rsid w:val="00F60FEE"/>
    <w:rsid w:val="00F6120B"/>
    <w:rsid w:val="00F6142B"/>
    <w:rsid w:val="00F61F3A"/>
    <w:rsid w:val="00F627D5"/>
    <w:rsid w:val="00F62F06"/>
    <w:rsid w:val="00F631CC"/>
    <w:rsid w:val="00F642A3"/>
    <w:rsid w:val="00F64570"/>
    <w:rsid w:val="00F645E9"/>
    <w:rsid w:val="00F66841"/>
    <w:rsid w:val="00F66CFE"/>
    <w:rsid w:val="00F6748D"/>
    <w:rsid w:val="00F67694"/>
    <w:rsid w:val="00F67752"/>
    <w:rsid w:val="00F677CC"/>
    <w:rsid w:val="00F6793C"/>
    <w:rsid w:val="00F67D28"/>
    <w:rsid w:val="00F701AF"/>
    <w:rsid w:val="00F701B9"/>
    <w:rsid w:val="00F701CD"/>
    <w:rsid w:val="00F7048A"/>
    <w:rsid w:val="00F705B8"/>
    <w:rsid w:val="00F706F5"/>
    <w:rsid w:val="00F7088A"/>
    <w:rsid w:val="00F70C37"/>
    <w:rsid w:val="00F71453"/>
    <w:rsid w:val="00F71488"/>
    <w:rsid w:val="00F71952"/>
    <w:rsid w:val="00F72A1E"/>
    <w:rsid w:val="00F7388C"/>
    <w:rsid w:val="00F73BC1"/>
    <w:rsid w:val="00F73D91"/>
    <w:rsid w:val="00F73E25"/>
    <w:rsid w:val="00F73E86"/>
    <w:rsid w:val="00F7447A"/>
    <w:rsid w:val="00F747CE"/>
    <w:rsid w:val="00F74BD1"/>
    <w:rsid w:val="00F75544"/>
    <w:rsid w:val="00F75D60"/>
    <w:rsid w:val="00F76E02"/>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4F37"/>
    <w:rsid w:val="00F85AA1"/>
    <w:rsid w:val="00F85D14"/>
    <w:rsid w:val="00F85D1E"/>
    <w:rsid w:val="00F8682C"/>
    <w:rsid w:val="00F868CA"/>
    <w:rsid w:val="00F86A24"/>
    <w:rsid w:val="00F86A8C"/>
    <w:rsid w:val="00F86D2A"/>
    <w:rsid w:val="00F8709E"/>
    <w:rsid w:val="00F870F9"/>
    <w:rsid w:val="00F87623"/>
    <w:rsid w:val="00F87639"/>
    <w:rsid w:val="00F87830"/>
    <w:rsid w:val="00F9072D"/>
    <w:rsid w:val="00F90E04"/>
    <w:rsid w:val="00F91963"/>
    <w:rsid w:val="00F91C65"/>
    <w:rsid w:val="00F91F01"/>
    <w:rsid w:val="00F92068"/>
    <w:rsid w:val="00F92141"/>
    <w:rsid w:val="00F92899"/>
    <w:rsid w:val="00F9318C"/>
    <w:rsid w:val="00F933F8"/>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2E2"/>
    <w:rsid w:val="00FA2352"/>
    <w:rsid w:val="00FA2869"/>
    <w:rsid w:val="00FA2D2B"/>
    <w:rsid w:val="00FA338C"/>
    <w:rsid w:val="00FA3486"/>
    <w:rsid w:val="00FA35D3"/>
    <w:rsid w:val="00FA3E3B"/>
    <w:rsid w:val="00FA418C"/>
    <w:rsid w:val="00FA5015"/>
    <w:rsid w:val="00FA5761"/>
    <w:rsid w:val="00FA5B5F"/>
    <w:rsid w:val="00FA60C2"/>
    <w:rsid w:val="00FA6983"/>
    <w:rsid w:val="00FA748F"/>
    <w:rsid w:val="00FA7853"/>
    <w:rsid w:val="00FA785C"/>
    <w:rsid w:val="00FA7892"/>
    <w:rsid w:val="00FA7A2E"/>
    <w:rsid w:val="00FA7D09"/>
    <w:rsid w:val="00FB098C"/>
    <w:rsid w:val="00FB161F"/>
    <w:rsid w:val="00FB17B2"/>
    <w:rsid w:val="00FB1A5B"/>
    <w:rsid w:val="00FB264B"/>
    <w:rsid w:val="00FB30C0"/>
    <w:rsid w:val="00FB36FB"/>
    <w:rsid w:val="00FB39D7"/>
    <w:rsid w:val="00FB4095"/>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4B1"/>
    <w:rsid w:val="00FD0846"/>
    <w:rsid w:val="00FD1274"/>
    <w:rsid w:val="00FD16B5"/>
    <w:rsid w:val="00FD1732"/>
    <w:rsid w:val="00FD2C10"/>
    <w:rsid w:val="00FD31AC"/>
    <w:rsid w:val="00FD38D7"/>
    <w:rsid w:val="00FD3A62"/>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925"/>
    <w:rsid w:val="00FD7F17"/>
    <w:rsid w:val="00FD7F96"/>
    <w:rsid w:val="00FE0654"/>
    <w:rsid w:val="00FE3AE6"/>
    <w:rsid w:val="00FE411F"/>
    <w:rsid w:val="00FE4639"/>
    <w:rsid w:val="00FE47D3"/>
    <w:rsid w:val="00FE49DF"/>
    <w:rsid w:val="00FE4E36"/>
    <w:rsid w:val="00FE4F33"/>
    <w:rsid w:val="00FE590D"/>
    <w:rsid w:val="00FE5A72"/>
    <w:rsid w:val="00FE5ED2"/>
    <w:rsid w:val="00FE6F20"/>
    <w:rsid w:val="00FE6FA1"/>
    <w:rsid w:val="00FE7122"/>
    <w:rsid w:val="00FE7C17"/>
    <w:rsid w:val="00FE7C26"/>
    <w:rsid w:val="00FF00A4"/>
    <w:rsid w:val="00FF0149"/>
    <w:rsid w:val="00FF093D"/>
    <w:rsid w:val="00FF11EB"/>
    <w:rsid w:val="00FF1F85"/>
    <w:rsid w:val="00FF20E2"/>
    <w:rsid w:val="00FF2A26"/>
    <w:rsid w:val="00FF2F5A"/>
    <w:rsid w:val="00FF3A82"/>
    <w:rsid w:val="00FF3CCB"/>
    <w:rsid w:val="00FF3E4D"/>
    <w:rsid w:val="00FF4054"/>
    <w:rsid w:val="00FF4CD4"/>
    <w:rsid w:val="00FF5237"/>
    <w:rsid w:val="00FF555B"/>
    <w:rsid w:val="00FF59C6"/>
    <w:rsid w:val="00FF5A27"/>
    <w:rsid w:val="00FF5C77"/>
    <w:rsid w:val="00FF6023"/>
    <w:rsid w:val="00FF66B7"/>
    <w:rsid w:val="00FF68CB"/>
    <w:rsid w:val="00FF68F4"/>
    <w:rsid w:val="00FF6DCE"/>
    <w:rsid w:val="00FF70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6432DD"/>
    <w:pPr>
      <w:keepNext/>
      <w:numPr>
        <w:numId w:val="1"/>
      </w:numPr>
      <w:jc w:val="right"/>
      <w:outlineLvl w:val="0"/>
    </w:pPr>
    <w:rPr>
      <w:b/>
    </w:rPr>
  </w:style>
  <w:style w:type="paragraph" w:styleId="Nagwek2">
    <w:name w:val="heading 2"/>
    <w:basedOn w:val="Normalny"/>
    <w:next w:val="Tekstpodstawowy"/>
    <w:qFormat/>
    <w:rsid w:val="006432DD"/>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6432DD"/>
    <w:pPr>
      <w:keepNext/>
      <w:numPr>
        <w:ilvl w:val="2"/>
        <w:numId w:val="1"/>
      </w:numPr>
      <w:ind w:left="1416" w:hanging="1416"/>
      <w:outlineLvl w:val="2"/>
    </w:pPr>
    <w:rPr>
      <w:b/>
      <w:sz w:val="20"/>
    </w:rPr>
  </w:style>
  <w:style w:type="paragraph" w:styleId="Nagwek4">
    <w:name w:val="heading 4"/>
    <w:basedOn w:val="Normalny"/>
    <w:next w:val="Normalny"/>
    <w:qFormat/>
    <w:rsid w:val="006432DD"/>
    <w:pPr>
      <w:keepNext/>
      <w:numPr>
        <w:ilvl w:val="3"/>
        <w:numId w:val="1"/>
      </w:numPr>
      <w:outlineLvl w:val="3"/>
    </w:pPr>
    <w:rPr>
      <w:sz w:val="28"/>
    </w:rPr>
  </w:style>
  <w:style w:type="paragraph" w:styleId="Nagwek5">
    <w:name w:val="heading 5"/>
    <w:basedOn w:val="Normalny"/>
    <w:next w:val="Normalny"/>
    <w:qFormat/>
    <w:rsid w:val="006432DD"/>
    <w:pPr>
      <w:keepNext/>
      <w:numPr>
        <w:ilvl w:val="4"/>
        <w:numId w:val="1"/>
      </w:numPr>
      <w:tabs>
        <w:tab w:val="center" w:pos="7020"/>
      </w:tabs>
      <w:jc w:val="center"/>
      <w:outlineLvl w:val="4"/>
    </w:pPr>
    <w:rPr>
      <w:b/>
      <w:bCs/>
    </w:rPr>
  </w:style>
  <w:style w:type="paragraph" w:styleId="Nagwek6">
    <w:name w:val="heading 6"/>
    <w:basedOn w:val="Normalny"/>
    <w:next w:val="Normalny"/>
    <w:qFormat/>
    <w:rsid w:val="006432DD"/>
    <w:pPr>
      <w:keepNext/>
      <w:numPr>
        <w:ilvl w:val="5"/>
        <w:numId w:val="1"/>
      </w:numPr>
      <w:outlineLvl w:val="5"/>
    </w:pPr>
    <w:rPr>
      <w:b/>
      <w:bCs/>
    </w:rPr>
  </w:style>
  <w:style w:type="paragraph" w:styleId="Nagwek7">
    <w:name w:val="heading 7"/>
    <w:basedOn w:val="Normalny"/>
    <w:next w:val="Normalny"/>
    <w:qFormat/>
    <w:rsid w:val="006432DD"/>
    <w:pPr>
      <w:numPr>
        <w:ilvl w:val="6"/>
        <w:numId w:val="1"/>
      </w:numPr>
      <w:spacing w:before="240" w:after="60"/>
      <w:outlineLvl w:val="6"/>
    </w:pPr>
  </w:style>
  <w:style w:type="paragraph" w:styleId="Nagwek8">
    <w:name w:val="heading 8"/>
    <w:basedOn w:val="Normalny"/>
    <w:next w:val="Normalny"/>
    <w:qFormat/>
    <w:rsid w:val="006432DD"/>
    <w:pPr>
      <w:numPr>
        <w:ilvl w:val="7"/>
        <w:numId w:val="1"/>
      </w:numPr>
      <w:spacing w:before="240" w:after="60"/>
      <w:outlineLvl w:val="7"/>
    </w:pPr>
    <w:rPr>
      <w:i/>
      <w:iCs/>
    </w:rPr>
  </w:style>
  <w:style w:type="paragraph" w:styleId="Nagwek9">
    <w:name w:val="heading 9"/>
    <w:basedOn w:val="Normalny"/>
    <w:next w:val="Normalny"/>
    <w:qFormat/>
    <w:rsid w:val="006432D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6432DD"/>
    <w:rPr>
      <w:color w:val="000000"/>
    </w:rPr>
  </w:style>
  <w:style w:type="character" w:customStyle="1" w:styleId="WW8Num11z0">
    <w:name w:val="WW8Num11z0"/>
    <w:rsid w:val="006432DD"/>
    <w:rPr>
      <w:color w:val="auto"/>
    </w:rPr>
  </w:style>
  <w:style w:type="character" w:customStyle="1" w:styleId="WW8Num14z0">
    <w:name w:val="WW8Num14z0"/>
    <w:rsid w:val="006432DD"/>
    <w:rPr>
      <w:b/>
    </w:rPr>
  </w:style>
  <w:style w:type="character" w:customStyle="1" w:styleId="WW8Num14z1">
    <w:name w:val="WW8Num14z1"/>
    <w:rsid w:val="006432DD"/>
    <w:rPr>
      <w:b w:val="0"/>
    </w:rPr>
  </w:style>
  <w:style w:type="character" w:customStyle="1" w:styleId="WW8Num14z2">
    <w:name w:val="WW8Num14z2"/>
    <w:rsid w:val="006432DD"/>
    <w:rPr>
      <w:rFonts w:ascii="Verdana" w:eastAsia="Times New Roman" w:hAnsi="Verdana" w:cs="Times New Roman"/>
      <w:b w:val="0"/>
    </w:rPr>
  </w:style>
  <w:style w:type="character" w:customStyle="1" w:styleId="WW8Num17z0">
    <w:name w:val="WW8Num17z0"/>
    <w:rsid w:val="006432DD"/>
    <w:rPr>
      <w:b/>
    </w:rPr>
  </w:style>
  <w:style w:type="character" w:customStyle="1" w:styleId="WW8Num17z1">
    <w:name w:val="WW8Num17z1"/>
    <w:rsid w:val="006432DD"/>
    <w:rPr>
      <w:b w:val="0"/>
    </w:rPr>
  </w:style>
  <w:style w:type="character" w:customStyle="1" w:styleId="WW8Num17z2">
    <w:name w:val="WW8Num17z2"/>
    <w:rsid w:val="006432DD"/>
    <w:rPr>
      <w:rFonts w:ascii="Verdana" w:eastAsia="Times New Roman" w:hAnsi="Verdana" w:cs="Times New Roman"/>
      <w:b w:val="0"/>
      <w:sz w:val="20"/>
      <w:szCs w:val="20"/>
    </w:rPr>
  </w:style>
  <w:style w:type="character" w:customStyle="1" w:styleId="WW8Num26z1">
    <w:name w:val="WW8Num26z1"/>
    <w:rsid w:val="006432DD"/>
    <w:rPr>
      <w:rFonts w:ascii="Times New Roman" w:eastAsia="Times New Roman" w:hAnsi="Times New Roman" w:cs="Times New Roman"/>
    </w:rPr>
  </w:style>
  <w:style w:type="character" w:customStyle="1" w:styleId="WW8Num27z2">
    <w:name w:val="WW8Num27z2"/>
    <w:rsid w:val="006432DD"/>
    <w:rPr>
      <w:color w:val="000000"/>
    </w:rPr>
  </w:style>
  <w:style w:type="character" w:customStyle="1" w:styleId="WW8Num27z4">
    <w:name w:val="WW8Num27z4"/>
    <w:rsid w:val="006432DD"/>
    <w:rPr>
      <w:rFonts w:ascii="Courier New" w:hAnsi="Courier New" w:cs="Courier New"/>
    </w:rPr>
  </w:style>
  <w:style w:type="character" w:customStyle="1" w:styleId="WW8Num27z5">
    <w:name w:val="WW8Num27z5"/>
    <w:rsid w:val="006432DD"/>
    <w:rPr>
      <w:rFonts w:ascii="Wingdings" w:hAnsi="Wingdings" w:cs="Wingdings"/>
    </w:rPr>
  </w:style>
  <w:style w:type="character" w:customStyle="1" w:styleId="WW8Num27z6">
    <w:name w:val="WW8Num27z6"/>
    <w:rsid w:val="006432DD"/>
    <w:rPr>
      <w:rFonts w:ascii="Symbol" w:hAnsi="Symbol" w:cs="Symbol"/>
    </w:rPr>
  </w:style>
  <w:style w:type="character" w:customStyle="1" w:styleId="Domylnaczcionkaakapitu1">
    <w:name w:val="Domyślna czcionka akapitu1"/>
    <w:rsid w:val="006432DD"/>
  </w:style>
  <w:style w:type="character" w:styleId="Pogrubienie">
    <w:name w:val="Strong"/>
    <w:uiPriority w:val="99"/>
    <w:qFormat/>
    <w:rsid w:val="006432DD"/>
    <w:rPr>
      <w:b/>
      <w:bCs/>
    </w:rPr>
  </w:style>
  <w:style w:type="character" w:styleId="Hipercze">
    <w:name w:val="Hyperlink"/>
    <w:rsid w:val="006432DD"/>
    <w:rPr>
      <w:color w:val="0000FF"/>
      <w:u w:val="single"/>
    </w:rPr>
  </w:style>
  <w:style w:type="character" w:customStyle="1" w:styleId="WW-Domylnaczcionkaakapitu1">
    <w:name w:val="WW-Domyślna czcionka akapitu1"/>
    <w:rsid w:val="006432DD"/>
  </w:style>
  <w:style w:type="character" w:styleId="Numerstrony">
    <w:name w:val="page number"/>
    <w:basedOn w:val="WW-Domylnaczcionkaakapitu1"/>
    <w:rsid w:val="006432DD"/>
  </w:style>
  <w:style w:type="character" w:customStyle="1" w:styleId="WW8Num2z1">
    <w:name w:val="WW8Num2z1"/>
    <w:rsid w:val="006432DD"/>
    <w:rPr>
      <w:rFonts w:ascii="Courier New" w:hAnsi="Courier New" w:cs="Courier New"/>
    </w:rPr>
  </w:style>
  <w:style w:type="character" w:customStyle="1" w:styleId="WW8Num18z0">
    <w:name w:val="WW8Num18z0"/>
    <w:rsid w:val="006432DD"/>
    <w:rPr>
      <w:color w:val="auto"/>
    </w:rPr>
  </w:style>
  <w:style w:type="character" w:styleId="Uwydatnienie">
    <w:name w:val="Emphasis"/>
    <w:uiPriority w:val="20"/>
    <w:qFormat/>
    <w:rsid w:val="006432DD"/>
    <w:rPr>
      <w:i/>
      <w:iCs/>
    </w:rPr>
  </w:style>
  <w:style w:type="character" w:customStyle="1" w:styleId="WW8Num20z1">
    <w:name w:val="WW8Num20z1"/>
    <w:rsid w:val="006432DD"/>
    <w:rPr>
      <w:rFonts w:ascii="Courier New" w:hAnsi="Courier New" w:cs="Courier New"/>
    </w:rPr>
  </w:style>
  <w:style w:type="character" w:customStyle="1" w:styleId="apple-style-span">
    <w:name w:val="apple-style-span"/>
    <w:basedOn w:val="Domylnaczcionkaakapitu1"/>
    <w:rsid w:val="006432DD"/>
  </w:style>
  <w:style w:type="character" w:customStyle="1" w:styleId="apple-converted-space">
    <w:name w:val="apple-converted-space"/>
    <w:basedOn w:val="Domylnaczcionkaakapitu1"/>
    <w:rsid w:val="006432DD"/>
  </w:style>
  <w:style w:type="character" w:customStyle="1" w:styleId="skypepnhcontainer">
    <w:name w:val="skype_pnh_container"/>
    <w:basedOn w:val="Domylnaczcionkaakapitu1"/>
    <w:rsid w:val="006432DD"/>
  </w:style>
  <w:style w:type="character" w:customStyle="1" w:styleId="skypepnhleftspan">
    <w:name w:val="skype_pnh_left_span"/>
    <w:basedOn w:val="Domylnaczcionkaakapitu1"/>
    <w:rsid w:val="006432DD"/>
  </w:style>
  <w:style w:type="character" w:customStyle="1" w:styleId="skypepnhdropartspan">
    <w:name w:val="skype_pnh_dropart_span"/>
    <w:basedOn w:val="Domylnaczcionkaakapitu1"/>
    <w:rsid w:val="006432DD"/>
  </w:style>
  <w:style w:type="character" w:customStyle="1" w:styleId="skypepnhdropartflagspan">
    <w:name w:val="skype_pnh_dropart_flag_span"/>
    <w:basedOn w:val="Domylnaczcionkaakapitu1"/>
    <w:rsid w:val="006432DD"/>
  </w:style>
  <w:style w:type="character" w:customStyle="1" w:styleId="skypepnhtextspan">
    <w:name w:val="skype_pnh_text_span"/>
    <w:basedOn w:val="Domylnaczcionkaakapitu1"/>
    <w:rsid w:val="006432DD"/>
  </w:style>
  <w:style w:type="character" w:customStyle="1" w:styleId="skypepnhrightspan">
    <w:name w:val="skype_pnh_right_span"/>
    <w:basedOn w:val="Domylnaczcionkaakapitu1"/>
    <w:rsid w:val="006432DD"/>
  </w:style>
  <w:style w:type="character" w:styleId="UyteHipercze">
    <w:name w:val="FollowedHyperlink"/>
    <w:rsid w:val="006432DD"/>
    <w:rPr>
      <w:color w:val="800080"/>
      <w:u w:val="single"/>
    </w:rPr>
  </w:style>
  <w:style w:type="character" w:customStyle="1" w:styleId="Znakiprzypiswkocowych">
    <w:name w:val="Znaki przypisów końcowych"/>
    <w:rsid w:val="006432DD"/>
    <w:rPr>
      <w:vertAlign w:val="superscript"/>
    </w:rPr>
  </w:style>
  <w:style w:type="character" w:customStyle="1" w:styleId="Tekstpodstawowywcity2Znak">
    <w:name w:val="Tekst podstawowy wcięty 2 Znak"/>
    <w:rsid w:val="006432DD"/>
    <w:rPr>
      <w:sz w:val="24"/>
      <w:szCs w:val="24"/>
    </w:rPr>
  </w:style>
  <w:style w:type="character" w:customStyle="1" w:styleId="TekstdymkaZnak">
    <w:name w:val="Tekst dymka Znak"/>
    <w:rsid w:val="006432DD"/>
    <w:rPr>
      <w:rFonts w:ascii="Tahoma" w:hAnsi="Tahoma" w:cs="Tahoma"/>
      <w:sz w:val="16"/>
      <w:szCs w:val="16"/>
    </w:rPr>
  </w:style>
  <w:style w:type="character" w:customStyle="1" w:styleId="Symbolewypunktowania">
    <w:name w:val="Symbole wypunktowania"/>
    <w:rsid w:val="006432DD"/>
    <w:rPr>
      <w:rFonts w:ascii="OpenSymbol" w:eastAsia="OpenSymbol" w:hAnsi="OpenSymbol" w:cs="OpenSymbol"/>
    </w:rPr>
  </w:style>
  <w:style w:type="character" w:customStyle="1" w:styleId="Znakinumeracji">
    <w:name w:val="Znaki numeracji"/>
    <w:rsid w:val="006432DD"/>
    <w:rPr>
      <w:b w:val="0"/>
      <w:bCs w:val="0"/>
    </w:rPr>
  </w:style>
  <w:style w:type="character" w:customStyle="1" w:styleId="WW8Num46z0">
    <w:name w:val="WW8Num46z0"/>
    <w:rsid w:val="006432DD"/>
    <w:rPr>
      <w:rFonts w:ascii="Times New Roman" w:hAnsi="Times New Roman" w:cs="Times New Roman"/>
      <w:sz w:val="24"/>
      <w:szCs w:val="24"/>
    </w:rPr>
  </w:style>
  <w:style w:type="character" w:customStyle="1" w:styleId="WW8Num50z1">
    <w:name w:val="WW8Num50z1"/>
    <w:rsid w:val="006432DD"/>
    <w:rPr>
      <w:b w:val="0"/>
      <w:i w:val="0"/>
      <w:sz w:val="28"/>
    </w:rPr>
  </w:style>
  <w:style w:type="paragraph" w:customStyle="1" w:styleId="Nagwek20">
    <w:name w:val="Nagłówek2"/>
    <w:basedOn w:val="Normalny"/>
    <w:next w:val="Tekstpodstawowy"/>
    <w:rsid w:val="006432DD"/>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6432DD"/>
    <w:pPr>
      <w:widowControl w:val="0"/>
    </w:pPr>
    <w:rPr>
      <w:b/>
      <w:bCs/>
    </w:rPr>
  </w:style>
  <w:style w:type="paragraph" w:styleId="Lista">
    <w:name w:val="List"/>
    <w:basedOn w:val="Tekstpodstawowy"/>
    <w:rsid w:val="006432DD"/>
    <w:rPr>
      <w:rFonts w:cs="Mangal"/>
    </w:rPr>
  </w:style>
  <w:style w:type="paragraph" w:customStyle="1" w:styleId="Podpis1">
    <w:name w:val="Podpis1"/>
    <w:basedOn w:val="Normalny"/>
    <w:uiPriority w:val="99"/>
    <w:rsid w:val="006432DD"/>
    <w:pPr>
      <w:suppressLineNumbers/>
      <w:spacing w:before="120" w:after="120"/>
    </w:pPr>
    <w:rPr>
      <w:rFonts w:cs="Mangal"/>
      <w:i/>
      <w:iCs/>
    </w:rPr>
  </w:style>
  <w:style w:type="paragraph" w:customStyle="1" w:styleId="Indeks">
    <w:name w:val="Indeks"/>
    <w:basedOn w:val="Normalny"/>
    <w:rsid w:val="006432DD"/>
    <w:pPr>
      <w:suppressLineNumbers/>
    </w:pPr>
    <w:rPr>
      <w:rFonts w:cs="Mangal"/>
    </w:rPr>
  </w:style>
  <w:style w:type="paragraph" w:styleId="Stopka">
    <w:name w:val="footer"/>
    <w:basedOn w:val="Normalny"/>
    <w:link w:val="StopkaZnak"/>
    <w:uiPriority w:val="99"/>
    <w:rsid w:val="006432DD"/>
    <w:pPr>
      <w:tabs>
        <w:tab w:val="center" w:pos="4536"/>
        <w:tab w:val="right" w:pos="9072"/>
      </w:tabs>
    </w:pPr>
  </w:style>
  <w:style w:type="paragraph" w:styleId="Tytu">
    <w:name w:val="Title"/>
    <w:basedOn w:val="Normalny"/>
    <w:next w:val="Podtytu"/>
    <w:qFormat/>
    <w:rsid w:val="006432DD"/>
    <w:pPr>
      <w:jc w:val="center"/>
    </w:pPr>
    <w:rPr>
      <w:b/>
    </w:rPr>
  </w:style>
  <w:style w:type="paragraph" w:styleId="Podtytu">
    <w:name w:val="Subtitle"/>
    <w:basedOn w:val="Nagwek10"/>
    <w:next w:val="Tekstpodstawowy"/>
    <w:link w:val="PodtytuZnak"/>
    <w:uiPriority w:val="99"/>
    <w:qFormat/>
    <w:rsid w:val="006432DD"/>
    <w:pPr>
      <w:jc w:val="center"/>
    </w:pPr>
    <w:rPr>
      <w:rFonts w:cs="Times New Roman"/>
      <w:i/>
      <w:iCs/>
    </w:rPr>
  </w:style>
  <w:style w:type="paragraph" w:customStyle="1" w:styleId="Nagwek10">
    <w:name w:val="Nagłówek1"/>
    <w:basedOn w:val="Normalny"/>
    <w:next w:val="Tekstpodstawowy"/>
    <w:rsid w:val="006432DD"/>
    <w:pPr>
      <w:keepNext/>
      <w:spacing w:before="240" w:after="120"/>
    </w:pPr>
    <w:rPr>
      <w:rFonts w:ascii="Arial" w:eastAsia="MS Mincho" w:hAnsi="Arial" w:cs="Tahoma"/>
      <w:sz w:val="28"/>
      <w:szCs w:val="28"/>
    </w:rPr>
  </w:style>
  <w:style w:type="paragraph" w:styleId="NormalnyWeb">
    <w:name w:val="Normal (Web)"/>
    <w:basedOn w:val="Normalny"/>
    <w:uiPriority w:val="99"/>
    <w:rsid w:val="006432DD"/>
    <w:pPr>
      <w:spacing w:before="280" w:after="280"/>
    </w:pPr>
  </w:style>
  <w:style w:type="paragraph" w:customStyle="1" w:styleId="tekst">
    <w:name w:val="tekst"/>
    <w:basedOn w:val="Normalny"/>
    <w:rsid w:val="006432DD"/>
    <w:pPr>
      <w:suppressLineNumbers/>
      <w:spacing w:before="60" w:after="60"/>
      <w:jc w:val="both"/>
    </w:pPr>
  </w:style>
  <w:style w:type="paragraph" w:styleId="Tekstpodstawowywcity">
    <w:name w:val="Body Text Indent"/>
    <w:basedOn w:val="Normalny"/>
    <w:rsid w:val="006432DD"/>
    <w:pPr>
      <w:ind w:left="360"/>
      <w:jc w:val="both"/>
    </w:pPr>
  </w:style>
  <w:style w:type="paragraph" w:customStyle="1" w:styleId="Tekstpodstawowy22">
    <w:name w:val="Tekst podstawowy 22"/>
    <w:basedOn w:val="Normalny"/>
    <w:rsid w:val="006432DD"/>
    <w:pPr>
      <w:jc w:val="both"/>
    </w:pPr>
  </w:style>
  <w:style w:type="paragraph" w:customStyle="1" w:styleId="normaltableau">
    <w:name w:val="normal_tableau"/>
    <w:basedOn w:val="Normalny"/>
    <w:rsid w:val="006432DD"/>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6432DD"/>
    <w:pPr>
      <w:jc w:val="both"/>
    </w:pPr>
    <w:rPr>
      <w:u w:val="single"/>
    </w:rPr>
  </w:style>
  <w:style w:type="paragraph" w:customStyle="1" w:styleId="ust1art">
    <w:name w:val="ust1 art"/>
    <w:rsid w:val="006432DD"/>
    <w:pPr>
      <w:suppressAutoHyphens/>
      <w:spacing w:before="60" w:after="60"/>
      <w:ind w:left="1702" w:hanging="284"/>
    </w:pPr>
    <w:rPr>
      <w:sz w:val="24"/>
      <w:lang w:eastAsia="ar-SA"/>
    </w:rPr>
  </w:style>
  <w:style w:type="paragraph" w:customStyle="1" w:styleId="pkt1art">
    <w:name w:val="pkt1 art"/>
    <w:rsid w:val="006432DD"/>
    <w:pPr>
      <w:suppressAutoHyphens/>
      <w:spacing w:before="60" w:after="60"/>
      <w:ind w:left="1872" w:hanging="284"/>
    </w:pPr>
    <w:rPr>
      <w:sz w:val="24"/>
      <w:lang w:eastAsia="ar-SA"/>
    </w:rPr>
  </w:style>
  <w:style w:type="paragraph" w:styleId="Nagwek">
    <w:name w:val="header"/>
    <w:basedOn w:val="Normalny"/>
    <w:rsid w:val="006432DD"/>
    <w:pPr>
      <w:tabs>
        <w:tab w:val="center" w:pos="4536"/>
        <w:tab w:val="right" w:pos="9072"/>
      </w:tabs>
    </w:pPr>
  </w:style>
  <w:style w:type="paragraph" w:customStyle="1" w:styleId="pkt">
    <w:name w:val="pkt"/>
    <w:basedOn w:val="Normalny"/>
    <w:rsid w:val="006432DD"/>
    <w:pPr>
      <w:spacing w:before="60" w:after="60"/>
      <w:ind w:left="851" w:hanging="295"/>
      <w:jc w:val="both"/>
    </w:pPr>
    <w:rPr>
      <w:szCs w:val="20"/>
    </w:rPr>
  </w:style>
  <w:style w:type="paragraph" w:styleId="Tekstprzypisukocowego">
    <w:name w:val="endnote text"/>
    <w:basedOn w:val="Normalny"/>
    <w:rsid w:val="006432DD"/>
    <w:rPr>
      <w:sz w:val="20"/>
      <w:szCs w:val="20"/>
    </w:rPr>
  </w:style>
  <w:style w:type="paragraph" w:customStyle="1" w:styleId="Tekstpodstawowywcity21">
    <w:name w:val="Tekst podstawowy wcięty 21"/>
    <w:basedOn w:val="Normalny"/>
    <w:rsid w:val="006432DD"/>
    <w:pPr>
      <w:spacing w:after="120" w:line="480" w:lineRule="auto"/>
      <w:ind w:left="283"/>
    </w:pPr>
  </w:style>
  <w:style w:type="paragraph" w:customStyle="1" w:styleId="Tekstpodstawowy21">
    <w:name w:val="Tekst podstawowy 21"/>
    <w:basedOn w:val="Normalny"/>
    <w:rsid w:val="006432DD"/>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6432DD"/>
    <w:pPr>
      <w:ind w:left="708"/>
    </w:pPr>
  </w:style>
  <w:style w:type="paragraph" w:styleId="Tekstdymka">
    <w:name w:val="Balloon Text"/>
    <w:basedOn w:val="Normalny"/>
    <w:rsid w:val="006432DD"/>
    <w:rPr>
      <w:rFonts w:ascii="Tahoma" w:hAnsi="Tahoma" w:cs="Tahoma"/>
      <w:sz w:val="16"/>
      <w:szCs w:val="16"/>
    </w:rPr>
  </w:style>
  <w:style w:type="paragraph" w:customStyle="1" w:styleId="Zawartotabeli">
    <w:name w:val="Zawartość tabeli"/>
    <w:basedOn w:val="Normalny"/>
    <w:rsid w:val="006432DD"/>
    <w:pPr>
      <w:suppressLineNumbers/>
    </w:pPr>
  </w:style>
  <w:style w:type="paragraph" w:customStyle="1" w:styleId="Nagwektabeli">
    <w:name w:val="Nagłówek tabeli"/>
    <w:basedOn w:val="Zawartotabeli"/>
    <w:rsid w:val="006432DD"/>
    <w:pPr>
      <w:jc w:val="center"/>
    </w:pPr>
    <w:rPr>
      <w:b/>
      <w:bCs/>
    </w:rPr>
  </w:style>
  <w:style w:type="paragraph" w:customStyle="1" w:styleId="Zawartoramki">
    <w:name w:val="Zawartość ramki"/>
    <w:basedOn w:val="Tekstpodstawowy"/>
    <w:rsid w:val="006432DD"/>
  </w:style>
  <w:style w:type="paragraph" w:customStyle="1" w:styleId="Tekstpodstawowy32">
    <w:name w:val="Tekst podstawowy 32"/>
    <w:basedOn w:val="Normalny"/>
    <w:rsid w:val="006432DD"/>
  </w:style>
  <w:style w:type="paragraph" w:customStyle="1" w:styleId="Tekstpodstawowy24">
    <w:name w:val="Tekst podstawowy 24"/>
    <w:basedOn w:val="Normalny"/>
    <w:rsid w:val="006432DD"/>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8"/>
      </w:numPr>
    </w:pPr>
  </w:style>
  <w:style w:type="numbering" w:styleId="Artykusekcja">
    <w:name w:val="Outline List 3"/>
    <w:basedOn w:val="Bezlisty"/>
    <w:rsid w:val="00DE02F6"/>
    <w:pPr>
      <w:numPr>
        <w:numId w:val="9"/>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10"/>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uiPriority w:val="99"/>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
    <w:basedOn w:val="Normalny"/>
    <w:uiPriority w:val="99"/>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UnresolvedMention">
    <w:name w:val="Unresolved Mention"/>
    <w:basedOn w:val="Domylnaczcionkaakapitu"/>
    <w:uiPriority w:val="99"/>
    <w:semiHidden/>
    <w:unhideWhenUsed/>
    <w:rsid w:val="00BE76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563871">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6588093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03033701">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111677" TargetMode="External"/><Relationship Id="rId39" Type="http://schemas.openxmlformats.org/officeDocument/2006/relationships/hyperlink" Target="http://www.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transakcja/1111677"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1111677"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20https://platformazakupowa.pl/transakcja/1111677%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20https://platformazakupowa.pl/transakcja/1111677%20%20" TargetMode="External"/><Relationship Id="rId40" Type="http://schemas.openxmlformats.org/officeDocument/2006/relationships/hyperlink" Target="mailto:iodo@woloizol.com.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111677" TargetMode="External"/><Relationship Id="rId19" Type="http://schemas.openxmlformats.org/officeDocument/2006/relationships/hyperlink" Target="https://sip.lex.pl/" TargetMode="External"/><Relationship Id="rId31" Type="http://schemas.openxmlformats.org/officeDocument/2006/relationships/hyperlink" Target="https://platformazakupowa.pl/transakcja/111167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woloizol.com.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CC8C-1FD4-45F9-83DB-A6570F81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45</Pages>
  <Words>13493</Words>
  <Characters>80958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94263</CharactersWithSpaces>
  <SharedDoc>false</SharedDoc>
  <HLinks>
    <vt:vector size="216" baseType="variant">
      <vt:variant>
        <vt:i4>4915230</vt:i4>
      </vt:variant>
      <vt:variant>
        <vt:i4>105</vt:i4>
      </vt:variant>
      <vt:variant>
        <vt:i4>0</vt:i4>
      </vt:variant>
      <vt:variant>
        <vt:i4>5</vt:i4>
      </vt:variant>
      <vt:variant>
        <vt:lpwstr>https://sip.lex.pl/</vt:lpwstr>
      </vt:variant>
      <vt:variant>
        <vt:lpwstr>/document/68636690?unitId=art(9)ust(1)&amp;cm=DOCUMENT</vt:lpwstr>
      </vt:variant>
      <vt:variant>
        <vt:i4>65555</vt:i4>
      </vt:variant>
      <vt:variant>
        <vt:i4>102</vt:i4>
      </vt:variant>
      <vt:variant>
        <vt:i4>0</vt:i4>
      </vt:variant>
      <vt:variant>
        <vt:i4>5</vt:i4>
      </vt:variant>
      <vt:variant>
        <vt:lpwstr>https://sip.lex.pl/</vt:lpwstr>
      </vt:variant>
      <vt:variant>
        <vt:lpwstr>/document/68636690?unitId=art(18)ust(2)&amp;cm=DOCUMENT</vt:lpwstr>
      </vt:variant>
      <vt:variant>
        <vt:i4>131091</vt:i4>
      </vt:variant>
      <vt:variant>
        <vt:i4>99</vt:i4>
      </vt:variant>
      <vt:variant>
        <vt:i4>0</vt:i4>
      </vt:variant>
      <vt:variant>
        <vt:i4>5</vt:i4>
      </vt:variant>
      <vt:variant>
        <vt:lpwstr>https://sip.lex.pl/</vt:lpwstr>
      </vt:variant>
      <vt:variant>
        <vt:lpwstr>/document/68636690?unitId=art(18)ust(1)&amp;cm=DOCUMENT</vt:lpwstr>
      </vt:variant>
      <vt:variant>
        <vt:i4>3145731</vt:i4>
      </vt:variant>
      <vt:variant>
        <vt:i4>96</vt:i4>
      </vt:variant>
      <vt:variant>
        <vt:i4>0</vt:i4>
      </vt:variant>
      <vt:variant>
        <vt:i4>5</vt:i4>
      </vt:variant>
      <vt:variant>
        <vt:lpwstr>mailto:iod@woloizol.pl</vt:lpwstr>
      </vt:variant>
      <vt:variant>
        <vt:lpwstr/>
      </vt:variant>
      <vt:variant>
        <vt:i4>3473464</vt:i4>
      </vt:variant>
      <vt:variant>
        <vt:i4>93</vt:i4>
      </vt:variant>
      <vt:variant>
        <vt:i4>0</vt:i4>
      </vt:variant>
      <vt:variant>
        <vt:i4>5</vt:i4>
      </vt:variant>
      <vt:variant>
        <vt:lpwstr>http://www.woloizol.com.pl/</vt:lpwstr>
      </vt:variant>
      <vt:variant>
        <vt:lpwstr/>
      </vt:variant>
      <vt:variant>
        <vt:i4>2424866</vt:i4>
      </vt:variant>
      <vt:variant>
        <vt:i4>90</vt:i4>
      </vt:variant>
      <vt:variant>
        <vt:i4>0</vt:i4>
      </vt:variant>
      <vt:variant>
        <vt:i4>5</vt:i4>
      </vt:variant>
      <vt:variant>
        <vt:lpwstr>https://platformazakupowa.pl/transakcja/1047957</vt:lpwstr>
      </vt:variant>
      <vt:variant>
        <vt:lpwstr/>
      </vt:variant>
      <vt:variant>
        <vt:i4>2424866</vt:i4>
      </vt:variant>
      <vt:variant>
        <vt:i4>87</vt:i4>
      </vt:variant>
      <vt:variant>
        <vt:i4>0</vt:i4>
      </vt:variant>
      <vt:variant>
        <vt:i4>5</vt:i4>
      </vt:variant>
      <vt:variant>
        <vt:lpwstr>https://platformazakupowa.pl/transakcja/1047957</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2424866</vt:i4>
      </vt:variant>
      <vt:variant>
        <vt:i4>78</vt:i4>
      </vt:variant>
      <vt:variant>
        <vt:i4>0</vt:i4>
      </vt:variant>
      <vt:variant>
        <vt:i4>5</vt:i4>
      </vt:variant>
      <vt:variant>
        <vt:lpwstr>https://platformazakupowa.pl/transakcja/1047957</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2424866</vt:i4>
      </vt:variant>
      <vt:variant>
        <vt:i4>69</vt:i4>
      </vt:variant>
      <vt:variant>
        <vt:i4>0</vt:i4>
      </vt:variant>
      <vt:variant>
        <vt:i4>5</vt:i4>
      </vt:variant>
      <vt:variant>
        <vt:lpwstr>https://platformazakupowa.pl/transakcja/1047957</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2424866</vt:i4>
      </vt:variant>
      <vt:variant>
        <vt:i4>51</vt:i4>
      </vt:variant>
      <vt:variant>
        <vt:i4>0</vt:i4>
      </vt:variant>
      <vt:variant>
        <vt:i4>5</vt:i4>
      </vt:variant>
      <vt:variant>
        <vt:lpwstr>https://platformazakupowa.pl/transakcja/1047957</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2424866</vt:i4>
      </vt:variant>
      <vt:variant>
        <vt:i4>9</vt:i4>
      </vt:variant>
      <vt:variant>
        <vt:i4>0</vt:i4>
      </vt:variant>
      <vt:variant>
        <vt:i4>5</vt:i4>
      </vt:variant>
      <vt:variant>
        <vt:lpwstr>https://platformazakupowa.pl/transakcja/1047957</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2424866</vt:i4>
      </vt:variant>
      <vt:variant>
        <vt:i4>3</vt:i4>
      </vt:variant>
      <vt:variant>
        <vt:i4>0</vt:i4>
      </vt:variant>
      <vt:variant>
        <vt:i4>5</vt:i4>
      </vt:variant>
      <vt:variant>
        <vt:lpwstr>https://platformazakupowa.pl/transakcja/1047957</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93</cp:revision>
  <cp:lastPrinted>2025-05-22T10:05:00Z</cp:lastPrinted>
  <dcterms:created xsi:type="dcterms:W3CDTF">2025-05-16T10:13:00Z</dcterms:created>
  <dcterms:modified xsi:type="dcterms:W3CDTF">2025-05-29T05:15:00Z</dcterms:modified>
</cp:coreProperties>
</file>